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667" w:rsidRPr="00224667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 xml:space="preserve">Информация </w:t>
      </w:r>
    </w:p>
    <w:p w:rsidR="005F1746" w:rsidRDefault="00224667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224667">
        <w:rPr>
          <w:b/>
          <w:sz w:val="26"/>
          <w:szCs w:val="26"/>
        </w:rPr>
        <w:t>о результатах экспертизы</w:t>
      </w:r>
      <w:r w:rsidR="005F1746">
        <w:rPr>
          <w:b/>
          <w:sz w:val="26"/>
          <w:szCs w:val="26"/>
        </w:rPr>
        <w:t xml:space="preserve"> </w:t>
      </w:r>
      <w:r w:rsidR="0017391E" w:rsidRPr="0017391E">
        <w:rPr>
          <w:b/>
          <w:sz w:val="26"/>
          <w:szCs w:val="26"/>
        </w:rPr>
        <w:t>проект</w:t>
      </w:r>
      <w:r w:rsidR="005F1746">
        <w:rPr>
          <w:b/>
          <w:sz w:val="26"/>
          <w:szCs w:val="26"/>
        </w:rPr>
        <w:t>а</w:t>
      </w:r>
      <w:r w:rsidR="0017391E" w:rsidRPr="0017391E">
        <w:rPr>
          <w:b/>
          <w:sz w:val="26"/>
          <w:szCs w:val="26"/>
        </w:rPr>
        <w:t xml:space="preserve"> </w:t>
      </w:r>
      <w:r w:rsidR="0017391E">
        <w:rPr>
          <w:b/>
          <w:sz w:val="26"/>
          <w:szCs w:val="26"/>
        </w:rPr>
        <w:t>решения Думы города Когалыма</w:t>
      </w:r>
    </w:p>
    <w:p w:rsidR="00224667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71498E">
        <w:rPr>
          <w:b/>
          <w:sz w:val="26"/>
          <w:szCs w:val="26"/>
        </w:rPr>
        <w:t xml:space="preserve">О внесении изменений </w:t>
      </w:r>
      <w:r>
        <w:rPr>
          <w:b/>
          <w:sz w:val="26"/>
          <w:szCs w:val="26"/>
        </w:rPr>
        <w:t>в решение Думы города Когалыма</w:t>
      </w:r>
      <w:r w:rsidR="00224667">
        <w:rPr>
          <w:b/>
          <w:sz w:val="26"/>
          <w:szCs w:val="26"/>
        </w:rPr>
        <w:t xml:space="preserve"> </w:t>
      </w:r>
    </w:p>
    <w:p w:rsidR="0017391E" w:rsidRPr="0017391E" w:rsidRDefault="0017391E" w:rsidP="00224667">
      <w:pPr>
        <w:tabs>
          <w:tab w:val="left" w:pos="0"/>
        </w:tabs>
        <w:jc w:val="center"/>
        <w:rPr>
          <w:b/>
          <w:sz w:val="26"/>
          <w:szCs w:val="26"/>
        </w:rPr>
      </w:pPr>
      <w:r w:rsidRPr="00D94C10">
        <w:rPr>
          <w:b/>
          <w:sz w:val="26"/>
          <w:szCs w:val="26"/>
        </w:rPr>
        <w:t xml:space="preserve">от </w:t>
      </w:r>
      <w:r w:rsidR="00F47CD8" w:rsidRPr="00F47CD8">
        <w:rPr>
          <w:b/>
          <w:sz w:val="26"/>
          <w:szCs w:val="26"/>
        </w:rPr>
        <w:t>12.12.2018 №250-ГД</w:t>
      </w:r>
      <w:r w:rsidRPr="00D94C10">
        <w:rPr>
          <w:b/>
          <w:sz w:val="26"/>
          <w:szCs w:val="26"/>
        </w:rPr>
        <w:t>»</w:t>
      </w:r>
    </w:p>
    <w:p w:rsidR="0017391E" w:rsidRDefault="0017391E" w:rsidP="0017391E">
      <w:pPr>
        <w:tabs>
          <w:tab w:val="left" w:pos="0"/>
        </w:tabs>
        <w:ind w:firstLine="720"/>
        <w:jc w:val="both"/>
        <w:rPr>
          <w:sz w:val="26"/>
          <w:szCs w:val="26"/>
        </w:rPr>
      </w:pPr>
    </w:p>
    <w:p w:rsidR="00641284" w:rsidRDefault="00641284" w:rsidP="00641284">
      <w:pPr>
        <w:tabs>
          <w:tab w:val="left" w:pos="0"/>
        </w:tabs>
        <w:jc w:val="both"/>
        <w:rPr>
          <w:sz w:val="26"/>
          <w:szCs w:val="26"/>
        </w:rPr>
      </w:pPr>
    </w:p>
    <w:p w:rsidR="00F47CD8" w:rsidRDefault="00F47CD8" w:rsidP="00F47CD8">
      <w:pPr>
        <w:tabs>
          <w:tab w:val="left" w:pos="0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Контрольно-счетная палата города Когалыма (далее – Контрольно-счетная палата), рассмотрев проект решения Думы города Когалыма </w:t>
      </w:r>
      <w:r w:rsidRPr="0051262B">
        <w:rPr>
          <w:sz w:val="26"/>
          <w:szCs w:val="26"/>
        </w:rPr>
        <w:t>«</w:t>
      </w:r>
      <w:r w:rsidRPr="00CF6B8B">
        <w:rPr>
          <w:sz w:val="26"/>
          <w:szCs w:val="26"/>
        </w:rPr>
        <w:t xml:space="preserve">О внесении изменений в решение Думы города Когалыма от </w:t>
      </w:r>
      <w:r w:rsidRPr="00D94C10">
        <w:rPr>
          <w:sz w:val="26"/>
          <w:szCs w:val="26"/>
        </w:rPr>
        <w:t>1</w:t>
      </w:r>
      <w:r w:rsidRPr="00063E58">
        <w:rPr>
          <w:sz w:val="26"/>
          <w:szCs w:val="26"/>
        </w:rPr>
        <w:t>2</w:t>
      </w:r>
      <w:r w:rsidRPr="00D94C10">
        <w:rPr>
          <w:sz w:val="26"/>
          <w:szCs w:val="26"/>
        </w:rPr>
        <w:t>.12.201</w:t>
      </w:r>
      <w:r w:rsidRPr="00063E58">
        <w:rPr>
          <w:sz w:val="26"/>
          <w:szCs w:val="26"/>
        </w:rPr>
        <w:t>8</w:t>
      </w:r>
      <w:r w:rsidRPr="00D94C10">
        <w:rPr>
          <w:sz w:val="26"/>
          <w:szCs w:val="26"/>
        </w:rPr>
        <w:t xml:space="preserve"> №</w:t>
      </w:r>
      <w:r w:rsidRPr="00063E58">
        <w:rPr>
          <w:sz w:val="26"/>
          <w:szCs w:val="26"/>
        </w:rPr>
        <w:t>2</w:t>
      </w:r>
      <w:r w:rsidRPr="00D94C10">
        <w:rPr>
          <w:sz w:val="26"/>
          <w:szCs w:val="26"/>
        </w:rPr>
        <w:t>50-ГД</w:t>
      </w:r>
      <w:r w:rsidRPr="0051262B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Проект решения), отмечает следующее.</w:t>
      </w:r>
    </w:p>
    <w:p w:rsidR="00F47CD8" w:rsidRDefault="00F47CD8" w:rsidP="00F47CD8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 xml:space="preserve">Проект решения </w:t>
      </w:r>
      <w:r>
        <w:rPr>
          <w:rFonts w:eastAsia="Calibri"/>
          <w:color w:val="000000" w:themeColor="text1"/>
          <w:sz w:val="26"/>
          <w:szCs w:val="26"/>
          <w:lang w:eastAsia="en-US"/>
        </w:rPr>
        <w:t>направлен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 xml:space="preserve"> в Контрольно-счетную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палату </w:t>
      </w:r>
      <w:r w:rsidRPr="001A7BD5">
        <w:rPr>
          <w:rFonts w:eastAsia="Calibri"/>
          <w:color w:val="000000" w:themeColor="text1"/>
          <w:sz w:val="26"/>
          <w:szCs w:val="26"/>
          <w:lang w:eastAsia="en-US"/>
        </w:rPr>
        <w:t>в соответствии с пунктом 5.5 решения Думы города Когалыма от 11.12.2007 №197-ГД «Об утверждении Положения об отдельных вопросах организации и осуществления бюджетного процесса в городе Когалыме».</w:t>
      </w: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</w:p>
    <w:p w:rsidR="00F47CD8" w:rsidRDefault="00F47CD8" w:rsidP="00240B3A">
      <w:pPr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BC44CD">
        <w:rPr>
          <w:rFonts w:eastAsia="Calibri"/>
          <w:color w:val="000000" w:themeColor="text1"/>
          <w:sz w:val="26"/>
          <w:szCs w:val="26"/>
          <w:lang w:eastAsia="en-US"/>
        </w:rPr>
        <w:tab/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Представленным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П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роектом </w:t>
      </w:r>
      <w:r>
        <w:rPr>
          <w:rFonts w:eastAsia="Calibri"/>
          <w:color w:val="000000" w:themeColor="text1"/>
          <w:sz w:val="26"/>
          <w:szCs w:val="26"/>
          <w:lang w:eastAsia="en-US"/>
        </w:rPr>
        <w:t>р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ешения предлагается внести изменения в основные характеристики бюджета муниципального образования, утвержденные решением Думы города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от </w:t>
      </w:r>
      <w:r w:rsidRPr="00D94C10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D94C10">
        <w:rPr>
          <w:rFonts w:eastAsia="Calibri"/>
          <w:color w:val="000000" w:themeColor="text1"/>
          <w:sz w:val="26"/>
          <w:szCs w:val="26"/>
          <w:lang w:eastAsia="en-US"/>
        </w:rPr>
        <w:t>.12.201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8</w:t>
      </w:r>
      <w:r w:rsidRPr="00D94C10">
        <w:rPr>
          <w:rFonts w:eastAsia="Calibri"/>
          <w:color w:val="000000" w:themeColor="text1"/>
          <w:sz w:val="26"/>
          <w:szCs w:val="26"/>
          <w:lang w:eastAsia="en-US"/>
        </w:rPr>
        <w:t xml:space="preserve"> №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D94C10">
        <w:rPr>
          <w:rFonts w:eastAsia="Calibri"/>
          <w:color w:val="000000" w:themeColor="text1"/>
          <w:sz w:val="26"/>
          <w:szCs w:val="26"/>
          <w:lang w:eastAsia="en-US"/>
        </w:rPr>
        <w:t>50-ГД</w:t>
      </w:r>
      <w:r w:rsidRPr="008A5D4A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«О бюджете город</w:t>
      </w:r>
      <w:r>
        <w:rPr>
          <w:rFonts w:eastAsia="Calibri"/>
          <w:color w:val="000000" w:themeColor="text1"/>
          <w:sz w:val="26"/>
          <w:szCs w:val="26"/>
          <w:lang w:eastAsia="en-US"/>
        </w:rPr>
        <w:t>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>
        <w:rPr>
          <w:rFonts w:eastAsia="Calibri"/>
          <w:color w:val="000000" w:themeColor="text1"/>
          <w:sz w:val="26"/>
          <w:szCs w:val="26"/>
          <w:lang w:eastAsia="en-US"/>
        </w:rPr>
        <w:t>Когалыма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на 201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9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 и на плановый период 20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20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и 20</w:t>
      </w:r>
      <w:r>
        <w:rPr>
          <w:rFonts w:eastAsia="Calibri"/>
          <w:color w:val="000000" w:themeColor="text1"/>
          <w:sz w:val="26"/>
          <w:szCs w:val="26"/>
          <w:lang w:eastAsia="en-US"/>
        </w:rPr>
        <w:t>2</w:t>
      </w:r>
      <w:r w:rsidRPr="00063E58">
        <w:rPr>
          <w:rFonts w:eastAsia="Calibri"/>
          <w:color w:val="000000" w:themeColor="text1"/>
          <w:sz w:val="26"/>
          <w:szCs w:val="26"/>
          <w:lang w:eastAsia="en-US"/>
        </w:rPr>
        <w:t>1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 xml:space="preserve"> годов»</w:t>
      </w:r>
      <w:r w:rsidR="00240B3A">
        <w:rPr>
          <w:rFonts w:eastAsia="Calibri"/>
          <w:color w:val="000000" w:themeColor="text1"/>
          <w:sz w:val="26"/>
          <w:szCs w:val="26"/>
          <w:lang w:eastAsia="en-US"/>
        </w:rPr>
        <w:t xml:space="preserve">, в редакции </w:t>
      </w:r>
      <w:r w:rsidR="00240B3A" w:rsidRPr="00240B3A">
        <w:rPr>
          <w:rFonts w:eastAsia="Calibri"/>
          <w:color w:val="000000" w:themeColor="text1"/>
          <w:sz w:val="26"/>
          <w:szCs w:val="26"/>
          <w:lang w:eastAsia="en-US"/>
        </w:rPr>
        <w:t>решени</w:t>
      </w:r>
      <w:r w:rsidR="00240B3A">
        <w:rPr>
          <w:rFonts w:eastAsia="Calibri"/>
          <w:color w:val="000000" w:themeColor="text1"/>
          <w:sz w:val="26"/>
          <w:szCs w:val="26"/>
          <w:lang w:eastAsia="en-US"/>
        </w:rPr>
        <w:t xml:space="preserve">я Думы от </w:t>
      </w:r>
      <w:r w:rsidR="00304C71">
        <w:rPr>
          <w:rFonts w:eastAsia="Calibri"/>
          <w:color w:val="000000" w:themeColor="text1"/>
          <w:sz w:val="26"/>
          <w:szCs w:val="26"/>
          <w:lang w:eastAsia="en-US"/>
        </w:rPr>
        <w:t>17</w:t>
      </w:r>
      <w:r w:rsidR="00240B3A">
        <w:rPr>
          <w:rFonts w:eastAsia="Calibri"/>
          <w:color w:val="000000" w:themeColor="text1"/>
          <w:sz w:val="26"/>
          <w:szCs w:val="26"/>
          <w:lang w:eastAsia="en-US"/>
        </w:rPr>
        <w:t>.0</w:t>
      </w:r>
      <w:r w:rsidR="00304C71">
        <w:rPr>
          <w:rFonts w:eastAsia="Calibri"/>
          <w:color w:val="000000" w:themeColor="text1"/>
          <w:sz w:val="26"/>
          <w:szCs w:val="26"/>
          <w:lang w:eastAsia="en-US"/>
        </w:rPr>
        <w:t>4</w:t>
      </w:r>
      <w:r w:rsidR="00240B3A">
        <w:rPr>
          <w:rFonts w:eastAsia="Calibri"/>
          <w:color w:val="000000" w:themeColor="text1"/>
          <w:sz w:val="26"/>
          <w:szCs w:val="26"/>
          <w:lang w:eastAsia="en-US"/>
        </w:rPr>
        <w:t xml:space="preserve">.2019 </w:t>
      </w:r>
      <w:r w:rsidR="00240B3A" w:rsidRPr="00240B3A">
        <w:rPr>
          <w:rFonts w:eastAsia="Calibri"/>
          <w:color w:val="000000" w:themeColor="text1"/>
          <w:sz w:val="26"/>
          <w:szCs w:val="26"/>
          <w:lang w:eastAsia="en-US"/>
        </w:rPr>
        <w:t>№2</w:t>
      </w:r>
      <w:r w:rsidR="00304C71">
        <w:rPr>
          <w:rFonts w:eastAsia="Calibri"/>
          <w:color w:val="000000" w:themeColor="text1"/>
          <w:sz w:val="26"/>
          <w:szCs w:val="26"/>
          <w:lang w:eastAsia="en-US"/>
        </w:rPr>
        <w:t>94</w:t>
      </w:r>
      <w:r w:rsidR="00240B3A" w:rsidRPr="00240B3A">
        <w:rPr>
          <w:rFonts w:eastAsia="Calibri"/>
          <w:color w:val="000000" w:themeColor="text1"/>
          <w:sz w:val="26"/>
          <w:szCs w:val="26"/>
          <w:lang w:eastAsia="en-US"/>
        </w:rPr>
        <w:t>-ГД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Pr="003E461D">
        <w:rPr>
          <w:rFonts w:eastAsia="Calibri"/>
          <w:color w:val="000000" w:themeColor="text1"/>
          <w:sz w:val="26"/>
          <w:szCs w:val="26"/>
          <w:lang w:eastAsia="en-US"/>
        </w:rPr>
        <w:t>(далее – утвержденный бюджет)</w:t>
      </w:r>
      <w:r>
        <w:rPr>
          <w:rFonts w:eastAsia="Calibri"/>
          <w:color w:val="000000" w:themeColor="text1"/>
          <w:sz w:val="26"/>
          <w:szCs w:val="26"/>
          <w:lang w:eastAsia="en-US"/>
        </w:rPr>
        <w:t>.</w:t>
      </w:r>
    </w:p>
    <w:p w:rsidR="00F47CD8" w:rsidRDefault="002D4945" w:rsidP="002D4945">
      <w:pPr>
        <w:ind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>
        <w:rPr>
          <w:rFonts w:eastAsia="Calibri"/>
          <w:color w:val="000000" w:themeColor="text1"/>
          <w:sz w:val="26"/>
          <w:szCs w:val="26"/>
          <w:lang w:eastAsia="en-US"/>
        </w:rPr>
        <w:t>Доходная часть бюджета на 201</w:t>
      </w:r>
      <w:r w:rsidR="00F47CD8">
        <w:rPr>
          <w:rFonts w:eastAsia="Calibri"/>
          <w:color w:val="000000" w:themeColor="text1"/>
          <w:sz w:val="26"/>
          <w:szCs w:val="26"/>
          <w:lang w:eastAsia="en-US"/>
        </w:rPr>
        <w:t>9</w:t>
      </w:r>
      <w:r>
        <w:rPr>
          <w:rFonts w:eastAsia="Calibri"/>
          <w:color w:val="000000" w:themeColor="text1"/>
          <w:sz w:val="26"/>
          <w:szCs w:val="26"/>
          <w:lang w:eastAsia="en-US"/>
        </w:rPr>
        <w:t xml:space="preserve"> год, с учетом планируемых изменений в сравнении с утвержденным бюджетом, увеличивается </w:t>
      </w:r>
      <w:r w:rsidR="00F47CD8">
        <w:rPr>
          <w:rFonts w:eastAsia="Calibri"/>
          <w:color w:val="000000" w:themeColor="text1"/>
          <w:sz w:val="26"/>
          <w:szCs w:val="26"/>
          <w:lang w:eastAsia="en-US"/>
        </w:rPr>
        <w:t xml:space="preserve">на </w:t>
      </w:r>
      <w:r w:rsidR="00304C71">
        <w:rPr>
          <w:rFonts w:eastAsia="Calibri"/>
          <w:color w:val="000000" w:themeColor="text1"/>
          <w:sz w:val="26"/>
          <w:szCs w:val="26"/>
          <w:lang w:eastAsia="en-US"/>
        </w:rPr>
        <w:t>7 313,5</w:t>
      </w:r>
      <w:r w:rsidR="00F47CD8" w:rsidRPr="00F47CD8">
        <w:rPr>
          <w:rFonts w:eastAsia="Calibri"/>
          <w:color w:val="000000" w:themeColor="text1"/>
          <w:sz w:val="26"/>
          <w:szCs w:val="26"/>
          <w:lang w:eastAsia="en-US"/>
        </w:rPr>
        <w:t xml:space="preserve"> </w:t>
      </w:r>
      <w:r w:rsidR="00407B18" w:rsidRPr="00407B18">
        <w:rPr>
          <w:rFonts w:eastAsia="Calibri"/>
          <w:color w:val="000000" w:themeColor="text1"/>
          <w:sz w:val="26"/>
          <w:szCs w:val="26"/>
          <w:lang w:eastAsia="en-US"/>
        </w:rPr>
        <w:t xml:space="preserve">тыс. рублей, в связи с увеличением </w:t>
      </w:r>
      <w:r w:rsidR="00F47CD8" w:rsidRPr="00F47CD8">
        <w:rPr>
          <w:rFonts w:eastAsia="Calibri"/>
          <w:color w:val="000000" w:themeColor="text1"/>
          <w:sz w:val="26"/>
          <w:szCs w:val="26"/>
          <w:lang w:eastAsia="en-US"/>
        </w:rPr>
        <w:t xml:space="preserve">безвозмездных поступлений </w:t>
      </w:r>
      <w:r w:rsidR="00304C71" w:rsidRPr="00304C71">
        <w:rPr>
          <w:rFonts w:eastAsia="Calibri"/>
          <w:color w:val="000000" w:themeColor="text1"/>
          <w:sz w:val="26"/>
          <w:szCs w:val="26"/>
          <w:lang w:eastAsia="en-US"/>
        </w:rPr>
        <w:t>на указанную сумму.</w:t>
      </w:r>
    </w:p>
    <w:p w:rsidR="00304C71" w:rsidRDefault="00304C71" w:rsidP="00304C71">
      <w:pPr>
        <w:pStyle w:val="a6"/>
        <w:ind w:left="0" w:firstLine="709"/>
        <w:jc w:val="both"/>
        <w:rPr>
          <w:rFonts w:eastAsia="Calibri"/>
          <w:color w:val="000000" w:themeColor="text1"/>
          <w:sz w:val="26"/>
          <w:szCs w:val="26"/>
          <w:lang w:eastAsia="en-US"/>
        </w:rPr>
      </w:pPr>
      <w:r w:rsidRPr="00304C71">
        <w:rPr>
          <w:rFonts w:eastAsia="Calibri"/>
          <w:color w:val="000000" w:themeColor="text1"/>
          <w:sz w:val="26"/>
          <w:szCs w:val="26"/>
          <w:lang w:eastAsia="en-US"/>
        </w:rPr>
        <w:t>Расходная часть бюджета 2019 года изменяется на 18 954,8 тыс. рублей в сторону увеличения и составит 6 002 901,1 тыс. рублей.</w:t>
      </w:r>
    </w:p>
    <w:p w:rsidR="00304C71" w:rsidRPr="00304C71" w:rsidRDefault="00304C71" w:rsidP="00304C71">
      <w:pPr>
        <w:ind w:firstLine="709"/>
        <w:jc w:val="both"/>
        <w:rPr>
          <w:sz w:val="26"/>
          <w:szCs w:val="26"/>
        </w:rPr>
      </w:pPr>
      <w:r w:rsidRPr="00304C71">
        <w:rPr>
          <w:sz w:val="26"/>
          <w:szCs w:val="26"/>
        </w:rPr>
        <w:t xml:space="preserve">Перечень муниципальных программ включает 22 программы с объемом финансирования в 2019 году 5 967 126,0 тыс. рублей, с увеличением на 15 274,8 тыс. рублей в сравнении с утвержденным бюджетом. </w:t>
      </w:r>
    </w:p>
    <w:p w:rsidR="00304C71" w:rsidRPr="00304C71" w:rsidRDefault="00304C71" w:rsidP="00304C71">
      <w:pPr>
        <w:ind w:firstLine="709"/>
        <w:jc w:val="both"/>
        <w:rPr>
          <w:sz w:val="26"/>
          <w:szCs w:val="26"/>
        </w:rPr>
      </w:pPr>
      <w:r w:rsidRPr="00304C71">
        <w:rPr>
          <w:sz w:val="26"/>
          <w:szCs w:val="26"/>
        </w:rPr>
        <w:t xml:space="preserve">Непрограммные расходы 2019 года увеличиваются на 3 680,0 тыс. рублей и составят 35 775,1 тыс. рублей. </w:t>
      </w:r>
    </w:p>
    <w:p w:rsidR="00304C71" w:rsidRDefault="00304C71" w:rsidP="00304C71">
      <w:pPr>
        <w:ind w:firstLine="709"/>
        <w:jc w:val="both"/>
        <w:rPr>
          <w:sz w:val="26"/>
          <w:szCs w:val="26"/>
        </w:rPr>
      </w:pPr>
      <w:r w:rsidRPr="00304C71">
        <w:rPr>
          <w:sz w:val="26"/>
          <w:szCs w:val="26"/>
        </w:rPr>
        <w:t>В связи с вносимыми изменениями, размер дефицита бюджета муниципального образования на 2019 год увеличивается на 11 641,3 тыс. рублей и составит 746 636,8 тыс. рублей. Дефицит бюджета покрыт за счет остатков средств на счете по учету средств бюджета, что соответствует статье 92.1 Бюджетного кодекса Российской Федерации.</w:t>
      </w:r>
    </w:p>
    <w:p w:rsidR="00240B3A" w:rsidRPr="00240B3A" w:rsidRDefault="00240B3A" w:rsidP="00304C71">
      <w:pPr>
        <w:ind w:firstLine="709"/>
        <w:jc w:val="both"/>
        <w:rPr>
          <w:color w:val="FF0000"/>
          <w:sz w:val="20"/>
          <w:szCs w:val="20"/>
        </w:rPr>
      </w:pPr>
      <w:r w:rsidRPr="00240B3A">
        <w:rPr>
          <w:sz w:val="26"/>
          <w:szCs w:val="26"/>
        </w:rPr>
        <w:t>Изменени</w:t>
      </w:r>
      <w:r>
        <w:rPr>
          <w:sz w:val="26"/>
          <w:szCs w:val="26"/>
        </w:rPr>
        <w:t>я</w:t>
      </w:r>
      <w:r w:rsidRPr="00240B3A">
        <w:rPr>
          <w:sz w:val="26"/>
          <w:szCs w:val="26"/>
        </w:rPr>
        <w:t xml:space="preserve"> параметров бюджета города Когалыма в плановом периоде 2020 - 2021 годов составят:</w:t>
      </w:r>
    </w:p>
    <w:p w:rsidR="00240B3A" w:rsidRPr="00240B3A" w:rsidRDefault="00240B3A" w:rsidP="00240B3A">
      <w:pPr>
        <w:shd w:val="clear" w:color="auto" w:fill="FFFFFF"/>
        <w:ind w:firstLine="902"/>
        <w:jc w:val="right"/>
        <w:rPr>
          <w:sz w:val="26"/>
          <w:szCs w:val="26"/>
        </w:rPr>
      </w:pPr>
      <w:r w:rsidRPr="00240B3A">
        <w:t>тыс. руб</w:t>
      </w:r>
      <w:r w:rsidRPr="00240B3A">
        <w:rPr>
          <w:sz w:val="26"/>
          <w:szCs w:val="26"/>
        </w:rPr>
        <w:t>.</w:t>
      </w:r>
    </w:p>
    <w:tbl>
      <w:tblPr>
        <w:tblW w:w="97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8"/>
        <w:gridCol w:w="1417"/>
        <w:gridCol w:w="1416"/>
        <w:gridCol w:w="1404"/>
        <w:gridCol w:w="1326"/>
        <w:gridCol w:w="1225"/>
        <w:gridCol w:w="1218"/>
      </w:tblGrid>
      <w:tr w:rsidR="003167E2" w:rsidRPr="00240B3A" w:rsidTr="00240B3A">
        <w:trPr>
          <w:trHeight w:val="1004"/>
          <w:jc w:val="center"/>
        </w:trPr>
        <w:tc>
          <w:tcPr>
            <w:tcW w:w="1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7E2" w:rsidRPr="00240B3A" w:rsidRDefault="003167E2" w:rsidP="003167E2">
            <w:pPr>
              <w:shd w:val="clear" w:color="auto" w:fill="FFFFFF"/>
              <w:jc w:val="center"/>
            </w:pPr>
            <w:r w:rsidRPr="00240B3A">
              <w:t>Наименование показателя</w:t>
            </w:r>
          </w:p>
        </w:tc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E2" w:rsidRPr="00951740" w:rsidRDefault="003167E2" w:rsidP="003167E2">
            <w:pPr>
              <w:shd w:val="clear" w:color="auto" w:fill="FFFFFF"/>
              <w:jc w:val="center"/>
            </w:pPr>
            <w:r w:rsidRPr="00951740">
              <w:t xml:space="preserve">Утверждено решением Думы от </w:t>
            </w:r>
            <w:r>
              <w:t>17</w:t>
            </w:r>
            <w:r w:rsidRPr="00951740">
              <w:t>.</w:t>
            </w:r>
            <w:r>
              <w:t>04.2019</w:t>
            </w:r>
            <w:r>
              <w:br/>
              <w:t xml:space="preserve"> №294</w:t>
            </w:r>
            <w:r w:rsidRPr="00951740">
              <w:t xml:space="preserve">-ГД 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E2" w:rsidRPr="00951740" w:rsidRDefault="003167E2" w:rsidP="003167E2">
            <w:pPr>
              <w:shd w:val="clear" w:color="auto" w:fill="FFFFFF"/>
              <w:jc w:val="center"/>
            </w:pPr>
            <w:r w:rsidRPr="00951740">
              <w:t>Предложено к утверждению</w:t>
            </w: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:rsidR="003167E2" w:rsidRPr="00541AAC" w:rsidRDefault="003167E2" w:rsidP="003167E2">
            <w:r w:rsidRPr="00541AAC">
              <w:t xml:space="preserve">        Отклонение</w:t>
            </w:r>
          </w:p>
        </w:tc>
      </w:tr>
      <w:tr w:rsidR="003167E2" w:rsidRPr="00240B3A" w:rsidTr="00240B3A">
        <w:trPr>
          <w:trHeight w:val="463"/>
          <w:jc w:val="center"/>
        </w:trPr>
        <w:tc>
          <w:tcPr>
            <w:tcW w:w="1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7E2" w:rsidRPr="00240B3A" w:rsidRDefault="003167E2" w:rsidP="003167E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7E2" w:rsidRPr="00153C98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153C98">
              <w:rPr>
                <w:sz w:val="23"/>
                <w:szCs w:val="23"/>
              </w:rPr>
              <w:t>2020 год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7E2" w:rsidRPr="00153C98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153C98">
              <w:rPr>
                <w:sz w:val="23"/>
                <w:szCs w:val="23"/>
              </w:rPr>
              <w:t>2021 год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7E2" w:rsidRPr="00153C98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153C98">
              <w:rPr>
                <w:sz w:val="23"/>
                <w:szCs w:val="23"/>
              </w:rPr>
              <w:t>2020 год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7E2" w:rsidRPr="00153C98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153C98">
              <w:rPr>
                <w:sz w:val="23"/>
                <w:szCs w:val="23"/>
              </w:rPr>
              <w:t>2020 год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7E2" w:rsidRPr="00153C98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153C98">
              <w:rPr>
                <w:sz w:val="23"/>
                <w:szCs w:val="23"/>
              </w:rPr>
              <w:t>2021 год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7E2" w:rsidRPr="00153C98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153C98">
              <w:rPr>
                <w:sz w:val="23"/>
                <w:szCs w:val="23"/>
              </w:rPr>
              <w:t>2020 год</w:t>
            </w:r>
          </w:p>
        </w:tc>
      </w:tr>
      <w:tr w:rsidR="003167E2" w:rsidRPr="00240B3A" w:rsidTr="00240B3A">
        <w:trPr>
          <w:trHeight w:val="547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7E2" w:rsidRPr="00240B3A" w:rsidRDefault="003167E2" w:rsidP="003167E2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240B3A">
              <w:t>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76586E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76586E">
              <w:rPr>
                <w:sz w:val="23"/>
                <w:szCs w:val="23"/>
              </w:rPr>
              <w:t>4 762 847,9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76586E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76586E">
              <w:rPr>
                <w:sz w:val="23"/>
                <w:szCs w:val="23"/>
              </w:rPr>
              <w:t>4 445 295,8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76586E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76586E">
              <w:rPr>
                <w:sz w:val="23"/>
                <w:szCs w:val="23"/>
              </w:rPr>
              <w:t>4 762 847,9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76586E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76586E">
              <w:rPr>
                <w:sz w:val="23"/>
                <w:szCs w:val="23"/>
              </w:rPr>
              <w:t>4 445 295,8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541AAC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541AAC" w:rsidRDefault="003167E2" w:rsidP="003167E2">
            <w:pPr>
              <w:shd w:val="clear" w:color="auto" w:fill="FFFFFF"/>
              <w:ind w:left="-224" w:firstLine="224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0,0</w:t>
            </w:r>
          </w:p>
        </w:tc>
      </w:tr>
      <w:tr w:rsidR="003167E2" w:rsidRPr="00240B3A" w:rsidTr="00240B3A">
        <w:trPr>
          <w:trHeight w:val="567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7E2" w:rsidRPr="00240B3A" w:rsidRDefault="003167E2" w:rsidP="003167E2">
            <w:pPr>
              <w:shd w:val="clear" w:color="auto" w:fill="FFFFFF"/>
              <w:tabs>
                <w:tab w:val="left" w:pos="4586"/>
                <w:tab w:val="left" w:leader="dot" w:pos="4853"/>
              </w:tabs>
              <w:jc w:val="center"/>
            </w:pPr>
            <w:r w:rsidRPr="00240B3A">
              <w:t>Расходы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76586E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76586E">
              <w:rPr>
                <w:sz w:val="23"/>
                <w:szCs w:val="23"/>
              </w:rPr>
              <w:t>4 934 870,1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76586E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76586E">
              <w:rPr>
                <w:sz w:val="23"/>
                <w:szCs w:val="23"/>
              </w:rPr>
              <w:t>4</w:t>
            </w:r>
            <w:r>
              <w:rPr>
                <w:sz w:val="23"/>
                <w:szCs w:val="23"/>
              </w:rPr>
              <w:t> </w:t>
            </w:r>
            <w:r w:rsidRPr="0076586E">
              <w:rPr>
                <w:sz w:val="23"/>
                <w:szCs w:val="23"/>
              </w:rPr>
              <w:t>57</w:t>
            </w:r>
            <w:r>
              <w:rPr>
                <w:sz w:val="23"/>
                <w:szCs w:val="23"/>
              </w:rPr>
              <w:t>8 058,3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76586E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4 939 921,5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76586E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4 562 578,4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541AAC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5 051,4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541AAC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- 15 479,9</w:t>
            </w:r>
          </w:p>
        </w:tc>
      </w:tr>
      <w:tr w:rsidR="003167E2" w:rsidRPr="00240B3A" w:rsidTr="00240B3A">
        <w:trPr>
          <w:trHeight w:val="551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67E2" w:rsidRPr="00240B3A" w:rsidRDefault="003167E2" w:rsidP="003167E2">
            <w:pPr>
              <w:shd w:val="clear" w:color="auto" w:fill="FFFFFF"/>
              <w:tabs>
                <w:tab w:val="left" w:pos="4586"/>
                <w:tab w:val="left" w:leader="dot" w:pos="4853"/>
              </w:tabs>
            </w:pPr>
            <w:r w:rsidRPr="00240B3A">
              <w:t>Дефицит (-),</w:t>
            </w:r>
          </w:p>
          <w:p w:rsidR="003167E2" w:rsidRPr="00240B3A" w:rsidRDefault="003167E2" w:rsidP="003167E2">
            <w:pPr>
              <w:shd w:val="clear" w:color="auto" w:fill="FFFFFF"/>
              <w:tabs>
                <w:tab w:val="left" w:pos="4586"/>
                <w:tab w:val="left" w:leader="dot" w:pos="4853"/>
              </w:tabs>
            </w:pPr>
            <w:r w:rsidRPr="00240B3A">
              <w:t>Профицит (+)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76586E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76586E">
              <w:rPr>
                <w:sz w:val="23"/>
                <w:szCs w:val="23"/>
              </w:rPr>
              <w:t>- 172 022,2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76586E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- 132 762,5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76586E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 w:rsidRPr="0076586E">
              <w:rPr>
                <w:sz w:val="23"/>
                <w:szCs w:val="23"/>
              </w:rPr>
              <w:t xml:space="preserve">- </w:t>
            </w:r>
            <w:r>
              <w:rPr>
                <w:sz w:val="23"/>
                <w:szCs w:val="23"/>
              </w:rPr>
              <w:t>177 073,6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76586E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- 117 282,6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541AAC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-5 051,4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67E2" w:rsidRPr="00541AAC" w:rsidRDefault="003167E2" w:rsidP="003167E2">
            <w:pPr>
              <w:shd w:val="clear" w:color="auto" w:fill="FFFFFF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15 479,9</w:t>
            </w:r>
          </w:p>
        </w:tc>
      </w:tr>
    </w:tbl>
    <w:p w:rsidR="003167E2" w:rsidRDefault="003167E2" w:rsidP="00240B3A">
      <w:pPr>
        <w:pStyle w:val="a6"/>
        <w:ind w:left="0" w:firstLine="709"/>
        <w:jc w:val="both"/>
        <w:rPr>
          <w:sz w:val="26"/>
          <w:szCs w:val="26"/>
        </w:rPr>
      </w:pPr>
    </w:p>
    <w:p w:rsidR="003167E2" w:rsidRDefault="003167E2" w:rsidP="00240B3A">
      <w:pPr>
        <w:pStyle w:val="a6"/>
        <w:ind w:left="0" w:firstLine="709"/>
        <w:jc w:val="both"/>
        <w:rPr>
          <w:sz w:val="26"/>
          <w:szCs w:val="26"/>
        </w:rPr>
      </w:pPr>
    </w:p>
    <w:p w:rsidR="00F47CD8" w:rsidRDefault="00F47CD8" w:rsidP="00240B3A">
      <w:pPr>
        <w:pStyle w:val="a6"/>
        <w:ind w:left="0" w:firstLine="709"/>
        <w:jc w:val="both"/>
        <w:rPr>
          <w:sz w:val="26"/>
          <w:szCs w:val="26"/>
        </w:rPr>
      </w:pPr>
      <w:r w:rsidRPr="00F47CD8">
        <w:rPr>
          <w:sz w:val="26"/>
          <w:szCs w:val="26"/>
        </w:rPr>
        <w:lastRenderedPageBreak/>
        <w:t>Предложенный Проектом решения бюджет города Когалыма на 2019 год и на плановый период 2020 - 2021 годов является сбалансированным. Корректировка бюджетных ассигнований предполагает сохранение расходных обязательств на приоритетных направлениях, раннее утвержденных в бюджете города.</w:t>
      </w:r>
    </w:p>
    <w:p w:rsidR="002D4945" w:rsidRDefault="002D4945" w:rsidP="002D4945">
      <w:pPr>
        <w:ind w:firstLine="708"/>
        <w:jc w:val="both"/>
        <w:rPr>
          <w:sz w:val="26"/>
          <w:szCs w:val="26"/>
        </w:rPr>
      </w:pPr>
      <w:r w:rsidRPr="002B1744">
        <w:rPr>
          <w:sz w:val="26"/>
          <w:szCs w:val="26"/>
        </w:rPr>
        <w:t xml:space="preserve">Проект </w:t>
      </w:r>
      <w:r>
        <w:rPr>
          <w:sz w:val="26"/>
          <w:szCs w:val="26"/>
        </w:rPr>
        <w:t>р</w:t>
      </w:r>
      <w:r w:rsidRPr="002B1744">
        <w:rPr>
          <w:sz w:val="26"/>
          <w:szCs w:val="26"/>
        </w:rPr>
        <w:t>ешения отвечает требованиям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184.1 Бюджетного кодекса Российской Федерации, при его формировании соблюдены ограничения, установленные Бюджетным кодексом Российской Федерации по размеру дефицита бюджета (п</w:t>
      </w:r>
      <w:r>
        <w:rPr>
          <w:sz w:val="26"/>
          <w:szCs w:val="26"/>
        </w:rPr>
        <w:t>ункт</w:t>
      </w:r>
      <w:r w:rsidRPr="002B1744">
        <w:rPr>
          <w:sz w:val="26"/>
          <w:szCs w:val="26"/>
        </w:rPr>
        <w:t xml:space="preserve"> 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92.1), </w:t>
      </w:r>
      <w:r>
        <w:rPr>
          <w:sz w:val="26"/>
          <w:szCs w:val="26"/>
        </w:rPr>
        <w:t xml:space="preserve">предельному </w:t>
      </w:r>
      <w:r w:rsidRPr="002B1744">
        <w:rPr>
          <w:sz w:val="26"/>
          <w:szCs w:val="26"/>
        </w:rPr>
        <w:t>объему муниципального долга (п</w:t>
      </w:r>
      <w:r>
        <w:rPr>
          <w:sz w:val="26"/>
          <w:szCs w:val="26"/>
        </w:rPr>
        <w:t xml:space="preserve">ункт </w:t>
      </w:r>
      <w:r w:rsidRPr="002B1744">
        <w:rPr>
          <w:sz w:val="26"/>
          <w:szCs w:val="26"/>
        </w:rPr>
        <w:t>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107) и размеру резервног</w:t>
      </w:r>
      <w:r>
        <w:rPr>
          <w:sz w:val="26"/>
          <w:szCs w:val="26"/>
        </w:rPr>
        <w:t>о</w:t>
      </w:r>
      <w:r w:rsidRPr="002B1744">
        <w:rPr>
          <w:sz w:val="26"/>
          <w:szCs w:val="26"/>
        </w:rPr>
        <w:t xml:space="preserve"> фонда (п</w:t>
      </w:r>
      <w:r>
        <w:rPr>
          <w:sz w:val="26"/>
          <w:szCs w:val="26"/>
        </w:rPr>
        <w:t>ункт</w:t>
      </w:r>
      <w:r w:rsidRPr="002B1744">
        <w:rPr>
          <w:sz w:val="26"/>
          <w:szCs w:val="26"/>
        </w:rPr>
        <w:t xml:space="preserve"> 3 ст</w:t>
      </w:r>
      <w:r>
        <w:rPr>
          <w:sz w:val="26"/>
          <w:szCs w:val="26"/>
        </w:rPr>
        <w:t>атьи</w:t>
      </w:r>
      <w:r w:rsidRPr="002B1744">
        <w:rPr>
          <w:sz w:val="26"/>
          <w:szCs w:val="26"/>
        </w:rPr>
        <w:t xml:space="preserve"> 81).</w:t>
      </w:r>
    </w:p>
    <w:p w:rsidR="00224667" w:rsidRPr="00224667" w:rsidRDefault="00224667" w:rsidP="00224667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>По результатам экспертизы нарушения бюджетного законодательства не выявлены.</w:t>
      </w:r>
    </w:p>
    <w:p w:rsidR="00493324" w:rsidRDefault="00224667" w:rsidP="00407B18">
      <w:pPr>
        <w:tabs>
          <w:tab w:val="left" w:pos="0"/>
        </w:tabs>
        <w:ind w:firstLine="709"/>
        <w:jc w:val="both"/>
        <w:rPr>
          <w:sz w:val="26"/>
          <w:szCs w:val="26"/>
        </w:rPr>
      </w:pPr>
      <w:r w:rsidRPr="00224667">
        <w:rPr>
          <w:sz w:val="26"/>
          <w:szCs w:val="26"/>
        </w:rPr>
        <w:t>Заключение Контрольно-счетной палаты от</w:t>
      </w:r>
      <w:r w:rsidR="00F47CD8">
        <w:rPr>
          <w:sz w:val="26"/>
          <w:szCs w:val="26"/>
        </w:rPr>
        <w:t xml:space="preserve"> </w:t>
      </w:r>
      <w:r w:rsidR="003167E2">
        <w:rPr>
          <w:sz w:val="26"/>
          <w:szCs w:val="26"/>
        </w:rPr>
        <w:t>1</w:t>
      </w:r>
      <w:r w:rsidR="00F47CD8">
        <w:rPr>
          <w:sz w:val="26"/>
          <w:szCs w:val="26"/>
        </w:rPr>
        <w:t>8</w:t>
      </w:r>
      <w:r w:rsidRPr="00224667">
        <w:rPr>
          <w:sz w:val="26"/>
          <w:szCs w:val="26"/>
        </w:rPr>
        <w:t>.</w:t>
      </w:r>
      <w:r w:rsidR="00F47CD8">
        <w:rPr>
          <w:sz w:val="26"/>
          <w:szCs w:val="26"/>
        </w:rPr>
        <w:t>0</w:t>
      </w:r>
      <w:r w:rsidR="003167E2">
        <w:rPr>
          <w:sz w:val="26"/>
          <w:szCs w:val="26"/>
        </w:rPr>
        <w:t>6</w:t>
      </w:r>
      <w:r w:rsidRPr="00224667">
        <w:rPr>
          <w:sz w:val="26"/>
          <w:szCs w:val="26"/>
        </w:rPr>
        <w:t>.201</w:t>
      </w:r>
      <w:r w:rsidR="00F47CD8">
        <w:rPr>
          <w:sz w:val="26"/>
          <w:szCs w:val="26"/>
        </w:rPr>
        <w:t>9</w:t>
      </w:r>
      <w:r w:rsidRPr="00224667">
        <w:rPr>
          <w:sz w:val="26"/>
          <w:szCs w:val="26"/>
        </w:rPr>
        <w:t xml:space="preserve"> №</w:t>
      </w:r>
      <w:r w:rsidR="003167E2">
        <w:rPr>
          <w:sz w:val="26"/>
          <w:szCs w:val="26"/>
        </w:rPr>
        <w:t>56</w:t>
      </w:r>
      <w:r w:rsidRPr="00224667">
        <w:rPr>
          <w:sz w:val="26"/>
          <w:szCs w:val="26"/>
        </w:rPr>
        <w:t xml:space="preserve"> направлено в Думу города Когалыма и главе города Когалыма.</w:t>
      </w:r>
      <w:bookmarkStart w:id="0" w:name="_GoBack"/>
      <w:bookmarkEnd w:id="0"/>
    </w:p>
    <w:sectPr w:rsidR="00493324" w:rsidSect="00353A24">
      <w:pgSz w:w="11906" w:h="16838"/>
      <w:pgMar w:top="851" w:right="566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852E6E"/>
    <w:multiLevelType w:val="hybridMultilevel"/>
    <w:tmpl w:val="BC6626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90D570A"/>
    <w:multiLevelType w:val="hybridMultilevel"/>
    <w:tmpl w:val="8318B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4A0E39"/>
    <w:multiLevelType w:val="hybridMultilevel"/>
    <w:tmpl w:val="9DC89D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73EA2264"/>
    <w:multiLevelType w:val="hybridMultilevel"/>
    <w:tmpl w:val="E0247D7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91E"/>
    <w:rsid w:val="00004A3A"/>
    <w:rsid w:val="00007817"/>
    <w:rsid w:val="000154DB"/>
    <w:rsid w:val="00024477"/>
    <w:rsid w:val="00026772"/>
    <w:rsid w:val="00026866"/>
    <w:rsid w:val="000307F5"/>
    <w:rsid w:val="00031CC8"/>
    <w:rsid w:val="00036AF7"/>
    <w:rsid w:val="0004186D"/>
    <w:rsid w:val="000432A0"/>
    <w:rsid w:val="000479FD"/>
    <w:rsid w:val="0006279F"/>
    <w:rsid w:val="00062C36"/>
    <w:rsid w:val="0006356D"/>
    <w:rsid w:val="00081FD4"/>
    <w:rsid w:val="000A0F66"/>
    <w:rsid w:val="000C2A9E"/>
    <w:rsid w:val="000C727D"/>
    <w:rsid w:val="000D025D"/>
    <w:rsid w:val="000D5FB0"/>
    <w:rsid w:val="000D73C3"/>
    <w:rsid w:val="000F01F3"/>
    <w:rsid w:val="000F1EC8"/>
    <w:rsid w:val="000F2F9A"/>
    <w:rsid w:val="000F33C8"/>
    <w:rsid w:val="000F79D1"/>
    <w:rsid w:val="0010286E"/>
    <w:rsid w:val="00116DB6"/>
    <w:rsid w:val="00134729"/>
    <w:rsid w:val="00146880"/>
    <w:rsid w:val="0017391E"/>
    <w:rsid w:val="00187E23"/>
    <w:rsid w:val="001A4D4F"/>
    <w:rsid w:val="001A7BD5"/>
    <w:rsid w:val="001E206D"/>
    <w:rsid w:val="001E2C61"/>
    <w:rsid w:val="001F259D"/>
    <w:rsid w:val="001F50A0"/>
    <w:rsid w:val="00201DC9"/>
    <w:rsid w:val="00224667"/>
    <w:rsid w:val="00240B3A"/>
    <w:rsid w:val="00250E3E"/>
    <w:rsid w:val="002552B8"/>
    <w:rsid w:val="00260114"/>
    <w:rsid w:val="002638AB"/>
    <w:rsid w:val="002708A1"/>
    <w:rsid w:val="002744A9"/>
    <w:rsid w:val="00293486"/>
    <w:rsid w:val="0029520F"/>
    <w:rsid w:val="002A1D00"/>
    <w:rsid w:val="002B1744"/>
    <w:rsid w:val="002B2DA9"/>
    <w:rsid w:val="002B52C3"/>
    <w:rsid w:val="002C0E45"/>
    <w:rsid w:val="002C439D"/>
    <w:rsid w:val="002D4945"/>
    <w:rsid w:val="002D5847"/>
    <w:rsid w:val="002D7273"/>
    <w:rsid w:val="002F4978"/>
    <w:rsid w:val="00302033"/>
    <w:rsid w:val="00304C71"/>
    <w:rsid w:val="003167E2"/>
    <w:rsid w:val="00326D61"/>
    <w:rsid w:val="00343AC7"/>
    <w:rsid w:val="00344DA8"/>
    <w:rsid w:val="003474D4"/>
    <w:rsid w:val="00351127"/>
    <w:rsid w:val="0035145E"/>
    <w:rsid w:val="0035157A"/>
    <w:rsid w:val="00353A24"/>
    <w:rsid w:val="00384822"/>
    <w:rsid w:val="003C11FC"/>
    <w:rsid w:val="003C40A8"/>
    <w:rsid w:val="003D156E"/>
    <w:rsid w:val="003D2B70"/>
    <w:rsid w:val="003E308B"/>
    <w:rsid w:val="003E461D"/>
    <w:rsid w:val="003F0EC1"/>
    <w:rsid w:val="003F6539"/>
    <w:rsid w:val="003F65A3"/>
    <w:rsid w:val="00407B18"/>
    <w:rsid w:val="00411F1D"/>
    <w:rsid w:val="0042561A"/>
    <w:rsid w:val="004459E5"/>
    <w:rsid w:val="00450566"/>
    <w:rsid w:val="00456D0C"/>
    <w:rsid w:val="00460BD1"/>
    <w:rsid w:val="00466C66"/>
    <w:rsid w:val="00476C3B"/>
    <w:rsid w:val="00493324"/>
    <w:rsid w:val="004935BB"/>
    <w:rsid w:val="004A014E"/>
    <w:rsid w:val="004A3AF6"/>
    <w:rsid w:val="004B7FFB"/>
    <w:rsid w:val="004C6F1F"/>
    <w:rsid w:val="004C79C8"/>
    <w:rsid w:val="004D1793"/>
    <w:rsid w:val="004D2B7D"/>
    <w:rsid w:val="004D4E34"/>
    <w:rsid w:val="004D5892"/>
    <w:rsid w:val="004E43BA"/>
    <w:rsid w:val="004F02A0"/>
    <w:rsid w:val="00501744"/>
    <w:rsid w:val="00503F74"/>
    <w:rsid w:val="00503FEB"/>
    <w:rsid w:val="0050662C"/>
    <w:rsid w:val="00507332"/>
    <w:rsid w:val="0051262B"/>
    <w:rsid w:val="005161E2"/>
    <w:rsid w:val="00521B69"/>
    <w:rsid w:val="005364DA"/>
    <w:rsid w:val="00547025"/>
    <w:rsid w:val="0055427F"/>
    <w:rsid w:val="00561C32"/>
    <w:rsid w:val="0056593B"/>
    <w:rsid w:val="0058722C"/>
    <w:rsid w:val="005A2F4F"/>
    <w:rsid w:val="005A4671"/>
    <w:rsid w:val="005C1592"/>
    <w:rsid w:val="005C7357"/>
    <w:rsid w:val="005D212E"/>
    <w:rsid w:val="005E34F9"/>
    <w:rsid w:val="005F1746"/>
    <w:rsid w:val="0060405E"/>
    <w:rsid w:val="00611653"/>
    <w:rsid w:val="00612EBD"/>
    <w:rsid w:val="00614F7B"/>
    <w:rsid w:val="00617EC5"/>
    <w:rsid w:val="006226B0"/>
    <w:rsid w:val="006230E2"/>
    <w:rsid w:val="00623227"/>
    <w:rsid w:val="006269A0"/>
    <w:rsid w:val="0063288A"/>
    <w:rsid w:val="006339B6"/>
    <w:rsid w:val="0063722C"/>
    <w:rsid w:val="006406F1"/>
    <w:rsid w:val="00641284"/>
    <w:rsid w:val="0068012D"/>
    <w:rsid w:val="00687164"/>
    <w:rsid w:val="00691B39"/>
    <w:rsid w:val="006958AE"/>
    <w:rsid w:val="006B4DF8"/>
    <w:rsid w:val="006E206D"/>
    <w:rsid w:val="0070144C"/>
    <w:rsid w:val="0070639B"/>
    <w:rsid w:val="0071498E"/>
    <w:rsid w:val="00722BB7"/>
    <w:rsid w:val="00725369"/>
    <w:rsid w:val="00736081"/>
    <w:rsid w:val="007454E8"/>
    <w:rsid w:val="00746ECE"/>
    <w:rsid w:val="007567C7"/>
    <w:rsid w:val="00762D0B"/>
    <w:rsid w:val="00767027"/>
    <w:rsid w:val="007770D8"/>
    <w:rsid w:val="007812D5"/>
    <w:rsid w:val="0078492F"/>
    <w:rsid w:val="00785FE8"/>
    <w:rsid w:val="00791F5F"/>
    <w:rsid w:val="007A1C24"/>
    <w:rsid w:val="007A5675"/>
    <w:rsid w:val="007A66F3"/>
    <w:rsid w:val="007B1B6F"/>
    <w:rsid w:val="007D30C1"/>
    <w:rsid w:val="007D66E9"/>
    <w:rsid w:val="007E0511"/>
    <w:rsid w:val="0080234E"/>
    <w:rsid w:val="008027CC"/>
    <w:rsid w:val="008071CB"/>
    <w:rsid w:val="008538BA"/>
    <w:rsid w:val="00864355"/>
    <w:rsid w:val="0089585A"/>
    <w:rsid w:val="008A5D4A"/>
    <w:rsid w:val="008B0ED7"/>
    <w:rsid w:val="008C3F2A"/>
    <w:rsid w:val="008C4432"/>
    <w:rsid w:val="008D0EF1"/>
    <w:rsid w:val="008D1492"/>
    <w:rsid w:val="008D181D"/>
    <w:rsid w:val="008D37E6"/>
    <w:rsid w:val="008F1AFF"/>
    <w:rsid w:val="00900E11"/>
    <w:rsid w:val="009015CD"/>
    <w:rsid w:val="009148FD"/>
    <w:rsid w:val="009421D0"/>
    <w:rsid w:val="00944410"/>
    <w:rsid w:val="00946A2D"/>
    <w:rsid w:val="009470B9"/>
    <w:rsid w:val="00952735"/>
    <w:rsid w:val="00954589"/>
    <w:rsid w:val="00956441"/>
    <w:rsid w:val="0096189B"/>
    <w:rsid w:val="00962F11"/>
    <w:rsid w:val="00963C52"/>
    <w:rsid w:val="00970E45"/>
    <w:rsid w:val="00970F3B"/>
    <w:rsid w:val="009723AB"/>
    <w:rsid w:val="00977610"/>
    <w:rsid w:val="00981898"/>
    <w:rsid w:val="00991EB5"/>
    <w:rsid w:val="00993B56"/>
    <w:rsid w:val="009A608C"/>
    <w:rsid w:val="009B6D71"/>
    <w:rsid w:val="009C3A91"/>
    <w:rsid w:val="009D2413"/>
    <w:rsid w:val="009D73B1"/>
    <w:rsid w:val="009D7723"/>
    <w:rsid w:val="009E1356"/>
    <w:rsid w:val="009E14A5"/>
    <w:rsid w:val="009F0F77"/>
    <w:rsid w:val="00A24E0A"/>
    <w:rsid w:val="00A37CA6"/>
    <w:rsid w:val="00A44A05"/>
    <w:rsid w:val="00A70D22"/>
    <w:rsid w:val="00A910A8"/>
    <w:rsid w:val="00AA1339"/>
    <w:rsid w:val="00AA46D4"/>
    <w:rsid w:val="00AA6D24"/>
    <w:rsid w:val="00AC14DF"/>
    <w:rsid w:val="00AC1DA0"/>
    <w:rsid w:val="00AD0BAF"/>
    <w:rsid w:val="00AD23EF"/>
    <w:rsid w:val="00AE3115"/>
    <w:rsid w:val="00AE414E"/>
    <w:rsid w:val="00AF506D"/>
    <w:rsid w:val="00B01B8E"/>
    <w:rsid w:val="00B01D1C"/>
    <w:rsid w:val="00B05289"/>
    <w:rsid w:val="00B140F2"/>
    <w:rsid w:val="00B2319E"/>
    <w:rsid w:val="00B255CE"/>
    <w:rsid w:val="00B26BA0"/>
    <w:rsid w:val="00B2717B"/>
    <w:rsid w:val="00B32F2F"/>
    <w:rsid w:val="00B40256"/>
    <w:rsid w:val="00B43B36"/>
    <w:rsid w:val="00B45E20"/>
    <w:rsid w:val="00B56A7E"/>
    <w:rsid w:val="00B57708"/>
    <w:rsid w:val="00B606FB"/>
    <w:rsid w:val="00B640A6"/>
    <w:rsid w:val="00B6632F"/>
    <w:rsid w:val="00B72A42"/>
    <w:rsid w:val="00B75599"/>
    <w:rsid w:val="00B84AE7"/>
    <w:rsid w:val="00B869CA"/>
    <w:rsid w:val="00B86C73"/>
    <w:rsid w:val="00BA1638"/>
    <w:rsid w:val="00BA602F"/>
    <w:rsid w:val="00BB09F8"/>
    <w:rsid w:val="00BC44CD"/>
    <w:rsid w:val="00C1098E"/>
    <w:rsid w:val="00C146C0"/>
    <w:rsid w:val="00C15C62"/>
    <w:rsid w:val="00C53EA1"/>
    <w:rsid w:val="00C741D8"/>
    <w:rsid w:val="00C7792D"/>
    <w:rsid w:val="00C836DA"/>
    <w:rsid w:val="00C91920"/>
    <w:rsid w:val="00CC493D"/>
    <w:rsid w:val="00CE2F8C"/>
    <w:rsid w:val="00CF61CB"/>
    <w:rsid w:val="00CF6B8B"/>
    <w:rsid w:val="00D21249"/>
    <w:rsid w:val="00D229F8"/>
    <w:rsid w:val="00D33C4D"/>
    <w:rsid w:val="00D41F51"/>
    <w:rsid w:val="00D60EDB"/>
    <w:rsid w:val="00D61BEA"/>
    <w:rsid w:val="00D64F57"/>
    <w:rsid w:val="00D919BB"/>
    <w:rsid w:val="00D9251F"/>
    <w:rsid w:val="00D93859"/>
    <w:rsid w:val="00D94C10"/>
    <w:rsid w:val="00DA16BF"/>
    <w:rsid w:val="00DB162D"/>
    <w:rsid w:val="00DB47BC"/>
    <w:rsid w:val="00DC0E3B"/>
    <w:rsid w:val="00DC18B0"/>
    <w:rsid w:val="00DC6FA2"/>
    <w:rsid w:val="00DD1339"/>
    <w:rsid w:val="00DE3A44"/>
    <w:rsid w:val="00DE480A"/>
    <w:rsid w:val="00DE666F"/>
    <w:rsid w:val="00DF0A42"/>
    <w:rsid w:val="00E127AE"/>
    <w:rsid w:val="00E143B3"/>
    <w:rsid w:val="00E250E3"/>
    <w:rsid w:val="00E333C8"/>
    <w:rsid w:val="00E41E50"/>
    <w:rsid w:val="00E43C6C"/>
    <w:rsid w:val="00E4458E"/>
    <w:rsid w:val="00E8487D"/>
    <w:rsid w:val="00E870F7"/>
    <w:rsid w:val="00E90223"/>
    <w:rsid w:val="00EA6DDF"/>
    <w:rsid w:val="00EB2905"/>
    <w:rsid w:val="00EB763D"/>
    <w:rsid w:val="00EB7705"/>
    <w:rsid w:val="00EC64B9"/>
    <w:rsid w:val="00ED5483"/>
    <w:rsid w:val="00ED7148"/>
    <w:rsid w:val="00F11757"/>
    <w:rsid w:val="00F371CA"/>
    <w:rsid w:val="00F41921"/>
    <w:rsid w:val="00F4326C"/>
    <w:rsid w:val="00F47CD8"/>
    <w:rsid w:val="00F50959"/>
    <w:rsid w:val="00F5248A"/>
    <w:rsid w:val="00F540CA"/>
    <w:rsid w:val="00F546E4"/>
    <w:rsid w:val="00F60406"/>
    <w:rsid w:val="00F60542"/>
    <w:rsid w:val="00F66E0B"/>
    <w:rsid w:val="00F70B6D"/>
    <w:rsid w:val="00F713C0"/>
    <w:rsid w:val="00F821DF"/>
    <w:rsid w:val="00F90DE4"/>
    <w:rsid w:val="00FB35E2"/>
    <w:rsid w:val="00FB6FF8"/>
    <w:rsid w:val="00FC64C7"/>
    <w:rsid w:val="00FD1184"/>
    <w:rsid w:val="00FD1389"/>
    <w:rsid w:val="00FF009E"/>
    <w:rsid w:val="00FF1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AE50E2-5F9B-4517-B996-ABD7137BA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9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35E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35E2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BC44C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39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0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C6BC14-1499-4B49-8C00-201B022A1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Иноземцева Элла Сергеевна</dc:creator>
  <cp:lastModifiedBy>Иноземцева Элла Сергеевна</cp:lastModifiedBy>
  <cp:revision>4</cp:revision>
  <cp:lastPrinted>2018-02-19T10:38:00Z</cp:lastPrinted>
  <dcterms:created xsi:type="dcterms:W3CDTF">2019-06-21T05:37:00Z</dcterms:created>
  <dcterms:modified xsi:type="dcterms:W3CDTF">2019-06-21T05:54:00Z</dcterms:modified>
</cp:coreProperties>
</file>