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E" w:rsidRPr="005C5D26" w:rsidRDefault="00DC223E" w:rsidP="00DC223E">
      <w:pPr>
        <w:pStyle w:val="2"/>
      </w:pPr>
    </w:p>
    <w:p w:rsidR="00DC223E" w:rsidRDefault="00DC223E" w:rsidP="00DC223E">
      <w:pPr>
        <w:pStyle w:val="a5"/>
        <w:spacing w:line="360" w:lineRule="auto"/>
        <w:rPr>
          <w:rFonts w:ascii="Arial" w:hAnsi="Arial"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-240665</wp:posOffset>
            </wp:positionV>
            <wp:extent cx="1282065" cy="1209675"/>
            <wp:effectExtent l="19050" t="0" r="0" b="0"/>
            <wp:wrapNone/>
            <wp:docPr id="1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</w:rPr>
        <w:t xml:space="preserve"> </w:t>
      </w:r>
    </w:p>
    <w:p w:rsidR="00DC223E" w:rsidRDefault="00DC223E" w:rsidP="00DC223E">
      <w:pPr>
        <w:pStyle w:val="a5"/>
        <w:spacing w:line="360" w:lineRule="auto"/>
        <w:rPr>
          <w:rFonts w:ascii="Arial" w:hAnsi="Arial"/>
          <w:b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</w:t>
      </w:r>
      <w:r>
        <w:rPr>
          <w:rFonts w:ascii="Arial" w:hAnsi="Arial"/>
          <w:b/>
          <w:spacing w:val="30"/>
          <w:w w:val="120"/>
        </w:rPr>
        <w:t xml:space="preserve">         Пенсионный фонд Российской Федерации</w:t>
      </w:r>
    </w:p>
    <w:p w:rsidR="00DC223E" w:rsidRPr="00111ED2" w:rsidRDefault="00DC223E" w:rsidP="00DC223E">
      <w:pPr>
        <w:pStyle w:val="1"/>
        <w:jc w:val="center"/>
        <w:rPr>
          <w:rFonts w:ascii="Arial" w:hAnsi="Arial"/>
          <w:i/>
          <w:color w:val="auto"/>
          <w:sz w:val="24"/>
          <w:szCs w:val="24"/>
        </w:rPr>
      </w:pPr>
      <w:r w:rsidRPr="00111ED2">
        <w:rPr>
          <w:rFonts w:ascii="Arial" w:hAnsi="Arial"/>
          <w:color w:val="auto"/>
          <w:sz w:val="24"/>
          <w:szCs w:val="24"/>
        </w:rPr>
        <w:t xml:space="preserve">               </w:t>
      </w:r>
      <w:r w:rsidRPr="00111ED2">
        <w:rPr>
          <w:rFonts w:ascii="Arial" w:hAnsi="Arial"/>
          <w:i/>
          <w:color w:val="auto"/>
          <w:sz w:val="24"/>
          <w:szCs w:val="24"/>
        </w:rPr>
        <w:t>Государственное учреждение -</w:t>
      </w:r>
      <w:r w:rsidRPr="00111ED2">
        <w:rPr>
          <w:rFonts w:ascii="Arial" w:hAnsi="Arial"/>
          <w:color w:val="auto"/>
          <w:sz w:val="24"/>
          <w:szCs w:val="24"/>
        </w:rPr>
        <w:t xml:space="preserve"> </w:t>
      </w:r>
      <w:r w:rsidRPr="00111ED2">
        <w:rPr>
          <w:rFonts w:ascii="Arial" w:hAnsi="Arial"/>
          <w:i/>
          <w:color w:val="auto"/>
          <w:sz w:val="24"/>
          <w:szCs w:val="24"/>
        </w:rPr>
        <w:t>Управление  Пенсионного             фонда Российской Федерации в г</w:t>
      </w:r>
      <w:proofErr w:type="gramStart"/>
      <w:r w:rsidRPr="00111ED2">
        <w:rPr>
          <w:rFonts w:ascii="Arial" w:hAnsi="Arial"/>
          <w:i/>
          <w:color w:val="auto"/>
          <w:sz w:val="24"/>
          <w:szCs w:val="24"/>
        </w:rPr>
        <w:t>.Н</w:t>
      </w:r>
      <w:proofErr w:type="gramEnd"/>
      <w:r w:rsidRPr="00111ED2">
        <w:rPr>
          <w:rFonts w:ascii="Arial" w:hAnsi="Arial"/>
          <w:i/>
          <w:color w:val="auto"/>
          <w:sz w:val="24"/>
          <w:szCs w:val="24"/>
        </w:rPr>
        <w:t>ефтеюганске  Ханты-Мансийского автономного округа – Югры (межрайонное)</w:t>
      </w:r>
    </w:p>
    <w:p w:rsidR="00DC223E" w:rsidRPr="00111ED2" w:rsidRDefault="00DC223E" w:rsidP="00DC223E">
      <w:pPr>
        <w:pStyle w:val="a5"/>
        <w:spacing w:line="360" w:lineRule="auto"/>
        <w:rPr>
          <w:rFonts w:ascii="Arial" w:hAnsi="Arial"/>
          <w:b/>
          <w:i/>
        </w:rPr>
      </w:pPr>
      <w:r w:rsidRPr="00111ED2">
        <w:rPr>
          <w:rFonts w:ascii="Arial" w:hAnsi="Arial"/>
          <w:b/>
          <w:spacing w:val="30"/>
          <w:w w:val="120"/>
        </w:rPr>
        <w:t xml:space="preserve">    </w:t>
      </w:r>
      <w:r w:rsidRPr="00111ED2">
        <w:rPr>
          <w:rFonts w:ascii="Arial" w:hAnsi="Arial"/>
          <w:b/>
          <w:i/>
        </w:rPr>
        <w:t>__________________________________________________________________</w:t>
      </w:r>
    </w:p>
    <w:p w:rsidR="00BC5FD4" w:rsidRPr="00BC5FD4" w:rsidRDefault="00DE7023" w:rsidP="00BC5FD4">
      <w:pPr>
        <w:pStyle w:val="3"/>
        <w:rPr>
          <w:color w:val="auto"/>
        </w:rPr>
      </w:pPr>
      <w:r>
        <w:rPr>
          <w:color w:val="auto"/>
        </w:rPr>
        <w:t>0</w:t>
      </w:r>
      <w:r w:rsidR="00841A24">
        <w:rPr>
          <w:color w:val="auto"/>
        </w:rPr>
        <w:t>6</w:t>
      </w:r>
      <w:r>
        <w:rPr>
          <w:color w:val="auto"/>
        </w:rPr>
        <w:t xml:space="preserve"> февраля </w:t>
      </w:r>
      <w:r w:rsidR="005E0371">
        <w:rPr>
          <w:color w:val="auto"/>
        </w:rPr>
        <w:t>2019</w:t>
      </w:r>
      <w:r w:rsidR="00BC5FD4" w:rsidRPr="00BC5FD4">
        <w:rPr>
          <w:color w:val="auto"/>
        </w:rPr>
        <w:t xml:space="preserve">                                                                                     </w:t>
      </w:r>
      <w:r w:rsidR="00E35840" w:rsidRPr="00DE7023">
        <w:rPr>
          <w:color w:val="auto"/>
        </w:rPr>
        <w:t xml:space="preserve">                                       </w:t>
      </w:r>
      <w:r w:rsidR="00BC5FD4" w:rsidRPr="00BC5FD4">
        <w:rPr>
          <w:color w:val="auto"/>
        </w:rPr>
        <w:t>Пресс-релиз</w:t>
      </w:r>
    </w:p>
    <w:p w:rsidR="00813F57" w:rsidRDefault="00813F57" w:rsidP="00DE7023">
      <w:pPr>
        <w:spacing w:after="192" w:line="288" w:lineRule="atLeast"/>
        <w:jc w:val="center"/>
        <w:textAlignment w:val="baseline"/>
        <w:outlineLvl w:val="0"/>
      </w:pPr>
    </w:p>
    <w:p w:rsidR="00841A24" w:rsidRDefault="00841A24" w:rsidP="00841A24">
      <w:pPr>
        <w:pStyle w:val="HEADERTEXT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П</w:t>
      </w:r>
      <w:r w:rsidRPr="00841A24">
        <w:rPr>
          <w:rFonts w:ascii="Times New Roman" w:hAnsi="Times New Roman" w:cs="Times New Roman"/>
          <w:color w:val="auto"/>
          <w:sz w:val="28"/>
          <w:szCs w:val="28"/>
        </w:rPr>
        <w:t xml:space="preserve">енсионный фонд РФ доводит до вашего сведения </w:t>
      </w:r>
    </w:p>
    <w:p w:rsidR="00841A24" w:rsidRDefault="00841A24" w:rsidP="00841A24">
      <w:pPr>
        <w:pStyle w:val="HEADERTEXT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A24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</w:t>
      </w:r>
    </w:p>
    <w:p w:rsidR="00841A24" w:rsidRPr="00841A24" w:rsidRDefault="00841A24" w:rsidP="00841A24">
      <w:pPr>
        <w:pStyle w:val="HEADERTEXT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A24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коэффициента индексации выплат, пособий и компенсаций в 2019г.».</w:t>
      </w:r>
    </w:p>
    <w:p w:rsidR="00841A24" w:rsidRPr="00841A24" w:rsidRDefault="00841A24" w:rsidP="00841A24">
      <w:pPr>
        <w:pStyle w:val="HEADER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A24" w:rsidRPr="00841A24" w:rsidRDefault="00841A24" w:rsidP="00841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постановило: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1.Установить с 1 февраля 2019г. коэффициент индексации 1,043 для выплат, пособий и компенсаций, предусмотренных: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Законом Российской Федерации «О социальной защите граждан, подвергшихся воздействию радиации вследствие катастрофы на Чернобыльской АЭС»;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статьей 9 Закона Российской Федерации «О статусе Героев Советского Союза, Героев Российской Федерации и полных кавалеров ордена Славы»;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статьей 23 Федерального закона «О ветеранах»;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частью первой статьи 4 Федерального закона «О государственных пособиях гражданам, имеющим детей»;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частью шестнадцатой статьи 11 и статьей 28 Федерального закона «О социальной защите инвалидов в Российской Федерации»;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статьями 9 и 10 Федерального закона «О погребении и похоронном деле»;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статьей 6 Федерального закона «О предоставлении социальных гарантий Героям Социалистического Труда, Героям Труда Российской Федерации и полным кавалерам ордена Трудовой Славы»;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пунктом 1 статьи 11, пунктами 1 и 12 статьи 12 Федерального закона «Об обязательном социальном страховании от несчастных случаев на производстве и профессиональных заболеваний»;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 xml:space="preserve">- Федеральным законом «О социальной защите граждан Российской Федерации, подвергшихся воздействию радиации вследствие аварии в 1957 </w:t>
      </w:r>
      <w:r w:rsidRPr="00841A24">
        <w:rPr>
          <w:rFonts w:ascii="Times New Roman" w:hAnsi="Times New Roman" w:cs="Times New Roman"/>
          <w:sz w:val="28"/>
          <w:szCs w:val="28"/>
        </w:rPr>
        <w:lastRenderedPageBreak/>
        <w:t xml:space="preserve">году на производственном объединении «Маяк» и сбросов радиоактивных отходов в реку </w:t>
      </w:r>
      <w:proofErr w:type="spellStart"/>
      <w:r w:rsidRPr="00841A24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841A24">
        <w:rPr>
          <w:rFonts w:ascii="Times New Roman" w:hAnsi="Times New Roman" w:cs="Times New Roman"/>
          <w:sz w:val="28"/>
          <w:szCs w:val="28"/>
        </w:rPr>
        <w:t>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Частями первой и второй статьи 2 Федерального закона от 12 февраля 2001г. № 5-ФЗ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АЭС»;</w:t>
      </w:r>
    </w:p>
    <w:p w:rsidR="00841A24" w:rsidRPr="00841A24" w:rsidRDefault="00841A24" w:rsidP="00841A24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A24">
        <w:rPr>
          <w:rFonts w:ascii="Times New Roman" w:hAnsi="Times New Roman" w:cs="Times New Roman"/>
          <w:sz w:val="28"/>
          <w:szCs w:val="28"/>
        </w:rPr>
        <w:t>- Федеральным законом «О социальных гарантиях гражданам, подвергшимся радиационному воздействию вследствие ядерных испытаний на Семипалатинском полигоне».</w:t>
      </w:r>
    </w:p>
    <w:p w:rsidR="00841A24" w:rsidRPr="00841A24" w:rsidRDefault="00841A24" w:rsidP="00841A24">
      <w:pPr>
        <w:spacing w:line="240" w:lineRule="auto"/>
        <w:jc w:val="both"/>
        <w:rPr>
          <w:sz w:val="28"/>
          <w:szCs w:val="28"/>
        </w:rPr>
      </w:pPr>
    </w:p>
    <w:p w:rsidR="00A90809" w:rsidRDefault="00525F66" w:rsidP="009C1AB6">
      <w:pPr>
        <w:pStyle w:val="11"/>
        <w:ind w:left="1416" w:firstLine="708"/>
        <w:jc w:val="right"/>
      </w:pPr>
      <w:r>
        <w:t>к</w:t>
      </w:r>
      <w:bookmarkStart w:id="0" w:name="_GoBack"/>
      <w:bookmarkEnd w:id="0"/>
      <w:r w:rsidR="00DE7023">
        <w:t>лиентская служба (на правах отдела)</w:t>
      </w:r>
    </w:p>
    <w:p w:rsidR="00DE7023" w:rsidRPr="009C1AB6" w:rsidRDefault="00DE7023" w:rsidP="009C1AB6">
      <w:pPr>
        <w:pStyle w:val="11"/>
        <w:ind w:left="1416" w:firstLine="708"/>
        <w:jc w:val="right"/>
        <w:rPr>
          <w:b/>
          <w:i/>
          <w:iCs/>
        </w:rPr>
      </w:pPr>
      <w:r>
        <w:t>в городе Когалыме</w:t>
      </w:r>
    </w:p>
    <w:p w:rsidR="00A90809" w:rsidRPr="00D4045C" w:rsidRDefault="00A90809" w:rsidP="00A90809">
      <w:pPr>
        <w:pStyle w:val="a3"/>
      </w:pPr>
    </w:p>
    <w:p w:rsidR="00DC223E" w:rsidRDefault="00DC223E" w:rsidP="00DC223E">
      <w:pPr>
        <w:pStyle w:val="a3"/>
      </w:pPr>
    </w:p>
    <w:p w:rsidR="00DC223E" w:rsidRDefault="00DC223E" w:rsidP="00DC223E">
      <w:pPr>
        <w:pStyle w:val="a3"/>
      </w:pPr>
    </w:p>
    <w:p w:rsidR="00880222" w:rsidRDefault="00880222"/>
    <w:sectPr w:rsidR="00880222" w:rsidSect="000A62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70B"/>
    <w:multiLevelType w:val="multilevel"/>
    <w:tmpl w:val="452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4478C"/>
    <w:multiLevelType w:val="multilevel"/>
    <w:tmpl w:val="205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E"/>
    <w:rsid w:val="000A62F6"/>
    <w:rsid w:val="000B1E56"/>
    <w:rsid w:val="001B10B5"/>
    <w:rsid w:val="001B44FF"/>
    <w:rsid w:val="00273ED5"/>
    <w:rsid w:val="003971F3"/>
    <w:rsid w:val="00474708"/>
    <w:rsid w:val="00525F66"/>
    <w:rsid w:val="005941E7"/>
    <w:rsid w:val="005E0371"/>
    <w:rsid w:val="00630790"/>
    <w:rsid w:val="00665D86"/>
    <w:rsid w:val="006C37A9"/>
    <w:rsid w:val="00813F57"/>
    <w:rsid w:val="00841A24"/>
    <w:rsid w:val="00866024"/>
    <w:rsid w:val="00880222"/>
    <w:rsid w:val="009605DD"/>
    <w:rsid w:val="009C1AB6"/>
    <w:rsid w:val="00A57C18"/>
    <w:rsid w:val="00A76775"/>
    <w:rsid w:val="00A90809"/>
    <w:rsid w:val="00AD23EB"/>
    <w:rsid w:val="00BC5FD4"/>
    <w:rsid w:val="00C61D75"/>
    <w:rsid w:val="00D95D37"/>
    <w:rsid w:val="00DC223E"/>
    <w:rsid w:val="00DE7023"/>
    <w:rsid w:val="00E35840"/>
    <w:rsid w:val="00ED7A30"/>
    <w:rsid w:val="00F202EE"/>
    <w:rsid w:val="00F331A0"/>
    <w:rsid w:val="00F362EC"/>
    <w:rsid w:val="00F432A1"/>
    <w:rsid w:val="00F5771B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027StrokovaIA</dc:creator>
  <cp:lastModifiedBy>Калугин Андрей Александрович</cp:lastModifiedBy>
  <cp:revision>4</cp:revision>
  <cp:lastPrinted>2019-01-30T04:17:00Z</cp:lastPrinted>
  <dcterms:created xsi:type="dcterms:W3CDTF">2019-02-08T08:59:00Z</dcterms:created>
  <dcterms:modified xsi:type="dcterms:W3CDTF">2019-02-08T09:03:00Z</dcterms:modified>
</cp:coreProperties>
</file>