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B9" w:rsidRDefault="007957B9" w:rsidP="007957B9">
      <w:pPr>
        <w:rPr>
          <w:sz w:val="26"/>
          <w:szCs w:val="26"/>
        </w:rPr>
      </w:pPr>
    </w:p>
    <w:p w:rsidR="007957B9" w:rsidRDefault="007957B9" w:rsidP="007957B9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 № 4</w:t>
      </w:r>
    </w:p>
    <w:p w:rsidR="007957B9" w:rsidRDefault="007957B9" w:rsidP="007957B9">
      <w:pPr>
        <w:pStyle w:val="31"/>
        <w:spacing w:after="0"/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0"/>
      </w:tblGrid>
      <w:tr w:rsidR="007957B9" w:rsidTr="005E7A56">
        <w:trPr>
          <w:cantSplit/>
          <w:trHeight w:val="692"/>
          <w:jc w:val="center"/>
        </w:trPr>
        <w:tc>
          <w:tcPr>
            <w:tcW w:w="6800" w:type="dxa"/>
          </w:tcPr>
          <w:p w:rsidR="007957B9" w:rsidRDefault="007957B9" w:rsidP="005E7A56">
            <w:pPr>
              <w:pStyle w:val="31"/>
              <w:spacing w:after="0"/>
              <w:jc w:val="center"/>
              <w:rPr>
                <w:b/>
              </w:rPr>
            </w:pPr>
            <w:r w:rsidRPr="00135ED3">
              <w:rPr>
                <w:b/>
              </w:rPr>
              <w:t>ФИНАНСОВЫЙ ОТЧЕТ</w:t>
            </w:r>
          </w:p>
          <w:p w:rsidR="007957B9" w:rsidRDefault="00904BD7" w:rsidP="00F619D8">
            <w:pPr>
              <w:pStyle w:val="3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итоговый</w:t>
            </w:r>
          </w:p>
        </w:tc>
      </w:tr>
      <w:tr w:rsidR="007957B9" w:rsidTr="005E7A56">
        <w:trPr>
          <w:cantSplit/>
          <w:jc w:val="center"/>
        </w:trPr>
        <w:tc>
          <w:tcPr>
            <w:tcW w:w="6800" w:type="dxa"/>
            <w:tcBorders>
              <w:top w:val="single" w:sz="4" w:space="0" w:color="auto"/>
            </w:tcBorders>
          </w:tcPr>
          <w:p w:rsidR="007957B9" w:rsidRPr="007B60A8" w:rsidRDefault="007957B9" w:rsidP="005E7A56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7B60A8">
              <w:rPr>
                <w:sz w:val="16"/>
                <w:szCs w:val="16"/>
              </w:rPr>
              <w:t xml:space="preserve">(первый (итоговый) финансовый отчет, сводные сведения) </w:t>
            </w:r>
          </w:p>
        </w:tc>
      </w:tr>
    </w:tbl>
    <w:p w:rsidR="007957B9" w:rsidRPr="00135ED3" w:rsidRDefault="007957B9" w:rsidP="007957B9">
      <w:pPr>
        <w:pStyle w:val="31"/>
        <w:spacing w:after="0"/>
        <w:jc w:val="center"/>
        <w:rPr>
          <w:b/>
        </w:rPr>
      </w:pPr>
    </w:p>
    <w:p w:rsidR="007957B9" w:rsidRPr="00135ED3" w:rsidRDefault="007957B9" w:rsidP="007957B9">
      <w:pPr>
        <w:pStyle w:val="31"/>
        <w:spacing w:after="0"/>
        <w:jc w:val="center"/>
        <w:rPr>
          <w:b/>
        </w:rPr>
      </w:pPr>
      <w:r w:rsidRPr="00135ED3">
        <w:rPr>
          <w:b/>
        </w:rPr>
        <w:t>о поступлении и расходовании средств избирательного фонда</w:t>
      </w:r>
      <w:r>
        <w:rPr>
          <w:b/>
        </w:rPr>
        <w:t xml:space="preserve"> </w:t>
      </w:r>
      <w:r w:rsidRPr="007B60A8">
        <w:rPr>
          <w:b/>
        </w:rPr>
        <w:t>кандидата</w:t>
      </w:r>
      <w:r>
        <w:rPr>
          <w:b/>
        </w:rPr>
        <w:t>, избирательного объединения</w:t>
      </w:r>
      <w:r w:rsidRPr="007B60A8">
        <w:rPr>
          <w:b/>
        </w:rPr>
        <w:t xml:space="preserve">, </w:t>
      </w:r>
    </w:p>
    <w:p w:rsidR="007957B9" w:rsidRPr="00E771B4" w:rsidRDefault="007957B9" w:rsidP="007957B9">
      <w:pPr>
        <w:pStyle w:val="31"/>
        <w:spacing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0263"/>
      </w:tblGrid>
      <w:tr w:rsidR="007957B9" w:rsidRPr="00E771B4" w:rsidTr="005E7A56">
        <w:tc>
          <w:tcPr>
            <w:tcW w:w="10263" w:type="dxa"/>
            <w:shd w:val="clear" w:color="auto" w:fill="FFFFFF"/>
          </w:tcPr>
          <w:tbl>
            <w:tblPr>
              <w:tblW w:w="0" w:type="auto"/>
              <w:tblLayout w:type="fixed"/>
              <w:tblCellMar>
                <w:left w:w="31" w:type="dxa"/>
                <w:right w:w="31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957B9" w:rsidRPr="00E771B4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:rsidR="007957B9" w:rsidRPr="00E771B4" w:rsidRDefault="00F619D8" w:rsidP="00F619D8">
                  <w:pPr>
                    <w:spacing w:after="6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Дополнительные выборы депутата Думы Ханты-Мансийского автономного округа – Югры шестого созыва по Когалымскому одномандатному избирательному округу №15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</w:t>
                  </w:r>
                  <w:r w:rsidRPr="00CD7B5E">
                    <w:rPr>
                      <w:sz w:val="16"/>
                      <w:szCs w:val="16"/>
                      <w:shd w:val="clear" w:color="auto" w:fill="FFFFFF"/>
                    </w:rPr>
                    <w:t>наименование избирательной кампании)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top w:val="nil"/>
                    <w:bottom w:val="single" w:sz="4" w:space="0" w:color="auto"/>
                  </w:tcBorders>
                </w:tcPr>
                <w:p w:rsidR="007957B9" w:rsidRPr="00F619D8" w:rsidRDefault="00036AAA" w:rsidP="00F619D8">
                  <w:pPr>
                    <w:pStyle w:val="1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Абдурахманова Инна Николаевна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 xml:space="preserve">(наименование </w:t>
                  </w:r>
                  <w:r>
                    <w:rPr>
                      <w:sz w:val="16"/>
                      <w:szCs w:val="16"/>
                    </w:rPr>
                    <w:t>избирательного объединения</w:t>
                  </w:r>
                  <w:r w:rsidRPr="00CD7B5E">
                    <w:rPr>
                      <w:sz w:val="16"/>
                      <w:szCs w:val="16"/>
                    </w:rPr>
                    <w:t>/ фамилия, имя, отчество кандидата)</w:t>
                  </w:r>
                </w:p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</w:tcPr>
                <w:p w:rsidR="007957B9" w:rsidRPr="00CD7B5E" w:rsidRDefault="00F619D8" w:rsidP="005E7A5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Когалымский одномандатный избирательный округ №15</w:t>
                  </w:r>
                  <w:r w:rsidR="00266314">
                    <w:rPr>
                      <w:b/>
                      <w:bCs/>
                      <w:sz w:val="20"/>
                    </w:rPr>
                    <w:t>/Ханты-Мансийский автономный округ-Югра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nil"/>
                  </w:tcBorders>
                </w:tcPr>
                <w:p w:rsidR="007957B9" w:rsidRPr="00CD7B5E" w:rsidRDefault="007957B9" w:rsidP="005E7A56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CD7B5E">
                    <w:rPr>
                      <w:sz w:val="16"/>
                      <w:szCs w:val="16"/>
                    </w:rPr>
                    <w:t>(наименование одномандатного избирательного округа / наименование субъекта Российской Федерации)</w:t>
                  </w:r>
                </w:p>
              </w:tc>
            </w:tr>
            <w:tr w:rsidR="007957B9" w:rsidRPr="002C49B7" w:rsidTr="005E7A56">
              <w:tc>
                <w:tcPr>
                  <w:tcW w:w="9923" w:type="dxa"/>
                  <w:tcBorders>
                    <w:bottom w:val="single" w:sz="4" w:space="0" w:color="auto"/>
                  </w:tcBorders>
                </w:tcPr>
                <w:p w:rsidR="00266314" w:rsidRDefault="00266314" w:rsidP="00266314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№</w:t>
                  </w:r>
                  <w:r w:rsidR="00D60AC3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D60AC3" w:rsidRPr="00D60AC3">
                    <w:rPr>
                      <w:rStyle w:val="HTML"/>
                      <w:rFonts w:ascii="Times New Roman" w:eastAsia="Calibri" w:hAnsi="Times New Roman" w:cs="Times New Roman"/>
                      <w:b/>
                    </w:rPr>
                    <w:t>40810810567179000814</w:t>
                  </w:r>
                  <w:r w:rsidR="00D60AC3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Дополнительный офис № 5940/071 </w:t>
                  </w:r>
                  <w:proofErr w:type="spellStart"/>
                  <w:r>
                    <w:rPr>
                      <w:b/>
                      <w:bCs/>
                      <w:sz w:val="18"/>
                      <w:szCs w:val="18"/>
                    </w:rPr>
                    <w:t>Сургутского</w:t>
                  </w:r>
                  <w:proofErr w:type="spellEnd"/>
                  <w:r>
                    <w:rPr>
                      <w:b/>
                      <w:bCs/>
                      <w:sz w:val="18"/>
                      <w:szCs w:val="18"/>
                    </w:rPr>
                    <w:t xml:space="preserve"> отделения № 5940 </w:t>
                  </w:r>
                </w:p>
                <w:p w:rsidR="007957B9" w:rsidRPr="00CD7B5E" w:rsidRDefault="00266314" w:rsidP="00266314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ПАО Сбербанк, г.Когалым, ул. Молодежная, 18</w:t>
                  </w:r>
                </w:p>
              </w:tc>
            </w:tr>
            <w:tr w:rsidR="007957B9" w:rsidRPr="00E771B4" w:rsidTr="005E7A56">
              <w:tc>
                <w:tcPr>
                  <w:tcW w:w="9923" w:type="dxa"/>
                </w:tcPr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  <w:r w:rsidRPr="00CD7B5E">
                    <w:rPr>
                      <w:sz w:val="16"/>
                      <w:szCs w:val="16"/>
                    </w:rPr>
                    <w:t>(номер специального избирательного счета, наименование и адрес кредитной организации)</w:t>
                  </w:r>
                </w:p>
                <w:p w:rsidR="007957B9" w:rsidRPr="00CD7B5E" w:rsidRDefault="007957B9" w:rsidP="005E7A5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957B9" w:rsidRPr="00E771B4" w:rsidRDefault="007957B9" w:rsidP="005E7A56"/>
        </w:tc>
      </w:tr>
    </w:tbl>
    <w:p w:rsidR="007957B9" w:rsidRPr="00E771B4" w:rsidRDefault="007957B9" w:rsidP="007957B9"/>
    <w:tbl>
      <w:tblPr>
        <w:tblW w:w="10207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663"/>
        <w:gridCol w:w="709"/>
        <w:gridCol w:w="1417"/>
        <w:gridCol w:w="821"/>
      </w:tblGrid>
      <w:tr w:rsidR="007957B9" w:rsidRPr="00E771B4" w:rsidTr="005E7A56">
        <w:trPr>
          <w:cantSplit/>
          <w:tblHeader/>
        </w:trPr>
        <w:tc>
          <w:tcPr>
            <w:tcW w:w="7260" w:type="dxa"/>
            <w:gridSpan w:val="2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Строка финансового отчета</w:t>
            </w:r>
          </w:p>
        </w:tc>
        <w:tc>
          <w:tcPr>
            <w:tcW w:w="709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Шифр строки</w:t>
            </w:r>
          </w:p>
        </w:tc>
        <w:tc>
          <w:tcPr>
            <w:tcW w:w="1417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Сумма, руб.</w:t>
            </w:r>
          </w:p>
        </w:tc>
        <w:tc>
          <w:tcPr>
            <w:tcW w:w="821" w:type="dxa"/>
            <w:vAlign w:val="center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Приме</w:t>
            </w:r>
            <w:r w:rsidRPr="00E771B4">
              <w:softHyphen/>
              <w:t>чание</w:t>
            </w:r>
          </w:p>
        </w:tc>
      </w:tr>
      <w:tr w:rsidR="007957B9" w:rsidRPr="00E771B4" w:rsidTr="005E7A56">
        <w:trPr>
          <w:cantSplit/>
          <w:tblHeader/>
        </w:trPr>
        <w:tc>
          <w:tcPr>
            <w:tcW w:w="7260" w:type="dxa"/>
            <w:gridSpan w:val="2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1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2</w:t>
            </w:r>
          </w:p>
        </w:tc>
        <w:tc>
          <w:tcPr>
            <w:tcW w:w="1417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3</w:t>
            </w:r>
          </w:p>
        </w:tc>
        <w:tc>
          <w:tcPr>
            <w:tcW w:w="821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4</w:t>
            </w:r>
          </w:p>
        </w:tc>
      </w:tr>
      <w:tr w:rsidR="007957B9" w:rsidRPr="00E771B4" w:rsidTr="005E7A56">
        <w:trPr>
          <w:cantSplit/>
        </w:trPr>
        <w:tc>
          <w:tcPr>
            <w:tcW w:w="597" w:type="dxa"/>
          </w:tcPr>
          <w:p w:rsidR="007957B9" w:rsidRPr="00E771B4" w:rsidRDefault="007957B9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1</w:t>
            </w:r>
          </w:p>
        </w:tc>
        <w:tc>
          <w:tcPr>
            <w:tcW w:w="6663" w:type="dxa"/>
          </w:tcPr>
          <w:p w:rsidR="007957B9" w:rsidRPr="00E771B4" w:rsidRDefault="007957B9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10</w:t>
            </w:r>
          </w:p>
        </w:tc>
        <w:tc>
          <w:tcPr>
            <w:tcW w:w="1417" w:type="dxa"/>
          </w:tcPr>
          <w:p w:rsidR="007957B9" w:rsidRPr="00E771B4" w:rsidRDefault="00904BD7" w:rsidP="00F619D8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7957B9" w:rsidRPr="00E771B4" w:rsidRDefault="007957B9" w:rsidP="00F619D8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7957B9" w:rsidRPr="00E771B4" w:rsidTr="005E7A56">
        <w:trPr>
          <w:cantSplit/>
        </w:trPr>
        <w:tc>
          <w:tcPr>
            <w:tcW w:w="597" w:type="dxa"/>
          </w:tcPr>
          <w:p w:rsidR="007957B9" w:rsidRPr="00E771B4" w:rsidRDefault="007957B9" w:rsidP="005E7A56">
            <w:pPr>
              <w:pStyle w:val="a8"/>
            </w:pPr>
            <w:r w:rsidRPr="00E771B4">
              <w:t>1.1</w:t>
            </w:r>
          </w:p>
        </w:tc>
        <w:tc>
          <w:tcPr>
            <w:tcW w:w="6663" w:type="dxa"/>
          </w:tcPr>
          <w:p w:rsidR="007957B9" w:rsidRPr="00E771B4" w:rsidRDefault="007957B9" w:rsidP="005E7A56">
            <w:pPr>
              <w:pStyle w:val="a8"/>
            </w:pPr>
            <w:r w:rsidRPr="00E771B4"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7957B9" w:rsidRPr="00E771B4" w:rsidRDefault="007957B9" w:rsidP="005E7A56">
            <w:pPr>
              <w:pStyle w:val="a8"/>
              <w:jc w:val="center"/>
            </w:pPr>
            <w:r w:rsidRPr="00E771B4">
              <w:t>20</w:t>
            </w:r>
          </w:p>
        </w:tc>
        <w:tc>
          <w:tcPr>
            <w:tcW w:w="1417" w:type="dxa"/>
          </w:tcPr>
          <w:p w:rsidR="007957B9" w:rsidRPr="00E771B4" w:rsidRDefault="00904BD7" w:rsidP="00F619D8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</w:t>
            </w:r>
            <w:r w:rsidR="00F619D8"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7957B9" w:rsidRPr="00E771B4" w:rsidRDefault="007957B9" w:rsidP="00F619D8">
            <w:pPr>
              <w:pStyle w:val="a8"/>
              <w:jc w:val="center"/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1.1.1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Собственные средства кандидата</w:t>
            </w:r>
            <w:r w:rsidRPr="00FD05C6">
              <w:t>/ избирательного объединения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30</w:t>
            </w:r>
          </w:p>
        </w:tc>
        <w:tc>
          <w:tcPr>
            <w:tcW w:w="1417" w:type="dxa"/>
          </w:tcPr>
          <w:p w:rsidR="00F619D8" w:rsidRPr="00E771B4" w:rsidRDefault="00904BD7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25000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1.1.2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Средства, </w:t>
            </w:r>
            <w:r>
              <w:t>выделенные кандидату, выдвинувшим</w:t>
            </w:r>
            <w:r w:rsidRPr="00E771B4">
              <w:t xml:space="preserve"> его </w:t>
            </w:r>
            <w:r>
              <w:t xml:space="preserve">избирательным объединением 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40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1.1.3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Добровольные пожертвования гражданина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50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1.1.4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Добровольные пожертвования юридического лица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60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1.2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Поступило в избирательный фонд денежных средств, подпадающих под действие ч. 2, 4, 8 ст. 71 Федерального закона от 22.02.201</w:t>
            </w:r>
            <w:r>
              <w:t>4</w:t>
            </w:r>
            <w:r w:rsidRPr="00E771B4">
              <w:t> г. № 20-ФЗ и п. 6 ст. 58 Федерального закона от 12.06.2002 г. № 67-ФЗ</w:t>
            </w:r>
            <w:r>
              <w:t xml:space="preserve"> </w:t>
            </w:r>
            <w:r w:rsidRPr="00DC01FC">
              <w:rPr>
                <w:rStyle w:val="a5"/>
                <w:b w:val="0"/>
                <w:bCs/>
                <w:szCs w:val="24"/>
              </w:rPr>
              <w:footnoteReference w:customMarkFollows="1" w:id="1"/>
              <w:t>*</w:t>
            </w:r>
          </w:p>
        </w:tc>
        <w:tc>
          <w:tcPr>
            <w:tcW w:w="709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70</w:t>
            </w:r>
          </w:p>
        </w:tc>
        <w:tc>
          <w:tcPr>
            <w:tcW w:w="1417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  <w:shd w:val="clear" w:color="auto" w:fill="FFFFFF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Собственные средства</w:t>
            </w:r>
            <w:r>
              <w:t xml:space="preserve"> </w:t>
            </w:r>
            <w:r w:rsidRPr="00E771B4">
              <w:t>кандидата</w:t>
            </w:r>
            <w:r>
              <w:t xml:space="preserve"> </w:t>
            </w:r>
            <w:r w:rsidRPr="00E771B4">
              <w:t>/ </w:t>
            </w:r>
            <w:r>
              <w:t>избирательного объединения</w:t>
            </w:r>
            <w:r w:rsidRPr="00E771B4">
              <w:t> </w:t>
            </w:r>
            <w:r>
              <w:t xml:space="preserve"> / с</w:t>
            </w:r>
            <w:r w:rsidRPr="00E771B4">
              <w:t>редства, выделенные кандидату выдвинувш</w:t>
            </w:r>
            <w:r>
              <w:t>им его избирательным объединением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80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Средства гражданина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90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1.2.3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Средства юридического лица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100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110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Перечислено в доход </w:t>
            </w:r>
            <w:r>
              <w:t xml:space="preserve">окружного </w:t>
            </w:r>
            <w:r w:rsidRPr="00E771B4">
              <w:t>бюджета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120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130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из них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140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150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 xml:space="preserve">Средств, поступивших с превышением предельного размера 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160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2.3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Возвращено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170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180</w:t>
            </w:r>
          </w:p>
        </w:tc>
        <w:tc>
          <w:tcPr>
            <w:tcW w:w="1417" w:type="dxa"/>
          </w:tcPr>
          <w:p w:rsidR="00F619D8" w:rsidRPr="00E771B4" w:rsidRDefault="00904BD7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8072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7957B9" w:rsidRPr="00E771B4" w:rsidTr="005E7A56">
        <w:trPr>
          <w:cantSplit/>
        </w:trPr>
        <w:tc>
          <w:tcPr>
            <w:tcW w:w="10207" w:type="dxa"/>
            <w:gridSpan w:val="5"/>
          </w:tcPr>
          <w:p w:rsidR="007957B9" w:rsidRPr="00E771B4" w:rsidRDefault="007957B9" w:rsidP="005E7A56">
            <w:pPr>
              <w:pStyle w:val="a8"/>
              <w:ind w:left="851"/>
            </w:pPr>
            <w:r w:rsidRPr="00E771B4">
              <w:t>в том числе</w:t>
            </w: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190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3.1.1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200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3.2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210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lastRenderedPageBreak/>
              <w:t>3.3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220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3.4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230</w:t>
            </w:r>
          </w:p>
        </w:tc>
        <w:tc>
          <w:tcPr>
            <w:tcW w:w="1417" w:type="dxa"/>
          </w:tcPr>
          <w:p w:rsidR="00F619D8" w:rsidRPr="00E771B4" w:rsidRDefault="00904BD7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8072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3.5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240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3.6</w:t>
            </w:r>
          </w:p>
        </w:tc>
        <w:tc>
          <w:tcPr>
            <w:tcW w:w="6663" w:type="dxa"/>
            <w:shd w:val="clear" w:color="auto" w:fill="FFFFFF"/>
          </w:tcPr>
          <w:p w:rsidR="00F619D8" w:rsidRPr="00E771B4" w:rsidRDefault="00F619D8" w:rsidP="005E7A56">
            <w:pPr>
              <w:pStyle w:val="a8"/>
            </w:pPr>
            <w:r w:rsidRPr="00E771B4">
              <w:t>На оплату работ (услуг) информационного и консультационного характера</w:t>
            </w:r>
            <w:r w:rsidRPr="00DC01FC">
              <w:rPr>
                <w:rStyle w:val="a5"/>
                <w:b w:val="0"/>
                <w:bCs/>
                <w:szCs w:val="24"/>
              </w:rPr>
              <w:footnoteReference w:customMarkFollows="1" w:id="2"/>
              <w:sym w:font="Symbol" w:char="F02A"/>
            </w:r>
            <w:r w:rsidRPr="00DC01FC">
              <w:rPr>
                <w:rStyle w:val="a5"/>
                <w:b w:val="0"/>
                <w:bCs/>
                <w:szCs w:val="24"/>
              </w:rPr>
              <w:sym w:font="Symbol" w:char="F02A"/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250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3.7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260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  <w:trHeight w:val="494"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</w:pPr>
            <w:r w:rsidRPr="00E771B4">
              <w:t>3.8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</w:pPr>
            <w:r w:rsidRPr="00E771B4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</w:pPr>
            <w:r w:rsidRPr="00E771B4">
              <w:t>270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4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 w:rsidRPr="00E771B4">
              <w:rPr>
                <w:rStyle w:val="a5"/>
                <w:b w:val="0"/>
                <w:szCs w:val="24"/>
              </w:rPr>
              <w:t xml:space="preserve"> </w:t>
            </w:r>
            <w:r w:rsidRPr="00E771B4"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280</w:t>
            </w:r>
          </w:p>
        </w:tc>
        <w:tc>
          <w:tcPr>
            <w:tcW w:w="1417" w:type="dxa"/>
          </w:tcPr>
          <w:p w:rsidR="00F619D8" w:rsidRPr="00E771B4" w:rsidRDefault="00904BD7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16928</w:t>
            </w:r>
            <w:r w:rsidR="00F619D8">
              <w:rPr>
                <w:b/>
                <w:bCs/>
              </w:rPr>
              <w:t>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  <w:tr w:rsidR="00F619D8" w:rsidRPr="00E771B4" w:rsidTr="005E7A56">
        <w:trPr>
          <w:cantSplit/>
        </w:trPr>
        <w:tc>
          <w:tcPr>
            <w:tcW w:w="597" w:type="dxa"/>
          </w:tcPr>
          <w:p w:rsidR="00F619D8" w:rsidRPr="00E771B4" w:rsidRDefault="00F619D8" w:rsidP="005E7A56">
            <w:pPr>
              <w:pStyle w:val="a8"/>
              <w:rPr>
                <w:b/>
                <w:bCs/>
              </w:rPr>
            </w:pPr>
            <w:r w:rsidRPr="00E771B4">
              <w:rPr>
                <w:b/>
                <w:bCs/>
              </w:rPr>
              <w:t>5</w:t>
            </w:r>
          </w:p>
        </w:tc>
        <w:tc>
          <w:tcPr>
            <w:tcW w:w="6663" w:type="dxa"/>
          </w:tcPr>
          <w:p w:rsidR="00F619D8" w:rsidRPr="00E771B4" w:rsidRDefault="00F619D8" w:rsidP="005E7A56">
            <w:pPr>
              <w:pStyle w:val="a8"/>
              <w:tabs>
                <w:tab w:val="right" w:pos="6603"/>
              </w:tabs>
              <w:rPr>
                <w:b/>
                <w:bCs/>
              </w:rPr>
            </w:pPr>
            <w:r w:rsidRPr="00E771B4"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 w:rsidRPr="00E771B4">
              <w:rPr>
                <w:b/>
                <w:bCs/>
              </w:rPr>
              <w:tab/>
            </w:r>
            <w:r w:rsidRPr="006A0AFD">
              <w:rPr>
                <w:b/>
                <w:bCs/>
                <w:smallCaps/>
                <w:vertAlign w:val="subscript"/>
              </w:rPr>
              <w:t>(стр.290=стр.10-стр.110-стр.180-стр.280)</w:t>
            </w:r>
            <w:r w:rsidRPr="00E771B4">
              <w:rPr>
                <w:b/>
                <w:bCs/>
                <w:smallCaps/>
                <w:vertAlign w:val="subscript"/>
              </w:rPr>
              <w:t xml:space="preserve"> </w:t>
            </w:r>
          </w:p>
        </w:tc>
        <w:tc>
          <w:tcPr>
            <w:tcW w:w="709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 w:rsidRPr="00E771B4">
              <w:rPr>
                <w:b/>
                <w:bCs/>
              </w:rPr>
              <w:t>290</w:t>
            </w:r>
          </w:p>
        </w:tc>
        <w:tc>
          <w:tcPr>
            <w:tcW w:w="1417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821" w:type="dxa"/>
          </w:tcPr>
          <w:p w:rsidR="00F619D8" w:rsidRPr="00E771B4" w:rsidRDefault="00F619D8" w:rsidP="005E7A56">
            <w:pPr>
              <w:pStyle w:val="a8"/>
              <w:jc w:val="center"/>
              <w:rPr>
                <w:b/>
                <w:bCs/>
              </w:rPr>
            </w:pPr>
          </w:p>
        </w:tc>
      </w:tr>
    </w:tbl>
    <w:p w:rsidR="007957B9" w:rsidRPr="00135ED3" w:rsidRDefault="007957B9" w:rsidP="007957B9">
      <w:pPr>
        <w:pStyle w:val="a3"/>
        <w:rPr>
          <w:color w:val="auto"/>
          <w:sz w:val="20"/>
          <w:szCs w:val="20"/>
        </w:rPr>
      </w:pPr>
    </w:p>
    <w:p w:rsidR="007957B9" w:rsidRPr="00135ED3" w:rsidRDefault="007957B9" w:rsidP="007957B9">
      <w:pPr>
        <w:pStyle w:val="a3"/>
        <w:spacing w:after="240"/>
        <w:rPr>
          <w:color w:val="auto"/>
          <w:sz w:val="20"/>
          <w:szCs w:val="20"/>
        </w:rPr>
      </w:pPr>
      <w:r w:rsidRPr="00135ED3">
        <w:rPr>
          <w:color w:val="auto"/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1018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775"/>
      </w:tblGrid>
      <w:tr w:rsidR="007957B9" w:rsidRPr="00E771B4" w:rsidTr="005E7A56">
        <w:trPr>
          <w:cantSplit/>
          <w:trHeight w:val="632"/>
        </w:trPr>
        <w:tc>
          <w:tcPr>
            <w:tcW w:w="47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7B9" w:rsidRPr="00135ED3" w:rsidRDefault="007957B9" w:rsidP="005E7A5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2"/>
              </w:rPr>
            </w:pPr>
            <w:r w:rsidRPr="00135ED3">
              <w:rPr>
                <w:rFonts w:ascii="Times New Roman" w:hAnsi="Times New Roman" w:cs="Times New Roman"/>
                <w:sz w:val="24"/>
                <w:szCs w:val="22"/>
              </w:rPr>
              <w:t xml:space="preserve">Уполномоченный представитель </w:t>
            </w:r>
          </w:p>
          <w:p w:rsidR="007957B9" w:rsidRPr="007A771C" w:rsidRDefault="007957B9" w:rsidP="005E7A56">
            <w:r>
              <w:rPr>
                <w:szCs w:val="22"/>
              </w:rPr>
              <w:t>избирательного объединения по финансовым вопросам/</w:t>
            </w:r>
            <w:r w:rsidRPr="007A771C">
              <w:rPr>
                <w:szCs w:val="22"/>
              </w:rPr>
              <w:t xml:space="preserve"> кандидат</w:t>
            </w:r>
          </w:p>
          <w:p w:rsidR="007957B9" w:rsidRPr="007A771C" w:rsidRDefault="007957B9" w:rsidP="005E7A56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/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  <w:p w:rsidR="007957B9" w:rsidRPr="007A771C" w:rsidRDefault="007957B9" w:rsidP="005E7A56"/>
          <w:p w:rsidR="007957B9" w:rsidRPr="007A771C" w:rsidRDefault="007957B9" w:rsidP="005E7A56">
            <w:pPr>
              <w:jc w:val="center"/>
            </w:pPr>
          </w:p>
          <w:p w:rsidR="007957B9" w:rsidRPr="007A771C" w:rsidRDefault="007957B9" w:rsidP="005E7A56">
            <w:pPr>
              <w:jc w:val="center"/>
            </w:pPr>
            <w:r w:rsidRPr="007A771C">
              <w:rPr>
                <w:szCs w:val="22"/>
              </w:rPr>
              <w:t>МП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B9" w:rsidRPr="007A771C" w:rsidRDefault="007957B9" w:rsidP="005E7A56"/>
          <w:p w:rsidR="007957B9" w:rsidRPr="007A771C" w:rsidRDefault="007957B9" w:rsidP="005E7A56"/>
          <w:p w:rsidR="007957B9" w:rsidRPr="007A771C" w:rsidRDefault="007957B9" w:rsidP="005E7A56">
            <w:pPr>
              <w:jc w:val="center"/>
            </w:pPr>
            <w:bookmarkStart w:id="0" w:name="_GoBack"/>
            <w:bookmarkEnd w:id="0"/>
          </w:p>
        </w:tc>
      </w:tr>
      <w:tr w:rsidR="007957B9" w:rsidRPr="00E771B4" w:rsidTr="005E7A56">
        <w:trPr>
          <w:cantSplit/>
          <w:trHeight w:val="631"/>
        </w:trPr>
        <w:tc>
          <w:tcPr>
            <w:tcW w:w="47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/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/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B9" w:rsidRPr="006A0AFD" w:rsidRDefault="007957B9" w:rsidP="005E7A56">
            <w:r w:rsidRPr="006A0AFD">
              <w:rPr>
                <w:sz w:val="22"/>
                <w:szCs w:val="22"/>
              </w:rPr>
              <w:t>(подпись, дата, инициалы, фамилия)</w:t>
            </w:r>
          </w:p>
        </w:tc>
      </w:tr>
      <w:tr w:rsidR="007957B9" w:rsidRPr="00E771B4" w:rsidTr="005E7A56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  <w:r w:rsidRPr="00135ED3">
              <w:rPr>
                <w:sz w:val="24"/>
                <w:szCs w:val="22"/>
              </w:rPr>
              <w:t>Председатель избирательной комиссии субъекта Российской Федерации</w:t>
            </w:r>
            <w:r w:rsidRPr="007A771C">
              <w:rPr>
                <w:rStyle w:val="a5"/>
                <w:bCs/>
                <w:sz w:val="22"/>
                <w:szCs w:val="22"/>
              </w:rPr>
              <w:footnoteReference w:customMarkFollows="1" w:id="3"/>
              <w:t>***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7A771C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  <w:p w:rsidR="007957B9" w:rsidRPr="007A771C" w:rsidRDefault="007957B9" w:rsidP="005E7A56">
            <w:pPr>
              <w:pStyle w:val="ConsNormal"/>
              <w:ind w:firstLine="0"/>
              <w:rPr>
                <w:sz w:val="22"/>
                <w:szCs w:val="22"/>
              </w:rPr>
            </w:pPr>
          </w:p>
        </w:tc>
      </w:tr>
      <w:tr w:rsidR="007957B9" w:rsidRPr="00E771B4" w:rsidTr="005E7A56">
        <w:trPr>
          <w:trHeight w:val="17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rPr>
                <w:sz w:val="22"/>
                <w:szCs w:val="22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B9" w:rsidRPr="00E771B4" w:rsidRDefault="007957B9" w:rsidP="005E7A56">
            <w:pPr>
              <w:pStyle w:val="ConsNormal"/>
              <w:ind w:firstLine="0"/>
              <w:jc w:val="center"/>
              <w:rPr>
                <w:sz w:val="22"/>
                <w:szCs w:val="22"/>
              </w:rPr>
            </w:pPr>
            <w:r w:rsidRPr="00E771B4">
              <w:rPr>
                <w:sz w:val="22"/>
                <w:szCs w:val="22"/>
              </w:rPr>
              <w:t>(подпись, дата, инициалы, фамилия)</w:t>
            </w:r>
          </w:p>
        </w:tc>
      </w:tr>
    </w:tbl>
    <w:p w:rsidR="007957B9" w:rsidRDefault="007957B9" w:rsidP="007957B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57B9" w:rsidRDefault="007957B9" w:rsidP="007957B9">
      <w:pPr>
        <w:rPr>
          <w:sz w:val="26"/>
          <w:szCs w:val="26"/>
        </w:rPr>
      </w:pPr>
    </w:p>
    <w:p w:rsidR="007957B9" w:rsidRDefault="007957B9" w:rsidP="007957B9">
      <w:pPr>
        <w:rPr>
          <w:sz w:val="26"/>
          <w:szCs w:val="26"/>
        </w:rPr>
      </w:pPr>
    </w:p>
    <w:p w:rsidR="006B32F3" w:rsidRDefault="00AE6626"/>
    <w:sectPr w:rsidR="006B32F3" w:rsidSect="004E72E3">
      <w:pgSz w:w="11900" w:h="16800"/>
      <w:pgMar w:top="567" w:right="567" w:bottom="567" w:left="6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626" w:rsidRDefault="00AE6626" w:rsidP="007957B9">
      <w:r>
        <w:separator/>
      </w:r>
    </w:p>
  </w:endnote>
  <w:endnote w:type="continuationSeparator" w:id="0">
    <w:p w:rsidR="00AE6626" w:rsidRDefault="00AE6626" w:rsidP="0079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626" w:rsidRDefault="00AE6626" w:rsidP="007957B9">
      <w:r>
        <w:separator/>
      </w:r>
    </w:p>
  </w:footnote>
  <w:footnote w:type="continuationSeparator" w:id="0">
    <w:p w:rsidR="00AE6626" w:rsidRDefault="00AE6626" w:rsidP="007957B9">
      <w:r>
        <w:continuationSeparator/>
      </w:r>
    </w:p>
  </w:footnote>
  <w:footnote w:id="1">
    <w:p w:rsidR="00F619D8" w:rsidRDefault="00F619D8" w:rsidP="007957B9">
      <w:pPr>
        <w:pStyle w:val="a6"/>
      </w:pPr>
      <w:r w:rsidRPr="00DC01FC">
        <w:rPr>
          <w:rStyle w:val="a5"/>
          <w:b w:val="0"/>
          <w:bCs/>
          <w:sz w:val="18"/>
          <w:szCs w:val="18"/>
        </w:rPr>
        <w:t>*</w:t>
      </w:r>
      <w:r>
        <w:rPr>
          <w:sz w:val="18"/>
          <w:szCs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F619D8" w:rsidRPr="007A771C" w:rsidRDefault="00F619D8" w:rsidP="007957B9">
      <w:pPr>
        <w:shd w:val="clear" w:color="auto" w:fill="FFFFFF"/>
        <w:jc w:val="both"/>
        <w:rPr>
          <w:bCs/>
          <w:sz w:val="18"/>
          <w:szCs w:val="18"/>
        </w:rPr>
      </w:pPr>
      <w:r w:rsidRPr="005D1429">
        <w:rPr>
          <w:rStyle w:val="a5"/>
          <w:bCs/>
          <w:sz w:val="18"/>
          <w:szCs w:val="18"/>
        </w:rPr>
        <w:sym w:font="Symbol" w:char="F02A"/>
      </w:r>
      <w:r w:rsidRPr="005D1429">
        <w:rPr>
          <w:rStyle w:val="a5"/>
          <w:bCs/>
          <w:sz w:val="18"/>
          <w:szCs w:val="18"/>
        </w:rPr>
        <w:sym w:font="Symbol" w:char="F02A"/>
      </w:r>
      <w:r w:rsidRPr="005D1429">
        <w:rPr>
          <w:sz w:val="18"/>
          <w:szCs w:val="18"/>
        </w:rPr>
        <w:t xml:space="preserve"> </w:t>
      </w:r>
      <w:r w:rsidRPr="007A771C"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 w:rsidRPr="007A771C"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F619D8" w:rsidRPr="007A771C" w:rsidRDefault="00F619D8" w:rsidP="007957B9">
      <w:pPr>
        <w:shd w:val="clear" w:color="auto" w:fill="FFFFFF"/>
        <w:ind w:firstLine="266"/>
        <w:jc w:val="both"/>
        <w:rPr>
          <w:sz w:val="18"/>
          <w:szCs w:val="18"/>
        </w:rPr>
      </w:pPr>
      <w:r w:rsidRPr="007A771C"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  <w:p w:rsidR="00F619D8" w:rsidRDefault="00F619D8" w:rsidP="007957B9">
      <w:pPr>
        <w:shd w:val="clear" w:color="auto" w:fill="FFFFFF"/>
        <w:ind w:firstLine="266"/>
        <w:jc w:val="both"/>
      </w:pPr>
    </w:p>
  </w:footnote>
  <w:footnote w:id="3">
    <w:p w:rsidR="007957B9" w:rsidRDefault="007957B9" w:rsidP="007957B9">
      <w:pPr>
        <w:pStyle w:val="a6"/>
        <w:spacing w:after="0"/>
      </w:pPr>
      <w:r>
        <w:rPr>
          <w:rStyle w:val="a5"/>
          <w:bCs/>
          <w:szCs w:val="24"/>
        </w:rPr>
        <w:t>***</w:t>
      </w:r>
      <w:r>
        <w:rPr>
          <w:sz w:val="18"/>
          <w:szCs w:val="18"/>
        </w:rPr>
        <w:t> Председатель избирательной комиссии субъекта Российской Федерации ставит свою подпись в сводных сведениях по субъекту Российской 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B9"/>
    <w:rsid w:val="00036AAA"/>
    <w:rsid w:val="000854F5"/>
    <w:rsid w:val="00116755"/>
    <w:rsid w:val="00190C2D"/>
    <w:rsid w:val="00266314"/>
    <w:rsid w:val="003C747B"/>
    <w:rsid w:val="00425197"/>
    <w:rsid w:val="004E72E3"/>
    <w:rsid w:val="004F12CC"/>
    <w:rsid w:val="00652945"/>
    <w:rsid w:val="006E6B30"/>
    <w:rsid w:val="007957B9"/>
    <w:rsid w:val="007A22B9"/>
    <w:rsid w:val="00852568"/>
    <w:rsid w:val="00876BFA"/>
    <w:rsid w:val="008A0A1F"/>
    <w:rsid w:val="00904BD7"/>
    <w:rsid w:val="009B7DD8"/>
    <w:rsid w:val="00AE6626"/>
    <w:rsid w:val="00C00D1E"/>
    <w:rsid w:val="00C74275"/>
    <w:rsid w:val="00D320C6"/>
    <w:rsid w:val="00D60AC3"/>
    <w:rsid w:val="00E54871"/>
    <w:rsid w:val="00F6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6D965-B4E9-4E93-9A31-69C1670E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57B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7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57B9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57B9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customStyle="1" w:styleId="ConsNormal">
    <w:name w:val="ConsNormal"/>
    <w:rsid w:val="007957B9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7957B9"/>
    <w:pPr>
      <w:spacing w:before="120"/>
      <w:ind w:firstLine="709"/>
      <w:jc w:val="both"/>
    </w:pPr>
    <w:rPr>
      <w:color w:val="7030A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957B9"/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ConsNonformat">
    <w:name w:val="ConsNonformat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957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957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7957B9"/>
    <w:rPr>
      <w:rFonts w:eastAsia="Times New Roman" w:cs="Times New Roman"/>
      <w:b/>
      <w:sz w:val="24"/>
      <w:vertAlign w:val="superscript"/>
    </w:rPr>
  </w:style>
  <w:style w:type="paragraph" w:styleId="a6">
    <w:name w:val="footnote text"/>
    <w:basedOn w:val="a"/>
    <w:link w:val="a7"/>
    <w:uiPriority w:val="99"/>
    <w:semiHidden/>
    <w:rsid w:val="007957B9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7">
    <w:name w:val="Текст сноски Знак"/>
    <w:basedOn w:val="a0"/>
    <w:link w:val="a6"/>
    <w:uiPriority w:val="99"/>
    <w:semiHidden/>
    <w:rsid w:val="007957B9"/>
    <w:rPr>
      <w:rFonts w:ascii="Times New Roman" w:eastAsia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unhideWhenUsed/>
    <w:rsid w:val="007957B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957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8">
    <w:name w:val="ТабличныйТекст"/>
    <w:basedOn w:val="a"/>
    <w:rsid w:val="007957B9"/>
    <w:pPr>
      <w:jc w:val="both"/>
    </w:pPr>
    <w:rPr>
      <w:sz w:val="20"/>
      <w:szCs w:val="20"/>
    </w:rPr>
  </w:style>
  <w:style w:type="character" w:styleId="HTML">
    <w:name w:val="HTML Typewriter"/>
    <w:uiPriority w:val="99"/>
    <w:semiHidden/>
    <w:unhideWhenUsed/>
    <w:rsid w:val="00D60AC3"/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256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25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Еремина Надежда Александровна</cp:lastModifiedBy>
  <cp:revision>9</cp:revision>
  <cp:lastPrinted>2019-09-30T09:55:00Z</cp:lastPrinted>
  <dcterms:created xsi:type="dcterms:W3CDTF">2019-06-29T06:56:00Z</dcterms:created>
  <dcterms:modified xsi:type="dcterms:W3CDTF">2019-09-30T09:57:00Z</dcterms:modified>
</cp:coreProperties>
</file>