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4A2" w:rsidRDefault="00FE44A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E44A2" w:rsidRDefault="00FE44A2">
      <w:pPr>
        <w:pStyle w:val="ConsPlusNormal"/>
        <w:outlineLvl w:val="0"/>
      </w:pPr>
    </w:p>
    <w:p w:rsidR="00FE44A2" w:rsidRDefault="00FE44A2">
      <w:pPr>
        <w:pStyle w:val="ConsPlusTitle"/>
        <w:jc w:val="center"/>
      </w:pPr>
      <w:r>
        <w:t>АДМИНИСТРАЦИЯ ГОРОДА КОГАЛЫМА</w:t>
      </w:r>
    </w:p>
    <w:p w:rsidR="00FE44A2" w:rsidRDefault="00FE44A2">
      <w:pPr>
        <w:pStyle w:val="ConsPlusTitle"/>
        <w:jc w:val="center"/>
      </w:pPr>
    </w:p>
    <w:p w:rsidR="00FE44A2" w:rsidRDefault="00FE44A2">
      <w:pPr>
        <w:pStyle w:val="ConsPlusTitle"/>
        <w:jc w:val="center"/>
      </w:pPr>
      <w:r>
        <w:t>ПОСТАНОВЛЕНИЕ</w:t>
      </w:r>
    </w:p>
    <w:p w:rsidR="00FE44A2" w:rsidRDefault="00FE44A2">
      <w:pPr>
        <w:pStyle w:val="ConsPlusTitle"/>
        <w:jc w:val="center"/>
      </w:pPr>
      <w:r>
        <w:t>от 23 января 2023 г. N 126</w:t>
      </w:r>
    </w:p>
    <w:p w:rsidR="00FE44A2" w:rsidRDefault="00FE44A2">
      <w:pPr>
        <w:pStyle w:val="ConsPlusTitle"/>
        <w:jc w:val="center"/>
      </w:pPr>
    </w:p>
    <w:p w:rsidR="00FE44A2" w:rsidRDefault="00FE44A2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FE44A2" w:rsidRDefault="00FE44A2">
      <w:pPr>
        <w:pStyle w:val="ConsPlusTitle"/>
        <w:jc w:val="center"/>
      </w:pPr>
      <w:r>
        <w:t>КОГАЛЫМА ОТ 14.06.2018 N 1294</w:t>
      </w:r>
    </w:p>
    <w:p w:rsidR="00FE44A2" w:rsidRDefault="00FE44A2">
      <w:pPr>
        <w:pStyle w:val="ConsPlusNormal"/>
        <w:ind w:firstLine="540"/>
        <w:jc w:val="both"/>
      </w:pPr>
    </w:p>
    <w:p w:rsidR="00FE44A2" w:rsidRDefault="00FE44A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05.12.2022 N 513-ФЗ "О внесении изменений в статьи 18 и 22.1 Федерального закона "О государственной кадастровой оценке", в целях приведения муниципального правового акта в соответствие с действующим законодательством:</w:t>
      </w:r>
    </w:p>
    <w:p w:rsidR="00FE44A2" w:rsidRDefault="00FE44A2">
      <w:pPr>
        <w:pStyle w:val="ConsPlusNormal"/>
        <w:spacing w:before="200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приложение</w:t>
        </w:r>
      </w:hyperlink>
      <w:r>
        <w:t xml:space="preserve"> к постановлению Администрации города Когалыма от 14.06.2018 N 1294 "О порядке определения цены земельных участков, находящихся в собственности города Когалыма при заключении договора купли-продажи земельного участка без проведения торгов, и их оплаты" (далее - Порядок) внести следующие изменения:</w:t>
      </w:r>
    </w:p>
    <w:p w:rsidR="00FE44A2" w:rsidRDefault="00FE44A2">
      <w:pPr>
        <w:pStyle w:val="ConsPlusNormal"/>
        <w:spacing w:before="200"/>
        <w:ind w:firstLine="540"/>
        <w:jc w:val="both"/>
      </w:pPr>
      <w:r>
        <w:t xml:space="preserve">1.1. дополнить </w:t>
      </w:r>
      <w:hyperlink r:id="rId8">
        <w:r>
          <w:rPr>
            <w:color w:val="0000FF"/>
          </w:rPr>
          <w:t>Порядок</w:t>
        </w:r>
      </w:hyperlink>
      <w:r>
        <w:t xml:space="preserve"> пунктами 4, 5 следующего содержания:</w:t>
      </w:r>
    </w:p>
    <w:p w:rsidR="00FE44A2" w:rsidRDefault="00FE44A2">
      <w:pPr>
        <w:pStyle w:val="ConsPlusNormal"/>
        <w:spacing w:before="200"/>
        <w:ind w:firstLine="540"/>
        <w:jc w:val="both"/>
      </w:pPr>
      <w:bookmarkStart w:id="0" w:name="P12"/>
      <w:bookmarkEnd w:id="0"/>
      <w:r>
        <w:t xml:space="preserve">"4. При расчете цены земельных участков применяется кадастровая стоимость, действующая по состоянию на дату подачи заявления о заключении договора купли-продажи земельного участка без проведения торгов, за исключением случаев, предусмотренных </w:t>
      </w:r>
      <w:hyperlink w:anchor="P13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FE44A2" w:rsidRDefault="00FE44A2">
      <w:pPr>
        <w:pStyle w:val="ConsPlusNormal"/>
        <w:spacing w:before="200"/>
        <w:ind w:firstLine="540"/>
        <w:jc w:val="both"/>
      </w:pPr>
      <w:bookmarkStart w:id="1" w:name="P13"/>
      <w:bookmarkEnd w:id="1"/>
      <w:r>
        <w:t xml:space="preserve">5. В случае, если после даты подачи заявления о заключении договора купли-продажи земельного участка без проведения торгов указанной в </w:t>
      </w:r>
      <w:hyperlink w:anchor="P12">
        <w:r>
          <w:rPr>
            <w:color w:val="0000FF"/>
          </w:rPr>
          <w:t>пункте 4</w:t>
        </w:r>
      </w:hyperlink>
      <w:r>
        <w:t xml:space="preserve"> настоящего порядка, в Единый государственный реестр недвижимости внесены сведения о кадастровой стоимости этого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указанного заявления, в целях определения размера цены по договору, применяется кадастровая стоимость, внесенная в Единый государственный реестр недвижимости на дату заключения договора купли-продажи.".</w:t>
      </w:r>
    </w:p>
    <w:p w:rsidR="00FE44A2" w:rsidRDefault="00FE44A2">
      <w:pPr>
        <w:pStyle w:val="ConsPlusNormal"/>
        <w:spacing w:before="200"/>
        <w:ind w:firstLine="540"/>
        <w:jc w:val="both"/>
      </w:pPr>
      <w:r>
        <w:t xml:space="preserve"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E44A2" w:rsidRDefault="00FE44A2">
      <w:pPr>
        <w:pStyle w:val="ConsPlusNormal"/>
        <w:spacing w:before="200"/>
        <w:ind w:firstLine="540"/>
        <w:jc w:val="both"/>
      </w:pPr>
      <w:r>
        <w:t>3. Опубликовать настоящее постановление в газете "Когалымский вестник" и разместить на официальном сайте Администрации города Когалыма в сети "Интернет" (www.admkogalym.ru).</w:t>
      </w:r>
    </w:p>
    <w:p w:rsidR="00FE44A2" w:rsidRDefault="00FE44A2">
      <w:pPr>
        <w:pStyle w:val="ConsPlusNormal"/>
        <w:spacing w:before="200"/>
        <w:ind w:firstLine="540"/>
        <w:jc w:val="both"/>
      </w:pPr>
      <w:r>
        <w:t>4.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 w:rsidR="00FE44A2" w:rsidRDefault="00FE44A2">
      <w:pPr>
        <w:pStyle w:val="ConsPlusNormal"/>
        <w:ind w:firstLine="540"/>
        <w:jc w:val="both"/>
      </w:pPr>
    </w:p>
    <w:p w:rsidR="00FE44A2" w:rsidRDefault="00FE44A2">
      <w:pPr>
        <w:pStyle w:val="ConsPlusNormal"/>
        <w:jc w:val="right"/>
      </w:pPr>
      <w:r>
        <w:t>Глава города Когалыма</w:t>
      </w:r>
    </w:p>
    <w:p w:rsidR="00FE44A2" w:rsidRDefault="00FE44A2">
      <w:pPr>
        <w:pStyle w:val="ConsPlusNormal"/>
        <w:jc w:val="right"/>
      </w:pPr>
      <w:r>
        <w:t>Н.Н.ПАЛЬЧИКОВ</w:t>
      </w:r>
    </w:p>
    <w:p w:rsidR="00FE44A2" w:rsidRDefault="00FE44A2">
      <w:pPr>
        <w:pStyle w:val="ConsPlusNormal"/>
        <w:ind w:firstLine="540"/>
        <w:jc w:val="both"/>
      </w:pPr>
    </w:p>
    <w:p w:rsidR="00FE44A2" w:rsidRDefault="00FE44A2">
      <w:pPr>
        <w:pStyle w:val="ConsPlusNormal"/>
        <w:ind w:firstLine="540"/>
        <w:jc w:val="both"/>
      </w:pPr>
    </w:p>
    <w:p w:rsidR="00FE44A2" w:rsidRDefault="00FE44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01B6" w:rsidRDefault="004001B6">
      <w:bookmarkStart w:id="2" w:name="_GoBack"/>
      <w:bookmarkEnd w:id="2"/>
    </w:p>
    <w:sectPr w:rsidR="004001B6" w:rsidSect="00161A67">
      <w:pgSz w:w="11906" w:h="16838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A2"/>
    <w:rsid w:val="004001B6"/>
    <w:rsid w:val="0071791A"/>
    <w:rsid w:val="00F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0172B-1382-40A2-A085-73F78CD5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4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44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E44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E4340C9F8CA35CDF7C3134338DE658028CD8696CF250B60D54E1BC13FE1A5DD1653916348FD9FE50252E37771519F5F31390E58D0B8C1A44F5E75u1y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3E4340C9F8CA35CDF7C3134338DE658028CD8696CF250B60D54E1BC13FE1A5DD1653916348FD9FE50252E37771519F5F31390E58D0B8C1A44F5E75u1y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3E4340C9F8CA35CDF7DD1E5554896A822090899DC8295D3483484C9E6FE7F08F560DC8210AEE9EE61C50E273u7y9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D3E4340C9F8CA35CDF7DD1E5554896A8221918991C9295D3483484C9E6FE7F08F560DC8210AEE9EE61C50E273u7y9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D3E4340C9F8CA35CDF7C3134338DE658028CD8695CA270A6AD34E1BC13FE1A5DD1653917148A593E4044CE2726407CE19u6y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Мария Сергеевна</dc:creator>
  <cp:keywords/>
  <dc:description/>
  <cp:lastModifiedBy>Васильева Мария Сергеевна</cp:lastModifiedBy>
  <cp:revision>1</cp:revision>
  <dcterms:created xsi:type="dcterms:W3CDTF">2023-03-16T11:50:00Z</dcterms:created>
  <dcterms:modified xsi:type="dcterms:W3CDTF">2023-03-16T11:51:00Z</dcterms:modified>
</cp:coreProperties>
</file>