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C51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C66EFE">
        <w:rPr>
          <w:b/>
          <w:sz w:val="26"/>
          <w:szCs w:val="26"/>
        </w:rPr>
        <w:t xml:space="preserve">  </w:t>
      </w:r>
      <w:r w:rsidR="00990C51"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 w:rsidR="00990C51"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</w:t>
      </w:r>
    </w:p>
    <w:p w:rsidR="00E85F7A" w:rsidRPr="00C66EFE" w:rsidRDefault="00E85F7A" w:rsidP="00E85F7A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по </w:t>
      </w:r>
      <w:r w:rsidR="001613DF">
        <w:rPr>
          <w:b/>
          <w:sz w:val="26"/>
          <w:szCs w:val="26"/>
        </w:rPr>
        <w:t>социальной политике</w:t>
      </w:r>
      <w:r w:rsidRPr="00C66EFE">
        <w:rPr>
          <w:b/>
          <w:sz w:val="26"/>
          <w:szCs w:val="26"/>
        </w:rPr>
        <w:t xml:space="preserve"> </w:t>
      </w:r>
    </w:p>
    <w:p w:rsidR="00E85F7A" w:rsidRDefault="00E85F7A" w:rsidP="00E85F7A">
      <w:pPr>
        <w:jc w:val="center"/>
        <w:rPr>
          <w:b/>
          <w:sz w:val="18"/>
          <w:szCs w:val="18"/>
        </w:rPr>
      </w:pPr>
    </w:p>
    <w:p w:rsidR="00E85F7A" w:rsidRPr="003D7018" w:rsidRDefault="00E85F7A" w:rsidP="00E85F7A">
      <w:pPr>
        <w:ind w:left="6372"/>
        <w:jc w:val="center"/>
        <w:rPr>
          <w:sz w:val="26"/>
          <w:szCs w:val="26"/>
        </w:rPr>
      </w:pPr>
    </w:p>
    <w:p w:rsidR="004A3E90" w:rsidRDefault="004A3E90" w:rsidP="008549F6">
      <w:pPr>
        <w:ind w:firstLine="720"/>
        <w:jc w:val="both"/>
        <w:rPr>
          <w:sz w:val="26"/>
          <w:szCs w:val="26"/>
        </w:rPr>
      </w:pPr>
    </w:p>
    <w:p w:rsidR="00990C51" w:rsidRDefault="00990C51" w:rsidP="00990C51">
      <w:pPr>
        <w:rPr>
          <w:b/>
          <w:sz w:val="26"/>
          <w:szCs w:val="26"/>
        </w:rPr>
      </w:pPr>
      <w:r>
        <w:rPr>
          <w:b/>
          <w:sz w:val="26"/>
          <w:szCs w:val="26"/>
        </w:rPr>
        <w:t>22.10.2021</w:t>
      </w:r>
    </w:p>
    <w:p w:rsidR="00990C51" w:rsidRDefault="00990C51" w:rsidP="00990C51">
      <w:pPr>
        <w:rPr>
          <w:b/>
          <w:sz w:val="26"/>
          <w:szCs w:val="26"/>
        </w:rPr>
      </w:pPr>
      <w:r>
        <w:rPr>
          <w:b/>
          <w:sz w:val="26"/>
          <w:szCs w:val="26"/>
        </w:rPr>
        <w:t>14.15</w:t>
      </w:r>
      <w:r>
        <w:rPr>
          <w:b/>
          <w:sz w:val="26"/>
          <w:szCs w:val="26"/>
        </w:rPr>
        <w:t xml:space="preserve"> часов</w:t>
      </w:r>
    </w:p>
    <w:p w:rsidR="00990C51" w:rsidRDefault="00990C51" w:rsidP="00990C51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990C51" w:rsidRDefault="00990C51" w:rsidP="00990C51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686D1B" w:rsidRDefault="00686D1B" w:rsidP="005B00C4">
      <w:pPr>
        <w:ind w:right="-2" w:firstLine="709"/>
        <w:jc w:val="both"/>
        <w:rPr>
          <w:color w:val="000000"/>
          <w:sz w:val="26"/>
          <w:szCs w:val="26"/>
        </w:rPr>
      </w:pPr>
    </w:p>
    <w:p w:rsidR="00990C51" w:rsidRPr="00332937" w:rsidRDefault="00990C51" w:rsidP="00990C5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Pr="00332937">
        <w:rPr>
          <w:sz w:val="26"/>
          <w:szCs w:val="26"/>
        </w:rPr>
        <w:t>ПРОЕКТ</w:t>
      </w:r>
    </w:p>
    <w:p w:rsidR="00990C51" w:rsidRDefault="00990C51" w:rsidP="00990C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990C51" w:rsidRDefault="00990C51" w:rsidP="005B00C4">
      <w:pPr>
        <w:ind w:right="-2" w:firstLine="709"/>
        <w:jc w:val="both"/>
        <w:rPr>
          <w:color w:val="000000"/>
          <w:sz w:val="26"/>
          <w:szCs w:val="26"/>
        </w:rPr>
      </w:pPr>
    </w:p>
    <w:p w:rsidR="00990C51" w:rsidRDefault="00990C51" w:rsidP="005B00C4">
      <w:pPr>
        <w:ind w:right="-2" w:firstLine="709"/>
        <w:jc w:val="both"/>
        <w:rPr>
          <w:color w:val="000000"/>
          <w:sz w:val="26"/>
          <w:szCs w:val="26"/>
        </w:rPr>
      </w:pPr>
    </w:p>
    <w:p w:rsidR="006D4868" w:rsidRPr="006D4868" w:rsidRDefault="006D4868" w:rsidP="006D4868">
      <w:pPr>
        <w:ind w:firstLine="720"/>
        <w:jc w:val="both"/>
        <w:rPr>
          <w:sz w:val="26"/>
        </w:rPr>
      </w:pPr>
      <w:r w:rsidRPr="006D4868">
        <w:rPr>
          <w:sz w:val="26"/>
        </w:rPr>
        <w:t>1. О внесении изменений в Устав города Когалыма.</w:t>
      </w:r>
    </w:p>
    <w:p w:rsidR="006D4868" w:rsidRPr="006D4868" w:rsidRDefault="006D4868" w:rsidP="006D4868">
      <w:pPr>
        <w:ind w:firstLine="720"/>
        <w:jc w:val="both"/>
        <w:rPr>
          <w:sz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6D4868" w:rsidRPr="006D4868" w:rsidTr="00952FEF">
        <w:tc>
          <w:tcPr>
            <w:tcW w:w="1560" w:type="dxa"/>
            <w:hideMark/>
          </w:tcPr>
          <w:p w:rsidR="006D4868" w:rsidRPr="006D4868" w:rsidRDefault="006D4868" w:rsidP="006D4868">
            <w:pPr>
              <w:rPr>
                <w:sz w:val="26"/>
                <w:szCs w:val="26"/>
                <w:lang w:eastAsia="en-US"/>
              </w:rPr>
            </w:pPr>
            <w:r w:rsidRPr="006D486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6D4868" w:rsidRPr="006D4868" w:rsidRDefault="006D4868" w:rsidP="006D4868">
            <w:pPr>
              <w:jc w:val="both"/>
              <w:rPr>
                <w:sz w:val="26"/>
                <w:szCs w:val="26"/>
                <w:lang w:eastAsia="en-US"/>
              </w:rPr>
            </w:pPr>
            <w:r w:rsidRPr="006D4868"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F9646C" w:rsidRDefault="00F9646C" w:rsidP="005B00C4">
      <w:pPr>
        <w:ind w:right="-2" w:firstLine="709"/>
        <w:jc w:val="both"/>
        <w:rPr>
          <w:color w:val="000000"/>
          <w:sz w:val="26"/>
          <w:szCs w:val="26"/>
        </w:rPr>
      </w:pPr>
    </w:p>
    <w:p w:rsidR="006D4868" w:rsidRPr="006D4868" w:rsidRDefault="006D4868" w:rsidP="006D4868">
      <w:pPr>
        <w:ind w:firstLine="720"/>
        <w:jc w:val="both"/>
        <w:rPr>
          <w:sz w:val="26"/>
        </w:rPr>
      </w:pPr>
      <w:r>
        <w:rPr>
          <w:sz w:val="26"/>
        </w:rPr>
        <w:t>2</w:t>
      </w:r>
      <w:r w:rsidRPr="006D4868">
        <w:rPr>
          <w:sz w:val="26"/>
        </w:rPr>
        <w:t>. О внесении изменений в решение Думы города Когалыма от 29.09.2011 №76-ГД «Об утверждении Положения о Контрольно-счетной палате города Когалыма».</w:t>
      </w:r>
    </w:p>
    <w:p w:rsidR="006D4868" w:rsidRDefault="006D4868" w:rsidP="006D4868">
      <w:pPr>
        <w:ind w:firstLine="720"/>
        <w:jc w:val="both"/>
        <w:rPr>
          <w:sz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283027" w:rsidRPr="006D4868" w:rsidTr="00E645E6">
        <w:tc>
          <w:tcPr>
            <w:tcW w:w="1560" w:type="dxa"/>
            <w:hideMark/>
          </w:tcPr>
          <w:p w:rsidR="00283027" w:rsidRPr="006D4868" w:rsidRDefault="00283027" w:rsidP="00E645E6">
            <w:pPr>
              <w:rPr>
                <w:sz w:val="26"/>
                <w:szCs w:val="26"/>
                <w:lang w:eastAsia="en-US"/>
              </w:rPr>
            </w:pPr>
            <w:r w:rsidRPr="006D486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283027" w:rsidRPr="006D4868" w:rsidRDefault="00283027" w:rsidP="00E645E6">
            <w:pPr>
              <w:jc w:val="both"/>
              <w:rPr>
                <w:sz w:val="26"/>
                <w:szCs w:val="26"/>
                <w:lang w:eastAsia="en-US"/>
              </w:rPr>
            </w:pPr>
            <w:r w:rsidRPr="006D4868"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283027" w:rsidRPr="006D4868" w:rsidRDefault="00283027" w:rsidP="006D4868">
      <w:pPr>
        <w:ind w:firstLine="720"/>
        <w:jc w:val="both"/>
        <w:rPr>
          <w:sz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754"/>
        <w:gridCol w:w="7318"/>
      </w:tblGrid>
      <w:tr w:rsidR="006D4868" w:rsidRPr="006D4868" w:rsidTr="00952FEF">
        <w:tc>
          <w:tcPr>
            <w:tcW w:w="1560" w:type="dxa"/>
            <w:hideMark/>
          </w:tcPr>
          <w:p w:rsidR="006D4868" w:rsidRPr="006D4868" w:rsidRDefault="00283027" w:rsidP="0028302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</w:t>
            </w:r>
            <w:r w:rsidR="006D4868" w:rsidRPr="006D4868">
              <w:rPr>
                <w:sz w:val="26"/>
                <w:szCs w:val="26"/>
                <w:lang w:eastAsia="en-US"/>
              </w:rPr>
              <w:t>окладчик:</w:t>
            </w:r>
          </w:p>
        </w:tc>
        <w:tc>
          <w:tcPr>
            <w:tcW w:w="7512" w:type="dxa"/>
            <w:hideMark/>
          </w:tcPr>
          <w:p w:rsidR="006D4868" w:rsidRPr="006D4868" w:rsidRDefault="007567CA" w:rsidP="007567C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Иноземцева </w:t>
            </w:r>
            <w:r w:rsidRPr="007567CA">
              <w:rPr>
                <w:sz w:val="26"/>
                <w:szCs w:val="26"/>
                <w:lang w:eastAsia="en-US"/>
              </w:rPr>
              <w:t>Элла Сергеевна</w:t>
            </w:r>
            <w:r w:rsidR="006D4868" w:rsidRPr="006D4868">
              <w:rPr>
                <w:sz w:val="26"/>
                <w:szCs w:val="26"/>
                <w:lang w:eastAsia="en-US"/>
              </w:rPr>
              <w:t xml:space="preserve">, </w:t>
            </w:r>
            <w:r w:rsidR="00283027">
              <w:rPr>
                <w:sz w:val="26"/>
                <w:szCs w:val="26"/>
                <w:lang w:eastAsia="en-US"/>
              </w:rPr>
              <w:t>з</w:t>
            </w:r>
            <w:r w:rsidRPr="007567CA">
              <w:rPr>
                <w:sz w:val="26"/>
                <w:szCs w:val="26"/>
                <w:lang w:eastAsia="en-US"/>
              </w:rPr>
              <w:t>аместитель председателя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6D4868" w:rsidRPr="006D4868">
              <w:rPr>
                <w:sz w:val="26"/>
                <w:szCs w:val="26"/>
                <w:lang w:eastAsia="en-US"/>
              </w:rPr>
              <w:t>Контрольно-сч</w:t>
            </w:r>
            <w:r>
              <w:rPr>
                <w:sz w:val="26"/>
                <w:szCs w:val="26"/>
                <w:lang w:eastAsia="en-US"/>
              </w:rPr>
              <w:t>е</w:t>
            </w:r>
            <w:r w:rsidR="006D4868" w:rsidRPr="006D4868">
              <w:rPr>
                <w:sz w:val="26"/>
                <w:szCs w:val="26"/>
                <w:lang w:eastAsia="en-US"/>
              </w:rPr>
              <w:t>тной палаты города Когалыма</w:t>
            </w:r>
          </w:p>
        </w:tc>
      </w:tr>
    </w:tbl>
    <w:p w:rsidR="00F9646C" w:rsidRDefault="00F9646C" w:rsidP="005B00C4">
      <w:pPr>
        <w:ind w:right="-2" w:firstLine="709"/>
        <w:jc w:val="both"/>
        <w:rPr>
          <w:color w:val="000000"/>
          <w:sz w:val="26"/>
          <w:szCs w:val="26"/>
        </w:rPr>
      </w:pPr>
    </w:p>
    <w:p w:rsidR="006D4868" w:rsidRPr="006D4868" w:rsidRDefault="006D4868" w:rsidP="006D4868">
      <w:pPr>
        <w:ind w:firstLine="720"/>
        <w:jc w:val="both"/>
        <w:rPr>
          <w:sz w:val="26"/>
        </w:rPr>
      </w:pPr>
      <w:r>
        <w:rPr>
          <w:sz w:val="26"/>
        </w:rPr>
        <w:t>3</w:t>
      </w:r>
      <w:r w:rsidRPr="006D4868">
        <w:rPr>
          <w:sz w:val="26"/>
        </w:rPr>
        <w:t xml:space="preserve">. О внесении изменений в решение Думы города Когалыма от 26.01.2012 </w:t>
      </w:r>
      <w:r w:rsidR="003346D1">
        <w:rPr>
          <w:sz w:val="26"/>
        </w:rPr>
        <w:t>№</w:t>
      </w:r>
      <w:r w:rsidRPr="006D4868">
        <w:rPr>
          <w:sz w:val="26"/>
        </w:rPr>
        <w:t>118-ГД «Об утверждении Положения о порядке и условиях предоставления в аренду муниципального имущества, включенного в перечень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предпринимательства».</w:t>
      </w:r>
    </w:p>
    <w:p w:rsidR="006D4868" w:rsidRPr="006D4868" w:rsidRDefault="006D4868" w:rsidP="006D4868">
      <w:pPr>
        <w:ind w:firstLine="720"/>
        <w:jc w:val="both"/>
        <w:rPr>
          <w:sz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D4868" w:rsidRPr="006D4868" w:rsidTr="00952FEF">
        <w:tc>
          <w:tcPr>
            <w:tcW w:w="1560" w:type="dxa"/>
            <w:hideMark/>
          </w:tcPr>
          <w:p w:rsidR="006D4868" w:rsidRPr="006D4868" w:rsidRDefault="006D4868" w:rsidP="006D4868">
            <w:pPr>
              <w:rPr>
                <w:sz w:val="26"/>
                <w:szCs w:val="26"/>
                <w:lang w:eastAsia="en-US"/>
              </w:rPr>
            </w:pPr>
            <w:r w:rsidRPr="006D486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6D4868" w:rsidRPr="006D4868" w:rsidRDefault="006D4868" w:rsidP="006D4868">
            <w:pPr>
              <w:jc w:val="both"/>
              <w:rPr>
                <w:sz w:val="26"/>
                <w:szCs w:val="26"/>
                <w:lang w:eastAsia="en-US"/>
              </w:rPr>
            </w:pPr>
            <w:r w:rsidRPr="006D4868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6D4868" w:rsidRDefault="006D4868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A728E9" w:rsidRPr="006D4868" w:rsidRDefault="00A728E9" w:rsidP="00A728E9">
      <w:pPr>
        <w:ind w:firstLine="720"/>
        <w:jc w:val="both"/>
        <w:rPr>
          <w:sz w:val="26"/>
        </w:rPr>
      </w:pPr>
    </w:p>
    <w:p w:rsidR="00C4361F" w:rsidRDefault="00E85F7A" w:rsidP="00E85F7A">
      <w:pPr>
        <w:tabs>
          <w:tab w:val="left" w:pos="4232"/>
        </w:tabs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_______________________</w:t>
      </w:r>
    </w:p>
    <w:sectPr w:rsidR="00C4361F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53A" w:rsidRDefault="00B1453A" w:rsidP="00E7169A">
      <w:r>
        <w:separator/>
      </w:r>
    </w:p>
  </w:endnote>
  <w:endnote w:type="continuationSeparator" w:id="0">
    <w:p w:rsidR="00B1453A" w:rsidRDefault="00B1453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53A" w:rsidRDefault="00B1453A" w:rsidP="00E7169A">
      <w:r>
        <w:separator/>
      </w:r>
    </w:p>
  </w:footnote>
  <w:footnote w:type="continuationSeparator" w:id="0">
    <w:p w:rsidR="00B1453A" w:rsidRDefault="00B1453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4D80CDE"/>
    <w:multiLevelType w:val="hybridMultilevel"/>
    <w:tmpl w:val="0A10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>
    <w:nsid w:val="5A4304F1"/>
    <w:multiLevelType w:val="hybridMultilevel"/>
    <w:tmpl w:val="F08E0A20"/>
    <w:lvl w:ilvl="0" w:tplc="72A46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58D8"/>
    <w:rsid w:val="000B6791"/>
    <w:rsid w:val="000B7578"/>
    <w:rsid w:val="000C09A6"/>
    <w:rsid w:val="000C1BB7"/>
    <w:rsid w:val="000C2A41"/>
    <w:rsid w:val="000C47C8"/>
    <w:rsid w:val="000C5234"/>
    <w:rsid w:val="000C76A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4380"/>
    <w:rsid w:val="0026547C"/>
    <w:rsid w:val="002710DD"/>
    <w:rsid w:val="00272DA5"/>
    <w:rsid w:val="0027709F"/>
    <w:rsid w:val="00281E42"/>
    <w:rsid w:val="00282DFD"/>
    <w:rsid w:val="00283027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2CF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46D1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65467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2E21"/>
    <w:rsid w:val="003C3B21"/>
    <w:rsid w:val="003C3CAC"/>
    <w:rsid w:val="003D1E51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2B58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311A"/>
    <w:rsid w:val="00594F19"/>
    <w:rsid w:val="005971C2"/>
    <w:rsid w:val="005979E7"/>
    <w:rsid w:val="005A2059"/>
    <w:rsid w:val="005A2134"/>
    <w:rsid w:val="005A57BF"/>
    <w:rsid w:val="005B00C4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3832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6D1B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868"/>
    <w:rsid w:val="006D4905"/>
    <w:rsid w:val="006D528B"/>
    <w:rsid w:val="006D6477"/>
    <w:rsid w:val="006D72CE"/>
    <w:rsid w:val="006E073F"/>
    <w:rsid w:val="006E333B"/>
    <w:rsid w:val="006E478B"/>
    <w:rsid w:val="006E7EC0"/>
    <w:rsid w:val="006F108F"/>
    <w:rsid w:val="006F4121"/>
    <w:rsid w:val="006F43DB"/>
    <w:rsid w:val="007003A9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2310"/>
    <w:rsid w:val="00743AA1"/>
    <w:rsid w:val="00744060"/>
    <w:rsid w:val="00744682"/>
    <w:rsid w:val="00744A2D"/>
    <w:rsid w:val="007455A2"/>
    <w:rsid w:val="00750EE6"/>
    <w:rsid w:val="007523E4"/>
    <w:rsid w:val="00754C7B"/>
    <w:rsid w:val="007567CA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E7D3E"/>
    <w:rsid w:val="007F5BB7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009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B6AF3"/>
    <w:rsid w:val="008B7363"/>
    <w:rsid w:val="008C2ACE"/>
    <w:rsid w:val="008C3707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1038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41C7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10E"/>
    <w:rsid w:val="00986CF5"/>
    <w:rsid w:val="0098760F"/>
    <w:rsid w:val="009908A0"/>
    <w:rsid w:val="00990C51"/>
    <w:rsid w:val="00990DD4"/>
    <w:rsid w:val="009919F9"/>
    <w:rsid w:val="0099446C"/>
    <w:rsid w:val="00997A8C"/>
    <w:rsid w:val="009A16EB"/>
    <w:rsid w:val="009A33F2"/>
    <w:rsid w:val="009A51FF"/>
    <w:rsid w:val="009A5AF3"/>
    <w:rsid w:val="009A6A32"/>
    <w:rsid w:val="009A7F9A"/>
    <w:rsid w:val="009B172B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28E9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453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0681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35A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110A"/>
    <w:rsid w:val="00CF6E54"/>
    <w:rsid w:val="00CF6F18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064E"/>
    <w:rsid w:val="00DC1C5A"/>
    <w:rsid w:val="00DC4035"/>
    <w:rsid w:val="00DC412E"/>
    <w:rsid w:val="00DC448F"/>
    <w:rsid w:val="00DC6419"/>
    <w:rsid w:val="00DC7060"/>
    <w:rsid w:val="00DD4F88"/>
    <w:rsid w:val="00DD5BB8"/>
    <w:rsid w:val="00DE02BE"/>
    <w:rsid w:val="00DE0592"/>
    <w:rsid w:val="00DE1381"/>
    <w:rsid w:val="00DE180A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0974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3BDF"/>
    <w:rsid w:val="00F84F53"/>
    <w:rsid w:val="00F84F57"/>
    <w:rsid w:val="00F8569F"/>
    <w:rsid w:val="00F85986"/>
    <w:rsid w:val="00F9312D"/>
    <w:rsid w:val="00F96023"/>
    <w:rsid w:val="00F9646C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3DB7"/>
    <w:rsid w:val="00FD480B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F8754-6C4F-4585-AAD2-A0676282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22</cp:revision>
  <cp:lastPrinted>2021-08-24T09:12:00Z</cp:lastPrinted>
  <dcterms:created xsi:type="dcterms:W3CDTF">2021-06-15T11:18:00Z</dcterms:created>
  <dcterms:modified xsi:type="dcterms:W3CDTF">2021-10-26T12:32:00Z</dcterms:modified>
</cp:coreProperties>
</file>