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41D0D">
        <w:rPr>
          <w:rFonts w:ascii="Times New Roman" w:hAnsi="Times New Roman" w:cs="Times New Roman"/>
          <w:b/>
          <w:sz w:val="28"/>
          <w:szCs w:val="28"/>
        </w:rPr>
        <w:t>3 квартал 2020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D4B" w:rsidRPr="00F73D4B" w:rsidRDefault="00E41D0D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 квартале 2020</w:t>
      </w:r>
      <w:r w:rsidR="00F73D4B" w:rsidRPr="00F73D4B">
        <w:rPr>
          <w:rFonts w:ascii="Times New Roman" w:hAnsi="Times New Roman"/>
          <w:sz w:val="28"/>
          <w:szCs w:val="28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интересов (далее – Комиссия) было рассмотрено:</w:t>
      </w:r>
    </w:p>
    <w:p w:rsidR="00F73D4B" w:rsidRPr="00F73D4B" w:rsidRDefault="00E41D0D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итоги работы Комиссии за 2019</w:t>
      </w:r>
      <w:r w:rsidR="00F73D4B" w:rsidRPr="00F73D4B">
        <w:rPr>
          <w:rFonts w:ascii="Times New Roman" w:hAnsi="Times New Roman"/>
          <w:sz w:val="28"/>
          <w:szCs w:val="28"/>
        </w:rPr>
        <w:t xml:space="preserve"> год;</w:t>
      </w:r>
    </w:p>
    <w:p w:rsidR="00F73D4B" w:rsidRPr="00F73D4B" w:rsidRDefault="00F73D4B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D4B">
        <w:rPr>
          <w:rFonts w:ascii="Times New Roman" w:hAnsi="Times New Roman"/>
          <w:sz w:val="28"/>
          <w:szCs w:val="28"/>
        </w:rPr>
        <w:t>- вопрос о</w:t>
      </w:r>
      <w:r w:rsidRPr="00F73D4B">
        <w:rPr>
          <w:sz w:val="28"/>
          <w:szCs w:val="28"/>
        </w:rPr>
        <w:t xml:space="preserve"> </w:t>
      </w:r>
      <w:r w:rsidRPr="00F73D4B">
        <w:rPr>
          <w:rFonts w:ascii="Times New Roman" w:hAnsi="Times New Roman"/>
          <w:sz w:val="28"/>
          <w:szCs w:val="28"/>
        </w:rPr>
        <w:t xml:space="preserve">результатах анализа сроков представления сведений о доходах, расходах, </w:t>
      </w:r>
      <w:r w:rsidR="00E41D0D">
        <w:rPr>
          <w:rFonts w:ascii="Times New Roman" w:hAnsi="Times New Roman"/>
          <w:sz w:val="28"/>
          <w:szCs w:val="28"/>
        </w:rPr>
        <w:t xml:space="preserve">об </w:t>
      </w:r>
      <w:r w:rsidRPr="00F73D4B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муниципальных служащих Думы города Когалыма и </w:t>
      </w:r>
      <w:bookmarkStart w:id="0" w:name="_GoBack"/>
      <w:bookmarkEnd w:id="0"/>
      <w:r w:rsidRPr="00F73D4B">
        <w:rPr>
          <w:rFonts w:ascii="Times New Roman" w:hAnsi="Times New Roman"/>
          <w:sz w:val="28"/>
          <w:szCs w:val="28"/>
        </w:rPr>
        <w:t>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 w:rsidR="00E41D0D">
        <w:rPr>
          <w:rFonts w:ascii="Times New Roman" w:hAnsi="Times New Roman"/>
          <w:sz w:val="28"/>
          <w:szCs w:val="28"/>
        </w:rPr>
        <w:t>ица представили сведения за 2019</w:t>
      </w:r>
      <w:r w:rsidRPr="00F73D4B">
        <w:rPr>
          <w:rFonts w:ascii="Times New Roman" w:hAnsi="Times New Roman"/>
          <w:sz w:val="28"/>
          <w:szCs w:val="28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F73D4B" w:rsidRPr="00F73D4B" w:rsidRDefault="00F73D4B" w:rsidP="00F7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D4B">
        <w:rPr>
          <w:rFonts w:ascii="Times New Roman" w:hAnsi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8285B"/>
    <w:rsid w:val="0059474C"/>
    <w:rsid w:val="005F740D"/>
    <w:rsid w:val="00642F73"/>
    <w:rsid w:val="00676496"/>
    <w:rsid w:val="00731CEE"/>
    <w:rsid w:val="00734F38"/>
    <w:rsid w:val="0073756E"/>
    <w:rsid w:val="00786902"/>
    <w:rsid w:val="007A10AE"/>
    <w:rsid w:val="007D62EE"/>
    <w:rsid w:val="007E3918"/>
    <w:rsid w:val="009960C9"/>
    <w:rsid w:val="009C077B"/>
    <w:rsid w:val="00AB6450"/>
    <w:rsid w:val="00B03237"/>
    <w:rsid w:val="00B40FB4"/>
    <w:rsid w:val="00BD62A6"/>
    <w:rsid w:val="00BF2F67"/>
    <w:rsid w:val="00E41D0D"/>
    <w:rsid w:val="00F148B6"/>
    <w:rsid w:val="00F73D4B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6</cp:revision>
  <cp:lastPrinted>2015-04-27T09:39:00Z</cp:lastPrinted>
  <dcterms:created xsi:type="dcterms:W3CDTF">2018-12-26T10:00:00Z</dcterms:created>
  <dcterms:modified xsi:type="dcterms:W3CDTF">2021-01-11T10:28:00Z</dcterms:modified>
</cp:coreProperties>
</file>