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11" w:rsidRDefault="00CE005F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5F">
        <w:rPr>
          <w:rFonts w:ascii="Times New Roman" w:hAnsi="Times New Roman" w:cs="Times New Roman"/>
          <w:b/>
          <w:sz w:val="28"/>
          <w:szCs w:val="28"/>
        </w:rPr>
        <w:t xml:space="preserve">Оценка регулирующего воздействия в городе Когалыме – </w:t>
      </w:r>
    </w:p>
    <w:p w:rsidR="00E76DA2" w:rsidRPr="00E76DA2" w:rsidRDefault="00CE005F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5F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9229F">
        <w:rPr>
          <w:rFonts w:ascii="Times New Roman" w:hAnsi="Times New Roman" w:cs="Times New Roman"/>
          <w:b/>
          <w:sz w:val="28"/>
          <w:szCs w:val="28"/>
        </w:rPr>
        <w:t>2</w:t>
      </w:r>
      <w:r w:rsidR="002A2711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Pr="00CE005F">
        <w:rPr>
          <w:rFonts w:ascii="Times New Roman" w:hAnsi="Times New Roman" w:cs="Times New Roman"/>
          <w:b/>
          <w:sz w:val="28"/>
          <w:szCs w:val="28"/>
        </w:rPr>
        <w:t>202</w:t>
      </w:r>
      <w:r w:rsidR="002A2711">
        <w:rPr>
          <w:rFonts w:ascii="Times New Roman" w:hAnsi="Times New Roman" w:cs="Times New Roman"/>
          <w:b/>
          <w:sz w:val="28"/>
          <w:szCs w:val="28"/>
        </w:rPr>
        <w:t>1</w:t>
      </w:r>
      <w:r w:rsidRPr="00CE005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- это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</w:t>
      </w:r>
      <w:r w:rsidRPr="00E76DA2">
        <w:rPr>
          <w:rFonts w:ascii="Times New Roman" w:hAnsi="Times New Roman" w:cs="Times New Roman"/>
          <w:sz w:val="26"/>
          <w:szCs w:val="26"/>
        </w:rPr>
        <w:t xml:space="preserve">процедура, </w:t>
      </w:r>
      <w:r>
        <w:rPr>
          <w:rFonts w:ascii="Times New Roman" w:hAnsi="Times New Roman" w:cs="Times New Roman"/>
          <w:sz w:val="26"/>
          <w:szCs w:val="26"/>
        </w:rPr>
        <w:t>основанная на диалоге бизнеса и власти. Её цель – предотвращение непродуманного регулирования, которое может повлечь дополнительную нагрузку на бизнес.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Оценке регулирующего воздействия подлежат нормативные правовые акты, затрагивающие вопросы осуществления предпринимательской деятельности при наличии в них положений: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- устанавливающих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деятельности;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- устанавливающих, изменяющих или отменяющих ранее установленную ответственность за нарушение муниципальных нормативных правовых актов. </w:t>
      </w:r>
    </w:p>
    <w:p w:rsidR="00CE005F" w:rsidRDefault="00CE005F" w:rsidP="00CE00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DA2">
        <w:rPr>
          <w:rFonts w:ascii="Times New Roman" w:hAnsi="Times New Roman" w:cs="Times New Roman"/>
          <w:sz w:val="26"/>
          <w:szCs w:val="26"/>
        </w:rPr>
        <w:t>В городе Когалыме сформирована необходимая</w:t>
      </w:r>
      <w:r w:rsidRPr="00BF706E">
        <w:rPr>
          <w:rFonts w:ascii="Times New Roman" w:hAnsi="Times New Roman" w:cs="Times New Roman"/>
          <w:sz w:val="26"/>
          <w:szCs w:val="26"/>
        </w:rPr>
        <w:t xml:space="preserve"> нормативная правовая база</w:t>
      </w:r>
      <w:r w:rsidRPr="00BF706E">
        <w:rPr>
          <w:rFonts w:ascii="Times New Roman" w:hAnsi="Times New Roman" w:cs="Times New Roman"/>
          <w:sz w:val="26"/>
          <w:szCs w:val="26"/>
        </w:rPr>
        <w:tab/>
        <w:t xml:space="preserve">и инструментарий, обеспечивающие возможность участия субъектов предпринимательской и инвестиционной деятельности в правотворческих процессах и учет их мнения относительно вводимого правового регулирования. </w:t>
      </w:r>
      <w:r>
        <w:rPr>
          <w:rFonts w:ascii="Times New Roman" w:hAnsi="Times New Roman" w:cs="Times New Roman"/>
          <w:sz w:val="26"/>
          <w:szCs w:val="26"/>
        </w:rPr>
        <w:t>Порядок проведения оценки регулирующего воздействия утвержден п</w:t>
      </w:r>
      <w:r w:rsidRPr="00BF706E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23.09.2015 № 2856.</w:t>
      </w:r>
    </w:p>
    <w:p w:rsidR="00CE005F" w:rsidRPr="00E76DA2" w:rsidRDefault="00CE005F" w:rsidP="00CE005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За </w:t>
      </w:r>
      <w:r w:rsidR="0039229F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E76DA2">
        <w:rPr>
          <w:rFonts w:ascii="Times New Roman" w:hAnsi="Times New Roman" w:cs="Times New Roman"/>
          <w:sz w:val="26"/>
          <w:szCs w:val="26"/>
        </w:rPr>
        <w:t>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проведена оценка регулирующего воздействия </w:t>
      </w:r>
      <w:r w:rsidR="0039229F">
        <w:rPr>
          <w:rFonts w:ascii="Times New Roman" w:hAnsi="Times New Roman" w:cs="Times New Roman"/>
          <w:sz w:val="26"/>
          <w:szCs w:val="26"/>
        </w:rPr>
        <w:t>8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актов в отношении которых подготовлено </w:t>
      </w:r>
      <w:r w:rsidR="0039229F">
        <w:rPr>
          <w:rFonts w:ascii="Times New Roman" w:hAnsi="Times New Roman" w:cs="Times New Roman"/>
          <w:sz w:val="26"/>
          <w:szCs w:val="26"/>
        </w:rPr>
        <w:t>8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положительных заключений. Оценка регулирующего воздействия проводилась по муниципальным НПА в сфере имущественных отношений, городского хозяйства, образования, а также по Порядкам предоставления субсидий для субъектов МСП.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экспертизы и оценки фактического воздействия нормативных правовых актов осуществляется в соответствии с утвержденными планами. На</w:t>
      </w:r>
      <w:r w:rsidRPr="00E76DA2">
        <w:rPr>
          <w:rFonts w:ascii="Times New Roman" w:hAnsi="Times New Roman" w:cs="Times New Roman"/>
          <w:sz w:val="26"/>
          <w:szCs w:val="26"/>
        </w:rPr>
        <w:t xml:space="preserve"> 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было </w:t>
      </w:r>
      <w:r w:rsidRPr="00E76DA2">
        <w:rPr>
          <w:rFonts w:ascii="Times New Roman" w:hAnsi="Times New Roman" w:cs="Times New Roman"/>
          <w:sz w:val="26"/>
          <w:szCs w:val="26"/>
        </w:rPr>
        <w:t xml:space="preserve">год запланировано рассмотрение </w:t>
      </w:r>
      <w:r w:rsidR="002A2711">
        <w:rPr>
          <w:rFonts w:ascii="Times New Roman" w:hAnsi="Times New Roman" w:cs="Times New Roman"/>
          <w:sz w:val="26"/>
          <w:szCs w:val="26"/>
        </w:rPr>
        <w:t>9</w:t>
      </w:r>
      <w:r w:rsidRPr="00E76DA2">
        <w:rPr>
          <w:rFonts w:ascii="Times New Roman" w:hAnsi="Times New Roman" w:cs="Times New Roman"/>
          <w:sz w:val="26"/>
          <w:szCs w:val="26"/>
        </w:rPr>
        <w:t xml:space="preserve"> актов.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За</w:t>
      </w:r>
      <w:r w:rsidR="004B721A">
        <w:rPr>
          <w:rFonts w:ascii="Times New Roman" w:hAnsi="Times New Roman" w:cs="Times New Roman"/>
          <w:sz w:val="26"/>
          <w:szCs w:val="26"/>
        </w:rPr>
        <w:t xml:space="preserve"> 2 </w:t>
      </w:r>
      <w:r w:rsidR="002A2711">
        <w:rPr>
          <w:rFonts w:ascii="Times New Roman" w:hAnsi="Times New Roman" w:cs="Times New Roman"/>
          <w:sz w:val="26"/>
          <w:szCs w:val="26"/>
        </w:rPr>
        <w:t xml:space="preserve">квартал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экспертиза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E76DA2">
        <w:rPr>
          <w:rFonts w:ascii="Times New Roman" w:hAnsi="Times New Roman" w:cs="Times New Roman"/>
          <w:sz w:val="26"/>
          <w:szCs w:val="26"/>
        </w:rPr>
        <w:t>оценка фактического воздействия</w:t>
      </w:r>
      <w:r w:rsidR="002A2711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91FE8" w:rsidRPr="00091FE8">
        <w:rPr>
          <w:rFonts w:ascii="Times New Roman" w:hAnsi="Times New Roman" w:cs="Times New Roman"/>
          <w:sz w:val="26"/>
          <w:szCs w:val="26"/>
        </w:rPr>
        <w:t>утвержденным Распоряжением Администрации города Когалыма от 25.01.2021 № 15-р «Об утверждении плана проведения оценки фактического воздействия муниципальных нормативных правовых актов города Когалыма на 2021 год»</w:t>
      </w:r>
      <w:r w:rsidR="004B721A">
        <w:rPr>
          <w:rFonts w:ascii="Times New Roman" w:hAnsi="Times New Roman" w:cs="Times New Roman"/>
          <w:sz w:val="26"/>
          <w:szCs w:val="26"/>
        </w:rPr>
        <w:t xml:space="preserve"> проведена в отношении 1 действующего муниципального нормативного правового акта.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Всего по итогам публичных консультаций поступило </w:t>
      </w:r>
      <w:r w:rsidR="001A0A7E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121C98">
        <w:rPr>
          <w:rFonts w:ascii="Times New Roman" w:hAnsi="Times New Roman" w:cs="Times New Roman"/>
          <w:sz w:val="26"/>
          <w:szCs w:val="26"/>
        </w:rPr>
        <w:t>й</w:t>
      </w:r>
      <w:r w:rsidRPr="00E76DA2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1A0A7E">
        <w:rPr>
          <w:rFonts w:ascii="Times New Roman" w:hAnsi="Times New Roman" w:cs="Times New Roman"/>
          <w:sz w:val="26"/>
          <w:szCs w:val="26"/>
        </w:rPr>
        <w:t>20</w:t>
      </w:r>
      <w:r w:rsidRPr="00E76DA2">
        <w:rPr>
          <w:rFonts w:ascii="Times New Roman" w:hAnsi="Times New Roman" w:cs="Times New Roman"/>
          <w:sz w:val="26"/>
          <w:szCs w:val="26"/>
        </w:rPr>
        <w:t xml:space="preserve"> были учтены при доработке НПА, </w:t>
      </w:r>
      <w:r w:rsidR="001A0A7E">
        <w:rPr>
          <w:rFonts w:ascii="Times New Roman" w:hAnsi="Times New Roman" w:cs="Times New Roman"/>
          <w:sz w:val="26"/>
          <w:szCs w:val="26"/>
        </w:rPr>
        <w:t>9</w:t>
      </w:r>
      <w:r w:rsidRPr="00E76DA2">
        <w:rPr>
          <w:rFonts w:ascii="Times New Roman" w:hAnsi="Times New Roman" w:cs="Times New Roman"/>
          <w:sz w:val="26"/>
          <w:szCs w:val="26"/>
        </w:rPr>
        <w:t xml:space="preserve"> – отклонены по причине их необоснованности или несоответствия законодательству, при этом участниками публичных консультаций доводы регулирующего органа о причинах отклонения высказанных мнений признаны обоснованными, а обсуждаемые НПА одобрены.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>В поддержку предлагаемого (действующего) п</w:t>
      </w:r>
      <w:r w:rsidR="00091FE8">
        <w:rPr>
          <w:rFonts w:ascii="Times New Roman" w:hAnsi="Times New Roman" w:cs="Times New Roman"/>
          <w:sz w:val="26"/>
          <w:szCs w:val="26"/>
        </w:rPr>
        <w:t>равового регулирования поступило</w:t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 w:rsidR="001A0A7E">
        <w:rPr>
          <w:rFonts w:ascii="Times New Roman" w:hAnsi="Times New Roman" w:cs="Times New Roman"/>
          <w:sz w:val="26"/>
          <w:szCs w:val="26"/>
        </w:rPr>
        <w:t>12</w:t>
      </w:r>
      <w:r w:rsidRPr="00E76DA2">
        <w:rPr>
          <w:rFonts w:ascii="Times New Roman" w:hAnsi="Times New Roman" w:cs="Times New Roman"/>
          <w:sz w:val="26"/>
          <w:szCs w:val="26"/>
        </w:rPr>
        <w:t xml:space="preserve"> отзывов. </w:t>
      </w:r>
    </w:p>
    <w:p w:rsidR="00CE005F" w:rsidRPr="00E76DA2" w:rsidRDefault="00CE005F" w:rsidP="00091FE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 w:rsidR="00091FE8">
        <w:rPr>
          <w:rFonts w:ascii="Times New Roman" w:hAnsi="Times New Roman" w:cs="Times New Roman"/>
          <w:sz w:val="26"/>
          <w:szCs w:val="26"/>
        </w:rPr>
        <w:t>Д</w:t>
      </w:r>
      <w:r w:rsidRPr="00E76DA2">
        <w:rPr>
          <w:rFonts w:ascii="Times New Roman" w:hAnsi="Times New Roman" w:cs="Times New Roman"/>
          <w:sz w:val="26"/>
          <w:szCs w:val="26"/>
        </w:rPr>
        <w:t>ля обсуждения субъектами правового регулирования осуществлен перевод органов местного самоуправления муниципальных образований на единую информационную площадку проведения ОРВ - региональный портал проектов нормативных правовых актов (</w:t>
      </w:r>
      <w:hyperlink r:id="rId6" w:history="1"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regulation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admhmao</w:t>
        </w:r>
        <w:proofErr w:type="spellEnd"/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76DA2">
        <w:rPr>
          <w:rFonts w:ascii="Times New Roman" w:hAnsi="Times New Roman" w:cs="Times New Roman"/>
          <w:sz w:val="26"/>
          <w:szCs w:val="26"/>
        </w:rPr>
        <w:t>). Это официальный интернет ресурс для проведения публичных консультаций по проектам и действующим нормативным правовым актам.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CE005F" w:rsidRPr="00E76DA2" w:rsidRDefault="00CE005F" w:rsidP="00CE00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>Любой посетитель портала может принять участие в обсуждении проекта нормативно</w:t>
      </w:r>
      <w:r w:rsidR="00121C98">
        <w:rPr>
          <w:rFonts w:ascii="Times New Roman" w:hAnsi="Times New Roman" w:cs="Times New Roman"/>
          <w:sz w:val="26"/>
          <w:szCs w:val="26"/>
        </w:rPr>
        <w:t>го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правового акта, размещаемого ведомствами, и направлять в удобной для него форме (электронной или письменной) предложения по его улучшению. </w:t>
      </w:r>
    </w:p>
    <w:p w:rsidR="00CE005F" w:rsidRPr="00E76DA2" w:rsidRDefault="00CE005F" w:rsidP="00CE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lastRenderedPageBreak/>
        <w:t>    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Все это позволяет экспертам и заинтересованным участникам процесса своевременно знакомиться с проектами нормативных правовых актов, вовремя реагировать на возможные изменения законодательства и быть уверенными в том, что их голос будет услышан. 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Для того, чтобы гражданину поучаствовать в обсуждении нормативного правового акта необходимо зарегистрироваться на Портале и получить простую учетную запись. Только в этом случае появиться возможность оставить комментарий либо замечание по нормативному правовому акту.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sz w:val="26"/>
          <w:szCs w:val="26"/>
          <w:lang w:eastAsia="ru-RU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Приглашаем всех участников публичных консультаций направлять свои отзывы и предложения посредством Портала.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вопросам регистрации и работы на портале можно обратиться по телефонам: 8 (34667) 93-757, 93-761.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потребительского рынка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инвестиционной деятельности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336F72" w:rsidRPr="00E76DA2" w:rsidRDefault="00336F72" w:rsidP="00336F72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5619" w:rsidRDefault="00915619" w:rsidP="000714B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915619" w:rsidSect="00ED3B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4AA041E"/>
    <w:multiLevelType w:val="hybridMultilevel"/>
    <w:tmpl w:val="6910025E"/>
    <w:lvl w:ilvl="0" w:tplc="37F07D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D67167"/>
    <w:multiLevelType w:val="hybridMultilevel"/>
    <w:tmpl w:val="2752D938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217FC"/>
    <w:multiLevelType w:val="hybridMultilevel"/>
    <w:tmpl w:val="D9402448"/>
    <w:lvl w:ilvl="0" w:tplc="35BAAB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02562A"/>
    <w:multiLevelType w:val="hybridMultilevel"/>
    <w:tmpl w:val="F7344062"/>
    <w:lvl w:ilvl="0" w:tplc="29305AD4">
      <w:start w:val="2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7"/>
    <w:rsid w:val="00000E28"/>
    <w:rsid w:val="00037E77"/>
    <w:rsid w:val="00065FCA"/>
    <w:rsid w:val="000714B7"/>
    <w:rsid w:val="0008254C"/>
    <w:rsid w:val="00091FE8"/>
    <w:rsid w:val="000949A8"/>
    <w:rsid w:val="000A2B83"/>
    <w:rsid w:val="000A466F"/>
    <w:rsid w:val="000D7473"/>
    <w:rsid w:val="00121C98"/>
    <w:rsid w:val="00130816"/>
    <w:rsid w:val="001352DA"/>
    <w:rsid w:val="001401EC"/>
    <w:rsid w:val="00151C4E"/>
    <w:rsid w:val="001551B4"/>
    <w:rsid w:val="0015634E"/>
    <w:rsid w:val="0019066A"/>
    <w:rsid w:val="00192FC6"/>
    <w:rsid w:val="001A0A7E"/>
    <w:rsid w:val="002273C4"/>
    <w:rsid w:val="00232763"/>
    <w:rsid w:val="002412EB"/>
    <w:rsid w:val="00252046"/>
    <w:rsid w:val="002530FE"/>
    <w:rsid w:val="002773DD"/>
    <w:rsid w:val="002A2711"/>
    <w:rsid w:val="002C2A61"/>
    <w:rsid w:val="002C3E72"/>
    <w:rsid w:val="002F64F8"/>
    <w:rsid w:val="00320AE4"/>
    <w:rsid w:val="003341CF"/>
    <w:rsid w:val="00336F72"/>
    <w:rsid w:val="00337880"/>
    <w:rsid w:val="00367D94"/>
    <w:rsid w:val="0039229F"/>
    <w:rsid w:val="003C3B1D"/>
    <w:rsid w:val="003C536C"/>
    <w:rsid w:val="003C6C46"/>
    <w:rsid w:val="003E6041"/>
    <w:rsid w:val="003F4F29"/>
    <w:rsid w:val="00457D5D"/>
    <w:rsid w:val="00491CA8"/>
    <w:rsid w:val="004B721A"/>
    <w:rsid w:val="004D77DE"/>
    <w:rsid w:val="00570676"/>
    <w:rsid w:val="005734A2"/>
    <w:rsid w:val="00581FF7"/>
    <w:rsid w:val="005B7B66"/>
    <w:rsid w:val="005D178E"/>
    <w:rsid w:val="005E74BC"/>
    <w:rsid w:val="005E7DA9"/>
    <w:rsid w:val="00601C31"/>
    <w:rsid w:val="006122E5"/>
    <w:rsid w:val="0065560F"/>
    <w:rsid w:val="0066230B"/>
    <w:rsid w:val="0068794F"/>
    <w:rsid w:val="006D20E8"/>
    <w:rsid w:val="006F23F5"/>
    <w:rsid w:val="00705454"/>
    <w:rsid w:val="00722B00"/>
    <w:rsid w:val="00746566"/>
    <w:rsid w:val="00761A7F"/>
    <w:rsid w:val="007858B3"/>
    <w:rsid w:val="0084697A"/>
    <w:rsid w:val="00854E91"/>
    <w:rsid w:val="00885838"/>
    <w:rsid w:val="008F6026"/>
    <w:rsid w:val="009026F9"/>
    <w:rsid w:val="00915619"/>
    <w:rsid w:val="00917A47"/>
    <w:rsid w:val="00974257"/>
    <w:rsid w:val="00975BAB"/>
    <w:rsid w:val="009A5789"/>
    <w:rsid w:val="009B3227"/>
    <w:rsid w:val="00A33284"/>
    <w:rsid w:val="00A64E42"/>
    <w:rsid w:val="00B309A6"/>
    <w:rsid w:val="00B6604B"/>
    <w:rsid w:val="00B6756D"/>
    <w:rsid w:val="00B7327C"/>
    <w:rsid w:val="00B74550"/>
    <w:rsid w:val="00B8502D"/>
    <w:rsid w:val="00BF1586"/>
    <w:rsid w:val="00C02D96"/>
    <w:rsid w:val="00C1161F"/>
    <w:rsid w:val="00C2557A"/>
    <w:rsid w:val="00C61B99"/>
    <w:rsid w:val="00CE005F"/>
    <w:rsid w:val="00CF4FE0"/>
    <w:rsid w:val="00D118EA"/>
    <w:rsid w:val="00D12FFE"/>
    <w:rsid w:val="00D530B5"/>
    <w:rsid w:val="00D60AF7"/>
    <w:rsid w:val="00D651B3"/>
    <w:rsid w:val="00D8019A"/>
    <w:rsid w:val="00DA730B"/>
    <w:rsid w:val="00DC103A"/>
    <w:rsid w:val="00DC6541"/>
    <w:rsid w:val="00DD74EF"/>
    <w:rsid w:val="00E10DB6"/>
    <w:rsid w:val="00E32F27"/>
    <w:rsid w:val="00E57250"/>
    <w:rsid w:val="00E64D65"/>
    <w:rsid w:val="00E67CB1"/>
    <w:rsid w:val="00E76DA2"/>
    <w:rsid w:val="00E81B10"/>
    <w:rsid w:val="00E91786"/>
    <w:rsid w:val="00EA50B5"/>
    <w:rsid w:val="00ED3BD2"/>
    <w:rsid w:val="00EF5B5C"/>
    <w:rsid w:val="00F139E7"/>
    <w:rsid w:val="00F306B6"/>
    <w:rsid w:val="00F50B67"/>
    <w:rsid w:val="00F86DFE"/>
    <w:rsid w:val="00FA25A2"/>
    <w:rsid w:val="00FB79A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D3FCC-AD3A-46B9-AADB-2075760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0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3081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308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98D6-D11D-40F2-9131-E035EF5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Валерьевна</dc:creator>
  <cp:keywords/>
  <dc:description/>
  <cp:lastModifiedBy>Крылова Маргарита Евгеньевна</cp:lastModifiedBy>
  <cp:revision>4</cp:revision>
  <cp:lastPrinted>2019-10-25T09:50:00Z</cp:lastPrinted>
  <dcterms:created xsi:type="dcterms:W3CDTF">2022-01-21T04:35:00Z</dcterms:created>
  <dcterms:modified xsi:type="dcterms:W3CDTF">2022-01-21T10:37:00Z</dcterms:modified>
</cp:coreProperties>
</file>