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37" w:rsidRPr="00A230BA" w:rsidRDefault="00A20F37" w:rsidP="00A20F37">
      <w:pPr>
        <w:pStyle w:val="a3"/>
        <w:jc w:val="center"/>
        <w:rPr>
          <w:b/>
          <w:sz w:val="30"/>
          <w:szCs w:val="30"/>
        </w:rPr>
      </w:pPr>
      <w:r w:rsidRPr="00A230BA">
        <w:rPr>
          <w:b/>
          <w:sz w:val="30"/>
          <w:szCs w:val="30"/>
        </w:rPr>
        <w:t>ПАМЯТКА</w:t>
      </w:r>
      <w:r w:rsidR="002E3440">
        <w:rPr>
          <w:b/>
          <w:sz w:val="30"/>
          <w:szCs w:val="30"/>
        </w:rPr>
        <w:t xml:space="preserve"> №2</w:t>
      </w:r>
      <w:r w:rsidRPr="00A230BA">
        <w:rPr>
          <w:b/>
          <w:sz w:val="30"/>
          <w:szCs w:val="30"/>
        </w:rPr>
        <w:t xml:space="preserve"> </w:t>
      </w:r>
    </w:p>
    <w:p w:rsidR="005930BC" w:rsidRPr="00E94912" w:rsidRDefault="005F5326" w:rsidP="005930BC">
      <w:pPr>
        <w:jc w:val="center"/>
        <w:rPr>
          <w:b/>
          <w:sz w:val="26"/>
          <w:szCs w:val="26"/>
        </w:rPr>
      </w:pPr>
      <w:bookmarkStart w:id="0" w:name="Комментарии_к_отдельным_статьям_бюджета"/>
      <w:bookmarkEnd w:id="0"/>
      <w:r w:rsidRPr="00E94912">
        <w:rPr>
          <w:b/>
          <w:sz w:val="26"/>
          <w:szCs w:val="26"/>
        </w:rPr>
        <w:t>п</w:t>
      </w:r>
      <w:r w:rsidR="00D33A5C" w:rsidRPr="00E94912">
        <w:rPr>
          <w:b/>
          <w:sz w:val="26"/>
          <w:szCs w:val="26"/>
        </w:rPr>
        <w:t xml:space="preserve">о </w:t>
      </w:r>
      <w:r w:rsidR="005930BC" w:rsidRPr="00E94912">
        <w:rPr>
          <w:b/>
          <w:sz w:val="26"/>
          <w:szCs w:val="26"/>
        </w:rPr>
        <w:t>реализации проекта,</w:t>
      </w:r>
      <w:r w:rsidR="00934D87" w:rsidRPr="00E94912">
        <w:rPr>
          <w:b/>
          <w:sz w:val="26"/>
          <w:szCs w:val="26"/>
        </w:rPr>
        <w:t xml:space="preserve"> комментарий к составу расходов по статьям расходов </w:t>
      </w:r>
      <w:r w:rsidR="005930BC" w:rsidRPr="00E94912">
        <w:rPr>
          <w:b/>
          <w:sz w:val="26"/>
          <w:szCs w:val="26"/>
        </w:rPr>
        <w:t xml:space="preserve">и </w:t>
      </w:r>
      <w:r w:rsidR="003236EE" w:rsidRPr="00E94912">
        <w:rPr>
          <w:b/>
          <w:sz w:val="26"/>
          <w:szCs w:val="26"/>
        </w:rPr>
        <w:t>т</w:t>
      </w:r>
      <w:r w:rsidR="005930BC" w:rsidRPr="00E94912">
        <w:rPr>
          <w:b/>
          <w:sz w:val="26"/>
          <w:szCs w:val="26"/>
        </w:rPr>
        <w:t>ребования по ведению бухгалтерского учета</w:t>
      </w:r>
    </w:p>
    <w:p w:rsidR="005C0228" w:rsidRPr="00E94912" w:rsidRDefault="005C0228">
      <w:pPr>
        <w:pStyle w:val="2"/>
        <w:ind w:left="433"/>
        <w:rPr>
          <w:b w:val="0"/>
          <w:sz w:val="26"/>
          <w:szCs w:val="26"/>
        </w:rPr>
      </w:pPr>
    </w:p>
    <w:p w:rsidR="005F5326" w:rsidRPr="00E94912" w:rsidRDefault="005F5326" w:rsidP="005F5326">
      <w:pPr>
        <w:pStyle w:val="a3"/>
        <w:spacing w:before="2"/>
        <w:ind w:firstLine="709"/>
        <w:jc w:val="both"/>
        <w:rPr>
          <w:rFonts w:eastAsiaTheme="minorHAnsi"/>
          <w:sz w:val="26"/>
          <w:szCs w:val="26"/>
        </w:rPr>
      </w:pPr>
      <w:r w:rsidRPr="00E94912">
        <w:rPr>
          <w:sz w:val="26"/>
          <w:szCs w:val="26"/>
        </w:rPr>
        <w:t>В соответствии с условиями предоставления субсидии, утверждёнными порядк</w:t>
      </w:r>
      <w:r w:rsidR="00B843B2" w:rsidRPr="00E94912">
        <w:rPr>
          <w:sz w:val="26"/>
          <w:szCs w:val="26"/>
        </w:rPr>
        <w:t>ом</w:t>
      </w:r>
      <w:r w:rsidRPr="00E94912">
        <w:rPr>
          <w:sz w:val="26"/>
          <w:szCs w:val="26"/>
        </w:rPr>
        <w:t xml:space="preserve"> предоставления субсидии и </w:t>
      </w:r>
      <w:proofErr w:type="gramStart"/>
      <w:r w:rsidRPr="00E94912">
        <w:rPr>
          <w:sz w:val="26"/>
          <w:szCs w:val="26"/>
        </w:rPr>
        <w:t>соглашени</w:t>
      </w:r>
      <w:r w:rsidR="00B843B2" w:rsidRPr="00E94912">
        <w:rPr>
          <w:sz w:val="26"/>
          <w:szCs w:val="26"/>
        </w:rPr>
        <w:t>ем</w:t>
      </w:r>
      <w:r w:rsidRPr="00E94912">
        <w:rPr>
          <w:sz w:val="26"/>
          <w:szCs w:val="26"/>
        </w:rPr>
        <w:t xml:space="preserve"> между Администрацией</w:t>
      </w:r>
      <w:r w:rsidR="00D525A2" w:rsidRPr="00E94912">
        <w:rPr>
          <w:sz w:val="26"/>
          <w:szCs w:val="26"/>
        </w:rPr>
        <w:t xml:space="preserve"> города Когалыма</w:t>
      </w:r>
      <w:proofErr w:type="gramEnd"/>
      <w:r w:rsidR="00D525A2" w:rsidRPr="00E94912">
        <w:rPr>
          <w:sz w:val="26"/>
          <w:szCs w:val="26"/>
        </w:rPr>
        <w:t xml:space="preserve"> </w:t>
      </w:r>
      <w:r w:rsidRPr="00E94912">
        <w:rPr>
          <w:sz w:val="26"/>
          <w:szCs w:val="26"/>
        </w:rPr>
        <w:t>и получателями субсидии</w:t>
      </w:r>
      <w:r w:rsidR="00EB6AED" w:rsidRPr="00E94912">
        <w:rPr>
          <w:sz w:val="26"/>
          <w:szCs w:val="26"/>
        </w:rPr>
        <w:t>,</w:t>
      </w:r>
      <w:r w:rsidRPr="00E94912">
        <w:rPr>
          <w:sz w:val="26"/>
          <w:szCs w:val="26"/>
        </w:rPr>
        <w:t xml:space="preserve"> предусмотрена возможность </w:t>
      </w:r>
      <w:r w:rsidR="00D525A2" w:rsidRPr="00E94912">
        <w:rPr>
          <w:rFonts w:eastAsiaTheme="minorHAnsi"/>
          <w:sz w:val="26"/>
          <w:szCs w:val="26"/>
        </w:rPr>
        <w:t>изменения получателем субсидий направлений расходов субсидий</w:t>
      </w:r>
      <w:r w:rsidRPr="00E94912">
        <w:rPr>
          <w:rFonts w:eastAsiaTheme="minorHAnsi"/>
          <w:sz w:val="26"/>
          <w:szCs w:val="26"/>
        </w:rPr>
        <w:t>.</w:t>
      </w:r>
      <w:r w:rsidR="00D525A2" w:rsidRPr="00E94912">
        <w:rPr>
          <w:rFonts w:eastAsiaTheme="minorHAnsi"/>
          <w:sz w:val="26"/>
          <w:szCs w:val="26"/>
        </w:rPr>
        <w:t xml:space="preserve"> </w:t>
      </w:r>
    </w:p>
    <w:p w:rsidR="005F5326" w:rsidRPr="00E94912" w:rsidRDefault="005F5326" w:rsidP="005F5326">
      <w:pPr>
        <w:pStyle w:val="a3"/>
        <w:spacing w:before="2"/>
        <w:ind w:firstLine="709"/>
        <w:jc w:val="both"/>
        <w:rPr>
          <w:rFonts w:eastAsiaTheme="minorHAnsi"/>
          <w:b/>
          <w:sz w:val="26"/>
          <w:szCs w:val="26"/>
        </w:rPr>
      </w:pPr>
      <w:r w:rsidRPr="00E94912">
        <w:rPr>
          <w:rFonts w:eastAsiaTheme="minorHAnsi"/>
          <w:b/>
          <w:sz w:val="26"/>
          <w:szCs w:val="26"/>
        </w:rPr>
        <w:t>Обращаем внимание</w:t>
      </w:r>
      <w:r w:rsidR="00A76253" w:rsidRPr="00E94912">
        <w:rPr>
          <w:rFonts w:eastAsiaTheme="minorHAnsi"/>
          <w:b/>
          <w:sz w:val="26"/>
          <w:szCs w:val="26"/>
        </w:rPr>
        <w:t>! И</w:t>
      </w:r>
      <w:r w:rsidRPr="00E94912">
        <w:rPr>
          <w:rFonts w:eastAsiaTheme="minorHAnsi"/>
          <w:b/>
          <w:sz w:val="26"/>
          <w:szCs w:val="26"/>
        </w:rPr>
        <w:t>зменени</w:t>
      </w:r>
      <w:r w:rsidR="00A76253" w:rsidRPr="00E94912">
        <w:rPr>
          <w:rFonts w:eastAsiaTheme="minorHAnsi"/>
          <w:b/>
          <w:sz w:val="26"/>
          <w:szCs w:val="26"/>
        </w:rPr>
        <w:t>е</w:t>
      </w:r>
      <w:r w:rsidRPr="00E94912">
        <w:rPr>
          <w:rFonts w:eastAsiaTheme="minorHAnsi"/>
          <w:b/>
          <w:sz w:val="26"/>
          <w:szCs w:val="26"/>
        </w:rPr>
        <w:t xml:space="preserve"> получателем субсидии свыше 15% от общего объема субсидий возможно только после предварительного письменного согласования главного распорядителя бюджетных средств – Администрации города Когалыма.</w:t>
      </w:r>
    </w:p>
    <w:p w:rsidR="00D525A2" w:rsidRPr="00E94912" w:rsidRDefault="00D525A2" w:rsidP="0076232A">
      <w:pPr>
        <w:pStyle w:val="a3"/>
        <w:spacing w:before="2"/>
        <w:rPr>
          <w:sz w:val="26"/>
          <w:szCs w:val="26"/>
        </w:rPr>
      </w:pPr>
    </w:p>
    <w:p w:rsidR="008C2363" w:rsidRPr="00E94912" w:rsidRDefault="008C2363" w:rsidP="00934D87">
      <w:pPr>
        <w:pStyle w:val="a5"/>
        <w:tabs>
          <w:tab w:val="left" w:pos="5537"/>
        </w:tabs>
        <w:ind w:left="1080" w:firstLine="0"/>
        <w:jc w:val="center"/>
        <w:rPr>
          <w:b/>
          <w:sz w:val="26"/>
          <w:szCs w:val="26"/>
        </w:rPr>
      </w:pPr>
      <w:r w:rsidRPr="00E94912">
        <w:rPr>
          <w:b/>
          <w:sz w:val="26"/>
          <w:szCs w:val="26"/>
        </w:rPr>
        <w:t>Состав</w:t>
      </w:r>
      <w:r w:rsidRPr="00E94912">
        <w:rPr>
          <w:b/>
          <w:spacing w:val="-4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расходов</w:t>
      </w:r>
      <w:r w:rsidRPr="00E94912">
        <w:rPr>
          <w:b/>
          <w:spacing w:val="-3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по</w:t>
      </w:r>
      <w:r w:rsidRPr="00E94912">
        <w:rPr>
          <w:b/>
          <w:spacing w:val="-2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статьям</w:t>
      </w:r>
      <w:r w:rsidRPr="00E94912">
        <w:rPr>
          <w:b/>
          <w:spacing w:val="-1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расходов</w:t>
      </w:r>
    </w:p>
    <w:p w:rsidR="008C2363" w:rsidRPr="00E94912" w:rsidRDefault="008C2363" w:rsidP="0076232A">
      <w:pPr>
        <w:pStyle w:val="a3"/>
        <w:spacing w:before="2"/>
        <w:rPr>
          <w:sz w:val="26"/>
          <w:szCs w:val="26"/>
        </w:rPr>
      </w:pPr>
    </w:p>
    <w:p w:rsidR="0076232A" w:rsidRPr="00E94912" w:rsidRDefault="0076232A" w:rsidP="0076232A">
      <w:pPr>
        <w:ind w:firstLine="709"/>
        <w:jc w:val="both"/>
        <w:rPr>
          <w:b/>
          <w:sz w:val="26"/>
          <w:szCs w:val="26"/>
          <w:u w:val="single"/>
        </w:rPr>
      </w:pPr>
      <w:r w:rsidRPr="00E94912">
        <w:rPr>
          <w:b/>
          <w:sz w:val="26"/>
          <w:szCs w:val="26"/>
          <w:u w:val="single"/>
        </w:rPr>
        <w:t>К расходам по статье «Оплата труда» относятся: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суммы, начисленные по должностным окладам в соответствии с трудовыми договорами, при условии, что такие трудовые договоры: заключены с работниками, состоящими в штате (работавшими до получения гранта и вновь принятыми);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предусматривают трудовую функцию, выполняемую работником в рамках реализации проекта (если трудовая функция, описанная в трудовом договоре, заключенном до получения гранта, соответствует функционалу работника в проекте, изменение такого трудового договора не требуется; в обратном случае необходимо заключить дополнительное соглашение об изменении условий трудового договора; с новыми работниками, принимаемыми в штат, заключаются трудовые договоры, включающие соответствующую трудовую функцию);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оплата отпусков и денежные компенсации за неиспользованный отпуск (строго в части, пропорциональной отработанному времени по проекту – по отношению ко всему рабочему времени работника за период, за который рассчитывается выплата);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выплата пособий по временной нетрудоспособности при утрате трудоспособности вследствие заболевания или травмы за первые три дня такой нетрудоспособности (при утрате трудоспособности в период работы по проекту);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суммы, начисленные за оказание работниками, не состоящими в штате (привлеченными специалистами), услуг, необходимых для реализации проекта, по договорам гражданско-правового характера;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страховые взносы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заболеваний.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</w:p>
    <w:p w:rsidR="0076232A" w:rsidRPr="00E94912" w:rsidRDefault="00BD0B69" w:rsidP="0076232A">
      <w:pPr>
        <w:ind w:firstLine="709"/>
        <w:jc w:val="both"/>
        <w:rPr>
          <w:b/>
          <w:sz w:val="26"/>
          <w:szCs w:val="26"/>
          <w:u w:val="single"/>
        </w:rPr>
      </w:pPr>
      <w:r w:rsidRPr="00E94912">
        <w:rPr>
          <w:b/>
          <w:sz w:val="26"/>
          <w:szCs w:val="26"/>
          <w:u w:val="single"/>
        </w:rPr>
        <w:t xml:space="preserve">Обращаем внимание! </w:t>
      </w:r>
      <w:r w:rsidR="0076232A" w:rsidRPr="00E94912">
        <w:rPr>
          <w:b/>
          <w:sz w:val="26"/>
          <w:szCs w:val="26"/>
          <w:u w:val="single"/>
        </w:rPr>
        <w:t xml:space="preserve">По статье «Оплата труда» за счет средств субсидии в том числе грантов в форме </w:t>
      </w:r>
      <w:proofErr w:type="gramStart"/>
      <w:r w:rsidR="0076232A" w:rsidRPr="00E94912">
        <w:rPr>
          <w:b/>
          <w:sz w:val="26"/>
          <w:szCs w:val="26"/>
          <w:u w:val="single"/>
        </w:rPr>
        <w:t>субсидии  не</w:t>
      </w:r>
      <w:proofErr w:type="gramEnd"/>
      <w:r w:rsidR="0076232A" w:rsidRPr="00E94912">
        <w:rPr>
          <w:b/>
          <w:sz w:val="26"/>
          <w:szCs w:val="26"/>
          <w:u w:val="single"/>
        </w:rPr>
        <w:t xml:space="preserve"> могут выплачиваться: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любые выплаты по договорам гражданско-правового характера индивидуальным предпринимателям.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  <w:sectPr w:rsidR="0076232A" w:rsidRPr="00E94912" w:rsidSect="006577B1">
          <w:type w:val="continuous"/>
          <w:pgSz w:w="11910" w:h="16840"/>
          <w:pgMar w:top="1134" w:right="1080" w:bottom="1440" w:left="1080" w:header="720" w:footer="720" w:gutter="0"/>
          <w:cols w:space="720"/>
          <w:docGrid w:linePitch="299"/>
        </w:sectPr>
      </w:pPr>
    </w:p>
    <w:p w:rsidR="0076232A" w:rsidRPr="00E94912" w:rsidRDefault="0076232A" w:rsidP="0076232A">
      <w:pPr>
        <w:pStyle w:val="1"/>
        <w:spacing w:before="67"/>
        <w:rPr>
          <w:sz w:val="26"/>
          <w:szCs w:val="26"/>
          <w:u w:val="single"/>
        </w:rPr>
      </w:pPr>
      <w:r w:rsidRPr="00E94912">
        <w:rPr>
          <w:sz w:val="26"/>
          <w:szCs w:val="26"/>
          <w:u w:val="single"/>
        </w:rPr>
        <w:t>К</w:t>
      </w:r>
      <w:r w:rsidRPr="00E94912">
        <w:rPr>
          <w:spacing w:val="-5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расходам</w:t>
      </w:r>
      <w:r w:rsidRPr="00E94912">
        <w:rPr>
          <w:spacing w:val="-2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по</w:t>
      </w:r>
      <w:r w:rsidRPr="00E94912">
        <w:rPr>
          <w:spacing w:val="-3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статье</w:t>
      </w:r>
      <w:r w:rsidRPr="00E94912">
        <w:rPr>
          <w:spacing w:val="-4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«Командировочные</w:t>
      </w:r>
      <w:r w:rsidRPr="00E94912">
        <w:rPr>
          <w:spacing w:val="-3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расходы»</w:t>
      </w:r>
      <w:r w:rsidRPr="00E94912">
        <w:rPr>
          <w:spacing w:val="-4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относятся:</w:t>
      </w:r>
    </w:p>
    <w:p w:rsidR="0076232A" w:rsidRPr="00E94912" w:rsidRDefault="0076232A" w:rsidP="00205ADE">
      <w:pPr>
        <w:pStyle w:val="a3"/>
        <w:spacing w:before="18"/>
        <w:ind w:firstLine="709"/>
        <w:rPr>
          <w:sz w:val="26"/>
          <w:szCs w:val="26"/>
        </w:rPr>
      </w:pPr>
      <w:r w:rsidRPr="00E94912">
        <w:rPr>
          <w:sz w:val="26"/>
          <w:szCs w:val="26"/>
        </w:rPr>
        <w:t>- расходы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на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проезд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к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месту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командировки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и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обратно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к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месту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постоянной</w:t>
      </w:r>
      <w:r w:rsidRPr="00E94912">
        <w:rPr>
          <w:spacing w:val="-3"/>
          <w:sz w:val="26"/>
          <w:szCs w:val="26"/>
        </w:rPr>
        <w:t xml:space="preserve"> </w:t>
      </w:r>
      <w:r w:rsidR="00EC1FD7" w:rsidRPr="00E94912">
        <w:rPr>
          <w:spacing w:val="-3"/>
          <w:sz w:val="26"/>
          <w:szCs w:val="26"/>
        </w:rPr>
        <w:t>р</w:t>
      </w:r>
      <w:r w:rsidRPr="00E94912">
        <w:rPr>
          <w:sz w:val="26"/>
          <w:szCs w:val="26"/>
        </w:rPr>
        <w:t>аботы:</w:t>
      </w:r>
    </w:p>
    <w:p w:rsidR="0076232A" w:rsidRPr="00E94912" w:rsidRDefault="0076232A" w:rsidP="00205ADE">
      <w:pPr>
        <w:pStyle w:val="a3"/>
        <w:spacing w:before="20"/>
        <w:ind w:firstLine="820"/>
        <w:rPr>
          <w:sz w:val="26"/>
          <w:szCs w:val="26"/>
        </w:rPr>
      </w:pPr>
      <w:r w:rsidRPr="00E94912">
        <w:rPr>
          <w:sz w:val="26"/>
          <w:szCs w:val="26"/>
        </w:rPr>
        <w:lastRenderedPageBreak/>
        <w:t>- воздушным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транспортом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–</w:t>
      </w:r>
      <w:r w:rsidRPr="00E94912">
        <w:rPr>
          <w:spacing w:val="-2"/>
          <w:sz w:val="26"/>
          <w:szCs w:val="26"/>
        </w:rPr>
        <w:t xml:space="preserve"> </w:t>
      </w:r>
      <w:r w:rsidRPr="00E94912">
        <w:rPr>
          <w:sz w:val="26"/>
          <w:szCs w:val="26"/>
        </w:rPr>
        <w:t>по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тарифу</w:t>
      </w:r>
      <w:r w:rsidRPr="00E94912">
        <w:rPr>
          <w:spacing w:val="-2"/>
          <w:sz w:val="26"/>
          <w:szCs w:val="26"/>
        </w:rPr>
        <w:t xml:space="preserve"> </w:t>
      </w:r>
      <w:proofErr w:type="spellStart"/>
      <w:r w:rsidRPr="00E94912">
        <w:rPr>
          <w:sz w:val="26"/>
          <w:szCs w:val="26"/>
        </w:rPr>
        <w:t>экономкласса</w:t>
      </w:r>
      <w:proofErr w:type="spellEnd"/>
      <w:r w:rsidRPr="00E94912">
        <w:rPr>
          <w:spacing w:val="-4"/>
          <w:sz w:val="26"/>
          <w:szCs w:val="26"/>
        </w:rPr>
        <w:t xml:space="preserve"> </w:t>
      </w:r>
      <w:r w:rsidRPr="00E94912">
        <w:rPr>
          <w:sz w:val="26"/>
          <w:szCs w:val="26"/>
        </w:rPr>
        <w:t>(при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этом</w:t>
      </w:r>
      <w:r w:rsidRPr="00E94912">
        <w:rPr>
          <w:spacing w:val="-2"/>
          <w:sz w:val="26"/>
          <w:szCs w:val="26"/>
        </w:rPr>
        <w:t xml:space="preserve"> </w:t>
      </w:r>
      <w:r w:rsidRPr="00E94912">
        <w:rPr>
          <w:sz w:val="26"/>
          <w:szCs w:val="26"/>
        </w:rPr>
        <w:t>рекомендуется</w:t>
      </w:r>
      <w:r w:rsidRPr="00E94912">
        <w:rPr>
          <w:spacing w:val="-5"/>
          <w:sz w:val="26"/>
          <w:szCs w:val="26"/>
        </w:rPr>
        <w:t xml:space="preserve"> </w:t>
      </w:r>
      <w:r w:rsidRPr="00E94912">
        <w:rPr>
          <w:sz w:val="26"/>
          <w:szCs w:val="26"/>
        </w:rPr>
        <w:t>заблаговременная</w:t>
      </w:r>
      <w:r w:rsidRPr="00E94912">
        <w:rPr>
          <w:spacing w:val="-4"/>
          <w:sz w:val="26"/>
          <w:szCs w:val="26"/>
        </w:rPr>
        <w:t xml:space="preserve"> </w:t>
      </w:r>
      <w:r w:rsidRPr="00E94912">
        <w:rPr>
          <w:sz w:val="26"/>
          <w:szCs w:val="26"/>
        </w:rPr>
        <w:t>покупка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билетов</w:t>
      </w:r>
      <w:r w:rsidRPr="00E94912">
        <w:rPr>
          <w:spacing w:val="-4"/>
          <w:sz w:val="26"/>
          <w:szCs w:val="26"/>
        </w:rPr>
        <w:t xml:space="preserve"> </w:t>
      </w:r>
      <w:r w:rsidRPr="00E94912">
        <w:rPr>
          <w:sz w:val="26"/>
          <w:szCs w:val="26"/>
        </w:rPr>
        <w:t>по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наиболее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выгодной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цене);</w:t>
      </w:r>
    </w:p>
    <w:p w:rsidR="0076232A" w:rsidRPr="00E94912" w:rsidRDefault="0076232A" w:rsidP="0076232A">
      <w:pPr>
        <w:pStyle w:val="a3"/>
        <w:spacing w:before="17" w:line="256" w:lineRule="auto"/>
        <w:ind w:right="164" w:firstLine="708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железнодорожным транспортом – в купейных вагонах (с 4-местными купе), вагонах с местами для сидения стандартной компоновки (</w:t>
      </w:r>
      <w:proofErr w:type="spellStart"/>
      <w:r w:rsidRPr="00E94912">
        <w:rPr>
          <w:sz w:val="26"/>
          <w:szCs w:val="26"/>
        </w:rPr>
        <w:t>экономкласса</w:t>
      </w:r>
      <w:proofErr w:type="spellEnd"/>
      <w:r w:rsidRPr="00E94912">
        <w:rPr>
          <w:sz w:val="26"/>
          <w:szCs w:val="26"/>
        </w:rPr>
        <w:t>) или вагонах</w:t>
      </w:r>
      <w:r w:rsidRPr="00E94912">
        <w:rPr>
          <w:spacing w:val="-47"/>
          <w:sz w:val="26"/>
          <w:szCs w:val="26"/>
        </w:rPr>
        <w:t xml:space="preserve"> </w:t>
      </w:r>
      <w:r w:rsidRPr="00E94912">
        <w:rPr>
          <w:sz w:val="26"/>
          <w:szCs w:val="26"/>
        </w:rPr>
        <w:t>классом ниже;</w:t>
      </w:r>
    </w:p>
    <w:p w:rsidR="0076232A" w:rsidRPr="00E94912" w:rsidRDefault="0076232A" w:rsidP="0076232A">
      <w:pPr>
        <w:pStyle w:val="a3"/>
        <w:spacing w:before="4" w:line="259" w:lineRule="auto"/>
        <w:ind w:right="151" w:firstLine="708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расходы по проживанию в стандартном однокомнатном номере или найму (аренде) квартиры, комнаты в жилом доме или квартире, при этом при найме (аренде)</w:t>
      </w:r>
      <w:r w:rsidRPr="00E94912">
        <w:rPr>
          <w:spacing w:val="-47"/>
          <w:sz w:val="26"/>
          <w:szCs w:val="26"/>
        </w:rPr>
        <w:t xml:space="preserve"> </w:t>
      </w:r>
      <w:r w:rsidRPr="00E94912">
        <w:rPr>
          <w:sz w:val="26"/>
          <w:szCs w:val="26"/>
        </w:rPr>
        <w:t xml:space="preserve">квартиры, комнаты в жилом доме или квартире стоимость не должна превышать </w:t>
      </w:r>
      <w:r w:rsidR="009C43FA" w:rsidRPr="00E94912">
        <w:rPr>
          <w:sz w:val="26"/>
          <w:szCs w:val="26"/>
        </w:rPr>
        <w:t>3</w:t>
      </w:r>
      <w:r w:rsidRPr="00E94912">
        <w:rPr>
          <w:sz w:val="26"/>
          <w:szCs w:val="26"/>
        </w:rPr>
        <w:t>500 рублей за ночь для всех населенных пунктов, кроме населенных пунктов районов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Крайнего Севера и местностей, приравненных к районам Крайнего Севера (Якутск, Петропавловск-Камчатский, Южно- Сахалинск и другие) в течение всего года на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человека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в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сутки;</w:t>
      </w:r>
    </w:p>
    <w:p w:rsidR="0076232A" w:rsidRPr="00E94912" w:rsidRDefault="0076232A" w:rsidP="0076232A">
      <w:pPr>
        <w:pStyle w:val="a3"/>
        <w:spacing w:line="261" w:lineRule="auto"/>
        <w:ind w:right="152" w:firstLine="708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суточные</w:t>
      </w:r>
      <w:r w:rsidRPr="00E94912">
        <w:rPr>
          <w:spacing w:val="-4"/>
          <w:sz w:val="26"/>
          <w:szCs w:val="26"/>
        </w:rPr>
        <w:t xml:space="preserve"> </w:t>
      </w:r>
      <w:r w:rsidRPr="00E94912">
        <w:rPr>
          <w:sz w:val="26"/>
          <w:szCs w:val="26"/>
        </w:rPr>
        <w:t>в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пределах</w:t>
      </w:r>
      <w:r w:rsidRPr="00E94912">
        <w:rPr>
          <w:spacing w:val="-2"/>
          <w:sz w:val="26"/>
          <w:szCs w:val="26"/>
        </w:rPr>
        <w:t xml:space="preserve"> </w:t>
      </w:r>
      <w:r w:rsidRPr="00E94912">
        <w:rPr>
          <w:sz w:val="26"/>
          <w:szCs w:val="26"/>
        </w:rPr>
        <w:t>допустимых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сумм,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необлагаемых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НДФЛ</w:t>
      </w:r>
      <w:r w:rsidRPr="00E94912">
        <w:rPr>
          <w:spacing w:val="-4"/>
          <w:sz w:val="26"/>
          <w:szCs w:val="26"/>
        </w:rPr>
        <w:t xml:space="preserve"> </w:t>
      </w:r>
      <w:r w:rsidRPr="00E94912">
        <w:rPr>
          <w:sz w:val="26"/>
          <w:szCs w:val="26"/>
        </w:rPr>
        <w:t>(700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руб.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в</w:t>
      </w:r>
      <w:r w:rsidRPr="00E94912">
        <w:rPr>
          <w:spacing w:val="-5"/>
          <w:sz w:val="26"/>
          <w:szCs w:val="26"/>
        </w:rPr>
        <w:t xml:space="preserve"> </w:t>
      </w:r>
      <w:r w:rsidRPr="00E94912">
        <w:rPr>
          <w:sz w:val="26"/>
          <w:szCs w:val="26"/>
        </w:rPr>
        <w:t>сутки</w:t>
      </w:r>
      <w:r w:rsidRPr="00E94912">
        <w:rPr>
          <w:spacing w:val="-2"/>
          <w:sz w:val="26"/>
          <w:szCs w:val="26"/>
        </w:rPr>
        <w:t xml:space="preserve"> </w:t>
      </w:r>
      <w:r w:rsidRPr="00E94912">
        <w:rPr>
          <w:sz w:val="26"/>
          <w:szCs w:val="26"/>
        </w:rPr>
        <w:t>для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командировок</w:t>
      </w:r>
      <w:r w:rsidRPr="00E94912">
        <w:rPr>
          <w:spacing w:val="-2"/>
          <w:sz w:val="26"/>
          <w:szCs w:val="26"/>
        </w:rPr>
        <w:t xml:space="preserve"> </w:t>
      </w:r>
      <w:r w:rsidRPr="00E94912">
        <w:rPr>
          <w:sz w:val="26"/>
          <w:szCs w:val="26"/>
        </w:rPr>
        <w:t>по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России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и</w:t>
      </w:r>
      <w:r w:rsidRPr="00E94912">
        <w:rPr>
          <w:spacing w:val="-5"/>
          <w:sz w:val="26"/>
          <w:szCs w:val="26"/>
        </w:rPr>
        <w:t xml:space="preserve"> </w:t>
      </w:r>
      <w:r w:rsidRPr="00E94912">
        <w:rPr>
          <w:sz w:val="26"/>
          <w:szCs w:val="26"/>
        </w:rPr>
        <w:t>2500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руб.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в</w:t>
      </w:r>
      <w:r w:rsidRPr="00E94912">
        <w:rPr>
          <w:spacing w:val="-5"/>
          <w:sz w:val="26"/>
          <w:szCs w:val="26"/>
        </w:rPr>
        <w:t xml:space="preserve"> </w:t>
      </w:r>
      <w:r w:rsidRPr="00E94912">
        <w:rPr>
          <w:sz w:val="26"/>
          <w:szCs w:val="26"/>
        </w:rPr>
        <w:t>сутки</w:t>
      </w:r>
      <w:r w:rsidRPr="00E94912">
        <w:rPr>
          <w:spacing w:val="-5"/>
          <w:sz w:val="26"/>
          <w:szCs w:val="26"/>
        </w:rPr>
        <w:t xml:space="preserve"> </w:t>
      </w:r>
      <w:r w:rsidRPr="00E94912">
        <w:rPr>
          <w:sz w:val="26"/>
          <w:szCs w:val="26"/>
        </w:rPr>
        <w:t>для</w:t>
      </w:r>
      <w:r w:rsidRPr="00E94912">
        <w:rPr>
          <w:spacing w:val="-5"/>
          <w:sz w:val="26"/>
          <w:szCs w:val="26"/>
        </w:rPr>
        <w:t xml:space="preserve"> </w:t>
      </w:r>
      <w:r w:rsidRPr="00E94912">
        <w:rPr>
          <w:sz w:val="26"/>
          <w:szCs w:val="26"/>
        </w:rPr>
        <w:t>обоснованных командировок</w:t>
      </w:r>
      <w:r w:rsidRPr="00E94912">
        <w:rPr>
          <w:spacing w:val="-48"/>
          <w:sz w:val="26"/>
          <w:szCs w:val="26"/>
        </w:rPr>
        <w:t xml:space="preserve"> </w:t>
      </w:r>
      <w:r w:rsidRPr="00E94912">
        <w:rPr>
          <w:sz w:val="26"/>
          <w:szCs w:val="26"/>
        </w:rPr>
        <w:t>за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границу в</w:t>
      </w:r>
      <w:r w:rsidRPr="00E94912">
        <w:rPr>
          <w:spacing w:val="-2"/>
          <w:sz w:val="26"/>
          <w:szCs w:val="26"/>
        </w:rPr>
        <w:t xml:space="preserve"> </w:t>
      </w:r>
      <w:r w:rsidRPr="00E94912">
        <w:rPr>
          <w:sz w:val="26"/>
          <w:szCs w:val="26"/>
        </w:rPr>
        <w:t>бюджетах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проектов;</w:t>
      </w:r>
    </w:p>
    <w:p w:rsidR="0076232A" w:rsidRPr="00E94912" w:rsidRDefault="0076232A" w:rsidP="0076232A">
      <w:pPr>
        <w:pStyle w:val="a3"/>
        <w:spacing w:line="261" w:lineRule="auto"/>
        <w:ind w:right="153" w:firstLine="708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расходы на проезд в аэропорт или на вокзал в местах отправления, назначения или пересадок, электропоездом (аэроэкспрессом) в вагоне с местами для сидения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стандартной компоновки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(</w:t>
      </w:r>
      <w:proofErr w:type="spellStart"/>
      <w:r w:rsidRPr="00E94912">
        <w:rPr>
          <w:sz w:val="26"/>
          <w:szCs w:val="26"/>
        </w:rPr>
        <w:t>экономкласса</w:t>
      </w:r>
      <w:proofErr w:type="spellEnd"/>
      <w:r w:rsidRPr="00E94912">
        <w:rPr>
          <w:sz w:val="26"/>
          <w:szCs w:val="26"/>
        </w:rPr>
        <w:t>) или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на автобусе, маршрутном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такси.</w:t>
      </w:r>
    </w:p>
    <w:p w:rsidR="002274A5" w:rsidRPr="00E94912" w:rsidRDefault="002274A5" w:rsidP="0076232A">
      <w:pPr>
        <w:pStyle w:val="a3"/>
        <w:spacing w:line="259" w:lineRule="auto"/>
        <w:ind w:right="156" w:firstLine="708"/>
        <w:jc w:val="both"/>
        <w:rPr>
          <w:b/>
          <w:sz w:val="26"/>
          <w:szCs w:val="26"/>
          <w:u w:val="single"/>
        </w:rPr>
      </w:pPr>
    </w:p>
    <w:p w:rsidR="0076232A" w:rsidRPr="00E94912" w:rsidRDefault="002274A5" w:rsidP="0076232A">
      <w:pPr>
        <w:pStyle w:val="a3"/>
        <w:spacing w:line="259" w:lineRule="auto"/>
        <w:ind w:right="156" w:firstLine="708"/>
        <w:jc w:val="both"/>
        <w:rPr>
          <w:b/>
          <w:sz w:val="26"/>
          <w:szCs w:val="26"/>
        </w:rPr>
      </w:pPr>
      <w:r w:rsidRPr="00E94912">
        <w:rPr>
          <w:b/>
          <w:sz w:val="26"/>
          <w:szCs w:val="26"/>
        </w:rPr>
        <w:t xml:space="preserve">Обращаем внимание! </w:t>
      </w:r>
      <w:r w:rsidR="0076232A" w:rsidRPr="00E94912">
        <w:rPr>
          <w:b/>
          <w:sz w:val="26"/>
          <w:szCs w:val="26"/>
        </w:rPr>
        <w:t>Указанные расходы могут возмещаться за счет средств субсидии, в том числе гранта в форме субсидии работникам, состоящим в штате получателя субсидии (</w:t>
      </w:r>
      <w:proofErr w:type="spellStart"/>
      <w:r w:rsidR="0076232A" w:rsidRPr="00E94912">
        <w:rPr>
          <w:b/>
          <w:sz w:val="26"/>
          <w:szCs w:val="26"/>
        </w:rPr>
        <w:t>грантополучателя</w:t>
      </w:r>
      <w:proofErr w:type="spellEnd"/>
      <w:r w:rsidR="0076232A" w:rsidRPr="00E94912">
        <w:rPr>
          <w:b/>
          <w:sz w:val="26"/>
          <w:szCs w:val="26"/>
        </w:rPr>
        <w:t>) и занятым в реализации</w:t>
      </w:r>
      <w:r w:rsidR="00EC1FD7" w:rsidRPr="00E94912">
        <w:rPr>
          <w:b/>
          <w:sz w:val="26"/>
          <w:szCs w:val="26"/>
        </w:rPr>
        <w:t xml:space="preserve"> программы (</w:t>
      </w:r>
      <w:r w:rsidR="0076232A" w:rsidRPr="00E94912">
        <w:rPr>
          <w:b/>
          <w:sz w:val="26"/>
          <w:szCs w:val="26"/>
        </w:rPr>
        <w:t>проекта</w:t>
      </w:r>
      <w:r w:rsidR="00EC1FD7" w:rsidRPr="00E94912">
        <w:rPr>
          <w:b/>
          <w:sz w:val="26"/>
          <w:szCs w:val="26"/>
        </w:rPr>
        <w:t>)</w:t>
      </w:r>
      <w:r w:rsidR="0076232A" w:rsidRPr="00E94912">
        <w:rPr>
          <w:b/>
          <w:sz w:val="26"/>
          <w:szCs w:val="26"/>
        </w:rPr>
        <w:t>, по авансовым отчетам</w:t>
      </w:r>
      <w:r w:rsidR="0076232A" w:rsidRPr="00E94912">
        <w:rPr>
          <w:b/>
          <w:spacing w:val="-47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(безналичным перечислением на банковские карты или счета работников) или путем прямой оплаты проезда, проживания. Командировки при этом должны быть</w:t>
      </w:r>
      <w:r w:rsidR="0076232A" w:rsidRPr="00E94912">
        <w:rPr>
          <w:b/>
          <w:spacing w:val="1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непосредственно связаны с реализацией</w:t>
      </w:r>
      <w:r w:rsidR="0076232A" w:rsidRPr="00E94912">
        <w:rPr>
          <w:b/>
          <w:spacing w:val="-1"/>
          <w:sz w:val="26"/>
          <w:szCs w:val="26"/>
        </w:rPr>
        <w:t xml:space="preserve"> </w:t>
      </w:r>
      <w:r w:rsidR="00554898" w:rsidRPr="00E94912">
        <w:rPr>
          <w:b/>
          <w:spacing w:val="-1"/>
          <w:sz w:val="26"/>
          <w:szCs w:val="26"/>
        </w:rPr>
        <w:t>программы (</w:t>
      </w:r>
      <w:r w:rsidR="0076232A" w:rsidRPr="00E94912">
        <w:rPr>
          <w:b/>
          <w:sz w:val="26"/>
          <w:szCs w:val="26"/>
        </w:rPr>
        <w:t>проекта</w:t>
      </w:r>
      <w:r w:rsidR="00554898" w:rsidRPr="00E94912">
        <w:rPr>
          <w:b/>
          <w:sz w:val="26"/>
          <w:szCs w:val="26"/>
        </w:rPr>
        <w:t>)</w:t>
      </w:r>
      <w:r w:rsidR="0076232A" w:rsidRPr="00E94912">
        <w:rPr>
          <w:b/>
          <w:sz w:val="26"/>
          <w:szCs w:val="26"/>
        </w:rPr>
        <w:t>.</w:t>
      </w:r>
    </w:p>
    <w:p w:rsidR="0076232A" w:rsidRPr="00E94912" w:rsidRDefault="0076232A" w:rsidP="0076232A">
      <w:pPr>
        <w:pStyle w:val="a3"/>
        <w:spacing w:line="229" w:lineRule="exact"/>
        <w:ind w:left="820"/>
        <w:jc w:val="both"/>
        <w:rPr>
          <w:sz w:val="26"/>
          <w:szCs w:val="26"/>
        </w:rPr>
      </w:pPr>
    </w:p>
    <w:p w:rsidR="0076232A" w:rsidRPr="00E94912" w:rsidRDefault="0076232A" w:rsidP="0076232A">
      <w:pPr>
        <w:pStyle w:val="a3"/>
        <w:spacing w:line="229" w:lineRule="exact"/>
        <w:ind w:left="820"/>
        <w:jc w:val="both"/>
        <w:rPr>
          <w:b/>
          <w:sz w:val="26"/>
          <w:szCs w:val="26"/>
          <w:u w:val="single"/>
        </w:rPr>
      </w:pPr>
      <w:r w:rsidRPr="00E94912">
        <w:rPr>
          <w:b/>
          <w:sz w:val="26"/>
          <w:szCs w:val="26"/>
          <w:u w:val="single"/>
        </w:rPr>
        <w:t>Кроме</w:t>
      </w:r>
      <w:r w:rsidRPr="00E94912">
        <w:rPr>
          <w:b/>
          <w:spacing w:val="-4"/>
          <w:sz w:val="26"/>
          <w:szCs w:val="26"/>
          <w:u w:val="single"/>
        </w:rPr>
        <w:t xml:space="preserve"> </w:t>
      </w:r>
      <w:r w:rsidRPr="00E94912">
        <w:rPr>
          <w:b/>
          <w:sz w:val="26"/>
          <w:szCs w:val="26"/>
          <w:u w:val="single"/>
        </w:rPr>
        <w:t>того,</w:t>
      </w:r>
      <w:r w:rsidRPr="00E94912">
        <w:rPr>
          <w:b/>
          <w:spacing w:val="-3"/>
          <w:sz w:val="26"/>
          <w:szCs w:val="26"/>
          <w:u w:val="single"/>
        </w:rPr>
        <w:t xml:space="preserve"> </w:t>
      </w:r>
      <w:r w:rsidRPr="00E94912">
        <w:rPr>
          <w:b/>
          <w:sz w:val="26"/>
          <w:szCs w:val="26"/>
          <w:u w:val="single"/>
        </w:rPr>
        <w:t>перечисленные</w:t>
      </w:r>
      <w:r w:rsidRPr="00E94912">
        <w:rPr>
          <w:b/>
          <w:spacing w:val="-4"/>
          <w:sz w:val="26"/>
          <w:szCs w:val="26"/>
          <w:u w:val="single"/>
        </w:rPr>
        <w:t xml:space="preserve"> </w:t>
      </w:r>
      <w:r w:rsidRPr="00E94912">
        <w:rPr>
          <w:b/>
          <w:sz w:val="26"/>
          <w:szCs w:val="26"/>
          <w:u w:val="single"/>
        </w:rPr>
        <w:t>расходы</w:t>
      </w:r>
      <w:r w:rsidRPr="00E94912">
        <w:rPr>
          <w:b/>
          <w:spacing w:val="-4"/>
          <w:sz w:val="26"/>
          <w:szCs w:val="26"/>
          <w:u w:val="single"/>
        </w:rPr>
        <w:t xml:space="preserve"> </w:t>
      </w:r>
      <w:r w:rsidRPr="00E94912">
        <w:rPr>
          <w:b/>
          <w:sz w:val="26"/>
          <w:szCs w:val="26"/>
          <w:u w:val="single"/>
        </w:rPr>
        <w:t>могут</w:t>
      </w:r>
      <w:r w:rsidRPr="00E94912">
        <w:rPr>
          <w:b/>
          <w:spacing w:val="-4"/>
          <w:sz w:val="26"/>
          <w:szCs w:val="26"/>
          <w:u w:val="single"/>
        </w:rPr>
        <w:t xml:space="preserve"> </w:t>
      </w:r>
      <w:r w:rsidRPr="00E94912">
        <w:rPr>
          <w:b/>
          <w:sz w:val="26"/>
          <w:szCs w:val="26"/>
          <w:u w:val="single"/>
        </w:rPr>
        <w:t>возмещаться:</w:t>
      </w:r>
    </w:p>
    <w:p w:rsidR="0076232A" w:rsidRPr="00E94912" w:rsidRDefault="0076232A" w:rsidP="0076232A">
      <w:pPr>
        <w:pStyle w:val="a3"/>
        <w:spacing w:before="9" w:line="259" w:lineRule="auto"/>
        <w:ind w:right="151" w:firstLine="708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работникам, не состоящим в штате получателя субсидии (</w:t>
      </w:r>
      <w:proofErr w:type="spellStart"/>
      <w:r w:rsidRPr="00E94912">
        <w:rPr>
          <w:sz w:val="26"/>
          <w:szCs w:val="26"/>
        </w:rPr>
        <w:t>грантополучателя</w:t>
      </w:r>
      <w:proofErr w:type="spellEnd"/>
      <w:r w:rsidRPr="00E94912">
        <w:rPr>
          <w:sz w:val="26"/>
          <w:szCs w:val="26"/>
        </w:rPr>
        <w:t>) и привлеченным к реализации проекта по договорам гражданско-правового характера, путем включения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суммы произведенных расходов в сумму вознаграждения по таким договорам при условии подачи указанными работниками письменного заявления о</w:t>
      </w:r>
      <w:r w:rsidRPr="00E94912">
        <w:rPr>
          <w:spacing w:val="-47"/>
          <w:sz w:val="26"/>
          <w:szCs w:val="26"/>
        </w:rPr>
        <w:t xml:space="preserve"> </w:t>
      </w:r>
      <w:r w:rsidRPr="00E94912">
        <w:rPr>
          <w:sz w:val="26"/>
          <w:szCs w:val="26"/>
        </w:rPr>
        <w:t>реализации права на получение профессионального налогового вычета в сумме соответствующих расходов (статья 221 Налогового кодекса Российской Федерации), с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приложением оригиналов</w:t>
      </w:r>
      <w:r w:rsidRPr="00E94912">
        <w:rPr>
          <w:spacing w:val="2"/>
          <w:sz w:val="26"/>
          <w:szCs w:val="26"/>
        </w:rPr>
        <w:t xml:space="preserve"> </w:t>
      </w:r>
      <w:r w:rsidRPr="00E94912">
        <w:rPr>
          <w:sz w:val="26"/>
          <w:szCs w:val="26"/>
        </w:rPr>
        <w:t>документов, подтверждающих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произведенные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расходы;</w:t>
      </w:r>
    </w:p>
    <w:p w:rsidR="0076232A" w:rsidRPr="00E94912" w:rsidRDefault="0076232A" w:rsidP="0076232A">
      <w:pPr>
        <w:pStyle w:val="a3"/>
        <w:spacing w:line="261" w:lineRule="auto"/>
        <w:ind w:right="160" w:firstLine="708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добровольцам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(волонтерам)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при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условии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заключения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с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ними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гражданско-правовых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договоров,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предметом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которых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являются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безвозмездное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выполнение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добровольцем (волонтером)</w:t>
      </w:r>
      <w:r w:rsidRPr="00E94912">
        <w:rPr>
          <w:spacing w:val="-2"/>
          <w:sz w:val="26"/>
          <w:szCs w:val="26"/>
        </w:rPr>
        <w:t xml:space="preserve"> </w:t>
      </w:r>
      <w:r w:rsidRPr="00E94912">
        <w:rPr>
          <w:sz w:val="26"/>
          <w:szCs w:val="26"/>
        </w:rPr>
        <w:t>работ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и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(или) оказание им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услуг.</w:t>
      </w:r>
    </w:p>
    <w:p w:rsidR="00374E5F" w:rsidRDefault="00374E5F" w:rsidP="0076232A">
      <w:pPr>
        <w:pStyle w:val="a3"/>
        <w:spacing w:line="261" w:lineRule="auto"/>
        <w:ind w:right="152" w:firstLine="708"/>
        <w:jc w:val="both"/>
        <w:rPr>
          <w:b/>
          <w:sz w:val="26"/>
          <w:szCs w:val="26"/>
        </w:rPr>
      </w:pPr>
    </w:p>
    <w:p w:rsidR="002E3440" w:rsidRPr="00E94912" w:rsidRDefault="002E3440" w:rsidP="0076232A">
      <w:pPr>
        <w:pStyle w:val="a3"/>
        <w:spacing w:line="261" w:lineRule="auto"/>
        <w:ind w:right="152" w:firstLine="708"/>
        <w:jc w:val="both"/>
        <w:rPr>
          <w:b/>
          <w:sz w:val="26"/>
          <w:szCs w:val="26"/>
        </w:rPr>
      </w:pPr>
    </w:p>
    <w:p w:rsidR="0076232A" w:rsidRPr="00E94912" w:rsidRDefault="00D5202D" w:rsidP="0076232A">
      <w:pPr>
        <w:pStyle w:val="a3"/>
        <w:spacing w:line="261" w:lineRule="auto"/>
        <w:ind w:right="152" w:firstLine="708"/>
        <w:jc w:val="both"/>
        <w:rPr>
          <w:b/>
          <w:i/>
          <w:sz w:val="26"/>
          <w:szCs w:val="26"/>
          <w:u w:val="single"/>
        </w:rPr>
      </w:pPr>
      <w:r w:rsidRPr="00E94912">
        <w:rPr>
          <w:b/>
          <w:sz w:val="26"/>
          <w:szCs w:val="26"/>
        </w:rPr>
        <w:t xml:space="preserve">Обращаем внимание! </w:t>
      </w:r>
      <w:r w:rsidR="0076232A" w:rsidRPr="00E94912">
        <w:rPr>
          <w:b/>
          <w:sz w:val="26"/>
          <w:szCs w:val="26"/>
        </w:rPr>
        <w:t>Расходы на проезд такси могут быть допустимы только в ночное время (когда невозможно добраться до аэропорта или вокзала аэроэкспрессом, автобусами-</w:t>
      </w:r>
      <w:r w:rsidR="0076232A" w:rsidRPr="00E94912">
        <w:rPr>
          <w:b/>
          <w:spacing w:val="1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экспрессами,</w:t>
      </w:r>
      <w:r w:rsidR="0076232A" w:rsidRPr="00E94912">
        <w:rPr>
          <w:b/>
          <w:spacing w:val="-2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маршрутными такси)</w:t>
      </w:r>
      <w:r w:rsidR="0076232A" w:rsidRPr="00E94912">
        <w:rPr>
          <w:b/>
          <w:spacing w:val="2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либо</w:t>
      </w:r>
      <w:r w:rsidR="0076232A" w:rsidRPr="00E94912">
        <w:rPr>
          <w:b/>
          <w:spacing w:val="-1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в</w:t>
      </w:r>
      <w:r w:rsidR="0076232A" w:rsidRPr="00E94912">
        <w:rPr>
          <w:b/>
          <w:spacing w:val="-2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случаях,</w:t>
      </w:r>
      <w:r w:rsidR="0076232A" w:rsidRPr="00E94912">
        <w:rPr>
          <w:b/>
          <w:spacing w:val="-1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lastRenderedPageBreak/>
        <w:t>когда</w:t>
      </w:r>
      <w:r w:rsidR="0076232A" w:rsidRPr="00E94912">
        <w:rPr>
          <w:b/>
          <w:spacing w:val="1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стоимость</w:t>
      </w:r>
      <w:r w:rsidR="0076232A" w:rsidRPr="00E94912">
        <w:rPr>
          <w:b/>
          <w:spacing w:val="-1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проезда</w:t>
      </w:r>
      <w:r w:rsidR="0076232A" w:rsidRPr="00E94912">
        <w:rPr>
          <w:b/>
          <w:spacing w:val="-2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в</w:t>
      </w:r>
      <w:r w:rsidR="0076232A" w:rsidRPr="00E94912">
        <w:rPr>
          <w:b/>
          <w:spacing w:val="-2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такси на</w:t>
      </w:r>
      <w:r w:rsidR="0076232A" w:rsidRPr="00E94912">
        <w:rPr>
          <w:b/>
          <w:spacing w:val="-1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одного пассажира</w:t>
      </w:r>
      <w:r w:rsidR="0076232A" w:rsidRPr="00E94912">
        <w:rPr>
          <w:b/>
          <w:spacing w:val="-1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не</w:t>
      </w:r>
      <w:r w:rsidR="0076232A" w:rsidRPr="00E94912">
        <w:rPr>
          <w:b/>
          <w:spacing w:val="2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превышает</w:t>
      </w:r>
      <w:r w:rsidR="0076232A" w:rsidRPr="00E94912">
        <w:rPr>
          <w:b/>
          <w:spacing w:val="-2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стоимость проезда</w:t>
      </w:r>
      <w:r w:rsidR="0076232A" w:rsidRPr="00E94912">
        <w:rPr>
          <w:b/>
          <w:spacing w:val="-2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в</w:t>
      </w:r>
      <w:r w:rsidR="0076232A" w:rsidRPr="00E94912">
        <w:rPr>
          <w:b/>
          <w:spacing w:val="1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аэроэкспрессе</w:t>
      </w:r>
      <w:r w:rsidR="0076232A" w:rsidRPr="00E94912">
        <w:rPr>
          <w:b/>
          <w:i/>
          <w:sz w:val="26"/>
          <w:szCs w:val="26"/>
          <w:u w:val="single"/>
        </w:rPr>
        <w:t>.</w:t>
      </w:r>
    </w:p>
    <w:p w:rsidR="0076232A" w:rsidRPr="00E94912" w:rsidRDefault="0076232A" w:rsidP="0076232A">
      <w:pPr>
        <w:pStyle w:val="a3"/>
        <w:spacing w:line="256" w:lineRule="auto"/>
        <w:ind w:right="164" w:firstLine="708"/>
        <w:jc w:val="both"/>
        <w:rPr>
          <w:b/>
          <w:sz w:val="26"/>
          <w:szCs w:val="26"/>
        </w:rPr>
      </w:pPr>
      <w:r w:rsidRPr="00E94912">
        <w:rPr>
          <w:b/>
          <w:sz w:val="26"/>
          <w:szCs w:val="26"/>
        </w:rPr>
        <w:t>По статье «Командировочные расходы» за счет гранта не могут возмещаться расходы, связанные с обслуживанием в барах и ресторанах, дополнительным</w:t>
      </w:r>
      <w:r w:rsidRPr="00E94912">
        <w:rPr>
          <w:b/>
          <w:spacing w:val="1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обслуживанием в</w:t>
      </w:r>
      <w:r w:rsidRPr="00E94912">
        <w:rPr>
          <w:b/>
          <w:spacing w:val="-1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номере,</w:t>
      </w:r>
      <w:r w:rsidRPr="00E94912">
        <w:rPr>
          <w:b/>
          <w:spacing w:val="1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пользованием</w:t>
      </w:r>
      <w:r w:rsidRPr="00E94912">
        <w:rPr>
          <w:b/>
          <w:spacing w:val="1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рекреационно-оздоровительными</w:t>
      </w:r>
      <w:r w:rsidRPr="00E94912">
        <w:rPr>
          <w:b/>
          <w:spacing w:val="-1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объектами.</w:t>
      </w:r>
    </w:p>
    <w:p w:rsidR="0076232A" w:rsidRPr="00E94912" w:rsidRDefault="0076232A" w:rsidP="0076232A">
      <w:pPr>
        <w:pStyle w:val="a3"/>
        <w:spacing w:before="11"/>
        <w:rPr>
          <w:sz w:val="26"/>
          <w:szCs w:val="26"/>
        </w:rPr>
      </w:pPr>
    </w:p>
    <w:p w:rsidR="0076232A" w:rsidRPr="00E94912" w:rsidRDefault="00554898" w:rsidP="0076232A">
      <w:pPr>
        <w:ind w:firstLine="709"/>
        <w:jc w:val="both"/>
        <w:rPr>
          <w:b/>
          <w:sz w:val="26"/>
          <w:szCs w:val="26"/>
          <w:u w:val="single"/>
        </w:rPr>
      </w:pPr>
      <w:r w:rsidRPr="00E94912">
        <w:rPr>
          <w:b/>
          <w:sz w:val="26"/>
          <w:szCs w:val="26"/>
          <w:u w:val="single"/>
        </w:rPr>
        <w:t>Под</w:t>
      </w:r>
      <w:r w:rsidR="0076232A" w:rsidRPr="00E94912">
        <w:rPr>
          <w:b/>
          <w:sz w:val="26"/>
          <w:szCs w:val="26"/>
          <w:u w:val="single"/>
        </w:rPr>
        <w:t xml:space="preserve"> расходам</w:t>
      </w:r>
      <w:r w:rsidRPr="00E94912">
        <w:rPr>
          <w:b/>
          <w:sz w:val="26"/>
          <w:szCs w:val="26"/>
          <w:u w:val="single"/>
        </w:rPr>
        <w:t>и</w:t>
      </w:r>
      <w:r w:rsidR="0076232A" w:rsidRPr="00E94912">
        <w:rPr>
          <w:b/>
          <w:sz w:val="26"/>
          <w:szCs w:val="26"/>
          <w:u w:val="single"/>
        </w:rPr>
        <w:t xml:space="preserve"> по статье «Офисные расходы» </w:t>
      </w:r>
      <w:r w:rsidR="002A7EA3" w:rsidRPr="00E94912">
        <w:rPr>
          <w:b/>
          <w:sz w:val="26"/>
          <w:szCs w:val="26"/>
          <w:u w:val="single"/>
        </w:rPr>
        <w:t>понимается</w:t>
      </w:r>
      <w:r w:rsidR="0076232A" w:rsidRPr="00E94912">
        <w:rPr>
          <w:b/>
          <w:sz w:val="26"/>
          <w:szCs w:val="26"/>
          <w:u w:val="single"/>
        </w:rPr>
        <w:t>:</w:t>
      </w:r>
    </w:p>
    <w:p w:rsidR="009C2812" w:rsidRPr="00E94912" w:rsidRDefault="002A7EA3" w:rsidP="009C2812">
      <w:pPr>
        <w:widowControl/>
        <w:adjustRightInd w:val="0"/>
        <w:ind w:firstLine="540"/>
        <w:jc w:val="both"/>
        <w:rPr>
          <w:sz w:val="26"/>
          <w:szCs w:val="26"/>
          <w:u w:val="single"/>
        </w:rPr>
      </w:pPr>
      <w:r w:rsidRPr="00E94912">
        <w:rPr>
          <w:rFonts w:eastAsiaTheme="minorHAnsi"/>
          <w:bCs/>
          <w:iCs/>
          <w:sz w:val="26"/>
          <w:szCs w:val="26"/>
        </w:rPr>
        <w:t>А</w:t>
      </w:r>
      <w:r w:rsidR="009C2812" w:rsidRPr="00E94912">
        <w:rPr>
          <w:rFonts w:eastAsiaTheme="minorHAnsi"/>
          <w:bCs/>
          <w:iCs/>
          <w:sz w:val="26"/>
          <w:szCs w:val="26"/>
        </w:rPr>
        <w:t>дминистративно-хозяйственные затраты. То есть те обязательные затраты, которые возникают в деятельности любой организации, поскольку связаны с ее жизнеобеспечением и управлением в целом. Перечень подобных расходов довольно обширен: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арендные платежи за арендуемые помещения (за исключением помещений для проведения отдельных мероприятий) в части площади таких помещений, используемой для реализации проекта;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расходы на содержание арендуемых помещений, включая освещение, отопление, водоснабжение, электроснабжение, канализацию и оплату других эксплуатационных и коммунальных услуг (уборки, вывоза твердых бытовых отходов и иных), в части площади указанных помещений, используемой для реализации проекта;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расходы на приобретение и ремонт компьютеров, многофункциональных устройств, камер, фотоаппаратов, принтеров, сканеров и другого компьютерного оборудования;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расходы на приобретение программного обеспечения (программ для ЭВМ и баз данных, реализуемых на материальном носителе и (или) в электронном виде по каналам связи независимо от вида договора, в том числе в виде экземпляров программы для ЭВМ или базы данных, прав использования программы для ЭВМ или базы данных на ЭВМ получателя субсидии (</w:t>
      </w:r>
      <w:proofErr w:type="spellStart"/>
      <w:r w:rsidRPr="00E94912">
        <w:rPr>
          <w:sz w:val="26"/>
          <w:szCs w:val="26"/>
        </w:rPr>
        <w:t>грантополучателя</w:t>
      </w:r>
      <w:proofErr w:type="spellEnd"/>
      <w:r w:rsidRPr="00E94912">
        <w:rPr>
          <w:sz w:val="26"/>
          <w:szCs w:val="26"/>
        </w:rPr>
        <w:t>) или без размещения программы для ЭВМ или базы данных на ЭВМ получателя субсидии (</w:t>
      </w:r>
      <w:proofErr w:type="spellStart"/>
      <w:r w:rsidRPr="00E94912">
        <w:rPr>
          <w:sz w:val="26"/>
          <w:szCs w:val="26"/>
        </w:rPr>
        <w:t>грантополучателя</w:t>
      </w:r>
      <w:proofErr w:type="spellEnd"/>
      <w:r w:rsidRPr="00E94912">
        <w:rPr>
          <w:sz w:val="26"/>
          <w:szCs w:val="26"/>
        </w:rPr>
        <w:t>) с использованием посредством информационно- телекоммуникационных сетей);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арендные платежи за арендуемое компьютерное оборудование;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расходы на приобретение и ремонт мебели;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</w:t>
      </w:r>
      <w:r w:rsidR="007613E8" w:rsidRPr="00E94912">
        <w:rPr>
          <w:sz w:val="26"/>
          <w:szCs w:val="26"/>
        </w:rPr>
        <w:t xml:space="preserve"> </w:t>
      </w:r>
      <w:r w:rsidRPr="00E94912">
        <w:rPr>
          <w:sz w:val="26"/>
          <w:szCs w:val="26"/>
        </w:rPr>
        <w:t>расходы на оплату услуг связи, почтовых услуг;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расходы на канцелярские товары и расходные материалы;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расходы на оплату услуг, связанных с использованием электронного документооборота; расходы на оплату услуг банков.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</w:p>
    <w:p w:rsidR="0076232A" w:rsidRPr="00E94912" w:rsidRDefault="0076232A" w:rsidP="0076232A">
      <w:pPr>
        <w:pStyle w:val="1"/>
        <w:jc w:val="both"/>
        <w:rPr>
          <w:sz w:val="26"/>
          <w:szCs w:val="26"/>
          <w:u w:val="single"/>
        </w:rPr>
      </w:pPr>
      <w:r w:rsidRPr="00E94912">
        <w:rPr>
          <w:sz w:val="26"/>
          <w:szCs w:val="26"/>
          <w:u w:val="single"/>
        </w:rPr>
        <w:t>К</w:t>
      </w:r>
      <w:r w:rsidRPr="00E94912">
        <w:rPr>
          <w:spacing w:val="-7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расходам</w:t>
      </w:r>
      <w:r w:rsidRPr="00E94912">
        <w:rPr>
          <w:spacing w:val="-4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по</w:t>
      </w:r>
      <w:r w:rsidRPr="00E94912">
        <w:rPr>
          <w:spacing w:val="-5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статье</w:t>
      </w:r>
      <w:r w:rsidRPr="00E94912">
        <w:rPr>
          <w:spacing w:val="-5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«Приобретение,</w:t>
      </w:r>
      <w:r w:rsidRPr="00E94912">
        <w:rPr>
          <w:spacing w:val="-5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аренда</w:t>
      </w:r>
      <w:r w:rsidRPr="00E94912">
        <w:rPr>
          <w:spacing w:val="-4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специализированного</w:t>
      </w:r>
      <w:r w:rsidRPr="00E94912">
        <w:rPr>
          <w:spacing w:val="-5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оборудования,</w:t>
      </w:r>
      <w:r w:rsidRPr="00E94912">
        <w:rPr>
          <w:spacing w:val="-5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инвентаря</w:t>
      </w:r>
      <w:r w:rsidRPr="00E94912">
        <w:rPr>
          <w:spacing w:val="-7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и</w:t>
      </w:r>
      <w:r w:rsidRPr="00E94912">
        <w:rPr>
          <w:spacing w:val="-5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сопутствующие</w:t>
      </w:r>
      <w:r w:rsidRPr="00E94912">
        <w:rPr>
          <w:spacing w:val="-6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расходы»</w:t>
      </w:r>
      <w:r w:rsidRPr="00E94912">
        <w:rPr>
          <w:spacing w:val="-4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относятся:</w:t>
      </w:r>
    </w:p>
    <w:p w:rsidR="0076232A" w:rsidRPr="00E94912" w:rsidRDefault="0076232A" w:rsidP="0076232A">
      <w:pPr>
        <w:pStyle w:val="a3"/>
        <w:spacing w:before="20" w:line="256" w:lineRule="auto"/>
        <w:ind w:firstLine="708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расходы</w:t>
      </w:r>
      <w:r w:rsidRPr="00E94912">
        <w:rPr>
          <w:spacing w:val="6"/>
          <w:sz w:val="26"/>
          <w:szCs w:val="26"/>
        </w:rPr>
        <w:t xml:space="preserve"> </w:t>
      </w:r>
      <w:r w:rsidRPr="00E94912">
        <w:rPr>
          <w:sz w:val="26"/>
          <w:szCs w:val="26"/>
        </w:rPr>
        <w:t>на</w:t>
      </w:r>
      <w:r w:rsidRPr="00E94912">
        <w:rPr>
          <w:spacing w:val="6"/>
          <w:sz w:val="26"/>
          <w:szCs w:val="26"/>
        </w:rPr>
        <w:t xml:space="preserve"> </w:t>
      </w:r>
      <w:r w:rsidRPr="00E94912">
        <w:rPr>
          <w:sz w:val="26"/>
          <w:szCs w:val="26"/>
        </w:rPr>
        <w:t>приобретение</w:t>
      </w:r>
      <w:r w:rsidRPr="00E94912">
        <w:rPr>
          <w:spacing w:val="9"/>
          <w:sz w:val="26"/>
          <w:szCs w:val="26"/>
        </w:rPr>
        <w:t xml:space="preserve"> </w:t>
      </w:r>
      <w:r w:rsidRPr="00E94912">
        <w:rPr>
          <w:sz w:val="26"/>
          <w:szCs w:val="26"/>
        </w:rPr>
        <w:t>специализированного</w:t>
      </w:r>
      <w:r w:rsidRPr="00E94912">
        <w:rPr>
          <w:spacing w:val="7"/>
          <w:sz w:val="26"/>
          <w:szCs w:val="26"/>
        </w:rPr>
        <w:t xml:space="preserve"> </w:t>
      </w:r>
      <w:r w:rsidRPr="00E94912">
        <w:rPr>
          <w:sz w:val="26"/>
          <w:szCs w:val="26"/>
        </w:rPr>
        <w:t>оборудования</w:t>
      </w:r>
      <w:r w:rsidRPr="00E94912">
        <w:rPr>
          <w:spacing w:val="5"/>
          <w:sz w:val="26"/>
          <w:szCs w:val="26"/>
        </w:rPr>
        <w:t xml:space="preserve"> </w:t>
      </w:r>
      <w:r w:rsidRPr="00E94912">
        <w:rPr>
          <w:sz w:val="26"/>
          <w:szCs w:val="26"/>
        </w:rPr>
        <w:t>(лабораторного,</w:t>
      </w:r>
      <w:r w:rsidRPr="00E94912">
        <w:rPr>
          <w:spacing w:val="6"/>
          <w:sz w:val="26"/>
          <w:szCs w:val="26"/>
        </w:rPr>
        <w:t xml:space="preserve"> </w:t>
      </w:r>
      <w:r w:rsidRPr="00E94912">
        <w:rPr>
          <w:sz w:val="26"/>
          <w:szCs w:val="26"/>
        </w:rPr>
        <w:t>медицинского,</w:t>
      </w:r>
      <w:r w:rsidRPr="00E94912">
        <w:rPr>
          <w:spacing w:val="6"/>
          <w:sz w:val="26"/>
          <w:szCs w:val="26"/>
        </w:rPr>
        <w:t xml:space="preserve"> </w:t>
      </w:r>
      <w:r w:rsidRPr="00E94912">
        <w:rPr>
          <w:sz w:val="26"/>
          <w:szCs w:val="26"/>
        </w:rPr>
        <w:t>спортивного</w:t>
      </w:r>
      <w:r w:rsidRPr="00E94912">
        <w:rPr>
          <w:spacing w:val="9"/>
          <w:sz w:val="26"/>
          <w:szCs w:val="26"/>
        </w:rPr>
        <w:t xml:space="preserve"> </w:t>
      </w:r>
      <w:r w:rsidRPr="00E94912">
        <w:rPr>
          <w:sz w:val="26"/>
          <w:szCs w:val="26"/>
        </w:rPr>
        <w:t>и</w:t>
      </w:r>
      <w:r w:rsidRPr="00E94912">
        <w:rPr>
          <w:spacing w:val="5"/>
          <w:sz w:val="26"/>
          <w:szCs w:val="26"/>
        </w:rPr>
        <w:t xml:space="preserve"> </w:t>
      </w:r>
      <w:r w:rsidRPr="00E94912">
        <w:rPr>
          <w:sz w:val="26"/>
          <w:szCs w:val="26"/>
        </w:rPr>
        <w:t>иного),</w:t>
      </w:r>
      <w:r w:rsidRPr="00E94912">
        <w:rPr>
          <w:spacing w:val="6"/>
          <w:sz w:val="26"/>
          <w:szCs w:val="26"/>
        </w:rPr>
        <w:t xml:space="preserve"> </w:t>
      </w:r>
      <w:r w:rsidRPr="00E94912">
        <w:rPr>
          <w:sz w:val="26"/>
          <w:szCs w:val="26"/>
        </w:rPr>
        <w:t>технических</w:t>
      </w:r>
      <w:r w:rsidRPr="00E94912">
        <w:rPr>
          <w:spacing w:val="7"/>
          <w:sz w:val="26"/>
          <w:szCs w:val="26"/>
        </w:rPr>
        <w:t xml:space="preserve"> </w:t>
      </w:r>
      <w:r w:rsidRPr="00E94912">
        <w:rPr>
          <w:sz w:val="26"/>
          <w:szCs w:val="26"/>
        </w:rPr>
        <w:t>средств</w:t>
      </w:r>
      <w:r w:rsidRPr="00E94912">
        <w:rPr>
          <w:spacing w:val="5"/>
          <w:sz w:val="26"/>
          <w:szCs w:val="26"/>
        </w:rPr>
        <w:t xml:space="preserve"> </w:t>
      </w:r>
      <w:r w:rsidRPr="00E94912">
        <w:rPr>
          <w:sz w:val="26"/>
          <w:szCs w:val="26"/>
        </w:rPr>
        <w:t>реабилитации,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инструментов,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приспособлений,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инвентаря, приборов,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спецодежды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и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других средств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индивидуальной</w:t>
      </w:r>
      <w:r w:rsidRPr="00E94912">
        <w:rPr>
          <w:spacing w:val="-2"/>
          <w:sz w:val="26"/>
          <w:szCs w:val="26"/>
        </w:rPr>
        <w:t xml:space="preserve"> </w:t>
      </w:r>
      <w:r w:rsidRPr="00E94912">
        <w:rPr>
          <w:sz w:val="26"/>
          <w:szCs w:val="26"/>
        </w:rPr>
        <w:t>и коллективной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защиты;</w:t>
      </w:r>
    </w:p>
    <w:p w:rsidR="0076232A" w:rsidRPr="00E94912" w:rsidRDefault="0076232A" w:rsidP="009B38AB">
      <w:pPr>
        <w:pStyle w:val="a3"/>
        <w:spacing w:before="20" w:line="256" w:lineRule="auto"/>
        <w:ind w:firstLine="708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арендные платежи за специализированное оборудование, инвентарь в случае его аренды;</w:t>
      </w:r>
    </w:p>
    <w:p w:rsidR="0076232A" w:rsidRPr="00E94912" w:rsidRDefault="0076232A" w:rsidP="009B38AB">
      <w:pPr>
        <w:pStyle w:val="a3"/>
        <w:spacing w:before="20" w:line="256" w:lineRule="auto"/>
        <w:ind w:firstLine="708"/>
        <w:jc w:val="both"/>
        <w:rPr>
          <w:sz w:val="26"/>
          <w:szCs w:val="26"/>
        </w:rPr>
      </w:pPr>
      <w:r w:rsidRPr="00E94912">
        <w:rPr>
          <w:sz w:val="26"/>
          <w:szCs w:val="26"/>
        </w:rPr>
        <w:t xml:space="preserve">- расходы на оплату услуг по монтажу, техническому обслуживанию, ремонту </w:t>
      </w:r>
      <w:r w:rsidRPr="00E94912">
        <w:rPr>
          <w:sz w:val="26"/>
          <w:szCs w:val="26"/>
        </w:rPr>
        <w:lastRenderedPageBreak/>
        <w:t>специализированного оборудования;</w:t>
      </w:r>
    </w:p>
    <w:p w:rsidR="0076232A" w:rsidRPr="00E94912" w:rsidRDefault="0076232A" w:rsidP="009B38AB">
      <w:pPr>
        <w:pStyle w:val="a3"/>
        <w:spacing w:before="20" w:line="256" w:lineRule="auto"/>
        <w:ind w:firstLine="708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расходы на приобретение комплектующих изделий и материалов, необходимых для эксплуатации специализированного оборудования.</w:t>
      </w:r>
    </w:p>
    <w:p w:rsidR="0076232A" w:rsidRPr="00E94912" w:rsidRDefault="0076232A" w:rsidP="009B38AB">
      <w:pPr>
        <w:pStyle w:val="a3"/>
        <w:spacing w:before="20" w:line="256" w:lineRule="auto"/>
        <w:ind w:firstLine="708"/>
        <w:jc w:val="both"/>
        <w:rPr>
          <w:sz w:val="26"/>
          <w:szCs w:val="26"/>
        </w:rPr>
      </w:pPr>
    </w:p>
    <w:p w:rsidR="0076232A" w:rsidRPr="00E94912" w:rsidRDefault="0076232A" w:rsidP="0076232A">
      <w:pPr>
        <w:spacing w:line="259" w:lineRule="auto"/>
        <w:ind w:left="112" w:right="149" w:firstLine="708"/>
        <w:jc w:val="both"/>
        <w:rPr>
          <w:b/>
          <w:sz w:val="26"/>
          <w:szCs w:val="26"/>
          <w:u w:val="single"/>
        </w:rPr>
      </w:pPr>
      <w:r w:rsidRPr="00E94912">
        <w:rPr>
          <w:b/>
          <w:sz w:val="26"/>
          <w:szCs w:val="26"/>
          <w:u w:val="single"/>
        </w:rPr>
        <w:t>К расходам по статье «Разработка и поддержка сайтов, информационных систем и иные аналогичные расходы» относятся:</w:t>
      </w:r>
    </w:p>
    <w:p w:rsidR="0076232A" w:rsidRPr="00E94912" w:rsidRDefault="0076232A" w:rsidP="0076232A">
      <w:pPr>
        <w:spacing w:line="259" w:lineRule="auto"/>
        <w:ind w:left="112" w:right="149" w:firstLine="708"/>
        <w:jc w:val="both"/>
        <w:rPr>
          <w:sz w:val="26"/>
          <w:szCs w:val="26"/>
        </w:rPr>
      </w:pPr>
      <w:r w:rsidRPr="00E94912">
        <w:rPr>
          <w:spacing w:val="1"/>
          <w:sz w:val="26"/>
          <w:szCs w:val="26"/>
        </w:rPr>
        <w:t xml:space="preserve">- </w:t>
      </w:r>
      <w:r w:rsidRPr="00E94912">
        <w:rPr>
          <w:sz w:val="26"/>
          <w:szCs w:val="26"/>
        </w:rPr>
        <w:t>расходы, связанные с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разработкой, модификацией, сопровождением, технической поддержкой информационных систем, созданием, поддержкой и хостингом сайтов в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информационно-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телекоммуникационной</w:t>
      </w:r>
      <w:r w:rsidRPr="00E94912">
        <w:rPr>
          <w:spacing w:val="-2"/>
          <w:sz w:val="26"/>
          <w:szCs w:val="26"/>
        </w:rPr>
        <w:t xml:space="preserve"> </w:t>
      </w:r>
      <w:r w:rsidRPr="00E94912">
        <w:rPr>
          <w:sz w:val="26"/>
          <w:szCs w:val="26"/>
        </w:rPr>
        <w:t>сети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«Интернет», регистрацией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доменных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 xml:space="preserve">имен. </w:t>
      </w:r>
    </w:p>
    <w:p w:rsidR="00CB5786" w:rsidRPr="00E94912" w:rsidRDefault="00CB5786" w:rsidP="0076232A">
      <w:pPr>
        <w:spacing w:line="259" w:lineRule="auto"/>
        <w:ind w:left="112" w:right="149" w:firstLine="708"/>
        <w:jc w:val="both"/>
        <w:rPr>
          <w:b/>
          <w:i/>
          <w:sz w:val="26"/>
          <w:szCs w:val="26"/>
        </w:rPr>
      </w:pPr>
    </w:p>
    <w:p w:rsidR="0076232A" w:rsidRPr="00E94912" w:rsidRDefault="00CB5786" w:rsidP="002274A5">
      <w:pPr>
        <w:spacing w:line="259" w:lineRule="auto"/>
        <w:ind w:left="112" w:right="149" w:firstLine="708"/>
        <w:jc w:val="both"/>
        <w:rPr>
          <w:b/>
          <w:sz w:val="26"/>
          <w:szCs w:val="26"/>
        </w:rPr>
      </w:pPr>
      <w:r w:rsidRPr="00E94912">
        <w:rPr>
          <w:b/>
          <w:sz w:val="26"/>
          <w:szCs w:val="26"/>
        </w:rPr>
        <w:t xml:space="preserve">Обращаем внимание! </w:t>
      </w:r>
      <w:r w:rsidR="0076232A" w:rsidRPr="00E94912">
        <w:rPr>
          <w:b/>
          <w:sz w:val="26"/>
          <w:szCs w:val="26"/>
        </w:rPr>
        <w:t>Такие</w:t>
      </w:r>
      <w:r w:rsidR="0076232A" w:rsidRPr="00E94912">
        <w:rPr>
          <w:b/>
          <w:spacing w:val="-5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расходы</w:t>
      </w:r>
      <w:r w:rsidR="0076232A" w:rsidRPr="00E94912">
        <w:rPr>
          <w:b/>
          <w:spacing w:val="-5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производятся</w:t>
      </w:r>
      <w:r w:rsidR="0076232A" w:rsidRPr="00E94912">
        <w:rPr>
          <w:b/>
          <w:spacing w:val="-5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по</w:t>
      </w:r>
      <w:r w:rsidR="0076232A" w:rsidRPr="00E94912">
        <w:rPr>
          <w:b/>
          <w:spacing w:val="-3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гражданско-правовым</w:t>
      </w:r>
      <w:r w:rsidR="0076232A" w:rsidRPr="00E94912">
        <w:rPr>
          <w:b/>
          <w:spacing w:val="-4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договорам,</w:t>
      </w:r>
      <w:r w:rsidR="0076232A" w:rsidRPr="00E94912">
        <w:rPr>
          <w:b/>
          <w:spacing w:val="-4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предусматривающим</w:t>
      </w:r>
      <w:r w:rsidR="0076232A" w:rsidRPr="00E94912">
        <w:rPr>
          <w:b/>
          <w:spacing w:val="-3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оказание</w:t>
      </w:r>
      <w:r w:rsidR="0076232A" w:rsidRPr="00E94912">
        <w:rPr>
          <w:b/>
          <w:spacing w:val="-5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соответствующих</w:t>
      </w:r>
      <w:r w:rsidR="0076232A" w:rsidRPr="00E94912">
        <w:rPr>
          <w:b/>
          <w:spacing w:val="-3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услуг,</w:t>
      </w:r>
      <w:r w:rsidR="0076232A" w:rsidRPr="00E94912">
        <w:rPr>
          <w:b/>
          <w:spacing w:val="-4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работ.</w:t>
      </w:r>
      <w:r w:rsidR="002B2DAC" w:rsidRPr="00E94912">
        <w:rPr>
          <w:b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Оплата услуг, связанных с хостингом и регистрацией доменных имен, может производиться по выставленным счетам без заключения отдельного договора.</w:t>
      </w:r>
    </w:p>
    <w:p w:rsidR="0076232A" w:rsidRPr="00E94912" w:rsidRDefault="0076232A" w:rsidP="0076232A">
      <w:pPr>
        <w:ind w:firstLine="709"/>
        <w:jc w:val="both"/>
        <w:rPr>
          <w:b/>
          <w:i/>
          <w:sz w:val="26"/>
          <w:szCs w:val="26"/>
        </w:rPr>
      </w:pPr>
    </w:p>
    <w:p w:rsidR="00611188" w:rsidRPr="00E94912" w:rsidRDefault="00611188" w:rsidP="0076232A">
      <w:pPr>
        <w:ind w:firstLine="709"/>
        <w:jc w:val="both"/>
        <w:rPr>
          <w:b/>
          <w:i/>
          <w:sz w:val="26"/>
          <w:szCs w:val="26"/>
        </w:rPr>
        <w:sectPr w:rsidR="00611188" w:rsidRPr="00E94912" w:rsidSect="00585C0C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76232A" w:rsidRPr="00E94912" w:rsidRDefault="0076232A" w:rsidP="0076232A">
      <w:pPr>
        <w:spacing w:line="259" w:lineRule="auto"/>
        <w:ind w:left="112" w:right="154" w:firstLine="708"/>
        <w:jc w:val="both"/>
        <w:rPr>
          <w:b/>
          <w:sz w:val="26"/>
          <w:szCs w:val="26"/>
        </w:rPr>
      </w:pPr>
      <w:r w:rsidRPr="00E94912">
        <w:rPr>
          <w:b/>
          <w:sz w:val="26"/>
          <w:szCs w:val="26"/>
          <w:u w:val="single"/>
        </w:rPr>
        <w:t>К расходам по статье «Оплата юридических, информационных, консультационных услуг и иные аналогичные расходы» относятся</w:t>
      </w:r>
      <w:r w:rsidRPr="00E94912">
        <w:rPr>
          <w:b/>
          <w:sz w:val="26"/>
          <w:szCs w:val="26"/>
        </w:rPr>
        <w:t>:</w:t>
      </w:r>
    </w:p>
    <w:p w:rsidR="0076232A" w:rsidRPr="00E94912" w:rsidRDefault="0076232A" w:rsidP="0076232A">
      <w:pPr>
        <w:spacing w:line="259" w:lineRule="auto"/>
        <w:ind w:left="112" w:right="154" w:firstLine="708"/>
        <w:jc w:val="both"/>
        <w:rPr>
          <w:sz w:val="26"/>
          <w:szCs w:val="26"/>
        </w:rPr>
      </w:pPr>
      <w:r w:rsidRPr="00E94912">
        <w:rPr>
          <w:b/>
          <w:sz w:val="26"/>
          <w:szCs w:val="26"/>
        </w:rPr>
        <w:t xml:space="preserve">- </w:t>
      </w:r>
      <w:r w:rsidRPr="00E94912">
        <w:rPr>
          <w:sz w:val="26"/>
          <w:szCs w:val="26"/>
        </w:rPr>
        <w:t>расходы, связанные с</w:t>
      </w:r>
      <w:r w:rsidRPr="00E94912">
        <w:rPr>
          <w:spacing w:val="-47"/>
          <w:sz w:val="26"/>
          <w:szCs w:val="26"/>
        </w:rPr>
        <w:t xml:space="preserve"> </w:t>
      </w:r>
      <w:r w:rsidRPr="00E94912">
        <w:rPr>
          <w:sz w:val="26"/>
          <w:szCs w:val="26"/>
        </w:rPr>
        <w:t>оплатой</w:t>
      </w:r>
      <w:r w:rsidRPr="00E94912">
        <w:rPr>
          <w:spacing w:val="-6"/>
          <w:sz w:val="26"/>
          <w:szCs w:val="26"/>
        </w:rPr>
        <w:t xml:space="preserve"> </w:t>
      </w:r>
      <w:r w:rsidRPr="00E94912">
        <w:rPr>
          <w:sz w:val="26"/>
          <w:szCs w:val="26"/>
        </w:rPr>
        <w:t>аудиторских,</w:t>
      </w:r>
      <w:r w:rsidRPr="00E94912">
        <w:rPr>
          <w:spacing w:val="-4"/>
          <w:sz w:val="26"/>
          <w:szCs w:val="26"/>
        </w:rPr>
        <w:t xml:space="preserve"> </w:t>
      </w:r>
      <w:r w:rsidRPr="00E94912">
        <w:rPr>
          <w:sz w:val="26"/>
          <w:szCs w:val="26"/>
        </w:rPr>
        <w:t>информационных,</w:t>
      </w:r>
      <w:r w:rsidRPr="00E94912">
        <w:rPr>
          <w:spacing w:val="-4"/>
          <w:sz w:val="26"/>
          <w:szCs w:val="26"/>
        </w:rPr>
        <w:t xml:space="preserve"> </w:t>
      </w:r>
      <w:r w:rsidRPr="00E94912">
        <w:rPr>
          <w:sz w:val="26"/>
          <w:szCs w:val="26"/>
        </w:rPr>
        <w:t>консультационных,</w:t>
      </w:r>
      <w:r w:rsidRPr="00E94912">
        <w:rPr>
          <w:spacing w:val="-5"/>
          <w:sz w:val="26"/>
          <w:szCs w:val="26"/>
        </w:rPr>
        <w:t xml:space="preserve"> </w:t>
      </w:r>
      <w:r w:rsidRPr="00E94912">
        <w:rPr>
          <w:sz w:val="26"/>
          <w:szCs w:val="26"/>
        </w:rPr>
        <w:t>юридических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услуг,</w:t>
      </w:r>
      <w:r w:rsidRPr="00E94912">
        <w:rPr>
          <w:spacing w:val="-4"/>
          <w:sz w:val="26"/>
          <w:szCs w:val="26"/>
        </w:rPr>
        <w:t xml:space="preserve"> </w:t>
      </w:r>
      <w:r w:rsidRPr="00E94912">
        <w:rPr>
          <w:sz w:val="26"/>
          <w:szCs w:val="26"/>
        </w:rPr>
        <w:t>нотариальных</w:t>
      </w:r>
      <w:r w:rsidRPr="00E94912">
        <w:rPr>
          <w:spacing w:val="-4"/>
          <w:sz w:val="26"/>
          <w:szCs w:val="26"/>
        </w:rPr>
        <w:t xml:space="preserve"> </w:t>
      </w:r>
      <w:r w:rsidRPr="00E94912">
        <w:rPr>
          <w:sz w:val="26"/>
          <w:szCs w:val="26"/>
        </w:rPr>
        <w:t>действий</w:t>
      </w:r>
      <w:r w:rsidRPr="00E94912">
        <w:rPr>
          <w:spacing w:val="-5"/>
          <w:sz w:val="26"/>
          <w:szCs w:val="26"/>
        </w:rPr>
        <w:t xml:space="preserve"> </w:t>
      </w:r>
      <w:r w:rsidRPr="00E94912">
        <w:rPr>
          <w:sz w:val="26"/>
          <w:szCs w:val="26"/>
        </w:rPr>
        <w:t>и</w:t>
      </w:r>
      <w:r w:rsidRPr="00E94912">
        <w:rPr>
          <w:spacing w:val="-5"/>
          <w:sz w:val="26"/>
          <w:szCs w:val="26"/>
        </w:rPr>
        <w:t xml:space="preserve"> </w:t>
      </w:r>
      <w:r w:rsidRPr="00E94912">
        <w:rPr>
          <w:sz w:val="26"/>
          <w:szCs w:val="26"/>
        </w:rPr>
        <w:t>других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услуг,</w:t>
      </w:r>
      <w:r w:rsidRPr="00E94912">
        <w:rPr>
          <w:spacing w:val="-5"/>
          <w:sz w:val="26"/>
          <w:szCs w:val="26"/>
        </w:rPr>
        <w:t xml:space="preserve"> </w:t>
      </w:r>
      <w:r w:rsidRPr="00E94912">
        <w:rPr>
          <w:sz w:val="26"/>
          <w:szCs w:val="26"/>
        </w:rPr>
        <w:t>оказываемых</w:t>
      </w:r>
      <w:r w:rsidRPr="00E94912">
        <w:rPr>
          <w:spacing w:val="-5"/>
          <w:sz w:val="26"/>
          <w:szCs w:val="26"/>
        </w:rPr>
        <w:t xml:space="preserve"> </w:t>
      </w:r>
      <w:r w:rsidRPr="00E94912">
        <w:rPr>
          <w:sz w:val="26"/>
          <w:szCs w:val="26"/>
        </w:rPr>
        <w:t>при</w:t>
      </w:r>
      <w:r w:rsidRPr="00E94912">
        <w:rPr>
          <w:spacing w:val="-5"/>
          <w:sz w:val="26"/>
          <w:szCs w:val="26"/>
        </w:rPr>
        <w:t xml:space="preserve"> </w:t>
      </w:r>
      <w:r w:rsidRPr="00E94912">
        <w:rPr>
          <w:sz w:val="26"/>
          <w:szCs w:val="26"/>
        </w:rPr>
        <w:t>осуществлении</w:t>
      </w:r>
      <w:r w:rsidRPr="00E94912">
        <w:rPr>
          <w:spacing w:val="-5"/>
          <w:sz w:val="26"/>
          <w:szCs w:val="26"/>
        </w:rPr>
        <w:t xml:space="preserve"> </w:t>
      </w:r>
      <w:r w:rsidRPr="00E94912">
        <w:rPr>
          <w:sz w:val="26"/>
          <w:szCs w:val="26"/>
        </w:rPr>
        <w:t>нотариальной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деятельности,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уплатой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государственных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пошлин,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судебных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расходов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и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процессуальных издержек.</w:t>
      </w:r>
    </w:p>
    <w:p w:rsidR="0076232A" w:rsidRPr="00E94912" w:rsidRDefault="0076232A" w:rsidP="0076232A">
      <w:pPr>
        <w:pStyle w:val="a3"/>
        <w:spacing w:line="256" w:lineRule="auto"/>
        <w:ind w:right="151" w:firstLine="708"/>
        <w:jc w:val="both"/>
        <w:rPr>
          <w:b/>
          <w:i/>
          <w:sz w:val="26"/>
          <w:szCs w:val="26"/>
        </w:rPr>
      </w:pPr>
    </w:p>
    <w:p w:rsidR="0076232A" w:rsidRPr="00E94912" w:rsidRDefault="002013CB" w:rsidP="0076232A">
      <w:pPr>
        <w:pStyle w:val="a3"/>
        <w:spacing w:line="256" w:lineRule="auto"/>
        <w:ind w:right="151" w:firstLine="708"/>
        <w:jc w:val="both"/>
        <w:rPr>
          <w:b/>
          <w:sz w:val="26"/>
          <w:szCs w:val="26"/>
        </w:rPr>
      </w:pPr>
      <w:r w:rsidRPr="00E94912">
        <w:rPr>
          <w:b/>
          <w:sz w:val="26"/>
          <w:szCs w:val="26"/>
        </w:rPr>
        <w:t xml:space="preserve">Обращаем внимание! </w:t>
      </w:r>
      <w:r w:rsidR="0076232A" w:rsidRPr="00E94912">
        <w:rPr>
          <w:b/>
          <w:sz w:val="26"/>
          <w:szCs w:val="26"/>
        </w:rPr>
        <w:t>Расходы, связанные с оплатой аудиторских, информационных, консультационных, юридических услуг, производятся по гражданско-правовым договорам,</w:t>
      </w:r>
      <w:r w:rsidR="0076232A" w:rsidRPr="00E94912">
        <w:rPr>
          <w:b/>
          <w:spacing w:val="1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предусматривающим оказание соответствующих</w:t>
      </w:r>
      <w:r w:rsidR="0076232A" w:rsidRPr="00E94912">
        <w:rPr>
          <w:b/>
          <w:spacing w:val="1"/>
          <w:sz w:val="26"/>
          <w:szCs w:val="26"/>
        </w:rPr>
        <w:t xml:space="preserve"> </w:t>
      </w:r>
      <w:r w:rsidR="0076232A" w:rsidRPr="00E94912">
        <w:rPr>
          <w:b/>
          <w:sz w:val="26"/>
          <w:szCs w:val="26"/>
        </w:rPr>
        <w:t>услуг.</w:t>
      </w:r>
    </w:p>
    <w:p w:rsidR="0076232A" w:rsidRPr="00E94912" w:rsidRDefault="0076232A" w:rsidP="0076232A">
      <w:pPr>
        <w:pStyle w:val="a3"/>
        <w:spacing w:before="4" w:line="256" w:lineRule="auto"/>
        <w:ind w:right="155" w:firstLine="708"/>
        <w:jc w:val="both"/>
        <w:rPr>
          <w:b/>
          <w:sz w:val="26"/>
          <w:szCs w:val="26"/>
        </w:rPr>
      </w:pPr>
      <w:r w:rsidRPr="00E94912">
        <w:rPr>
          <w:b/>
          <w:sz w:val="26"/>
          <w:szCs w:val="26"/>
        </w:rPr>
        <w:t>Оплата</w:t>
      </w:r>
      <w:r w:rsidRPr="00E94912">
        <w:rPr>
          <w:b/>
          <w:spacing w:val="-4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нотариальных</w:t>
      </w:r>
      <w:r w:rsidRPr="00E94912">
        <w:rPr>
          <w:b/>
          <w:spacing w:val="-3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действий</w:t>
      </w:r>
      <w:r w:rsidRPr="00E94912">
        <w:rPr>
          <w:b/>
          <w:spacing w:val="-5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и</w:t>
      </w:r>
      <w:r w:rsidRPr="00E94912">
        <w:rPr>
          <w:b/>
          <w:spacing w:val="-5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других</w:t>
      </w:r>
      <w:r w:rsidRPr="00E94912">
        <w:rPr>
          <w:b/>
          <w:spacing w:val="-3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услуг,</w:t>
      </w:r>
      <w:r w:rsidRPr="00E94912">
        <w:rPr>
          <w:b/>
          <w:spacing w:val="-4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оказываемых</w:t>
      </w:r>
      <w:r w:rsidRPr="00E94912">
        <w:rPr>
          <w:b/>
          <w:spacing w:val="-3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при</w:t>
      </w:r>
      <w:r w:rsidRPr="00E94912">
        <w:rPr>
          <w:b/>
          <w:spacing w:val="-5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осуществлении</w:t>
      </w:r>
      <w:r w:rsidRPr="00E94912">
        <w:rPr>
          <w:b/>
          <w:spacing w:val="-3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нотариальной</w:t>
      </w:r>
      <w:r w:rsidRPr="00E94912">
        <w:rPr>
          <w:b/>
          <w:spacing w:val="-5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деятельности,</w:t>
      </w:r>
      <w:r w:rsidRPr="00E94912">
        <w:rPr>
          <w:b/>
          <w:spacing w:val="-4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может</w:t>
      </w:r>
      <w:r w:rsidRPr="00E94912">
        <w:rPr>
          <w:b/>
          <w:spacing w:val="-5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производиться</w:t>
      </w:r>
      <w:r w:rsidRPr="00E94912">
        <w:rPr>
          <w:b/>
          <w:spacing w:val="-5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по</w:t>
      </w:r>
      <w:r w:rsidRPr="00E94912">
        <w:rPr>
          <w:b/>
          <w:spacing w:val="8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выставленным</w:t>
      </w:r>
      <w:r w:rsidRPr="00E94912">
        <w:rPr>
          <w:b/>
          <w:spacing w:val="-3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счетам</w:t>
      </w:r>
      <w:r w:rsidRPr="00E94912">
        <w:rPr>
          <w:b/>
          <w:spacing w:val="-3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без</w:t>
      </w:r>
      <w:r w:rsidRPr="00E94912">
        <w:rPr>
          <w:b/>
          <w:spacing w:val="1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заключения</w:t>
      </w:r>
      <w:r w:rsidRPr="00E94912">
        <w:rPr>
          <w:b/>
          <w:spacing w:val="-2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отдельного</w:t>
      </w:r>
      <w:r w:rsidRPr="00E94912">
        <w:rPr>
          <w:b/>
          <w:spacing w:val="1"/>
          <w:sz w:val="26"/>
          <w:szCs w:val="26"/>
        </w:rPr>
        <w:t xml:space="preserve"> </w:t>
      </w:r>
      <w:r w:rsidRPr="00E94912">
        <w:rPr>
          <w:b/>
          <w:sz w:val="26"/>
          <w:szCs w:val="26"/>
        </w:rPr>
        <w:t>договора.</w:t>
      </w:r>
    </w:p>
    <w:p w:rsidR="0076232A" w:rsidRPr="00E94912" w:rsidRDefault="0076232A" w:rsidP="002013CB">
      <w:pPr>
        <w:pStyle w:val="a3"/>
        <w:spacing w:before="4" w:line="256" w:lineRule="auto"/>
        <w:ind w:right="155" w:firstLine="708"/>
        <w:jc w:val="both"/>
        <w:rPr>
          <w:b/>
          <w:sz w:val="26"/>
          <w:szCs w:val="26"/>
        </w:rPr>
      </w:pPr>
      <w:r w:rsidRPr="00E94912">
        <w:rPr>
          <w:b/>
          <w:sz w:val="26"/>
          <w:szCs w:val="26"/>
        </w:rPr>
        <w:t>Государственная пошлина уплачивается платежными поручениями в соответствии с Налоговым кодексом Российской Федерации.</w:t>
      </w:r>
    </w:p>
    <w:p w:rsidR="0076232A" w:rsidRPr="00E94912" w:rsidRDefault="0076232A" w:rsidP="002013CB">
      <w:pPr>
        <w:pStyle w:val="a3"/>
        <w:spacing w:before="4" w:line="256" w:lineRule="auto"/>
        <w:ind w:right="155" w:firstLine="708"/>
        <w:jc w:val="both"/>
        <w:rPr>
          <w:b/>
          <w:sz w:val="26"/>
          <w:szCs w:val="26"/>
        </w:rPr>
      </w:pPr>
    </w:p>
    <w:p w:rsidR="0076232A" w:rsidRPr="00E94912" w:rsidRDefault="0076232A" w:rsidP="0076232A">
      <w:pPr>
        <w:pStyle w:val="1"/>
        <w:jc w:val="both"/>
        <w:rPr>
          <w:sz w:val="26"/>
          <w:szCs w:val="26"/>
          <w:u w:val="single"/>
        </w:rPr>
      </w:pPr>
      <w:r w:rsidRPr="00E94912">
        <w:rPr>
          <w:sz w:val="26"/>
          <w:szCs w:val="26"/>
          <w:u w:val="single"/>
        </w:rPr>
        <w:t>К</w:t>
      </w:r>
      <w:r w:rsidRPr="00E94912">
        <w:rPr>
          <w:spacing w:val="-5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расходам</w:t>
      </w:r>
      <w:r w:rsidRPr="00E94912">
        <w:rPr>
          <w:spacing w:val="-3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по</w:t>
      </w:r>
      <w:r w:rsidRPr="00E94912">
        <w:rPr>
          <w:spacing w:val="-2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статье</w:t>
      </w:r>
      <w:r w:rsidRPr="00E94912">
        <w:rPr>
          <w:spacing w:val="-4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«Расходы</w:t>
      </w:r>
      <w:r w:rsidRPr="00E94912">
        <w:rPr>
          <w:spacing w:val="-4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на</w:t>
      </w:r>
      <w:r w:rsidRPr="00E94912">
        <w:rPr>
          <w:spacing w:val="-2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проведение</w:t>
      </w:r>
      <w:r w:rsidRPr="00E94912">
        <w:rPr>
          <w:spacing w:val="-4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мероприятий»</w:t>
      </w:r>
      <w:r w:rsidRPr="00E94912">
        <w:rPr>
          <w:spacing w:val="-2"/>
          <w:sz w:val="26"/>
          <w:szCs w:val="26"/>
          <w:u w:val="single"/>
        </w:rPr>
        <w:t xml:space="preserve"> </w:t>
      </w:r>
      <w:r w:rsidRPr="00E94912">
        <w:rPr>
          <w:sz w:val="26"/>
          <w:szCs w:val="26"/>
          <w:u w:val="single"/>
        </w:rPr>
        <w:t>относятся: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арендные платежи за помещения и оборудование, арендуемые для подготовки и (или) проведения мероприятий, а также сопутствующие расходы (включая страхование, приобретение топлива, воды, энергии всех видов, перевозку, сборку и демонтаж оборудования);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расходы на приобретение и (или) изготовление раздаточных материалов, оплату услуг по подготовке раздаточных материалов, презентаций; оплата услуг связи для подготовки и (или) проведения мероприятий;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расходы на оплату услуг по организации и проведению мероприятий, услуг по подготовке сценарных планов;</w:t>
      </w:r>
    </w:p>
    <w:p w:rsidR="0076232A" w:rsidRPr="00E94912" w:rsidRDefault="0076232A" w:rsidP="0076232A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lastRenderedPageBreak/>
        <w:t>- расходы на проезд к месту проведения мероприятий и обратно, проживание и питание участников мероприятий, а также, если такие расходы не предусмотрены по статье «Командировочные расходы», участников деятельности по подготовке и проведению мероприятий (включая добровольцев). Такие расходы могут производиться путем прямой оплаты проезда, проживания, питания, а также посредством перечисления денежных средств некоммерческим организациям, командирующим соответствующих участников из числа их штатных работников, по договорам пожертвования либо добровольцам по гражданско-правовым договорам с ними.</w:t>
      </w:r>
    </w:p>
    <w:p w:rsidR="0076232A" w:rsidRPr="00E94912" w:rsidRDefault="0076232A" w:rsidP="0076232A">
      <w:pPr>
        <w:pStyle w:val="a3"/>
        <w:spacing w:before="6"/>
        <w:jc w:val="both"/>
        <w:rPr>
          <w:sz w:val="26"/>
          <w:szCs w:val="26"/>
        </w:rPr>
      </w:pPr>
    </w:p>
    <w:p w:rsidR="0076232A" w:rsidRPr="00E94912" w:rsidRDefault="0076232A" w:rsidP="0076232A">
      <w:pPr>
        <w:spacing w:line="256" w:lineRule="auto"/>
        <w:ind w:left="112" w:right="159" w:firstLine="708"/>
        <w:jc w:val="both"/>
        <w:rPr>
          <w:sz w:val="26"/>
          <w:szCs w:val="26"/>
        </w:rPr>
      </w:pPr>
      <w:r w:rsidRPr="00E94912">
        <w:rPr>
          <w:b/>
          <w:sz w:val="26"/>
          <w:szCs w:val="26"/>
          <w:u w:val="single"/>
        </w:rPr>
        <w:t>К расходам по статье «Издательские, полиграфические и сопутствующие расходы» относятся</w:t>
      </w:r>
      <w:r w:rsidRPr="00E94912">
        <w:rPr>
          <w:sz w:val="26"/>
          <w:szCs w:val="26"/>
        </w:rPr>
        <w:t>:</w:t>
      </w:r>
    </w:p>
    <w:p w:rsidR="0076232A" w:rsidRPr="00E94912" w:rsidRDefault="0076232A" w:rsidP="0076232A">
      <w:pPr>
        <w:spacing w:line="256" w:lineRule="auto"/>
        <w:ind w:left="112" w:right="159" w:firstLine="708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расходы, связанные с подготовкой макетов и изданием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альбомов,</w:t>
      </w:r>
      <w:r w:rsidRPr="00E94912">
        <w:rPr>
          <w:spacing w:val="-2"/>
          <w:sz w:val="26"/>
          <w:szCs w:val="26"/>
        </w:rPr>
        <w:t xml:space="preserve"> </w:t>
      </w:r>
      <w:r w:rsidRPr="00E94912">
        <w:rPr>
          <w:sz w:val="26"/>
          <w:szCs w:val="26"/>
        </w:rPr>
        <w:t>альманахов,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атласов,</w:t>
      </w:r>
      <w:r w:rsidRPr="00E94912">
        <w:rPr>
          <w:spacing w:val="-2"/>
          <w:sz w:val="26"/>
          <w:szCs w:val="26"/>
        </w:rPr>
        <w:t xml:space="preserve"> </w:t>
      </w:r>
      <w:r w:rsidRPr="00E94912">
        <w:rPr>
          <w:sz w:val="26"/>
          <w:szCs w:val="26"/>
        </w:rPr>
        <w:t>афиш,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бюллетеней,</w:t>
      </w:r>
      <w:r w:rsidRPr="00E94912">
        <w:rPr>
          <w:spacing w:val="-2"/>
          <w:sz w:val="26"/>
          <w:szCs w:val="26"/>
        </w:rPr>
        <w:t xml:space="preserve"> </w:t>
      </w:r>
      <w:r w:rsidRPr="00E94912">
        <w:rPr>
          <w:sz w:val="26"/>
          <w:szCs w:val="26"/>
        </w:rPr>
        <w:t>брошюр,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буклетов,</w:t>
      </w:r>
      <w:r w:rsidRPr="00E94912">
        <w:rPr>
          <w:spacing w:val="-2"/>
          <w:sz w:val="26"/>
          <w:szCs w:val="26"/>
        </w:rPr>
        <w:t xml:space="preserve"> </w:t>
      </w:r>
      <w:r w:rsidRPr="00E94912">
        <w:rPr>
          <w:sz w:val="26"/>
          <w:szCs w:val="26"/>
        </w:rPr>
        <w:t>газет,</w:t>
      </w:r>
      <w:r w:rsidRPr="00E94912">
        <w:rPr>
          <w:spacing w:val="2"/>
          <w:sz w:val="26"/>
          <w:szCs w:val="26"/>
        </w:rPr>
        <w:t xml:space="preserve"> </w:t>
      </w:r>
      <w:r w:rsidRPr="00E94912">
        <w:rPr>
          <w:sz w:val="26"/>
          <w:szCs w:val="26"/>
        </w:rPr>
        <w:t>журналов,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календарей,</w:t>
      </w:r>
      <w:r w:rsidRPr="00E94912">
        <w:rPr>
          <w:spacing w:val="-2"/>
          <w:sz w:val="26"/>
          <w:szCs w:val="26"/>
        </w:rPr>
        <w:t xml:space="preserve"> </w:t>
      </w:r>
      <w:r w:rsidRPr="00E94912">
        <w:rPr>
          <w:sz w:val="26"/>
          <w:szCs w:val="26"/>
        </w:rPr>
        <w:t>книг,</w:t>
      </w:r>
      <w:r w:rsidRPr="00E94912">
        <w:rPr>
          <w:spacing w:val="-1"/>
          <w:sz w:val="26"/>
          <w:szCs w:val="26"/>
        </w:rPr>
        <w:t xml:space="preserve"> </w:t>
      </w:r>
      <w:r w:rsidRPr="00E94912">
        <w:rPr>
          <w:sz w:val="26"/>
          <w:szCs w:val="26"/>
        </w:rPr>
        <w:t>открыток,</w:t>
      </w:r>
      <w:r w:rsidRPr="00E94912">
        <w:rPr>
          <w:spacing w:val="-2"/>
          <w:sz w:val="26"/>
          <w:szCs w:val="26"/>
        </w:rPr>
        <w:t xml:space="preserve"> </w:t>
      </w:r>
      <w:r w:rsidRPr="00E94912">
        <w:rPr>
          <w:sz w:val="26"/>
          <w:szCs w:val="26"/>
        </w:rPr>
        <w:t>пригласительных билетов,</w:t>
      </w:r>
      <w:r w:rsidRPr="00E94912">
        <w:rPr>
          <w:spacing w:val="-2"/>
          <w:sz w:val="26"/>
          <w:szCs w:val="26"/>
        </w:rPr>
        <w:t xml:space="preserve"> </w:t>
      </w:r>
      <w:r w:rsidRPr="00E94912">
        <w:rPr>
          <w:sz w:val="26"/>
          <w:szCs w:val="26"/>
        </w:rPr>
        <w:t>сборников.</w:t>
      </w:r>
    </w:p>
    <w:p w:rsidR="00611188" w:rsidRPr="00E94912" w:rsidRDefault="00611188" w:rsidP="0076232A">
      <w:pPr>
        <w:spacing w:line="256" w:lineRule="auto"/>
        <w:jc w:val="both"/>
        <w:rPr>
          <w:sz w:val="26"/>
          <w:szCs w:val="26"/>
        </w:rPr>
      </w:pPr>
    </w:p>
    <w:p w:rsidR="00611188" w:rsidRPr="00E94912" w:rsidRDefault="00611188" w:rsidP="00611188">
      <w:pPr>
        <w:pStyle w:val="a3"/>
        <w:spacing w:before="135" w:line="261" w:lineRule="auto"/>
        <w:ind w:right="156" w:firstLine="708"/>
        <w:jc w:val="both"/>
        <w:rPr>
          <w:b/>
          <w:sz w:val="26"/>
          <w:szCs w:val="26"/>
          <w:u w:val="single"/>
        </w:rPr>
      </w:pPr>
      <w:r w:rsidRPr="00E94912">
        <w:rPr>
          <w:b/>
          <w:sz w:val="26"/>
          <w:szCs w:val="26"/>
          <w:u w:val="single"/>
        </w:rPr>
        <w:t>К</w:t>
      </w:r>
      <w:r w:rsidRPr="00E94912">
        <w:rPr>
          <w:b/>
          <w:spacing w:val="6"/>
          <w:sz w:val="26"/>
          <w:szCs w:val="26"/>
          <w:u w:val="single"/>
        </w:rPr>
        <w:t xml:space="preserve"> </w:t>
      </w:r>
      <w:r w:rsidRPr="00E94912">
        <w:rPr>
          <w:b/>
          <w:sz w:val="26"/>
          <w:szCs w:val="26"/>
          <w:u w:val="single"/>
        </w:rPr>
        <w:t>расходам</w:t>
      </w:r>
      <w:r w:rsidRPr="00E94912">
        <w:rPr>
          <w:b/>
          <w:spacing w:val="8"/>
          <w:sz w:val="26"/>
          <w:szCs w:val="26"/>
          <w:u w:val="single"/>
        </w:rPr>
        <w:t xml:space="preserve"> </w:t>
      </w:r>
      <w:r w:rsidRPr="00E94912">
        <w:rPr>
          <w:b/>
          <w:sz w:val="26"/>
          <w:szCs w:val="26"/>
          <w:u w:val="single"/>
        </w:rPr>
        <w:t>по</w:t>
      </w:r>
      <w:r w:rsidRPr="00E94912">
        <w:rPr>
          <w:b/>
          <w:spacing w:val="9"/>
          <w:sz w:val="26"/>
          <w:szCs w:val="26"/>
          <w:u w:val="single"/>
        </w:rPr>
        <w:t xml:space="preserve"> </w:t>
      </w:r>
      <w:r w:rsidRPr="00E94912">
        <w:rPr>
          <w:b/>
          <w:sz w:val="26"/>
          <w:szCs w:val="26"/>
          <w:u w:val="single"/>
        </w:rPr>
        <w:t>статье</w:t>
      </w:r>
      <w:r w:rsidRPr="00E94912">
        <w:rPr>
          <w:b/>
          <w:spacing w:val="8"/>
          <w:sz w:val="26"/>
          <w:szCs w:val="26"/>
          <w:u w:val="single"/>
        </w:rPr>
        <w:t xml:space="preserve"> </w:t>
      </w:r>
      <w:r w:rsidRPr="00E94912">
        <w:rPr>
          <w:b/>
          <w:sz w:val="26"/>
          <w:szCs w:val="26"/>
          <w:u w:val="single"/>
        </w:rPr>
        <w:t>«Прочие</w:t>
      </w:r>
      <w:r w:rsidRPr="00E94912">
        <w:rPr>
          <w:b/>
          <w:spacing w:val="7"/>
          <w:sz w:val="26"/>
          <w:szCs w:val="26"/>
          <w:u w:val="single"/>
        </w:rPr>
        <w:t xml:space="preserve"> </w:t>
      </w:r>
      <w:r w:rsidRPr="00E94912">
        <w:rPr>
          <w:b/>
          <w:sz w:val="26"/>
          <w:szCs w:val="26"/>
          <w:u w:val="single"/>
        </w:rPr>
        <w:t>прямые</w:t>
      </w:r>
      <w:r w:rsidRPr="00E94912">
        <w:rPr>
          <w:b/>
          <w:spacing w:val="8"/>
          <w:sz w:val="26"/>
          <w:szCs w:val="26"/>
          <w:u w:val="single"/>
        </w:rPr>
        <w:t xml:space="preserve"> </w:t>
      </w:r>
      <w:r w:rsidRPr="00E94912">
        <w:rPr>
          <w:b/>
          <w:sz w:val="26"/>
          <w:szCs w:val="26"/>
          <w:u w:val="single"/>
        </w:rPr>
        <w:t>расходы»</w:t>
      </w:r>
      <w:r w:rsidRPr="00E94912">
        <w:rPr>
          <w:b/>
          <w:spacing w:val="9"/>
          <w:sz w:val="26"/>
          <w:szCs w:val="26"/>
          <w:u w:val="single"/>
        </w:rPr>
        <w:t xml:space="preserve"> </w:t>
      </w:r>
      <w:r w:rsidRPr="00E94912">
        <w:rPr>
          <w:b/>
          <w:sz w:val="26"/>
          <w:szCs w:val="26"/>
          <w:u w:val="single"/>
        </w:rPr>
        <w:t>относятся:</w:t>
      </w:r>
    </w:p>
    <w:p w:rsidR="00611188" w:rsidRPr="00E94912" w:rsidRDefault="00611188" w:rsidP="00611188">
      <w:pPr>
        <w:pStyle w:val="a3"/>
        <w:spacing w:before="135" w:line="261" w:lineRule="auto"/>
        <w:ind w:right="156" w:firstLine="708"/>
        <w:jc w:val="both"/>
        <w:rPr>
          <w:sz w:val="26"/>
          <w:szCs w:val="26"/>
        </w:rPr>
      </w:pPr>
      <w:r w:rsidRPr="00E94912">
        <w:rPr>
          <w:b/>
          <w:i/>
          <w:sz w:val="26"/>
          <w:szCs w:val="26"/>
        </w:rPr>
        <w:t>-</w:t>
      </w:r>
      <w:r w:rsidRPr="00E94912">
        <w:rPr>
          <w:b/>
          <w:spacing w:val="8"/>
          <w:sz w:val="26"/>
          <w:szCs w:val="26"/>
        </w:rPr>
        <w:t xml:space="preserve"> </w:t>
      </w:r>
      <w:r w:rsidRPr="00E94912">
        <w:rPr>
          <w:sz w:val="26"/>
          <w:szCs w:val="26"/>
        </w:rPr>
        <w:t>расходы,</w:t>
      </w:r>
      <w:r w:rsidRPr="00E94912">
        <w:rPr>
          <w:spacing w:val="7"/>
          <w:sz w:val="26"/>
          <w:szCs w:val="26"/>
        </w:rPr>
        <w:t xml:space="preserve"> </w:t>
      </w:r>
      <w:r w:rsidRPr="00E94912">
        <w:rPr>
          <w:sz w:val="26"/>
          <w:szCs w:val="26"/>
        </w:rPr>
        <w:t>прямо</w:t>
      </w:r>
      <w:r w:rsidRPr="00E94912">
        <w:rPr>
          <w:spacing w:val="8"/>
          <w:sz w:val="26"/>
          <w:szCs w:val="26"/>
        </w:rPr>
        <w:t xml:space="preserve"> </w:t>
      </w:r>
      <w:r w:rsidRPr="00E94912">
        <w:rPr>
          <w:sz w:val="26"/>
          <w:szCs w:val="26"/>
        </w:rPr>
        <w:t>предусмотренные</w:t>
      </w:r>
      <w:r w:rsidRPr="00E94912">
        <w:rPr>
          <w:spacing w:val="8"/>
          <w:sz w:val="26"/>
          <w:szCs w:val="26"/>
        </w:rPr>
        <w:t xml:space="preserve"> </w:t>
      </w:r>
      <w:r w:rsidRPr="00E94912">
        <w:rPr>
          <w:sz w:val="26"/>
          <w:szCs w:val="26"/>
        </w:rPr>
        <w:t>в</w:t>
      </w:r>
      <w:r w:rsidRPr="00E94912">
        <w:rPr>
          <w:spacing w:val="9"/>
          <w:sz w:val="26"/>
          <w:szCs w:val="26"/>
        </w:rPr>
        <w:t xml:space="preserve"> </w:t>
      </w:r>
      <w:r w:rsidRPr="00E94912">
        <w:rPr>
          <w:sz w:val="26"/>
          <w:szCs w:val="26"/>
        </w:rPr>
        <w:t>бюджете</w:t>
      </w:r>
      <w:r w:rsidRPr="00E94912">
        <w:rPr>
          <w:spacing w:val="9"/>
          <w:sz w:val="26"/>
          <w:szCs w:val="26"/>
        </w:rPr>
        <w:t xml:space="preserve"> </w:t>
      </w:r>
      <w:r w:rsidRPr="00E94912">
        <w:rPr>
          <w:sz w:val="26"/>
          <w:szCs w:val="26"/>
        </w:rPr>
        <w:t>проекта</w:t>
      </w:r>
      <w:r w:rsidRPr="00E94912">
        <w:rPr>
          <w:spacing w:val="8"/>
          <w:sz w:val="26"/>
          <w:szCs w:val="26"/>
        </w:rPr>
        <w:t xml:space="preserve"> </w:t>
      </w:r>
      <w:r w:rsidRPr="00E94912">
        <w:rPr>
          <w:sz w:val="26"/>
          <w:szCs w:val="26"/>
        </w:rPr>
        <w:t>в</w:t>
      </w:r>
      <w:r w:rsidRPr="00E94912">
        <w:rPr>
          <w:spacing w:val="9"/>
          <w:sz w:val="26"/>
          <w:szCs w:val="26"/>
        </w:rPr>
        <w:t xml:space="preserve"> </w:t>
      </w:r>
      <w:r w:rsidRPr="00E94912">
        <w:rPr>
          <w:sz w:val="26"/>
          <w:szCs w:val="26"/>
        </w:rPr>
        <w:t>составе</w:t>
      </w:r>
      <w:r w:rsidRPr="00E94912">
        <w:rPr>
          <w:spacing w:val="7"/>
          <w:sz w:val="26"/>
          <w:szCs w:val="26"/>
        </w:rPr>
        <w:t xml:space="preserve"> </w:t>
      </w:r>
      <w:r w:rsidRPr="00E94912">
        <w:rPr>
          <w:sz w:val="26"/>
          <w:szCs w:val="26"/>
        </w:rPr>
        <w:t>заявки</w:t>
      </w:r>
      <w:r w:rsidRPr="00E94912">
        <w:rPr>
          <w:spacing w:val="8"/>
          <w:sz w:val="26"/>
          <w:szCs w:val="26"/>
        </w:rPr>
        <w:t xml:space="preserve"> </w:t>
      </w:r>
      <w:r w:rsidRPr="00E94912">
        <w:rPr>
          <w:sz w:val="26"/>
          <w:szCs w:val="26"/>
        </w:rPr>
        <w:t>на</w:t>
      </w:r>
      <w:r w:rsidRPr="00E94912">
        <w:rPr>
          <w:spacing w:val="10"/>
          <w:sz w:val="26"/>
          <w:szCs w:val="26"/>
        </w:rPr>
        <w:t xml:space="preserve"> </w:t>
      </w:r>
      <w:r w:rsidRPr="00E94912">
        <w:rPr>
          <w:sz w:val="26"/>
          <w:szCs w:val="26"/>
        </w:rPr>
        <w:t>участие</w:t>
      </w:r>
      <w:r w:rsidRPr="00E94912">
        <w:rPr>
          <w:spacing w:val="8"/>
          <w:sz w:val="26"/>
          <w:szCs w:val="26"/>
        </w:rPr>
        <w:t xml:space="preserve"> </w:t>
      </w:r>
      <w:r w:rsidRPr="00E94912">
        <w:rPr>
          <w:sz w:val="26"/>
          <w:szCs w:val="26"/>
        </w:rPr>
        <w:t>в</w:t>
      </w:r>
      <w:r w:rsidRPr="00E94912">
        <w:rPr>
          <w:spacing w:val="8"/>
          <w:sz w:val="26"/>
          <w:szCs w:val="26"/>
        </w:rPr>
        <w:t xml:space="preserve"> </w:t>
      </w:r>
      <w:r w:rsidRPr="00E94912">
        <w:rPr>
          <w:sz w:val="26"/>
          <w:szCs w:val="26"/>
        </w:rPr>
        <w:t>конкурсе</w:t>
      </w:r>
      <w:r w:rsidRPr="00E94912">
        <w:rPr>
          <w:spacing w:val="8"/>
          <w:sz w:val="26"/>
          <w:szCs w:val="26"/>
        </w:rPr>
        <w:t xml:space="preserve"> </w:t>
      </w:r>
      <w:r w:rsidRPr="00E94912">
        <w:rPr>
          <w:sz w:val="26"/>
          <w:szCs w:val="26"/>
        </w:rPr>
        <w:t>на</w:t>
      </w:r>
      <w:r w:rsidRPr="00E94912">
        <w:rPr>
          <w:spacing w:val="1"/>
          <w:sz w:val="26"/>
          <w:szCs w:val="26"/>
        </w:rPr>
        <w:t xml:space="preserve"> </w:t>
      </w:r>
      <w:r w:rsidRPr="00E94912">
        <w:rPr>
          <w:sz w:val="26"/>
          <w:szCs w:val="26"/>
        </w:rPr>
        <w:t>предоставление</w:t>
      </w:r>
      <w:r w:rsidRPr="00E94912">
        <w:rPr>
          <w:spacing w:val="-3"/>
          <w:sz w:val="26"/>
          <w:szCs w:val="26"/>
        </w:rPr>
        <w:t xml:space="preserve"> субсидии, в том числа </w:t>
      </w:r>
      <w:r w:rsidRPr="00E94912">
        <w:rPr>
          <w:sz w:val="26"/>
          <w:szCs w:val="26"/>
        </w:rPr>
        <w:t>грантов в виде субсидии</w:t>
      </w:r>
      <w:r w:rsidRPr="00E94912">
        <w:rPr>
          <w:spacing w:val="-4"/>
          <w:sz w:val="26"/>
          <w:szCs w:val="26"/>
        </w:rPr>
        <w:t xml:space="preserve"> </w:t>
      </w:r>
      <w:r w:rsidRPr="00E94912">
        <w:rPr>
          <w:sz w:val="26"/>
          <w:szCs w:val="26"/>
        </w:rPr>
        <w:t>и</w:t>
      </w:r>
      <w:r w:rsidRPr="00E94912">
        <w:rPr>
          <w:spacing w:val="-5"/>
          <w:sz w:val="26"/>
          <w:szCs w:val="26"/>
        </w:rPr>
        <w:t xml:space="preserve"> </w:t>
      </w:r>
      <w:r w:rsidRPr="00E94912">
        <w:rPr>
          <w:sz w:val="26"/>
          <w:szCs w:val="26"/>
        </w:rPr>
        <w:t>не</w:t>
      </w:r>
      <w:r w:rsidRPr="00E94912">
        <w:rPr>
          <w:spacing w:val="-4"/>
          <w:sz w:val="26"/>
          <w:szCs w:val="26"/>
        </w:rPr>
        <w:t xml:space="preserve"> </w:t>
      </w:r>
      <w:r w:rsidRPr="00E94912">
        <w:rPr>
          <w:sz w:val="26"/>
          <w:szCs w:val="26"/>
        </w:rPr>
        <w:t>относящиеся</w:t>
      </w:r>
      <w:r w:rsidRPr="00E94912">
        <w:rPr>
          <w:spacing w:val="-5"/>
          <w:sz w:val="26"/>
          <w:szCs w:val="26"/>
        </w:rPr>
        <w:t xml:space="preserve"> </w:t>
      </w:r>
      <w:r w:rsidRPr="00E94912">
        <w:rPr>
          <w:sz w:val="26"/>
          <w:szCs w:val="26"/>
        </w:rPr>
        <w:t>к</w:t>
      </w:r>
      <w:r w:rsidRPr="00E94912">
        <w:rPr>
          <w:spacing w:val="-4"/>
          <w:sz w:val="26"/>
          <w:szCs w:val="26"/>
        </w:rPr>
        <w:t xml:space="preserve"> </w:t>
      </w:r>
      <w:r w:rsidRPr="00E94912">
        <w:rPr>
          <w:sz w:val="26"/>
          <w:szCs w:val="26"/>
        </w:rPr>
        <w:t>другим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статьям</w:t>
      </w:r>
      <w:r w:rsidRPr="00E94912">
        <w:rPr>
          <w:spacing w:val="-3"/>
          <w:sz w:val="26"/>
          <w:szCs w:val="26"/>
        </w:rPr>
        <w:t xml:space="preserve"> </w:t>
      </w:r>
      <w:r w:rsidRPr="00E94912">
        <w:rPr>
          <w:sz w:val="26"/>
          <w:szCs w:val="26"/>
        </w:rPr>
        <w:t>расходов.</w:t>
      </w:r>
    </w:p>
    <w:p w:rsidR="00611188" w:rsidRPr="00E94912" w:rsidRDefault="00611188" w:rsidP="00611188">
      <w:pPr>
        <w:jc w:val="both"/>
        <w:rPr>
          <w:sz w:val="26"/>
          <w:szCs w:val="26"/>
        </w:rPr>
      </w:pPr>
    </w:p>
    <w:p w:rsidR="00611188" w:rsidRPr="00E94912" w:rsidRDefault="00611188" w:rsidP="00466C42">
      <w:pPr>
        <w:jc w:val="center"/>
        <w:rPr>
          <w:b/>
          <w:sz w:val="26"/>
          <w:szCs w:val="26"/>
        </w:rPr>
      </w:pPr>
      <w:r w:rsidRPr="00E94912">
        <w:rPr>
          <w:b/>
          <w:sz w:val="26"/>
          <w:szCs w:val="26"/>
        </w:rPr>
        <w:t>Требования по ведению бухгалтерского учета</w:t>
      </w:r>
    </w:p>
    <w:p w:rsidR="00611188" w:rsidRPr="00E94912" w:rsidRDefault="00611188" w:rsidP="00611188">
      <w:pPr>
        <w:jc w:val="both"/>
        <w:rPr>
          <w:b/>
          <w:sz w:val="26"/>
          <w:szCs w:val="26"/>
        </w:rPr>
      </w:pPr>
    </w:p>
    <w:p w:rsidR="001D0063" w:rsidRPr="004E4561" w:rsidRDefault="001D0063" w:rsidP="001D0063">
      <w:pPr>
        <w:pStyle w:val="a3"/>
        <w:spacing w:before="2"/>
        <w:ind w:firstLine="709"/>
        <w:jc w:val="both"/>
        <w:rPr>
          <w:rFonts w:eastAsiaTheme="minorHAnsi"/>
          <w:sz w:val="26"/>
          <w:szCs w:val="26"/>
        </w:rPr>
      </w:pPr>
      <w:r w:rsidRPr="004E4561">
        <w:rPr>
          <w:sz w:val="26"/>
          <w:szCs w:val="26"/>
        </w:rPr>
        <w:t xml:space="preserve">В соответствии с условиями предоставления субсидии, утверждёнными порядком предоставления субсидии и </w:t>
      </w:r>
      <w:proofErr w:type="gramStart"/>
      <w:r w:rsidRPr="004E4561">
        <w:rPr>
          <w:sz w:val="26"/>
          <w:szCs w:val="26"/>
        </w:rPr>
        <w:t>соглашением между Администрацией города Когалыма</w:t>
      </w:r>
      <w:proofErr w:type="gramEnd"/>
      <w:r w:rsidRPr="004E4561">
        <w:rPr>
          <w:sz w:val="26"/>
          <w:szCs w:val="26"/>
        </w:rPr>
        <w:t xml:space="preserve"> и получателями субсидии (гранта в форме субсидии), п</w:t>
      </w:r>
      <w:r w:rsidRPr="004E4561">
        <w:rPr>
          <w:rFonts w:eastAsiaTheme="minorHAnsi"/>
          <w:sz w:val="26"/>
          <w:szCs w:val="26"/>
        </w:rPr>
        <w:t>олучатель субсидий ведет обособленный аналитический учет операций, осуществляемых за счет средств полученных субсидий.</w:t>
      </w:r>
    </w:p>
    <w:p w:rsidR="001D0063" w:rsidRPr="00E94912" w:rsidRDefault="001D0063" w:rsidP="00611188">
      <w:pPr>
        <w:jc w:val="both"/>
        <w:rPr>
          <w:b/>
          <w:sz w:val="26"/>
          <w:szCs w:val="26"/>
        </w:rPr>
      </w:pPr>
    </w:p>
    <w:p w:rsidR="00611188" w:rsidRPr="00E94912" w:rsidRDefault="002B2013" w:rsidP="00611188">
      <w:pPr>
        <w:ind w:firstLine="709"/>
        <w:jc w:val="both"/>
        <w:rPr>
          <w:b/>
          <w:sz w:val="26"/>
          <w:szCs w:val="26"/>
        </w:rPr>
      </w:pPr>
      <w:r w:rsidRPr="00E94912">
        <w:rPr>
          <w:b/>
          <w:sz w:val="26"/>
          <w:szCs w:val="26"/>
        </w:rPr>
        <w:t xml:space="preserve">Обращаем внимание! </w:t>
      </w:r>
      <w:r w:rsidR="00611188" w:rsidRPr="00E94912">
        <w:rPr>
          <w:b/>
          <w:sz w:val="26"/>
          <w:szCs w:val="26"/>
        </w:rPr>
        <w:t>Получатель субсидии (</w:t>
      </w:r>
      <w:proofErr w:type="spellStart"/>
      <w:r w:rsidR="00611188" w:rsidRPr="00E94912">
        <w:rPr>
          <w:b/>
          <w:sz w:val="26"/>
          <w:szCs w:val="26"/>
        </w:rPr>
        <w:t>грантополучатель</w:t>
      </w:r>
      <w:proofErr w:type="spellEnd"/>
      <w:r w:rsidR="00611188" w:rsidRPr="00E94912">
        <w:rPr>
          <w:b/>
          <w:sz w:val="26"/>
          <w:szCs w:val="26"/>
        </w:rPr>
        <w:t>) обязан вести бухгалтерский учет в соответствии с Федеральным законом от 6 декабря 2011 г. № 402-ФЗ «О бухгалтерском учете» и нормативными правовыми актами Минфина России, в том числе:</w:t>
      </w:r>
    </w:p>
    <w:p w:rsidR="00611188" w:rsidRPr="00E94912" w:rsidRDefault="00611188" w:rsidP="00611188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Положением по бухгалтерскому учету ПБУ 1/2008 «Учетная политика организации», утвержденным приказом Минфина России от 6 октября 2008 г. № 106н; Положением по бухгалтерскому учету ПБУ 4/99 «Бухгалтерская отчетность организации», утвержденным приказом Минфина России от 6 июля 1999 г. № 43н; Положением по бухгалтерскому учету ПБУ 6/01 «Учет основных средств», утвержденным приказом Минфина России от 30 марта 2001 г. № 26н;</w:t>
      </w:r>
    </w:p>
    <w:p w:rsidR="00611188" w:rsidRPr="00E94912" w:rsidRDefault="00611188" w:rsidP="00611188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Положением по бухгалтерскому учету ПБУ 8/2010 «Оценочные обязательства, условные обязательства и условные активы», утвержденным приказом Минфина России от 13 декабря 2010 г. № 167н;</w:t>
      </w:r>
    </w:p>
    <w:p w:rsidR="00611188" w:rsidRPr="00E94912" w:rsidRDefault="00611188" w:rsidP="00611188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>- Положением по бухгалтерскому учету ПБУ 10/99 «Расходы организации», утвержденным приказом Минфина России от 6 мая 1999 г. № 33н;</w:t>
      </w:r>
    </w:p>
    <w:p w:rsidR="00611188" w:rsidRPr="00E94912" w:rsidRDefault="00611188" w:rsidP="00611188">
      <w:pPr>
        <w:ind w:firstLine="709"/>
        <w:jc w:val="both"/>
        <w:rPr>
          <w:sz w:val="26"/>
          <w:szCs w:val="26"/>
        </w:rPr>
      </w:pPr>
      <w:r w:rsidRPr="00E94912">
        <w:rPr>
          <w:sz w:val="26"/>
          <w:szCs w:val="26"/>
        </w:rPr>
        <w:t xml:space="preserve">- Положением по бухгалтерскому учету ПБУ 14/2007 «Учет нематериальных активов», утвержденным приказом Минфина России от 27 декабря 2007 г. № 153н; </w:t>
      </w:r>
      <w:r w:rsidRPr="00E94912">
        <w:rPr>
          <w:sz w:val="26"/>
          <w:szCs w:val="26"/>
        </w:rPr>
        <w:lastRenderedPageBreak/>
        <w:t>Планом счетов бухгалтерского учета финансово-хозяйственной деятельности организаций, утвержденным приказом Минфина России от 31 октября 2000 г. №94н, приказом Минфина России от 2 июля 2010 г. № 66 «О формах бухгалтерской отчетности организаций».</w:t>
      </w:r>
    </w:p>
    <w:p w:rsidR="00611188" w:rsidRPr="00E94912" w:rsidRDefault="00611188" w:rsidP="00611188">
      <w:pPr>
        <w:ind w:firstLine="709"/>
        <w:jc w:val="both"/>
        <w:rPr>
          <w:sz w:val="26"/>
          <w:szCs w:val="26"/>
        </w:rPr>
      </w:pPr>
    </w:p>
    <w:p w:rsidR="00611188" w:rsidRPr="00E94912" w:rsidRDefault="006724AA" w:rsidP="00611188">
      <w:pPr>
        <w:ind w:firstLine="709"/>
        <w:jc w:val="both"/>
        <w:rPr>
          <w:b/>
          <w:sz w:val="26"/>
          <w:szCs w:val="26"/>
        </w:rPr>
      </w:pPr>
      <w:r w:rsidRPr="00E94912">
        <w:rPr>
          <w:b/>
          <w:sz w:val="26"/>
          <w:szCs w:val="26"/>
        </w:rPr>
        <w:t xml:space="preserve">Обращаем внимание! </w:t>
      </w:r>
      <w:r w:rsidR="00611188" w:rsidRPr="00E94912">
        <w:rPr>
          <w:b/>
          <w:sz w:val="26"/>
          <w:szCs w:val="26"/>
        </w:rPr>
        <w:t>Руководитель получателя субсидии (</w:t>
      </w:r>
      <w:proofErr w:type="spellStart"/>
      <w:r w:rsidR="00611188" w:rsidRPr="00E94912">
        <w:rPr>
          <w:b/>
          <w:sz w:val="26"/>
          <w:szCs w:val="26"/>
        </w:rPr>
        <w:t>грантополучателя</w:t>
      </w:r>
      <w:proofErr w:type="spellEnd"/>
      <w:r w:rsidR="00611188" w:rsidRPr="00E94912">
        <w:rPr>
          <w:b/>
          <w:sz w:val="26"/>
          <w:szCs w:val="26"/>
        </w:rPr>
        <w:t>) обязан возложить ведение бухгалтерского учета на главного бухгалтера или иное должностное лицо получателя субсидии (</w:t>
      </w:r>
      <w:proofErr w:type="spellStart"/>
      <w:r w:rsidR="00611188" w:rsidRPr="00E94912">
        <w:rPr>
          <w:b/>
          <w:sz w:val="26"/>
          <w:szCs w:val="26"/>
        </w:rPr>
        <w:t>грантополучателя</w:t>
      </w:r>
      <w:proofErr w:type="spellEnd"/>
      <w:r w:rsidR="00611188" w:rsidRPr="00E94912">
        <w:rPr>
          <w:b/>
          <w:sz w:val="26"/>
          <w:szCs w:val="26"/>
        </w:rPr>
        <w:t>) либо заключить договор об оказании услуг по ведению бухгалтерского учета.</w:t>
      </w:r>
    </w:p>
    <w:p w:rsidR="00611188" w:rsidRPr="00E94912" w:rsidRDefault="00611188" w:rsidP="00611188">
      <w:pPr>
        <w:ind w:firstLine="709"/>
        <w:jc w:val="both"/>
        <w:rPr>
          <w:sz w:val="26"/>
          <w:szCs w:val="26"/>
        </w:rPr>
      </w:pPr>
    </w:p>
    <w:p w:rsidR="00611188" w:rsidRPr="00E94912" w:rsidRDefault="00611188" w:rsidP="0076232A">
      <w:pPr>
        <w:spacing w:line="256" w:lineRule="auto"/>
        <w:jc w:val="both"/>
        <w:rPr>
          <w:sz w:val="26"/>
          <w:szCs w:val="26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  <w:bookmarkStart w:id="1" w:name="_GoBack"/>
      <w:bookmarkEnd w:id="1"/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C15DEC" w:rsidRDefault="00C15DEC" w:rsidP="00B7752A">
      <w:pPr>
        <w:pStyle w:val="a3"/>
        <w:jc w:val="center"/>
        <w:rPr>
          <w:b/>
          <w:sz w:val="30"/>
          <w:szCs w:val="30"/>
        </w:rPr>
      </w:pPr>
    </w:p>
    <w:p w:rsidR="00C15DEC" w:rsidRDefault="00C15DEC" w:rsidP="00B7752A">
      <w:pPr>
        <w:pStyle w:val="a3"/>
        <w:jc w:val="center"/>
        <w:rPr>
          <w:b/>
          <w:sz w:val="30"/>
          <w:szCs w:val="30"/>
        </w:rPr>
      </w:pPr>
    </w:p>
    <w:p w:rsidR="00C15DEC" w:rsidRDefault="00C15DEC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p w:rsidR="009236C3" w:rsidRDefault="009236C3" w:rsidP="00B7752A">
      <w:pPr>
        <w:pStyle w:val="a3"/>
        <w:jc w:val="center"/>
        <w:rPr>
          <w:b/>
          <w:sz w:val="30"/>
          <w:szCs w:val="30"/>
        </w:rPr>
      </w:pPr>
    </w:p>
    <w:sectPr w:rsidR="009236C3" w:rsidSect="00AC5E1E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23F0"/>
    <w:multiLevelType w:val="hybridMultilevel"/>
    <w:tmpl w:val="DB42F90E"/>
    <w:lvl w:ilvl="0" w:tplc="32C2AB1E">
      <w:numFmt w:val="bullet"/>
      <w:lvlText w:val="-"/>
      <w:lvlJc w:val="left"/>
      <w:pPr>
        <w:ind w:left="139" w:hanging="12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13A4BC6C">
      <w:numFmt w:val="bullet"/>
      <w:lvlText w:val="•"/>
      <w:lvlJc w:val="left"/>
      <w:pPr>
        <w:ind w:left="223" w:hanging="120"/>
      </w:pPr>
      <w:rPr>
        <w:rFonts w:hint="default"/>
        <w:lang w:val="ru-RU" w:eastAsia="en-US" w:bidi="ar-SA"/>
      </w:rPr>
    </w:lvl>
    <w:lvl w:ilvl="2" w:tplc="FF422B78">
      <w:numFmt w:val="bullet"/>
      <w:lvlText w:val="•"/>
      <w:lvlJc w:val="left"/>
      <w:pPr>
        <w:ind w:left="307" w:hanging="120"/>
      </w:pPr>
      <w:rPr>
        <w:rFonts w:hint="default"/>
        <w:lang w:val="ru-RU" w:eastAsia="en-US" w:bidi="ar-SA"/>
      </w:rPr>
    </w:lvl>
    <w:lvl w:ilvl="3" w:tplc="F178102C">
      <w:numFmt w:val="bullet"/>
      <w:lvlText w:val="•"/>
      <w:lvlJc w:val="left"/>
      <w:pPr>
        <w:ind w:left="391" w:hanging="120"/>
      </w:pPr>
      <w:rPr>
        <w:rFonts w:hint="default"/>
        <w:lang w:val="ru-RU" w:eastAsia="en-US" w:bidi="ar-SA"/>
      </w:rPr>
    </w:lvl>
    <w:lvl w:ilvl="4" w:tplc="AFB2E402">
      <w:numFmt w:val="bullet"/>
      <w:lvlText w:val="•"/>
      <w:lvlJc w:val="left"/>
      <w:pPr>
        <w:ind w:left="475" w:hanging="120"/>
      </w:pPr>
      <w:rPr>
        <w:rFonts w:hint="default"/>
        <w:lang w:val="ru-RU" w:eastAsia="en-US" w:bidi="ar-SA"/>
      </w:rPr>
    </w:lvl>
    <w:lvl w:ilvl="5" w:tplc="B5E80E2A">
      <w:numFmt w:val="bullet"/>
      <w:lvlText w:val="•"/>
      <w:lvlJc w:val="left"/>
      <w:pPr>
        <w:ind w:left="559" w:hanging="120"/>
      </w:pPr>
      <w:rPr>
        <w:rFonts w:hint="default"/>
        <w:lang w:val="ru-RU" w:eastAsia="en-US" w:bidi="ar-SA"/>
      </w:rPr>
    </w:lvl>
    <w:lvl w:ilvl="6" w:tplc="C84A70EE">
      <w:numFmt w:val="bullet"/>
      <w:lvlText w:val="•"/>
      <w:lvlJc w:val="left"/>
      <w:pPr>
        <w:ind w:left="643" w:hanging="120"/>
      </w:pPr>
      <w:rPr>
        <w:rFonts w:hint="default"/>
        <w:lang w:val="ru-RU" w:eastAsia="en-US" w:bidi="ar-SA"/>
      </w:rPr>
    </w:lvl>
    <w:lvl w:ilvl="7" w:tplc="F3988EAE">
      <w:numFmt w:val="bullet"/>
      <w:lvlText w:val="•"/>
      <w:lvlJc w:val="left"/>
      <w:pPr>
        <w:ind w:left="727" w:hanging="120"/>
      </w:pPr>
      <w:rPr>
        <w:rFonts w:hint="default"/>
        <w:lang w:val="ru-RU" w:eastAsia="en-US" w:bidi="ar-SA"/>
      </w:rPr>
    </w:lvl>
    <w:lvl w:ilvl="8" w:tplc="46C2DDE6">
      <w:numFmt w:val="bullet"/>
      <w:lvlText w:val="•"/>
      <w:lvlJc w:val="left"/>
      <w:pPr>
        <w:ind w:left="811" w:hanging="120"/>
      </w:pPr>
      <w:rPr>
        <w:rFonts w:hint="default"/>
        <w:lang w:val="ru-RU" w:eastAsia="en-US" w:bidi="ar-SA"/>
      </w:rPr>
    </w:lvl>
  </w:abstractNum>
  <w:abstractNum w:abstractNumId="1" w15:restartNumberingAfterBreak="0">
    <w:nsid w:val="2F0F151E"/>
    <w:multiLevelType w:val="hybridMultilevel"/>
    <w:tmpl w:val="819EF442"/>
    <w:lvl w:ilvl="0" w:tplc="DB20012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490F76"/>
    <w:multiLevelType w:val="multilevel"/>
    <w:tmpl w:val="6B20262A"/>
    <w:lvl w:ilvl="0">
      <w:start w:val="1"/>
      <w:numFmt w:val="decimal"/>
      <w:lvlText w:val="%1."/>
      <w:lvlJc w:val="left"/>
      <w:pPr>
        <w:ind w:left="562" w:hanging="34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4"/>
        <w:szCs w:val="3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8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2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34F42D61"/>
    <w:multiLevelType w:val="hybridMultilevel"/>
    <w:tmpl w:val="249CFF60"/>
    <w:lvl w:ilvl="0" w:tplc="0A18B362">
      <w:start w:val="1"/>
      <w:numFmt w:val="decimal"/>
      <w:lvlText w:val="%1."/>
      <w:lvlJc w:val="left"/>
      <w:pPr>
        <w:ind w:left="711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60F71"/>
    <w:multiLevelType w:val="hybridMultilevel"/>
    <w:tmpl w:val="16A4F286"/>
    <w:lvl w:ilvl="0" w:tplc="B3705E6A">
      <w:numFmt w:val="bullet"/>
      <w:lvlText w:val="o"/>
      <w:lvlJc w:val="left"/>
      <w:pPr>
        <w:ind w:left="937" w:hanging="361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977293B8">
      <w:numFmt w:val="bullet"/>
      <w:lvlText w:val="•"/>
      <w:lvlJc w:val="left"/>
      <w:pPr>
        <w:ind w:left="1880" w:hanging="361"/>
      </w:pPr>
      <w:rPr>
        <w:rFonts w:hint="default"/>
        <w:lang w:val="ru-RU" w:eastAsia="en-US" w:bidi="ar-SA"/>
      </w:rPr>
    </w:lvl>
    <w:lvl w:ilvl="2" w:tplc="7BC6ECA8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3" w:tplc="B220EBA2">
      <w:numFmt w:val="bullet"/>
      <w:lvlText w:val="•"/>
      <w:lvlJc w:val="left"/>
      <w:pPr>
        <w:ind w:left="3762" w:hanging="361"/>
      </w:pPr>
      <w:rPr>
        <w:rFonts w:hint="default"/>
        <w:lang w:val="ru-RU" w:eastAsia="en-US" w:bidi="ar-SA"/>
      </w:rPr>
    </w:lvl>
    <w:lvl w:ilvl="4" w:tplc="37EEFA66">
      <w:numFmt w:val="bullet"/>
      <w:lvlText w:val="•"/>
      <w:lvlJc w:val="left"/>
      <w:pPr>
        <w:ind w:left="4703" w:hanging="361"/>
      </w:pPr>
      <w:rPr>
        <w:rFonts w:hint="default"/>
        <w:lang w:val="ru-RU" w:eastAsia="en-US" w:bidi="ar-SA"/>
      </w:rPr>
    </w:lvl>
    <w:lvl w:ilvl="5" w:tplc="E30C05A6">
      <w:numFmt w:val="bullet"/>
      <w:lvlText w:val="•"/>
      <w:lvlJc w:val="left"/>
      <w:pPr>
        <w:ind w:left="5644" w:hanging="361"/>
      </w:pPr>
      <w:rPr>
        <w:rFonts w:hint="default"/>
        <w:lang w:val="ru-RU" w:eastAsia="en-US" w:bidi="ar-SA"/>
      </w:rPr>
    </w:lvl>
    <w:lvl w:ilvl="6" w:tplc="287C7100">
      <w:numFmt w:val="bullet"/>
      <w:lvlText w:val="•"/>
      <w:lvlJc w:val="left"/>
      <w:pPr>
        <w:ind w:left="6584" w:hanging="361"/>
      </w:pPr>
      <w:rPr>
        <w:rFonts w:hint="default"/>
        <w:lang w:val="ru-RU" w:eastAsia="en-US" w:bidi="ar-SA"/>
      </w:rPr>
    </w:lvl>
    <w:lvl w:ilvl="7" w:tplc="AE86C486">
      <w:numFmt w:val="bullet"/>
      <w:lvlText w:val="•"/>
      <w:lvlJc w:val="left"/>
      <w:pPr>
        <w:ind w:left="7525" w:hanging="361"/>
      </w:pPr>
      <w:rPr>
        <w:rFonts w:hint="default"/>
        <w:lang w:val="ru-RU" w:eastAsia="en-US" w:bidi="ar-SA"/>
      </w:rPr>
    </w:lvl>
    <w:lvl w:ilvl="8" w:tplc="CDAA8770">
      <w:numFmt w:val="bullet"/>
      <w:lvlText w:val="•"/>
      <w:lvlJc w:val="left"/>
      <w:pPr>
        <w:ind w:left="8466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46032D4D"/>
    <w:multiLevelType w:val="hybridMultilevel"/>
    <w:tmpl w:val="2B8CEE20"/>
    <w:lvl w:ilvl="0" w:tplc="C5084B02">
      <w:start w:val="1"/>
      <w:numFmt w:val="decimal"/>
      <w:lvlText w:val="%1."/>
      <w:lvlJc w:val="left"/>
      <w:pPr>
        <w:ind w:left="40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18B362">
      <w:start w:val="1"/>
      <w:numFmt w:val="decimal"/>
      <w:lvlText w:val="%2."/>
      <w:lvlJc w:val="left"/>
      <w:pPr>
        <w:ind w:left="711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F304DBA">
      <w:numFmt w:val="bullet"/>
      <w:lvlText w:val="o"/>
      <w:lvlJc w:val="left"/>
      <w:pPr>
        <w:ind w:left="1067" w:hanging="356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3" w:tplc="56BCDB7E">
      <w:numFmt w:val="bullet"/>
      <w:lvlText w:val="•"/>
      <w:lvlJc w:val="left"/>
      <w:pPr>
        <w:ind w:left="2221" w:hanging="356"/>
      </w:pPr>
      <w:rPr>
        <w:rFonts w:hint="default"/>
        <w:lang w:val="ru-RU" w:eastAsia="en-US" w:bidi="ar-SA"/>
      </w:rPr>
    </w:lvl>
    <w:lvl w:ilvl="4" w:tplc="33161E96">
      <w:numFmt w:val="bullet"/>
      <w:lvlText w:val="•"/>
      <w:lvlJc w:val="left"/>
      <w:pPr>
        <w:ind w:left="3382" w:hanging="356"/>
      </w:pPr>
      <w:rPr>
        <w:rFonts w:hint="default"/>
        <w:lang w:val="ru-RU" w:eastAsia="en-US" w:bidi="ar-SA"/>
      </w:rPr>
    </w:lvl>
    <w:lvl w:ilvl="5" w:tplc="C20A9CD8">
      <w:numFmt w:val="bullet"/>
      <w:lvlText w:val="•"/>
      <w:lvlJc w:val="left"/>
      <w:pPr>
        <w:ind w:left="4543" w:hanging="356"/>
      </w:pPr>
      <w:rPr>
        <w:rFonts w:hint="default"/>
        <w:lang w:val="ru-RU" w:eastAsia="en-US" w:bidi="ar-SA"/>
      </w:rPr>
    </w:lvl>
    <w:lvl w:ilvl="6" w:tplc="B56EE4DC">
      <w:numFmt w:val="bullet"/>
      <w:lvlText w:val="•"/>
      <w:lvlJc w:val="left"/>
      <w:pPr>
        <w:ind w:left="5704" w:hanging="356"/>
      </w:pPr>
      <w:rPr>
        <w:rFonts w:hint="default"/>
        <w:lang w:val="ru-RU" w:eastAsia="en-US" w:bidi="ar-SA"/>
      </w:rPr>
    </w:lvl>
    <w:lvl w:ilvl="7" w:tplc="4DF883E4">
      <w:numFmt w:val="bullet"/>
      <w:lvlText w:val="•"/>
      <w:lvlJc w:val="left"/>
      <w:pPr>
        <w:ind w:left="6865" w:hanging="356"/>
      </w:pPr>
      <w:rPr>
        <w:rFonts w:hint="default"/>
        <w:lang w:val="ru-RU" w:eastAsia="en-US" w:bidi="ar-SA"/>
      </w:rPr>
    </w:lvl>
    <w:lvl w:ilvl="8" w:tplc="619ABA8A">
      <w:numFmt w:val="bullet"/>
      <w:lvlText w:val="•"/>
      <w:lvlJc w:val="left"/>
      <w:pPr>
        <w:ind w:left="8026" w:hanging="356"/>
      </w:pPr>
      <w:rPr>
        <w:rFonts w:hint="default"/>
        <w:lang w:val="ru-RU" w:eastAsia="en-US" w:bidi="ar-SA"/>
      </w:rPr>
    </w:lvl>
  </w:abstractNum>
  <w:abstractNum w:abstractNumId="6" w15:restartNumberingAfterBreak="0">
    <w:nsid w:val="47B37235"/>
    <w:multiLevelType w:val="hybridMultilevel"/>
    <w:tmpl w:val="49CA4A24"/>
    <w:lvl w:ilvl="0" w:tplc="DDD60446">
      <w:numFmt w:val="bullet"/>
      <w:lvlText w:val="o"/>
      <w:lvlJc w:val="left"/>
      <w:pPr>
        <w:ind w:left="937" w:hanging="361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4476DC96">
      <w:numFmt w:val="bullet"/>
      <w:lvlText w:val="•"/>
      <w:lvlJc w:val="left"/>
      <w:pPr>
        <w:ind w:left="1880" w:hanging="361"/>
      </w:pPr>
      <w:rPr>
        <w:rFonts w:hint="default"/>
        <w:lang w:val="ru-RU" w:eastAsia="en-US" w:bidi="ar-SA"/>
      </w:rPr>
    </w:lvl>
    <w:lvl w:ilvl="2" w:tplc="216470B4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3" w:tplc="3020A060">
      <w:numFmt w:val="bullet"/>
      <w:lvlText w:val="•"/>
      <w:lvlJc w:val="left"/>
      <w:pPr>
        <w:ind w:left="3762" w:hanging="361"/>
      </w:pPr>
      <w:rPr>
        <w:rFonts w:hint="default"/>
        <w:lang w:val="ru-RU" w:eastAsia="en-US" w:bidi="ar-SA"/>
      </w:rPr>
    </w:lvl>
    <w:lvl w:ilvl="4" w:tplc="EDF6B2F0">
      <w:numFmt w:val="bullet"/>
      <w:lvlText w:val="•"/>
      <w:lvlJc w:val="left"/>
      <w:pPr>
        <w:ind w:left="4703" w:hanging="361"/>
      </w:pPr>
      <w:rPr>
        <w:rFonts w:hint="default"/>
        <w:lang w:val="ru-RU" w:eastAsia="en-US" w:bidi="ar-SA"/>
      </w:rPr>
    </w:lvl>
    <w:lvl w:ilvl="5" w:tplc="11CC18EE">
      <w:numFmt w:val="bullet"/>
      <w:lvlText w:val="•"/>
      <w:lvlJc w:val="left"/>
      <w:pPr>
        <w:ind w:left="5644" w:hanging="361"/>
      </w:pPr>
      <w:rPr>
        <w:rFonts w:hint="default"/>
        <w:lang w:val="ru-RU" w:eastAsia="en-US" w:bidi="ar-SA"/>
      </w:rPr>
    </w:lvl>
    <w:lvl w:ilvl="6" w:tplc="B1E88DBC">
      <w:numFmt w:val="bullet"/>
      <w:lvlText w:val="•"/>
      <w:lvlJc w:val="left"/>
      <w:pPr>
        <w:ind w:left="6584" w:hanging="361"/>
      </w:pPr>
      <w:rPr>
        <w:rFonts w:hint="default"/>
        <w:lang w:val="ru-RU" w:eastAsia="en-US" w:bidi="ar-SA"/>
      </w:rPr>
    </w:lvl>
    <w:lvl w:ilvl="7" w:tplc="F3B8A2B6">
      <w:numFmt w:val="bullet"/>
      <w:lvlText w:val="•"/>
      <w:lvlJc w:val="left"/>
      <w:pPr>
        <w:ind w:left="7525" w:hanging="361"/>
      </w:pPr>
      <w:rPr>
        <w:rFonts w:hint="default"/>
        <w:lang w:val="ru-RU" w:eastAsia="en-US" w:bidi="ar-SA"/>
      </w:rPr>
    </w:lvl>
    <w:lvl w:ilvl="8" w:tplc="9DE26FEC">
      <w:numFmt w:val="bullet"/>
      <w:lvlText w:val="•"/>
      <w:lvlJc w:val="left"/>
      <w:pPr>
        <w:ind w:left="8466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599C07A7"/>
    <w:multiLevelType w:val="multilevel"/>
    <w:tmpl w:val="84760102"/>
    <w:lvl w:ilvl="0">
      <w:start w:val="2"/>
      <w:numFmt w:val="decimal"/>
      <w:lvlText w:val="%1"/>
      <w:lvlJc w:val="left"/>
      <w:pPr>
        <w:ind w:left="711" w:hanging="49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11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8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4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9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</w:abstractNum>
  <w:abstractNum w:abstractNumId="8" w15:restartNumberingAfterBreak="0">
    <w:nsid w:val="5B1B658A"/>
    <w:multiLevelType w:val="hybridMultilevel"/>
    <w:tmpl w:val="90E6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31609"/>
    <w:multiLevelType w:val="hybridMultilevel"/>
    <w:tmpl w:val="3DFC7578"/>
    <w:lvl w:ilvl="0" w:tplc="596E250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97"/>
    <w:rsid w:val="00040E89"/>
    <w:rsid w:val="000A6EB3"/>
    <w:rsid w:val="000C1021"/>
    <w:rsid w:val="000C5352"/>
    <w:rsid w:val="00160ADC"/>
    <w:rsid w:val="00165567"/>
    <w:rsid w:val="001C50CC"/>
    <w:rsid w:val="001D0063"/>
    <w:rsid w:val="002013CB"/>
    <w:rsid w:val="00203B71"/>
    <w:rsid w:val="00205ADE"/>
    <w:rsid w:val="00210834"/>
    <w:rsid w:val="002274A5"/>
    <w:rsid w:val="002332B8"/>
    <w:rsid w:val="002355BA"/>
    <w:rsid w:val="002436DF"/>
    <w:rsid w:val="0025261B"/>
    <w:rsid w:val="00263A0E"/>
    <w:rsid w:val="002811F3"/>
    <w:rsid w:val="002A7EA3"/>
    <w:rsid w:val="002B2013"/>
    <w:rsid w:val="002B2DAC"/>
    <w:rsid w:val="002D06C4"/>
    <w:rsid w:val="002D34E6"/>
    <w:rsid w:val="002D3723"/>
    <w:rsid w:val="002E3440"/>
    <w:rsid w:val="003236EE"/>
    <w:rsid w:val="003379DC"/>
    <w:rsid w:val="003545B0"/>
    <w:rsid w:val="00374E5F"/>
    <w:rsid w:val="00392F16"/>
    <w:rsid w:val="003A6CC9"/>
    <w:rsid w:val="003B0085"/>
    <w:rsid w:val="003C775F"/>
    <w:rsid w:val="003C7C8A"/>
    <w:rsid w:val="003D6891"/>
    <w:rsid w:val="00466C42"/>
    <w:rsid w:val="004D214F"/>
    <w:rsid w:val="004D7EA4"/>
    <w:rsid w:val="004E4561"/>
    <w:rsid w:val="00511C4A"/>
    <w:rsid w:val="00554898"/>
    <w:rsid w:val="00585C0C"/>
    <w:rsid w:val="00587F30"/>
    <w:rsid w:val="005930BC"/>
    <w:rsid w:val="005978A8"/>
    <w:rsid w:val="005C0228"/>
    <w:rsid w:val="005F5326"/>
    <w:rsid w:val="00611188"/>
    <w:rsid w:val="006326FD"/>
    <w:rsid w:val="00637976"/>
    <w:rsid w:val="006577B1"/>
    <w:rsid w:val="006724AA"/>
    <w:rsid w:val="00673734"/>
    <w:rsid w:val="006C198B"/>
    <w:rsid w:val="0070307A"/>
    <w:rsid w:val="0073758F"/>
    <w:rsid w:val="007613E8"/>
    <w:rsid w:val="0076232A"/>
    <w:rsid w:val="00762509"/>
    <w:rsid w:val="007942FA"/>
    <w:rsid w:val="007A6944"/>
    <w:rsid w:val="008B4C1A"/>
    <w:rsid w:val="008C2363"/>
    <w:rsid w:val="008E676F"/>
    <w:rsid w:val="009236C3"/>
    <w:rsid w:val="00934D87"/>
    <w:rsid w:val="009532EC"/>
    <w:rsid w:val="00961A66"/>
    <w:rsid w:val="0099334B"/>
    <w:rsid w:val="009B38AB"/>
    <w:rsid w:val="009C2812"/>
    <w:rsid w:val="009C43FA"/>
    <w:rsid w:val="00A20F37"/>
    <w:rsid w:val="00A230BA"/>
    <w:rsid w:val="00A3200D"/>
    <w:rsid w:val="00A76253"/>
    <w:rsid w:val="00AA3A6D"/>
    <w:rsid w:val="00AA7A12"/>
    <w:rsid w:val="00AB1598"/>
    <w:rsid w:val="00AC59A5"/>
    <w:rsid w:val="00AC5E1E"/>
    <w:rsid w:val="00AD43CC"/>
    <w:rsid w:val="00AF0F48"/>
    <w:rsid w:val="00B00B36"/>
    <w:rsid w:val="00B2473C"/>
    <w:rsid w:val="00B54597"/>
    <w:rsid w:val="00B6067A"/>
    <w:rsid w:val="00B7752A"/>
    <w:rsid w:val="00B843B2"/>
    <w:rsid w:val="00BD0B69"/>
    <w:rsid w:val="00C0734E"/>
    <w:rsid w:val="00C15DEC"/>
    <w:rsid w:val="00C5308F"/>
    <w:rsid w:val="00C628F1"/>
    <w:rsid w:val="00C865C7"/>
    <w:rsid w:val="00C9202C"/>
    <w:rsid w:val="00CA024D"/>
    <w:rsid w:val="00CB5786"/>
    <w:rsid w:val="00CC651C"/>
    <w:rsid w:val="00CE0552"/>
    <w:rsid w:val="00CF43A8"/>
    <w:rsid w:val="00D27B88"/>
    <w:rsid w:val="00D33A5C"/>
    <w:rsid w:val="00D5202D"/>
    <w:rsid w:val="00D525A2"/>
    <w:rsid w:val="00DC181F"/>
    <w:rsid w:val="00E05271"/>
    <w:rsid w:val="00E14899"/>
    <w:rsid w:val="00E232E4"/>
    <w:rsid w:val="00E91EFF"/>
    <w:rsid w:val="00E94912"/>
    <w:rsid w:val="00EA2484"/>
    <w:rsid w:val="00EA5B86"/>
    <w:rsid w:val="00EB6AED"/>
    <w:rsid w:val="00EC1FD7"/>
    <w:rsid w:val="00F02F76"/>
    <w:rsid w:val="00F11698"/>
    <w:rsid w:val="00F31BFE"/>
    <w:rsid w:val="00FA602B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E2A8C-5C86-4A87-BCC4-3125F1B4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2" w:hanging="346"/>
      <w:outlineLvl w:val="0"/>
    </w:pPr>
    <w:rPr>
      <w:b/>
      <w:bCs/>
      <w:sz w:val="34"/>
      <w:szCs w:val="34"/>
    </w:rPr>
  </w:style>
  <w:style w:type="paragraph" w:styleId="2">
    <w:name w:val="heading 2"/>
    <w:basedOn w:val="a"/>
    <w:uiPriority w:val="1"/>
    <w:qFormat/>
    <w:pPr>
      <w:ind w:left="21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8"/>
      <w:ind w:left="404" w:hanging="284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0"/>
      <w:ind w:left="585" w:right="713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1067" w:hanging="356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6">
    <w:name w:val="Table Grid"/>
    <w:basedOn w:val="a1"/>
    <w:uiPriority w:val="39"/>
    <w:rsid w:val="002D3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E34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44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Кленина Ирина</dc:creator>
  <cp:lastModifiedBy>Сидорова Ирина Павловна</cp:lastModifiedBy>
  <cp:revision>3</cp:revision>
  <cp:lastPrinted>2023-04-12T11:21:00Z</cp:lastPrinted>
  <dcterms:created xsi:type="dcterms:W3CDTF">2023-05-17T11:55:00Z</dcterms:created>
  <dcterms:modified xsi:type="dcterms:W3CDTF">2023-05-17T11:56:00Z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2023-02-28T00:00:00Z</vt:filetime>
  </property>
</Properties>
</file>