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48" w:rsidRDefault="00726130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F48" w:rsidRDefault="00816F4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816F48" w:rsidRDefault="0008337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тчет </w:t>
      </w:r>
      <w:r w:rsidR="004637B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города Когалыма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:rsidR="00816F48" w:rsidRDefault="00816F4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по реализации природоохранных и эколого-просветительских мероприятий </w:t>
      </w:r>
    </w:p>
    <w:p w:rsidR="00816F48" w:rsidRDefault="0008337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 рамках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837341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X</w:t>
      </w:r>
      <w:r w:rsidR="00A73A19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V</w:t>
      </w:r>
      <w:r w:rsidR="000D5D58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I</w:t>
      </w:r>
      <w:r w:rsidR="00495A69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I</w:t>
      </w:r>
      <w:r w:rsidR="00F05767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I</w:t>
      </w:r>
      <w:r w:rsidR="00816F4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8337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Международной экологической акции «Спасти и сохранить»</w:t>
      </w:r>
      <w:r w:rsidR="004637B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с 19 мая по 11 июня 2021 года</w:t>
      </w: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77"/>
        <w:gridCol w:w="4548"/>
      </w:tblGrid>
      <w:tr w:rsidR="00816F48" w:rsidTr="00726130">
        <w:trPr>
          <w:trHeight w:val="53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816F48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Наличие программы/ плана мероприятий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F48" w:rsidTr="00726130">
        <w:trPr>
          <w:trHeight w:val="53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EA5DD1" w:rsidP="00F05767">
            <w:pPr>
              <w:keepNext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Нормативно-правовой документ, регламентирующий проведение </w:t>
            </w:r>
            <w:r w:rsidR="0083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16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9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05767" w:rsidRPr="00F05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 xml:space="preserve"> МЭА «Спасти и сохранить» 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Pr="00726130" w:rsidRDefault="00726130" w:rsidP="0072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10.06.2021 №1191 «О проведении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Международной экологической акции «Спасти и сохранить» в городе Когалыме</w:t>
            </w:r>
          </w:p>
        </w:tc>
      </w:tr>
      <w:tr w:rsidR="00816F48" w:rsidTr="00726130">
        <w:trPr>
          <w:trHeight w:val="53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816F48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Ответственный в муниципальном образовании за реализацию программы/ плана (ФИО, должность, контактные данные)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Pr="00726130" w:rsidRDefault="00726130" w:rsidP="0072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Коврига Алена Владимировна, инженер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отдела ОГХ, тел.: 8(34667)93795</w:t>
            </w:r>
          </w:p>
        </w:tc>
      </w:tr>
      <w:tr w:rsidR="00816F48" w:rsidTr="00726130">
        <w:trPr>
          <w:trHeight w:val="53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816F48" w:rsidP="00EA5DD1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Финансирование природоохранных программ и эколого-просветительских мероприятий,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проведенных в период </w:t>
            </w:r>
            <w:r w:rsidR="0083734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X</w:t>
            </w:r>
            <w:r w:rsidR="007166B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V</w:t>
            </w:r>
            <w:r w:rsidR="00F93F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="00495A6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="00F05767" w:rsidRPr="00F0576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="00F93F43" w:rsidRPr="00F93F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МЭА «Спасти и сохранить»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Default="00726130" w:rsidP="0072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16F48" w:rsidTr="00726130">
        <w:trPr>
          <w:trHeight w:val="14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457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Количество проведенных природоохранных и эколого-просветительских мероприяти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на территории города/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в период МЭА «Спасти и сохранить» (с 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по </w:t>
            </w:r>
            <w:r w:rsidR="00457A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95A69" w:rsidRPr="0049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A4095F" w:rsidP="0072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7261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130" w:rsidRPr="00726130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  <w:r w:rsidR="0072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261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726130">
        <w:trPr>
          <w:trHeight w:val="14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Эколого-просветительские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(конференции, слеты, форумы, экологические марафоны, семинары, круглые столы, экологические уроки, олимпиады, экспедиции, походы, выставки, спектакли, праздники, викторины, фестивали, праздники и т.д.)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726130" w:rsidP="0072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30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726130">
        <w:trPr>
          <w:trHeight w:val="14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принявших участие в эколого-просветительских мероприятиях,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детей, подростков, студенческой и работающей молодёжи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72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7261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26130" w:rsidRPr="00726130">
              <w:rPr>
                <w:rFonts w:ascii="Times New Roman" w:hAnsi="Times New Roman" w:cs="Times New Roman"/>
                <w:b/>
                <w:sz w:val="24"/>
                <w:szCs w:val="24"/>
              </w:rPr>
              <w:t>7011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  <w:p w:rsidR="00816F48" w:rsidRDefault="00726130" w:rsidP="0072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 и молодежь: </w:t>
            </w:r>
            <w:r w:rsidRPr="00E40E77">
              <w:rPr>
                <w:rFonts w:ascii="Times New Roman" w:hAnsi="Times New Roman" w:cs="Times New Roman"/>
                <w:b/>
                <w:sz w:val="24"/>
                <w:szCs w:val="24"/>
              </w:rPr>
              <w:t>6995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</w:tr>
      <w:tr w:rsidR="00816F48" w:rsidTr="00726130">
        <w:trPr>
          <w:trHeight w:val="426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Природоохранные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(трудовые десанты, субботники по благоустройству и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озеленению, лесопосадки, аллеи выпускников и т.п.)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40E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0E77" w:rsidRPr="00E40E7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A40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F48" w:rsidTr="00726130">
        <w:trPr>
          <w:trHeight w:val="320"/>
        </w:trPr>
        <w:tc>
          <w:tcPr>
            <w:tcW w:w="1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2.3.1</w:t>
            </w:r>
            <w:r w:rsidR="00EA5D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уборке мусора, благоустройству территорий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16F48" w:rsidTr="00726130">
        <w:trPr>
          <w:trHeight w:val="339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мероприятий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E4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E7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F48" w:rsidTr="00726130">
        <w:trPr>
          <w:trHeight w:val="29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объемы/кол-во убранного мусора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E4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E77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="00816F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726130">
        <w:trPr>
          <w:trHeight w:val="29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площадь очищенной территории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E4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E77">
              <w:rPr>
                <w:rFonts w:ascii="Times New Roman" w:hAnsi="Times New Roman" w:cs="Times New Roman"/>
                <w:b/>
                <w:sz w:val="24"/>
                <w:szCs w:val="24"/>
              </w:rPr>
              <w:t>37,67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726130">
        <w:trPr>
          <w:trHeight w:val="284"/>
        </w:trPr>
        <w:tc>
          <w:tcPr>
            <w:tcW w:w="1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озеленению территорий: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мероприятий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E4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E7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CF0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высаженных деревьев, кустарников и цветов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BC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Деревьев-</w:t>
            </w:r>
            <w:r w:rsidRPr="00BC5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  <w:p w:rsidR="00BC5CF0" w:rsidRDefault="00BC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Цветов-</w:t>
            </w:r>
            <w:r w:rsidRPr="00BC5CF0">
              <w:rPr>
                <w:rFonts w:ascii="Times New Roman" w:hAnsi="Times New Roman" w:cs="Times New Roman"/>
                <w:b/>
                <w:sz w:val="24"/>
                <w:szCs w:val="24"/>
              </w:rPr>
              <w:t>7004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CF0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озеленённой территории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BC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CF0">
              <w:rPr>
                <w:rFonts w:ascii="Times New Roman" w:hAnsi="Times New Roman" w:cs="Times New Roman"/>
                <w:b/>
                <w:sz w:val="24"/>
                <w:szCs w:val="24"/>
              </w:rPr>
              <w:t>29,14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природоохранных мероприятиях,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детей, подростков, студенческой и работающей молодёжи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84" w:rsidRDefault="00082D84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BC5C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C5CF0" w:rsidRPr="00BC5CF0">
              <w:rPr>
                <w:rFonts w:ascii="Times New Roman" w:hAnsi="Times New Roman" w:cs="Times New Roman"/>
                <w:b/>
                <w:sz w:val="24"/>
                <w:szCs w:val="24"/>
              </w:rPr>
              <w:t>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</w:t>
            </w:r>
            <w:r w:rsidR="00757E95" w:rsidRPr="00D96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F48" w:rsidRDefault="00816F48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 и молодежь</w:t>
            </w:r>
            <w:r w:rsidR="00BC5C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C5CF0" w:rsidRPr="00BC5CF0">
              <w:rPr>
                <w:rFonts w:ascii="Times New Roman" w:hAnsi="Times New Roman" w:cs="Times New Roman"/>
                <w:b/>
                <w:sz w:val="24"/>
                <w:szCs w:val="24"/>
              </w:rPr>
              <w:t>2909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количество участников природоохранных и эколог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о-просветительских мероприятий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детей, подростков, студенческой и работающей молодёжи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7605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05305">
              <w:rPr>
                <w:rFonts w:ascii="Times New Roman" w:hAnsi="Times New Roman" w:cs="Times New Roman"/>
                <w:b/>
                <w:sz w:val="24"/>
                <w:szCs w:val="24"/>
              </w:rPr>
              <w:t>1007</w:t>
            </w:r>
            <w:r w:rsidR="007605A9" w:rsidRPr="007605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757E95" w:rsidRPr="00D96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F48" w:rsidRDefault="00816F48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 и молодежь </w:t>
            </w:r>
            <w:r w:rsidR="00205305">
              <w:rPr>
                <w:rFonts w:ascii="Times New Roman" w:hAnsi="Times New Roman" w:cs="Times New Roman"/>
                <w:sz w:val="24"/>
                <w:szCs w:val="24"/>
              </w:rPr>
              <w:t>9904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9662E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D9662E" w:rsidRDefault="00D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9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Численность населения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муниципальном образовании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205305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05">
              <w:rPr>
                <w:rFonts w:ascii="Times New Roman" w:hAnsi="Times New Roman" w:cs="Times New Roman"/>
                <w:b/>
                <w:sz w:val="24"/>
                <w:szCs w:val="24"/>
              </w:rPr>
              <w:t>68450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966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81451D" w:rsidRDefault="00816F48" w:rsidP="0081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A5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451D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451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Количество публикаций в печатных СМИ и на интернет ресурсах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20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6F4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Количество телевизионных и радио-сюжетов, вышедших в эфир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20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6F4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Печатная и полиграфическая продукция, изготовленная в рамках Акции (указать наименование и количество)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 xml:space="preserve">Буклеты для родителей экологической тематики. 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Листовки 914: «Расти цветок, цвети цветок» и др.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Публикация на сайте «Моя Югра» на тему «Берегите природу Югры»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Распространение памяток к акции «Береги лес от пожаров»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Распространение буклетов с опытами: «Секреты природы — это интересно»;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Публикация на ИОР «Моя Югра» авторский материал «Весна идет»;</w:t>
            </w:r>
          </w:p>
          <w:p w:rsidR="00816F48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3D">
              <w:rPr>
                <w:rFonts w:ascii="Times New Roman" w:hAnsi="Times New Roman" w:cs="Times New Roman"/>
                <w:i/>
              </w:rPr>
              <w:t>- Публикация на ИОР «Северное сияние» авторский материал «Моя Югра».</w:t>
            </w: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495A69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6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мероприятиях</w:t>
            </w:r>
            <w:r w:rsidR="00495A69" w:rsidRPr="0049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333">
              <w:rPr>
                <w:rFonts w:ascii="Times New Roman" w:hAnsi="Times New Roman" w:cs="Times New Roman"/>
                <w:b/>
                <w:sz w:val="24"/>
                <w:szCs w:val="24"/>
              </w:rPr>
              <w:t>МЭА «Спасти и сохранить»</w:t>
            </w:r>
            <w:r w:rsidR="00124530" w:rsidRPr="00124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4530" w:rsidRPr="00124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утвержденных распоряжением Правительства Ханты-Мансийского автономного округа – Югры от 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24530" w:rsidRPr="00124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24530" w:rsidRPr="00124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№ 1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124530" w:rsidRPr="00124530">
              <w:rPr>
                <w:rFonts w:ascii="Times New Roman" w:hAnsi="Times New Roman" w:cs="Times New Roman"/>
                <w:b/>
                <w:sz w:val="24"/>
                <w:szCs w:val="24"/>
              </w:rPr>
              <w:t>-рп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название мероприятия</w:t>
            </w:r>
            <w:r w:rsidR="002763EA">
              <w:rPr>
                <w:rFonts w:ascii="Times New Roman" w:hAnsi="Times New Roman" w:cs="Times New Roman"/>
                <w:sz w:val="24"/>
                <w:szCs w:val="24"/>
              </w:rPr>
              <w:t>, 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 участия)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1.Окружной конкурс экологических листовок «Сохраним природу и культуру народов Югры» (три победителя и 6 призеров из 15 участников).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2.Окружная акция «Аллея выпускников» (50 выпускников высадили 25 саженцев сирени, черемухи и чубушника).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3. Викторина «Мой край-моя Югра» -42 участника, 42 призовых места.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 xml:space="preserve">4.К 90-летию со Дня образования ХМАО-Югра, конкурс 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видеороликов «Люблю Югру» - 1 место.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5. Фотоконкурс географического общества «Самая красивая страна глазами детей» -итоги еще не подведены.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6. Общероссийский урок «Хранители воды».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7. Участие в Международной акции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«Марш парков – 2021»: конкурс рисунков на тему «Любуемся красотой заповедной природы» - 3 участника.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8.Участие в VI Международном конкурсе-выставке детского творчества «Красная книга глазами детей» - 2 участника.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 xml:space="preserve">9. Участие в </w:t>
            </w:r>
            <w:r w:rsidRPr="00A91A3D">
              <w:rPr>
                <w:rFonts w:ascii="Times New Roman" w:hAnsi="Times New Roman" w:cs="Times New Roman"/>
                <w:i/>
                <w:lang w:val="en-US"/>
              </w:rPr>
              <w:t>IV</w:t>
            </w:r>
            <w:r w:rsidRPr="00A91A3D">
              <w:rPr>
                <w:rFonts w:ascii="Times New Roman" w:hAnsi="Times New Roman" w:cs="Times New Roman"/>
                <w:i/>
              </w:rPr>
              <w:t xml:space="preserve"> Окружном конкурсе творческих работ «Про усы и хвосты»;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 xml:space="preserve">10.Конкурс чтецов «Природе края строки посвящаем» в рамках международной экологической акции «Марш парков – 2021» -  </w:t>
            </w:r>
            <w:r w:rsidRPr="00A91A3D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A91A3D">
              <w:rPr>
                <w:rFonts w:ascii="Times New Roman" w:hAnsi="Times New Roman" w:cs="Times New Roman"/>
                <w:i/>
              </w:rPr>
              <w:t>, II, III место;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11. 2 педагога победители конкурса «Северное сияние» (проект «Мой цветущий детский сад»).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12. Участие в акции «Добрые крышечки» (220 воспитанников, 2 педагога), в сборе корма для бездомных животных (200 воспитанников).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13. Всероссийский творческий конкурс для дошкольников, школьников, студентов и педагогов «Мир заповедной природы» номинация «Сценарии праздников и мероприятий» название работы «Не одни мы живем на земле» 3 место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14. Окружной субботник «Мой чистый дом – Югра» 05.06.2021 12:00 городской пляж г. Когалыма.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15.</w:t>
            </w:r>
            <w:r w:rsidRPr="00A91A3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91A3D">
              <w:rPr>
                <w:rFonts w:ascii="Times New Roman" w:hAnsi="Times New Roman" w:cs="Times New Roman"/>
                <w:i/>
              </w:rPr>
              <w:t>Акция по сбору корма для бездомных животных, подопечных волонтерских объединений и зоозащитных НКО Югры, ФПБЖ «Дорога домой» (участники воспитатели и ребята 5 групп старшего дошкольного возраста).</w:t>
            </w:r>
          </w:p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 xml:space="preserve"> И другие мероприятия.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6F48" w:rsidTr="00726130">
        <w:trPr>
          <w:trHeight w:val="28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F0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Особые достижения муниципальных образований в сфере охраны окружающей среды по итогам 20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и на период до июня 20</w:t>
            </w:r>
            <w:r w:rsidR="00F057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3D" w:rsidRPr="00A91A3D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1A3D">
              <w:rPr>
                <w:rFonts w:ascii="Times New Roman" w:hAnsi="Times New Roman" w:cs="Times New Roman"/>
                <w:i/>
              </w:rPr>
              <w:t>1.Совместно с обществом с ограниченной ответственностью «Центр научно-исследовательских и производственных работ» ОО ЦНИПР проект «Расти росток, цвети цветок! Цветочная рассада – наш подарок городу». В рамках этого проекта учащиеся каждого класса побывали в роли садовников и вырастили рассаду прекрасных цветов, которые подарили городу в День эколога и открытия лагерной смены в пришкольном лагере «</w:t>
            </w:r>
            <w:proofErr w:type="spellStart"/>
            <w:r w:rsidRPr="00A91A3D">
              <w:rPr>
                <w:rFonts w:ascii="Times New Roman" w:hAnsi="Times New Roman" w:cs="Times New Roman"/>
                <w:i/>
              </w:rPr>
              <w:t>Зарничка</w:t>
            </w:r>
            <w:proofErr w:type="spellEnd"/>
            <w:r w:rsidRPr="00A91A3D">
              <w:rPr>
                <w:rFonts w:ascii="Times New Roman" w:hAnsi="Times New Roman" w:cs="Times New Roman"/>
                <w:i/>
              </w:rPr>
              <w:t xml:space="preserve">». Данный проект третий год реализуется в </w:t>
            </w:r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r w:rsidRPr="00A91A3D">
              <w:rPr>
                <w:rFonts w:ascii="Times New Roman" w:hAnsi="Times New Roman" w:cs="Times New Roman"/>
                <w:i/>
              </w:rPr>
              <w:t>МАОУ СОШ №1.</w:t>
            </w:r>
          </w:p>
          <w:p w:rsidR="00816F48" w:rsidRDefault="00A91A3D" w:rsidP="00A9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2. МАОУ СОШ №7 продолжает </w:t>
            </w:r>
            <w:r w:rsidRPr="00A91A3D">
              <w:rPr>
                <w:rFonts w:ascii="Times New Roman" w:hAnsi="Times New Roman" w:cs="Times New Roman"/>
                <w:i/>
              </w:rPr>
              <w:t>работу ассоциированной школы ЮНЕСКО в рамках школьного инновационного этно-экологического проекта «Музей-</w:t>
            </w:r>
            <w:proofErr w:type="spellStart"/>
            <w:r w:rsidRPr="00A91A3D">
              <w:rPr>
                <w:rFonts w:ascii="Times New Roman" w:hAnsi="Times New Roman" w:cs="Times New Roman"/>
                <w:i/>
              </w:rPr>
              <w:t>эксплораториум</w:t>
            </w:r>
            <w:proofErr w:type="spellEnd"/>
            <w:r w:rsidRPr="00A91A3D"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 w:rsidRPr="00A91A3D">
              <w:rPr>
                <w:rFonts w:ascii="Times New Roman" w:hAnsi="Times New Roman" w:cs="Times New Roman"/>
                <w:i/>
              </w:rPr>
              <w:t>Нуми-Торум</w:t>
            </w:r>
            <w:proofErr w:type="spellEnd"/>
            <w:r w:rsidRPr="00A91A3D">
              <w:rPr>
                <w:rFonts w:ascii="Times New Roman" w:hAnsi="Times New Roman" w:cs="Times New Roman"/>
                <w:i/>
              </w:rPr>
              <w:t>». В этом учебном году стартовал новый проект в рамках инициативного бюджетирования «Создание эко-</w:t>
            </w:r>
            <w:proofErr w:type="spellStart"/>
            <w:r w:rsidRPr="00A91A3D">
              <w:rPr>
                <w:rFonts w:ascii="Times New Roman" w:hAnsi="Times New Roman" w:cs="Times New Roman"/>
                <w:i/>
              </w:rPr>
              <w:t>коворкинг</w:t>
            </w:r>
            <w:proofErr w:type="spellEnd"/>
            <w:r w:rsidRPr="00A91A3D">
              <w:rPr>
                <w:rFonts w:ascii="Times New Roman" w:hAnsi="Times New Roman" w:cs="Times New Roman"/>
                <w:i/>
              </w:rPr>
              <w:t xml:space="preserve">-центра «Урбан-ЭКО». На средства, выделенные на реализацию проекта, закуплено оборудование для природоохранных акций (мешки, перчатки), и выпушены сборники произведений в подарок городу. </w:t>
            </w:r>
            <w:bookmarkStart w:id="0" w:name="_GoBack"/>
            <w:r w:rsidRPr="00A91A3D">
              <w:rPr>
                <w:rFonts w:ascii="Times New Roman" w:hAnsi="Times New Roman" w:cs="Times New Roman"/>
                <w:i/>
              </w:rPr>
              <w:t>Продолжается работа над исследовательскими проектами в области биологического разнообразия и сохранения генофонда растений Югры. Работает творческая лаборатория «Естествоиспытатель».  Прод</w:t>
            </w:r>
            <w:r>
              <w:rPr>
                <w:rFonts w:ascii="Times New Roman" w:hAnsi="Times New Roman" w:cs="Times New Roman"/>
                <w:i/>
              </w:rPr>
              <w:t xml:space="preserve">олжается работа младшей группы </w:t>
            </w:r>
            <w:r w:rsidRPr="00A91A3D">
              <w:rPr>
                <w:rFonts w:ascii="Times New Roman" w:hAnsi="Times New Roman" w:cs="Times New Roman"/>
                <w:i/>
              </w:rPr>
              <w:t>школьного лесничества «</w:t>
            </w:r>
            <w:proofErr w:type="spellStart"/>
            <w:r w:rsidRPr="00A91A3D">
              <w:rPr>
                <w:rFonts w:ascii="Times New Roman" w:hAnsi="Times New Roman" w:cs="Times New Roman"/>
                <w:i/>
              </w:rPr>
              <w:t>Ягун</w:t>
            </w:r>
            <w:proofErr w:type="spellEnd"/>
            <w:r w:rsidRPr="00A91A3D">
              <w:rPr>
                <w:rFonts w:ascii="Times New Roman" w:hAnsi="Times New Roman" w:cs="Times New Roman"/>
                <w:i/>
              </w:rPr>
              <w:t>».</w:t>
            </w:r>
            <w:bookmarkEnd w:id="0"/>
          </w:p>
        </w:tc>
      </w:tr>
    </w:tbl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</w:t>
      </w:r>
      <w:r w:rsidR="00083378">
        <w:rPr>
          <w:rFonts w:ascii="Times New Roman" w:hAnsi="Times New Roman" w:cs="Times New Roman"/>
          <w:sz w:val="24"/>
          <w:szCs w:val="24"/>
        </w:rPr>
        <w:t xml:space="preserve">енный за сбор и 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информации: </w:t>
      </w:r>
    </w:p>
    <w:p w:rsidR="00816F48" w:rsidRDefault="00205305" w:rsidP="00205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5305">
        <w:rPr>
          <w:rFonts w:ascii="Times New Roman" w:hAnsi="Times New Roman" w:cs="Times New Roman"/>
          <w:sz w:val="24"/>
          <w:szCs w:val="24"/>
          <w:u w:val="single"/>
        </w:rPr>
        <w:t>Коврига Алена Владимировна, инженер I категории отдела ОГХ, тел.: 8(34667)93795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эл.почта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05305">
        <w:t xml:space="preserve"> </w:t>
      </w:r>
      <w:r w:rsidRPr="00205305">
        <w:rPr>
          <w:rFonts w:ascii="Times New Roman" w:hAnsi="Times New Roman" w:cs="Times New Roman"/>
          <w:sz w:val="24"/>
          <w:szCs w:val="24"/>
          <w:u w:val="single"/>
        </w:rPr>
        <w:t>ViznyukAV@admkogalym.ru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A5DD1" w:rsidRDefault="00EA5DD1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7341" w:rsidRDefault="00837341" w:rsidP="0083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837341" w:rsidSect="00816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5"/>
    <w:rsid w:val="00082D84"/>
    <w:rsid w:val="00083378"/>
    <w:rsid w:val="000D5D58"/>
    <w:rsid w:val="00124530"/>
    <w:rsid w:val="00205305"/>
    <w:rsid w:val="002371D5"/>
    <w:rsid w:val="002763EA"/>
    <w:rsid w:val="002B2DAD"/>
    <w:rsid w:val="002B5039"/>
    <w:rsid w:val="002B663C"/>
    <w:rsid w:val="002F7CF5"/>
    <w:rsid w:val="003132D1"/>
    <w:rsid w:val="00364771"/>
    <w:rsid w:val="00457A71"/>
    <w:rsid w:val="004637BD"/>
    <w:rsid w:val="00495A69"/>
    <w:rsid w:val="004A7B52"/>
    <w:rsid w:val="005A4C17"/>
    <w:rsid w:val="00610EE8"/>
    <w:rsid w:val="007166B1"/>
    <w:rsid w:val="00726130"/>
    <w:rsid w:val="00757E95"/>
    <w:rsid w:val="007605A9"/>
    <w:rsid w:val="0081451D"/>
    <w:rsid w:val="00816F48"/>
    <w:rsid w:val="00837341"/>
    <w:rsid w:val="00864D70"/>
    <w:rsid w:val="00A4095F"/>
    <w:rsid w:val="00A73A19"/>
    <w:rsid w:val="00A91A3D"/>
    <w:rsid w:val="00B10D77"/>
    <w:rsid w:val="00BC5CF0"/>
    <w:rsid w:val="00D94B7D"/>
    <w:rsid w:val="00D9662E"/>
    <w:rsid w:val="00DB6333"/>
    <w:rsid w:val="00E40E77"/>
    <w:rsid w:val="00EA5DD1"/>
    <w:rsid w:val="00EE34E8"/>
    <w:rsid w:val="00F05767"/>
    <w:rsid w:val="00F91885"/>
    <w:rsid w:val="00F93F43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EDB4E-A44F-4396-A9A1-2D0B07FB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4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Отчет города Когалыма </vt:lpstr>
      <vt:lpstr>по реализации природоохранных и эколого-просветительских мероприятий </vt:lpstr>
      <vt:lpstr>в рамках XVIII Международной экологической акции «Спасти и сохранить» с 19 мая п</vt:lpstr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Дигитаева Наталья Вениаминовна</dc:creator>
  <cp:keywords/>
  <dc:description/>
  <cp:lastModifiedBy>Ахметшина Эльза Римовна</cp:lastModifiedBy>
  <cp:revision>6</cp:revision>
  <cp:lastPrinted>2019-06-11T03:54:00Z</cp:lastPrinted>
  <dcterms:created xsi:type="dcterms:W3CDTF">2021-06-10T10:20:00Z</dcterms:created>
  <dcterms:modified xsi:type="dcterms:W3CDTF">2021-07-26T10:33:00Z</dcterms:modified>
</cp:coreProperties>
</file>