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04" w:rsidRP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33518">
        <w:rPr>
          <w:rFonts w:ascii="Times New Roman" w:hAnsi="Times New Roman" w:cs="Times New Roman"/>
          <w:sz w:val="16"/>
          <w:szCs w:val="16"/>
        </w:rPr>
        <w:t>Утверждено</w:t>
      </w:r>
    </w:p>
    <w:p w:rsidR="00C33518" w:rsidRP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33518">
        <w:rPr>
          <w:rFonts w:ascii="Times New Roman" w:hAnsi="Times New Roman" w:cs="Times New Roman"/>
          <w:sz w:val="16"/>
          <w:szCs w:val="16"/>
        </w:rPr>
        <w:t xml:space="preserve">решением заседания </w:t>
      </w:r>
    </w:p>
    <w:p w:rsidR="00C33518" w:rsidRP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33518">
        <w:rPr>
          <w:rFonts w:ascii="Times New Roman" w:hAnsi="Times New Roman" w:cs="Times New Roman"/>
          <w:sz w:val="16"/>
          <w:szCs w:val="16"/>
        </w:rPr>
        <w:t>Межведомственной комиссии</w:t>
      </w:r>
    </w:p>
    <w:p w:rsidR="00C33518" w:rsidRP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33518">
        <w:rPr>
          <w:rFonts w:ascii="Times New Roman" w:hAnsi="Times New Roman" w:cs="Times New Roman"/>
          <w:sz w:val="16"/>
          <w:szCs w:val="16"/>
        </w:rPr>
        <w:t xml:space="preserve">по охране труда при Правительстве </w:t>
      </w:r>
    </w:p>
    <w:p w:rsidR="00C33518" w:rsidRP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33518">
        <w:rPr>
          <w:rFonts w:ascii="Times New Roman" w:hAnsi="Times New Roman" w:cs="Times New Roman"/>
          <w:sz w:val="16"/>
          <w:szCs w:val="16"/>
        </w:rPr>
        <w:t>Ханты-Мансийского автономного округа –</w:t>
      </w:r>
      <w:r>
        <w:rPr>
          <w:rFonts w:ascii="Times New Roman" w:hAnsi="Times New Roman" w:cs="Times New Roman"/>
          <w:sz w:val="16"/>
          <w:szCs w:val="16"/>
        </w:rPr>
        <w:t xml:space="preserve"> Югры</w:t>
      </w:r>
    </w:p>
    <w:p w:rsidR="00C33518" w:rsidRP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33518">
        <w:rPr>
          <w:rFonts w:ascii="Times New Roman" w:hAnsi="Times New Roman" w:cs="Times New Roman"/>
          <w:sz w:val="16"/>
          <w:szCs w:val="16"/>
        </w:rPr>
        <w:t xml:space="preserve"> (протокол № 1 от 30.04.2019)</w:t>
      </w:r>
    </w:p>
    <w:p w:rsid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33518" w:rsidRDefault="00C33518" w:rsidP="00C335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E5E3F" w:rsidRDefault="00F80104" w:rsidP="000E5E3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программа</w:t>
      </w:r>
      <w:r w:rsidR="000E5E3F">
        <w:rPr>
          <w:rFonts w:ascii="Times New Roman" w:hAnsi="Times New Roman" w:cs="Times New Roman"/>
          <w:sz w:val="28"/>
          <w:szCs w:val="28"/>
        </w:rPr>
        <w:t xml:space="preserve"> «Нулевой травматизм»</w:t>
      </w:r>
    </w:p>
    <w:p w:rsidR="00F80104" w:rsidRDefault="00F80104" w:rsidP="000E5E3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0104" w:rsidRDefault="00F80104" w:rsidP="00F8010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C4A1E" w:rsidRDefault="009C4A1E" w:rsidP="009C4A1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104" w:rsidRDefault="00F80104" w:rsidP="009C4A1E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«Нулевой травматизм» (далее – Программа) разработана в соответствии с подпрограммой «</w:t>
      </w:r>
      <w:r w:rsidRPr="00F80104">
        <w:rPr>
          <w:rFonts w:ascii="Times New Roman" w:hAnsi="Times New Roman" w:cs="Times New Roman"/>
          <w:sz w:val="28"/>
          <w:szCs w:val="28"/>
        </w:rPr>
        <w:t>Улучшение условий и охраны труда в автономном округе</w:t>
      </w:r>
      <w:r>
        <w:rPr>
          <w:rFonts w:ascii="Times New Roman" w:hAnsi="Times New Roman" w:cs="Times New Roman"/>
          <w:sz w:val="28"/>
          <w:szCs w:val="28"/>
        </w:rPr>
        <w:t xml:space="preserve">» Государственной программы </w:t>
      </w:r>
      <w:r w:rsidRPr="00F80104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«Поддержка занятости населения»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</w:t>
      </w:r>
      <w:r w:rsidRPr="00F80104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от 5 октября 2018 года № 343-п.</w:t>
      </w:r>
    </w:p>
    <w:p w:rsidR="00E8629C" w:rsidRDefault="00E8629C" w:rsidP="009C4A1E">
      <w:pPr>
        <w:pStyle w:val="a3"/>
        <w:numPr>
          <w:ilvl w:val="1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устанавливает общие организационно-технические мероприятия, направленные на сохранение жизни</w:t>
      </w:r>
      <w:r w:rsidR="00AB3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здоровья работников</w:t>
      </w:r>
      <w:r w:rsidR="00AB3F21">
        <w:rPr>
          <w:rFonts w:ascii="Times New Roman" w:hAnsi="Times New Roman" w:cs="Times New Roman"/>
          <w:sz w:val="28"/>
          <w:szCs w:val="28"/>
        </w:rPr>
        <w:t xml:space="preserve"> в процессе их трудовой деятельности.</w:t>
      </w:r>
    </w:p>
    <w:p w:rsidR="00AB3F21" w:rsidRDefault="00AB3F21" w:rsidP="009C4A1E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Важнейшим фактором, определяющим необходимость разработки и реализации Программы, является социальная значимость повышения качества жизни и сохранения здоровья трудоспособного населения.  </w:t>
      </w:r>
    </w:p>
    <w:p w:rsidR="009C4A1E" w:rsidRDefault="009C4A1E" w:rsidP="009C4A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21" w:rsidRDefault="00AB3F21" w:rsidP="00AB3F2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Программы.</w:t>
      </w:r>
    </w:p>
    <w:p w:rsidR="009C4A1E" w:rsidRDefault="009C4A1E" w:rsidP="009C4A1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F21" w:rsidRDefault="00AB3F21" w:rsidP="00AB3F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и здоровья работников на рабочих местах.</w:t>
      </w:r>
    </w:p>
    <w:p w:rsidR="00AB3F21" w:rsidRDefault="00AB3F21" w:rsidP="00AB3F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Предотвращение несчастных случаев на производстве.</w:t>
      </w:r>
    </w:p>
    <w:p w:rsidR="009C4A1E" w:rsidRDefault="00AB3F21" w:rsidP="009C4A1E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соответствия оборудования и процессов производства государственным нормативным требованиям по охране труда.   </w:t>
      </w:r>
    </w:p>
    <w:p w:rsidR="00AB3F21" w:rsidRDefault="00AB3F21" w:rsidP="009C4A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B3F21" w:rsidRDefault="00AB3F21" w:rsidP="00AB3F2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Программы.</w:t>
      </w:r>
    </w:p>
    <w:p w:rsidR="009C4A1E" w:rsidRDefault="009C4A1E" w:rsidP="009C4A1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F21" w:rsidRDefault="00AB3F21" w:rsidP="00AB3F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несчастных случаев на производстве.</w:t>
      </w:r>
    </w:p>
    <w:p w:rsidR="00AB3F21" w:rsidRDefault="00AB3F21" w:rsidP="00AB3F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системы управления профессиональными рисками.</w:t>
      </w:r>
    </w:p>
    <w:p w:rsidR="009C4A1E" w:rsidRDefault="009C4A1E" w:rsidP="009C4A1E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B3F21" w:rsidRDefault="00AB3F21" w:rsidP="00AB3F2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Принципы.</w:t>
      </w:r>
    </w:p>
    <w:p w:rsidR="00426C57" w:rsidRDefault="00426C57" w:rsidP="00D4231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F21" w:rsidRDefault="00AB3F21" w:rsidP="00AB3F2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 жизни работника и его здоровье.</w:t>
      </w:r>
    </w:p>
    <w:p w:rsidR="00AB3F21" w:rsidRDefault="00AB3F21" w:rsidP="00426C5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руководителей и каждого работника за безопасность и соблюдение всех обязательных требований охраны труда.</w:t>
      </w:r>
    </w:p>
    <w:p w:rsidR="00AB3F21" w:rsidRDefault="00AB3F21" w:rsidP="00426C5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работников в обеспечение безопасных условий и охраны труда.</w:t>
      </w:r>
    </w:p>
    <w:p w:rsidR="00AB3F21" w:rsidRDefault="00AB3F21" w:rsidP="00426C5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 управление рисками на производстве, проведение регулярных аудитов безопасности.</w:t>
      </w:r>
    </w:p>
    <w:p w:rsidR="00AB3F21" w:rsidRDefault="00AB3F21" w:rsidP="00426C5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Непрерывное обучение и информирование работников по вопросам охраны труда.</w:t>
      </w:r>
    </w:p>
    <w:p w:rsidR="00426C57" w:rsidRDefault="00426C57" w:rsidP="00426C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F21" w:rsidRDefault="004C3A7F" w:rsidP="004C3A7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Программы.</w:t>
      </w:r>
    </w:p>
    <w:p w:rsidR="00426C57" w:rsidRDefault="00426C57" w:rsidP="00426C5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A7F" w:rsidRDefault="004C3A7F" w:rsidP="00426C57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Программой предусмотрена реализация скоординированных действий по следующим основным направлениям:</w:t>
      </w:r>
    </w:p>
    <w:p w:rsidR="004C3A7F" w:rsidRDefault="004C3A7F" w:rsidP="00426C57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соответствия оборудования и процессов производства законодательным нормативным требованиям по охране труда, промышленной и пожарной безопасности.</w:t>
      </w:r>
    </w:p>
    <w:p w:rsidR="004C3A7F" w:rsidRDefault="004C3A7F" w:rsidP="00D42315">
      <w:pPr>
        <w:pStyle w:val="a3"/>
        <w:numPr>
          <w:ilvl w:val="2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работника на рабочем месте.</w:t>
      </w:r>
    </w:p>
    <w:p w:rsidR="004C3A7F" w:rsidRDefault="004C3A7F" w:rsidP="00426C57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4C3A7F" w:rsidRDefault="004C3A7F" w:rsidP="00D42315">
      <w:pPr>
        <w:pStyle w:val="a3"/>
        <w:numPr>
          <w:ilvl w:val="2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труда.</w:t>
      </w:r>
    </w:p>
    <w:p w:rsidR="004C3A7F" w:rsidRDefault="004C3A7F" w:rsidP="00D42315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4C3A7F" w:rsidRDefault="004C3A7F" w:rsidP="00D42315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A7F">
        <w:rPr>
          <w:rFonts w:ascii="Times New Roman" w:hAnsi="Times New Roman" w:cs="Times New Roman"/>
          <w:sz w:val="28"/>
          <w:szCs w:val="28"/>
        </w:rPr>
        <w:t>Приобретение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  <w:proofErr w:type="gramEnd"/>
    </w:p>
    <w:p w:rsidR="004C3A7F" w:rsidRDefault="004C3A7F" w:rsidP="00D42315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A7F">
        <w:rPr>
          <w:rFonts w:ascii="Times New Roman" w:hAnsi="Times New Roman" w:cs="Times New Roman"/>
          <w:sz w:val="28"/>
          <w:szCs w:val="28"/>
        </w:rPr>
        <w:t>Проведение дней охраны труда, совещаний, семинаров и иных мероприятий по вопросам охраны труда.</w:t>
      </w:r>
    </w:p>
    <w:p w:rsidR="004C3A7F" w:rsidRDefault="00931629" w:rsidP="00D42315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>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93162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1629">
        <w:rPr>
          <w:rFonts w:ascii="Times New Roman" w:hAnsi="Times New Roman" w:cs="Times New Roman"/>
          <w:sz w:val="28"/>
          <w:szCs w:val="28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>Проведение обязательных предварительных (при поступлении на работу) и периодических (в течение трудовой деятельности) медицинских  осмотров работников.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>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утверждение правил и инструкций по охране труда для работников.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>Проведение проверок состояния условий и охраны труда на рабочих местах, рассмотрение их результатов, выработка предложений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629">
        <w:rPr>
          <w:rFonts w:ascii="Times New Roman" w:hAnsi="Times New Roman" w:cs="Times New Roman"/>
          <w:sz w:val="28"/>
          <w:szCs w:val="28"/>
        </w:rPr>
        <w:t>приведению условий и охраны труда в соответствие с государственными нормативными требованиями охраны труда.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Приобретение и выдача в установленном порядке работникам, занятым на работах с вредными и (или) опасными условиями труда, молока и других равноценных пищевых продуктов, лечебно-профилактического питания.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с вр</w:t>
      </w:r>
      <w:proofErr w:type="gramEnd"/>
      <w:r>
        <w:rPr>
          <w:rFonts w:ascii="Times New Roman" w:hAnsi="Times New Roman" w:cs="Times New Roman"/>
          <w:sz w:val="28"/>
          <w:szCs w:val="28"/>
        </w:rPr>
        <w:t>едными и (или) опасными условиями труда.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 xml:space="preserve">Привлечение к сотрудничеству в вопросах улучшения условий труда и </w:t>
      </w:r>
      <w:proofErr w:type="gramStart"/>
      <w:r w:rsidRPr="0093162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1629">
        <w:rPr>
          <w:rFonts w:ascii="Times New Roman" w:hAnsi="Times New Roman" w:cs="Times New Roman"/>
          <w:sz w:val="28"/>
          <w:szCs w:val="28"/>
        </w:rPr>
        <w:t xml:space="preserve">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</w:r>
    </w:p>
    <w:p w:rsidR="00931629" w:rsidRDefault="00931629" w:rsidP="00344346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>Проведение предварительной проверки (самопроверки) соблюдения требований трудового законодательства с помощью электронного сервиса «</w:t>
      </w:r>
      <w:proofErr w:type="spellStart"/>
      <w:r w:rsidRPr="00931629">
        <w:rPr>
          <w:rFonts w:ascii="Times New Roman" w:hAnsi="Times New Roman" w:cs="Times New Roman"/>
          <w:sz w:val="28"/>
          <w:szCs w:val="28"/>
        </w:rPr>
        <w:t>Онлайнинспекция.РФ</w:t>
      </w:r>
      <w:proofErr w:type="spellEnd"/>
      <w:r w:rsidRPr="00931629">
        <w:rPr>
          <w:rFonts w:ascii="Times New Roman" w:hAnsi="Times New Roman" w:cs="Times New Roman"/>
          <w:sz w:val="28"/>
          <w:szCs w:val="28"/>
        </w:rPr>
        <w:t>».</w:t>
      </w:r>
    </w:p>
    <w:p w:rsidR="00931629" w:rsidRPr="00931629" w:rsidRDefault="00931629" w:rsidP="00344346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1629">
        <w:rPr>
          <w:rFonts w:ascii="Times New Roman" w:hAnsi="Times New Roman" w:cs="Times New Roman"/>
          <w:sz w:val="28"/>
          <w:szCs w:val="28"/>
        </w:rPr>
        <w:t>Перечень мероприятий для реализации основных направлений Программы «Нулевой травматизм» с указанием объемов финансирования представлен в Приложении к программе.</w:t>
      </w:r>
    </w:p>
    <w:p w:rsidR="00931629" w:rsidRDefault="00931629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955363" w:rsidRDefault="00955363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0E5E3F" w:rsidRDefault="000E5E3F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0E5E3F" w:rsidRDefault="000E5E3F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0205" w:rsidRDefault="00680205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  <w:sectPr w:rsidR="00680205" w:rsidSect="00C33518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680205" w:rsidRDefault="00680205" w:rsidP="00931629">
      <w:pPr>
        <w:pStyle w:val="a3"/>
        <w:spacing w:after="0" w:line="240" w:lineRule="auto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Pr="00680205" w:rsidRDefault="00680205" w:rsidP="00680205">
      <w:pPr>
        <w:spacing w:after="120" w:line="240" w:lineRule="exact"/>
        <w:ind w:left="971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2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80205" w:rsidRPr="00680205" w:rsidRDefault="00680205" w:rsidP="00680205">
      <w:pPr>
        <w:spacing w:after="120" w:line="240" w:lineRule="exact"/>
        <w:ind w:left="971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20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типовой программе</w:t>
      </w:r>
      <w:r w:rsidRPr="006802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«Нулевой травматизм»</w:t>
      </w:r>
    </w:p>
    <w:p w:rsidR="00680205" w:rsidRPr="00680205" w:rsidRDefault="00680205" w:rsidP="00680205">
      <w:pPr>
        <w:spacing w:before="120" w:after="0" w:line="240" w:lineRule="auto"/>
        <w:ind w:left="9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205" w:rsidRPr="00680205" w:rsidRDefault="00680205" w:rsidP="006802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205" w:rsidRPr="00680205" w:rsidRDefault="00680205" w:rsidP="006802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 МЕРОПРИЯТИЙ</w:t>
      </w:r>
    </w:p>
    <w:p w:rsidR="00680205" w:rsidRPr="00680205" w:rsidRDefault="00680205" w:rsidP="00680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реализации Типовой программы «нулевого травматизма»</w:t>
      </w:r>
    </w:p>
    <w:p w:rsidR="00680205" w:rsidRPr="00680205" w:rsidRDefault="00680205" w:rsidP="00680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4250"/>
        <w:gridCol w:w="1843"/>
        <w:gridCol w:w="1559"/>
        <w:gridCol w:w="1418"/>
        <w:gridCol w:w="59"/>
        <w:gridCol w:w="1478"/>
        <w:gridCol w:w="22"/>
        <w:gridCol w:w="1417"/>
        <w:gridCol w:w="39"/>
        <w:gridCol w:w="1478"/>
        <w:gridCol w:w="43"/>
        <w:gridCol w:w="77"/>
        <w:gridCol w:w="1358"/>
      </w:tblGrid>
      <w:tr w:rsidR="00680205" w:rsidRPr="00680205" w:rsidTr="00680205">
        <w:tc>
          <w:tcPr>
            <w:tcW w:w="820" w:type="dxa"/>
            <w:vMerge w:val="restart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0" w:type="dxa"/>
            <w:vMerge w:val="restart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559" w:type="dxa"/>
            <w:vMerge w:val="restart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7389" w:type="dxa"/>
            <w:gridSpan w:val="10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рублей</w:t>
            </w:r>
          </w:p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  <w:vMerge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vMerge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7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78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7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8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680205" w:rsidRPr="00680205" w:rsidTr="00680205">
        <w:tc>
          <w:tcPr>
            <w:tcW w:w="15861" w:type="dxa"/>
            <w:gridSpan w:val="14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1.Стать лидером – показать приверженность принципам</w:t>
            </w: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службы охраны труда</w:t>
            </w:r>
          </w:p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(введение должности специалиста по охране труда)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ответственного лица за обеспечение охраны труда в организации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функций по охране труда работодателем лично (руководителем организации, индивидуальным предпринимателем)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Заключение гражданско-правового договора с организацией или специалистом, </w:t>
            </w:r>
            <w:proofErr w:type="gramStart"/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оказывающими</w:t>
            </w:r>
            <w:proofErr w:type="gramEnd"/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в области охраны труда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по вопросам соблюдения требований трудового законодательства и проведение самопроверки своей организации по средствам электронного сервиса «</w:t>
            </w:r>
            <w:proofErr w:type="spellStart"/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Онлайнинспекция.РФ</w:t>
            </w:r>
            <w:proofErr w:type="spellEnd"/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выполнения предписаний органов государственного надзора и контроля в установленные сроки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вопросов состояния условий и охраны труда в повестки совещаний, проводимых руководителем организации с заслушиванием руководителей структурных подразделений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физкультурно-оздоровительных мероприятий (производственной гимнастики)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15861" w:type="dxa"/>
            <w:gridSpan w:val="14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Выявлять угрозы – контролировать риски</w:t>
            </w: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 систематизация информации о состоянии условий и охраны труда в организации</w:t>
            </w: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и приведение в соответствие с требованиями трудового законодательства существующих общественных отношений в организации с помощью проверочных листов сервиса «Электронный инспектор»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процедуры управления профессиональными рисками (порядка реализации мероприятий по управлению профессиональными рисками)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проверок условий и охраны труда на рабочих местах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и проведение поведенческого аудита безопасности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расследования и учета микротравм, полученных работниками в процессе трудовой деятельности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работниками требований охраны труда.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820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250" w:type="dxa"/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внедрение порядка выявления потенциально возможных аварий, порядка действий в случае их возникновения</w:t>
            </w:r>
          </w:p>
        </w:tc>
        <w:tc>
          <w:tcPr>
            <w:tcW w:w="1843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c>
          <w:tcPr>
            <w:tcW w:w="15861" w:type="dxa"/>
            <w:gridSpan w:val="14"/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Определять цели – разрабатывать программы</w:t>
            </w: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системы управления охраной труда в соответствии с действующим законодательством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наличия комплекта нормативных правовых актов, содержащих требования охраны труда в соответствии со спецификой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и актуализация действующих </w:t>
            </w: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локальных нормативных актов по охране труда (должностных инструкций (должностных регламентов), положений о подразделениях в целях распределения функций и обязанностей 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Выборы уполномоченных (доверенных) лиц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обеспечение работы комитета (комиссии)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эффективности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4. Создать систему безопасности и гигиены труда – достичь высокого уровня организации</w:t>
            </w: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посредством размещения актуальной информации в общедоступных местах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оптимальных режимов труда и отдыха работников путем внедрения мероприятий по предотвращению возможности травмирования работников, их заболеваемости из-за переутомления и воздействия психофизиологических факторов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перечня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порядка предоставления таких 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обязательных (в силу положений нормативных правовых актов), и на добровольной  основе (в том числе по предложениям работников, уполномоченных </w:t>
            </w: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ими представительных органов, комитета (комиссии) по охране труда) медицинских осмотров, психиатрических освидетельствований, химико-токсикологических исследований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 списка контингента, разработанного и утвержденного работодателем,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по фактическому месту нахождения работодателя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Направление работников, в случае принятия соответствующего решения врачебной комиссией, не реже одного раза в пять лет на прохождение периодического осмотра в центрах </w:t>
            </w:r>
            <w:proofErr w:type="spellStart"/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профпатологии</w:t>
            </w:r>
            <w:proofErr w:type="spellEnd"/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других медицинских организациях, имеющих право на проведение предварительных и периодических осмотров, на проведение экспертизы профессиональной пригодности и экспертизы связи заболевания с профессией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новых и (или) реконструкция имеющихся мест организованного отдыха, помещений и комнат релаксации, психологической разгрузки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и монтаж установок (автоматов) для обеспечения работников питьевой водой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Оборудование помещения для оказания медицинской помощи и (или) создание санитарных постов с </w:t>
            </w:r>
            <w:proofErr w:type="gramStart"/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ап-течками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 Обеспечивать безопасность и гигиену на рабочих местах, при работе со станками и оборудованием</w:t>
            </w: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специальной оценки условий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мероприятий, разработанных по результатам проведения специальной оценки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Учет количества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работников специальной одеждой, специальной обувью и другими средствами индивидуальной защиты (далее – СИЗ), имеющих сертификат или декларацию соответствия, осуществление контроля за обязательным применением работниками СИЗ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проверок исправности </w:t>
            </w:r>
            <w:proofErr w:type="gramStart"/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СИЗ</w:t>
            </w:r>
            <w:proofErr w:type="gramEnd"/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, замена частей СИЗ при снижении защитных свойств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и монтаж средств сигнализации о нарушении нормального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5.7.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Внедрение систем автоматического контроля уровней опасных и вредных производственных факторов на рабочих местах, технических устройств, обеспечивающих защиту работников от поражения электрическим током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Нанесение на производственное оборудование, органы управления и контроля, элементы конструкций, коммуникаций и на другие объекты сигнальных цветов и знаков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Устройство новых и реконструкция имеющихся отопительных и вентиляционных систем в производственных и бытовых </w:t>
            </w: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5.10.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Механизация и автоматизация технологических операций (процессов) с учетом специфики деятельности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5.11.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Приведение уровней естественного и искусственного освещения на рабочих местах, в бытовых помещениях, местах прохода работников в соответствие с действующими нормами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содержания зданий, помещений, территории в соответствии с требованиями охраны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5.13.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государственной экспертизы условий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5.14.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Принятие мер по устранению нарушений выявленных в ходе проведения государственной экспертизы условий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5.15.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6. Повышать квалификацию – развивать профессиональные навыки</w:t>
            </w: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инструктажей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вводного инструктажа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б)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первичного инструктажа на рабочем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в)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повторного инструктажа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г)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внепланового инструктажа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д)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целевого инструктажа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обучения руководителя организации, руководителей структурных подразделений, специалистов по охране труда, лиц, ответственных за организацию работы по охране труда, уполномоченных (доверенных) лиц по охране труда, членов комитетов </w:t>
            </w: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(комиссий) по охране труда за счет средств работодателя.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6.3.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обучения работников рабочих профессий требованиям охраны труда, оказанию первой помощи пострадавшим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обучения электротехнического персонала на соответствующую группу по электробезопасности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и обеспечение работы комиссии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уровня компетенции молодых специалистов в сфере охраны труда посредством организации соответствующих информационных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Включение вопроса «ВИЧ/СПИД на рабочих местах» в программы проведения инструктажей по охране труда, в планы обучения повышения квалификации специалистов по охране труда, специалистов отделов кадров и медицинских работников, работающих в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7. Инвестировать в кадры – мотивировать посредством участия</w:t>
            </w: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Компенсация работникам оплаты занятий спортом в клубах и секциях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Приобретение, содержание и обновление спортивного инвентаря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Устройство новых и (или) реконструкция имеющихся помещений и площадок для занятий 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смотров, конкурсов на лучшую организацию работы по охране труда среди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дней (месячника) охраны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7.6.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федеральных и региональных конкурсах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0205" w:rsidRPr="00680205" w:rsidTr="00680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0205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различных информационно – методических площадок: уголков охраны труда, методических кабинетов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205" w:rsidRPr="00680205" w:rsidRDefault="00680205" w:rsidP="0068020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80205" w:rsidRPr="00680205" w:rsidRDefault="00680205" w:rsidP="00680205">
      <w:pPr>
        <w:jc w:val="both"/>
        <w:rPr>
          <w:rFonts w:ascii="Calibri" w:eastAsia="Times New Roman" w:hAnsi="Calibri" w:cs="Calibri"/>
          <w:lang w:eastAsia="ru-RU"/>
        </w:rPr>
      </w:pPr>
    </w:p>
    <w:p w:rsidR="00680205" w:rsidRPr="00680205" w:rsidRDefault="00680205" w:rsidP="00680205">
      <w:pPr>
        <w:spacing w:after="0" w:line="240" w:lineRule="auto"/>
        <w:ind w:left="180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0205" w:rsidRPr="00680205" w:rsidRDefault="00680205" w:rsidP="00680205">
      <w:pPr>
        <w:jc w:val="both"/>
        <w:rPr>
          <w:rFonts w:ascii="Calibri" w:eastAsia="Times New Roman" w:hAnsi="Calibri" w:cs="Calibri"/>
          <w:lang w:eastAsia="ru-RU"/>
        </w:rPr>
      </w:pPr>
    </w:p>
    <w:p w:rsidR="00B52728" w:rsidRDefault="00B52728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80205" w:rsidSect="00680205">
          <w:pgSz w:w="16838" w:h="11906" w:orient="landscape"/>
          <w:pgMar w:top="1134" w:right="568" w:bottom="850" w:left="1134" w:header="708" w:footer="708" w:gutter="0"/>
          <w:cols w:space="708"/>
          <w:docGrid w:linePitch="360"/>
        </w:sectPr>
      </w:pPr>
    </w:p>
    <w:p w:rsidR="00680205" w:rsidRPr="00680205" w:rsidRDefault="00680205" w:rsidP="006802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о необходимости  </w:t>
      </w:r>
    </w:p>
    <w:p w:rsidR="00680205" w:rsidRPr="00680205" w:rsidRDefault="00680205" w:rsidP="006802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 xml:space="preserve">внедрения программы «Нулевой травматизм» в организациях </w:t>
      </w:r>
    </w:p>
    <w:p w:rsidR="00680205" w:rsidRPr="00680205" w:rsidRDefault="00680205" w:rsidP="006802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680205" w:rsidRPr="00680205" w:rsidRDefault="00680205" w:rsidP="00680205">
      <w:pPr>
        <w:spacing w:after="0" w:line="240" w:lineRule="auto"/>
        <w:ind w:left="180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80205" w:rsidRPr="00680205" w:rsidRDefault="00680205" w:rsidP="00680205">
      <w:pPr>
        <w:spacing w:after="0" w:line="240" w:lineRule="auto"/>
        <w:ind w:left="18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 xml:space="preserve">Программа «Нулевой травматизм» представляет собой алгоритм действий работодателя по предотвращению производственного травматизма. Приоритетом программы «Нулевой травматизм» является повышение безопасности, гигиены труда, условий труда и общих условий работы в контексте их соответствующих миссий, стратегий, компетенций и ресурсов. Во главу угла программы должен быть поставлен приоритет жизни работника и его здоровья. Для разработки Программы «Нулевой травматизм», организация может взять за основу любой из национальных стандартов ГОСТ </w:t>
      </w:r>
      <w:proofErr w:type="gramStart"/>
      <w:r w:rsidRPr="006802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80205">
        <w:rPr>
          <w:rFonts w:ascii="Times New Roman" w:hAnsi="Times New Roman" w:cs="Times New Roman"/>
          <w:sz w:val="28"/>
          <w:szCs w:val="28"/>
        </w:rPr>
        <w:t xml:space="preserve"> 54934-2012/OHSAS18001:2007 или ГОСТ 12.0.230.1-2015.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205">
        <w:rPr>
          <w:rFonts w:ascii="Times New Roman" w:hAnsi="Times New Roman" w:cs="Times New Roman"/>
          <w:sz w:val="28"/>
          <w:szCs w:val="28"/>
        </w:rPr>
        <w:t>В качестве мероприятий в программу «Нулевой травматизм» включаются: раннее выявление признаков профессиональных заболеваний у работников, ежегодные расходы на улучшение условий труда, внедрение системы управления охраной труда в организации, проведение оценки и регулярных аудитов безопасности, а также непрерывное обучение и информирование работников по вопросам охраны труда.</w:t>
      </w:r>
      <w:proofErr w:type="gramEnd"/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>Сама концепция «нулевого травматизма» была разработана Международной ассоциацией социального обеспечения (МАСО) и представлена в Сингапуре 4 сентября 2017 года на XXI Всемирном конгрессе по безопасности и гигиене труда. Широкая дискуссия впервые в России о программе «Нулевой травматизм» развернулась в рамках панельной дискуссии «Концепция «нулевого травматизма», насколько применим международный опыт в России» на Всероссийской неделе охраны труда в апреле 2017 года.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 xml:space="preserve">Затем выступая на 10-м Европейском региональном совещании Международной организации труда (МОТ) в г. Стамбуле (Турецкая Республика) в октябре 2017 года Министр труда и социальной защиты РФ Максим </w:t>
      </w:r>
      <w:proofErr w:type="spellStart"/>
      <w:r w:rsidRPr="00680205">
        <w:rPr>
          <w:rFonts w:ascii="Times New Roman" w:hAnsi="Times New Roman" w:cs="Times New Roman"/>
          <w:sz w:val="28"/>
          <w:szCs w:val="28"/>
        </w:rPr>
        <w:t>Топилин</w:t>
      </w:r>
      <w:proofErr w:type="spellEnd"/>
      <w:r w:rsidRPr="00680205">
        <w:rPr>
          <w:rFonts w:ascii="Times New Roman" w:hAnsi="Times New Roman" w:cs="Times New Roman"/>
          <w:sz w:val="28"/>
          <w:szCs w:val="28"/>
        </w:rPr>
        <w:t xml:space="preserve"> отметил, что Россия разделяет принципы концепции «нулевого травматизма», продвигаемые Международной ассоциацией социального обеспечения. «Одной из ключевых задач в области охраны труда является сохранение жизни и здоровья каждого работника в процессе трудовой деятельности посредством реализации концепции «нулевого травматизма», – заявил он. – В настоящее время готовятся изменения в трудовое законодательство, связанные с установлением на законодательном уровне приоритета профилактики производственного травматизма и созданием стимулов для работодателей и работников к реализации мер, направленных на сохранение жизни и здоровья работников». Российский </w:t>
      </w:r>
      <w:r w:rsidRPr="00680205">
        <w:rPr>
          <w:rFonts w:ascii="Times New Roman" w:hAnsi="Times New Roman" w:cs="Times New Roman"/>
          <w:sz w:val="28"/>
          <w:szCs w:val="28"/>
        </w:rPr>
        <w:lastRenderedPageBreak/>
        <w:t xml:space="preserve">министр также проинформировал, что с 2018 года государственная программа «Содействие занятости населения» дополнится новой подпрограммой – «Безопасный труд». Целевым показателем данного развития должен стать «нулевой травматизм». </w:t>
      </w:r>
      <w:proofErr w:type="gramStart"/>
      <w:r w:rsidRPr="00680205">
        <w:rPr>
          <w:rFonts w:ascii="Times New Roman" w:hAnsi="Times New Roman" w:cs="Times New Roman"/>
          <w:sz w:val="28"/>
          <w:szCs w:val="28"/>
        </w:rPr>
        <w:t>В декабре 2017 года на площадке Международной специализированной выставки «Безопасность и охрана труда — 2017» состоялось подписание Меморандума между Министерством труда и социальной защиты РФ и Международной ассоциацией социального обеспечения о взаимопонимании и сотрудничестве по продвижению Концепции «нулевого травматизма».</w:t>
      </w:r>
      <w:proofErr w:type="gramEnd"/>
      <w:r w:rsidRPr="00680205">
        <w:rPr>
          <w:rFonts w:ascii="Times New Roman" w:hAnsi="Times New Roman" w:cs="Times New Roman"/>
          <w:sz w:val="28"/>
          <w:szCs w:val="28"/>
        </w:rPr>
        <w:t xml:space="preserve"> Главная цель меморандума – привлечение национальных компаний к участию в глобальной кампании Концепции «нулевого травматизма» и реализация стратегии профилактики Концепции «нулевого травматизма» на уровне компаний.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205">
        <w:rPr>
          <w:rFonts w:ascii="Times New Roman" w:hAnsi="Times New Roman" w:cs="Times New Roman"/>
          <w:sz w:val="28"/>
          <w:szCs w:val="28"/>
        </w:rPr>
        <w:t xml:space="preserve">В рамках IV Всероссийской недели охраны труда в Сочи в 2018 году Международной ассоциацией социального обеспечения Департаменту труда и занятости населения Ханты-Мансийского автономного округа – Югры  вручен сертификат, свидетельствующий о присоединении к концепции «нулевого травматизма» </w:t>
      </w:r>
      <w:proofErr w:type="spellStart"/>
      <w:r w:rsidRPr="00680205">
        <w:rPr>
          <w:rFonts w:ascii="Times New Roman" w:hAnsi="Times New Roman" w:cs="Times New Roman"/>
          <w:sz w:val="28"/>
          <w:szCs w:val="28"/>
        </w:rPr>
        <w:t>Vision</w:t>
      </w:r>
      <w:proofErr w:type="spellEnd"/>
      <w:r w:rsidRPr="00680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205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6802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 xml:space="preserve">Несчастные случаи на производстве, профессиональные заболевания, всегда имеют какие-то причины. Как </w:t>
      </w:r>
      <w:proofErr w:type="gramStart"/>
      <w:r w:rsidRPr="00680205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680205">
        <w:rPr>
          <w:rFonts w:ascii="Times New Roman" w:hAnsi="Times New Roman" w:cs="Times New Roman"/>
          <w:sz w:val="28"/>
          <w:szCs w:val="28"/>
        </w:rPr>
        <w:t xml:space="preserve"> это неосторожность пострадавшего работника, нарушение требований охраны труда, неудовлетворительное состояние зданий и сооружений, нарушение правил внутреннего трудового распорядка. Чаще всего несчастные случаи происходят из-за воздействия движущихся предметов, падения с высоты, при ДТП. Еще одна причина производственного травматизма — некачественная спецодежда.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 xml:space="preserve">Выделяются лидирующие по опасности отрасли. Пятая часть всех несчастных случаев приходится на стройки, не менее </w:t>
      </w:r>
      <w:proofErr w:type="spellStart"/>
      <w:r w:rsidRPr="00680205">
        <w:rPr>
          <w:rFonts w:ascii="Times New Roman" w:hAnsi="Times New Roman" w:cs="Times New Roman"/>
          <w:sz w:val="28"/>
          <w:szCs w:val="28"/>
        </w:rPr>
        <w:t>травмоопасны</w:t>
      </w:r>
      <w:proofErr w:type="spellEnd"/>
      <w:r w:rsidRPr="00680205">
        <w:rPr>
          <w:rFonts w:ascii="Times New Roman" w:hAnsi="Times New Roman" w:cs="Times New Roman"/>
          <w:sz w:val="28"/>
          <w:szCs w:val="28"/>
        </w:rPr>
        <w:t xml:space="preserve"> обработка, транспорт, сельское и лесное хозяйство, жилищно-коммунальный сектор. В зоне повышенного риска традиционно числятся шахты, нефтепромыслы, металлургия. Развитие эффективной культуры профилактики позволит </w:t>
      </w:r>
      <w:proofErr w:type="gramStart"/>
      <w:r w:rsidRPr="00680205">
        <w:rPr>
          <w:rFonts w:ascii="Times New Roman" w:hAnsi="Times New Roman" w:cs="Times New Roman"/>
          <w:sz w:val="28"/>
          <w:szCs w:val="28"/>
        </w:rPr>
        <w:t>устранить и предотвратить</w:t>
      </w:r>
      <w:proofErr w:type="gramEnd"/>
      <w:r w:rsidRPr="00680205">
        <w:rPr>
          <w:rFonts w:ascii="Times New Roman" w:hAnsi="Times New Roman" w:cs="Times New Roman"/>
          <w:sz w:val="28"/>
          <w:szCs w:val="28"/>
        </w:rPr>
        <w:t xml:space="preserve"> несчастные случаи. «Нулевой травматизм» – это качественно новый подход к организации профилактики, объединяющий три направления: безопасность, гигиену труда, благополучие работников на всех уровнях производства. Здоровье, физическое и психологическое благополучие благотворно влияют на качество и производительность труда. Успех в деле охраны труда требует постановки ясных целей и принятие конкретных практических шагов, что должно быть предусмотрено в отдельной программе, чем может стать программа «Нулевой травматизм».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 xml:space="preserve">Международная ассоциация социального обеспечения на основе результатов всеобъемлющего обследования, посвящённого наиболее эффективным профилактическим мерам, разработала практический </w:t>
      </w:r>
      <w:r w:rsidRPr="00680205">
        <w:rPr>
          <w:rFonts w:ascii="Times New Roman" w:hAnsi="Times New Roman" w:cs="Times New Roman"/>
          <w:sz w:val="28"/>
          <w:szCs w:val="28"/>
        </w:rPr>
        <w:lastRenderedPageBreak/>
        <w:t>инструмент управления в целях развития культуры безопасности и гигиены труда. Свыше 1000 работодателей, директоров, менеджеров, специалистов в сфере профилактики, инспекторов по охране труда и представителей работников ответили на вопросы, касающиеся передовой практики. Итогом работы стало создание практического Руководства по реализации концепции «</w:t>
      </w:r>
      <w:proofErr w:type="spellStart"/>
      <w:r w:rsidRPr="00680205">
        <w:rPr>
          <w:rFonts w:ascii="Times New Roman" w:hAnsi="Times New Roman" w:cs="Times New Roman"/>
          <w:sz w:val="28"/>
          <w:szCs w:val="28"/>
        </w:rPr>
        <w:t>Vision</w:t>
      </w:r>
      <w:proofErr w:type="spellEnd"/>
      <w:r w:rsidRPr="00680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205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680205">
        <w:rPr>
          <w:rFonts w:ascii="Times New Roman" w:hAnsi="Times New Roman" w:cs="Times New Roman"/>
          <w:sz w:val="28"/>
          <w:szCs w:val="28"/>
        </w:rPr>
        <w:t>», включающего семь «золотых правил» (</w:t>
      </w:r>
      <w:hyperlink r:id="rId7" w:history="1">
        <w:r w:rsidRPr="00680205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www.visionzero.global</w:t>
        </w:r>
      </w:hyperlink>
      <w:r w:rsidRPr="00680205">
        <w:rPr>
          <w:rFonts w:ascii="Times New Roman" w:hAnsi="Times New Roman" w:cs="Times New Roman"/>
          <w:sz w:val="28"/>
          <w:szCs w:val="28"/>
        </w:rPr>
        <w:t>).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>Семь «золотых правил» концепции «нулевого травматизма»: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>Стать лидером – показать приверженность принципам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>Выявлять угрозы – контролировать риски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>Определять цели – разрабатывать программы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>Создать систему безопасности и гигиены труда – достичь высокого уровня организации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>Обеспечивать безопасность и гигиену на рабочих местах, при работе со станками и оборудованием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>Повышать квалификацию – развивать профессиональные навыки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>Инвестировать в кадры – мотивировать посредством участия.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>Каждое «золотое правило» концепции включает краткий обзор с последующим изложением ряда принципов и простым перечнем контрольных вопросов. Ответив на данные вопросы можно быстро оценить, какие из семи «золотых правил» уже выполняются на предприятии, что можно усовершенствовать и следует ли предпринять какие-либо корректирующие действия.</w:t>
      </w:r>
    </w:p>
    <w:p w:rsidR="00680205" w:rsidRPr="00680205" w:rsidRDefault="00680205" w:rsidP="00680205">
      <w:pPr>
        <w:spacing w:after="0"/>
        <w:ind w:left="42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0205">
        <w:rPr>
          <w:rFonts w:ascii="Times New Roman" w:hAnsi="Times New Roman" w:cs="Times New Roman"/>
          <w:sz w:val="28"/>
          <w:szCs w:val="28"/>
        </w:rPr>
        <w:t xml:space="preserve">Дополнительную информацию и примеры добросовестной практики можно найти, посетив веб-сайт, </w:t>
      </w:r>
      <w:proofErr w:type="gramStart"/>
      <w:r w:rsidRPr="00680205">
        <w:rPr>
          <w:rFonts w:ascii="Times New Roman" w:hAnsi="Times New Roman" w:cs="Times New Roman"/>
          <w:sz w:val="28"/>
          <w:szCs w:val="28"/>
        </w:rPr>
        <w:t>посвящённый</w:t>
      </w:r>
      <w:proofErr w:type="gramEnd"/>
      <w:r w:rsidRPr="00680205">
        <w:rPr>
          <w:rFonts w:ascii="Times New Roman" w:hAnsi="Times New Roman" w:cs="Times New Roman"/>
          <w:sz w:val="28"/>
          <w:szCs w:val="28"/>
        </w:rPr>
        <w:t xml:space="preserve"> концепции «</w:t>
      </w:r>
      <w:proofErr w:type="spellStart"/>
      <w:r w:rsidRPr="00680205">
        <w:rPr>
          <w:rFonts w:ascii="Times New Roman" w:hAnsi="Times New Roman" w:cs="Times New Roman"/>
          <w:sz w:val="28"/>
          <w:szCs w:val="28"/>
        </w:rPr>
        <w:t>Vision</w:t>
      </w:r>
      <w:proofErr w:type="spellEnd"/>
      <w:r w:rsidRPr="00680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205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680205">
        <w:rPr>
          <w:rFonts w:ascii="Times New Roman" w:hAnsi="Times New Roman" w:cs="Times New Roman"/>
          <w:sz w:val="28"/>
          <w:szCs w:val="28"/>
        </w:rPr>
        <w:t>» (www.visionzero.global).</w:t>
      </w:r>
    </w:p>
    <w:p w:rsidR="00680205" w:rsidRPr="00680205" w:rsidRDefault="00680205" w:rsidP="00680205"/>
    <w:p w:rsidR="00680205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205" w:rsidRPr="00C33518" w:rsidRDefault="00680205" w:rsidP="00C335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80205" w:rsidRPr="00C33518" w:rsidSect="0068020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A422D"/>
    <w:multiLevelType w:val="multilevel"/>
    <w:tmpl w:val="E3FCB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4A"/>
    <w:rsid w:val="000705D3"/>
    <w:rsid w:val="0008369A"/>
    <w:rsid w:val="00084BF4"/>
    <w:rsid w:val="000E5E3F"/>
    <w:rsid w:val="002D73E7"/>
    <w:rsid w:val="002E1437"/>
    <w:rsid w:val="00344346"/>
    <w:rsid w:val="00352B7E"/>
    <w:rsid w:val="003C6680"/>
    <w:rsid w:val="003F5CB9"/>
    <w:rsid w:val="00426C57"/>
    <w:rsid w:val="00461520"/>
    <w:rsid w:val="004967EA"/>
    <w:rsid w:val="004A7F26"/>
    <w:rsid w:val="004B7A44"/>
    <w:rsid w:val="004C3A7F"/>
    <w:rsid w:val="004E22DD"/>
    <w:rsid w:val="005A540D"/>
    <w:rsid w:val="005C3691"/>
    <w:rsid w:val="00680205"/>
    <w:rsid w:val="00683260"/>
    <w:rsid w:val="00694C09"/>
    <w:rsid w:val="0070290C"/>
    <w:rsid w:val="007B2174"/>
    <w:rsid w:val="00855879"/>
    <w:rsid w:val="00870119"/>
    <w:rsid w:val="008B0A42"/>
    <w:rsid w:val="008B51D2"/>
    <w:rsid w:val="00920EA4"/>
    <w:rsid w:val="00931629"/>
    <w:rsid w:val="00955363"/>
    <w:rsid w:val="00970613"/>
    <w:rsid w:val="00997C57"/>
    <w:rsid w:val="009C4A1E"/>
    <w:rsid w:val="00A373CD"/>
    <w:rsid w:val="00A46859"/>
    <w:rsid w:val="00A64EEA"/>
    <w:rsid w:val="00A94C7A"/>
    <w:rsid w:val="00AA792C"/>
    <w:rsid w:val="00AB3F21"/>
    <w:rsid w:val="00AE50C5"/>
    <w:rsid w:val="00AF69E0"/>
    <w:rsid w:val="00B179D7"/>
    <w:rsid w:val="00B52728"/>
    <w:rsid w:val="00B94D7D"/>
    <w:rsid w:val="00BB3E4A"/>
    <w:rsid w:val="00C33518"/>
    <w:rsid w:val="00CA0FBC"/>
    <w:rsid w:val="00CD37CE"/>
    <w:rsid w:val="00D42315"/>
    <w:rsid w:val="00E57977"/>
    <w:rsid w:val="00E65532"/>
    <w:rsid w:val="00E65B41"/>
    <w:rsid w:val="00E8629C"/>
    <w:rsid w:val="00EA3329"/>
    <w:rsid w:val="00EE2A01"/>
    <w:rsid w:val="00EF3E98"/>
    <w:rsid w:val="00F0405D"/>
    <w:rsid w:val="00F80104"/>
    <w:rsid w:val="00FD3C61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04"/>
    <w:pPr>
      <w:ind w:left="720"/>
      <w:contextualSpacing/>
    </w:pPr>
  </w:style>
  <w:style w:type="table" w:styleId="a4">
    <w:name w:val="Table Grid"/>
    <w:basedOn w:val="a1"/>
    <w:uiPriority w:val="59"/>
    <w:rsid w:val="002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527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04"/>
    <w:pPr>
      <w:ind w:left="720"/>
      <w:contextualSpacing/>
    </w:pPr>
  </w:style>
  <w:style w:type="table" w:styleId="a4">
    <w:name w:val="Table Grid"/>
    <w:basedOn w:val="a1"/>
    <w:uiPriority w:val="59"/>
    <w:rsid w:val="002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5272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sionzero.glob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CEF0-D9B2-4A0B-8E4F-41686E36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3273</Words>
  <Characters>18660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Ришко Инна Владимировна</dc:creator>
  <cp:lastModifiedBy>Юрий В. Цёвка</cp:lastModifiedBy>
  <cp:revision>4</cp:revision>
  <cp:lastPrinted>2019-04-24T11:49:00Z</cp:lastPrinted>
  <dcterms:created xsi:type="dcterms:W3CDTF">2019-06-14T05:26:00Z</dcterms:created>
  <dcterms:modified xsi:type="dcterms:W3CDTF">2019-06-18T04:06:00Z</dcterms:modified>
</cp:coreProperties>
</file>