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16" w:rsidRDefault="00247016" w:rsidP="002470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Шестое</w:t>
      </w:r>
      <w:r>
        <w:rPr>
          <w:b/>
          <w:sz w:val="26"/>
          <w:szCs w:val="26"/>
        </w:rPr>
        <w:t xml:space="preserve">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247016" w:rsidRDefault="00247016" w:rsidP="00247016">
      <w:pPr>
        <w:rPr>
          <w:b/>
          <w:sz w:val="26"/>
          <w:szCs w:val="26"/>
        </w:rPr>
      </w:pPr>
    </w:p>
    <w:p w:rsidR="00247016" w:rsidRDefault="00247016" w:rsidP="00247016">
      <w:pPr>
        <w:rPr>
          <w:b/>
          <w:sz w:val="26"/>
          <w:szCs w:val="26"/>
        </w:rPr>
      </w:pPr>
    </w:p>
    <w:p w:rsidR="00247016" w:rsidRDefault="00247016" w:rsidP="00247016">
      <w:pPr>
        <w:rPr>
          <w:b/>
          <w:sz w:val="26"/>
          <w:szCs w:val="26"/>
        </w:rPr>
      </w:pPr>
    </w:p>
    <w:p w:rsidR="00247016" w:rsidRDefault="00247016" w:rsidP="00247016">
      <w:pPr>
        <w:rPr>
          <w:b/>
          <w:sz w:val="26"/>
          <w:szCs w:val="26"/>
        </w:rPr>
      </w:pPr>
    </w:p>
    <w:p w:rsidR="00247016" w:rsidRDefault="00247016" w:rsidP="00247016">
      <w:pPr>
        <w:rPr>
          <w:b/>
          <w:sz w:val="26"/>
          <w:szCs w:val="26"/>
        </w:rPr>
      </w:pPr>
    </w:p>
    <w:p w:rsidR="00247016" w:rsidRDefault="00247016" w:rsidP="00247016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23.03.2022</w:t>
      </w:r>
    </w:p>
    <w:p w:rsidR="00247016" w:rsidRDefault="00247016" w:rsidP="00247016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247016" w:rsidRDefault="00247016" w:rsidP="0024701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47016" w:rsidRDefault="00247016" w:rsidP="0024701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47016" w:rsidRDefault="00247016" w:rsidP="00247016">
      <w:pPr>
        <w:jc w:val="center"/>
        <w:rPr>
          <w:b/>
          <w:sz w:val="26"/>
          <w:szCs w:val="26"/>
        </w:rPr>
      </w:pPr>
    </w:p>
    <w:p w:rsidR="00247016" w:rsidRDefault="00247016" w:rsidP="00247016">
      <w:pPr>
        <w:jc w:val="center"/>
        <w:rPr>
          <w:b/>
          <w:sz w:val="26"/>
          <w:szCs w:val="26"/>
        </w:rPr>
      </w:pPr>
    </w:p>
    <w:p w:rsidR="00247016" w:rsidRPr="00332937" w:rsidRDefault="00247016" w:rsidP="0024701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A2C94" w:rsidRDefault="00E97422" w:rsidP="00247016">
      <w:pPr>
        <w:jc w:val="center"/>
        <w:rPr>
          <w:sz w:val="26"/>
          <w:szCs w:val="26"/>
        </w:rPr>
      </w:pPr>
      <w:r w:rsidRPr="00E97422">
        <w:rPr>
          <w:b/>
          <w:sz w:val="26"/>
          <w:szCs w:val="26"/>
        </w:rPr>
        <w:t xml:space="preserve">  </w:t>
      </w:r>
    </w:p>
    <w:p w:rsidR="00D41042" w:rsidRPr="009B446B" w:rsidRDefault="00D41042" w:rsidP="00E37BF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="00E37BFE" w:rsidRPr="00E37BFE">
        <w:rPr>
          <w:color w:val="000000"/>
          <w:sz w:val="26"/>
          <w:szCs w:val="26"/>
        </w:rPr>
        <w:t>О назначении публичных слушаний</w:t>
      </w:r>
      <w:r w:rsidR="00E37BFE">
        <w:rPr>
          <w:color w:val="000000"/>
          <w:sz w:val="26"/>
          <w:szCs w:val="26"/>
        </w:rPr>
        <w:t xml:space="preserve"> </w:t>
      </w:r>
      <w:r w:rsidR="00E37BFE" w:rsidRPr="00E37BFE">
        <w:rPr>
          <w:color w:val="000000"/>
          <w:sz w:val="26"/>
          <w:szCs w:val="26"/>
        </w:rPr>
        <w:t>по проекту решения Думы города Когалыма</w:t>
      </w:r>
      <w:r w:rsidR="00E37BFE">
        <w:rPr>
          <w:color w:val="000000"/>
          <w:sz w:val="26"/>
          <w:szCs w:val="26"/>
        </w:rPr>
        <w:t xml:space="preserve"> </w:t>
      </w:r>
      <w:r w:rsidR="00E37BFE" w:rsidRPr="00E37BFE">
        <w:rPr>
          <w:color w:val="000000"/>
          <w:sz w:val="26"/>
          <w:szCs w:val="26"/>
        </w:rPr>
        <w:t>«О внесении изменений в Устав города Когалыма»</w:t>
      </w:r>
      <w:r w:rsidRPr="009B446B">
        <w:rPr>
          <w:color w:val="000000"/>
          <w:sz w:val="26"/>
          <w:szCs w:val="26"/>
        </w:rPr>
        <w:t>.</w:t>
      </w:r>
    </w:p>
    <w:p w:rsidR="00D41042" w:rsidRPr="009B446B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9B446B" w:rsidTr="006B742E">
        <w:tc>
          <w:tcPr>
            <w:tcW w:w="1560" w:type="dxa"/>
            <w:hideMark/>
          </w:tcPr>
          <w:p w:rsidR="00D41042" w:rsidRPr="009B446B" w:rsidRDefault="00D41042" w:rsidP="006B742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9B446B" w:rsidRDefault="006A2BAE" w:rsidP="006B742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7E7113" w:rsidRPr="009B446B" w:rsidRDefault="006A2BAE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E7113">
        <w:rPr>
          <w:color w:val="000000"/>
          <w:sz w:val="26"/>
          <w:szCs w:val="26"/>
        </w:rPr>
        <w:t xml:space="preserve">. </w:t>
      </w:r>
      <w:r w:rsidRPr="006A2BAE">
        <w:rPr>
          <w:color w:val="000000"/>
          <w:sz w:val="26"/>
          <w:szCs w:val="26"/>
        </w:rPr>
        <w:t>Об утверждении отчета о деятельности Контрольно-счетной палаты города Когалыма за 2021 год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E97422" w:rsidRDefault="006A2BAE" w:rsidP="006A2BA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Проценко Виктор Петрович</w:t>
            </w:r>
            <w:r w:rsidR="00DA0346" w:rsidRPr="00DA0346">
              <w:rPr>
                <w:sz w:val="26"/>
                <w:szCs w:val="26"/>
                <w:lang w:eastAsia="en-US"/>
              </w:rPr>
              <w:t xml:space="preserve">, председатель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6A2BAE">
              <w:rPr>
                <w:sz w:val="26"/>
                <w:szCs w:val="26"/>
                <w:lang w:eastAsia="en-US"/>
              </w:rPr>
              <w:t>онтрольно-сч</w:t>
            </w:r>
            <w:r>
              <w:rPr>
                <w:sz w:val="26"/>
                <w:szCs w:val="26"/>
                <w:lang w:eastAsia="en-US"/>
              </w:rPr>
              <w:t>е</w:t>
            </w:r>
            <w:r w:rsidRPr="006A2BAE">
              <w:rPr>
                <w:sz w:val="26"/>
                <w:szCs w:val="26"/>
                <w:lang w:eastAsia="en-US"/>
              </w:rPr>
              <w:t>тн</w:t>
            </w:r>
            <w:r>
              <w:rPr>
                <w:sz w:val="26"/>
                <w:szCs w:val="26"/>
                <w:lang w:eastAsia="en-US"/>
              </w:rPr>
              <w:t xml:space="preserve">ой </w:t>
            </w:r>
            <w:r w:rsidRPr="006A2BAE">
              <w:rPr>
                <w:sz w:val="26"/>
                <w:szCs w:val="26"/>
                <w:lang w:eastAsia="en-US"/>
              </w:rPr>
              <w:t>палат</w:t>
            </w:r>
            <w:r>
              <w:rPr>
                <w:sz w:val="26"/>
                <w:szCs w:val="26"/>
                <w:lang w:eastAsia="en-US"/>
              </w:rPr>
              <w:t>ы</w:t>
            </w:r>
            <w:r w:rsidRPr="006A2BAE">
              <w:rPr>
                <w:sz w:val="26"/>
                <w:szCs w:val="26"/>
                <w:lang w:eastAsia="en-US"/>
              </w:rPr>
              <w:t xml:space="preserve">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6A2BAE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9B704F" w:rsidRDefault="009B704F" w:rsidP="00DA0346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6A2BAE" w:rsidRDefault="006A2BAE" w:rsidP="006A2BA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7113">
        <w:rPr>
          <w:sz w:val="26"/>
          <w:szCs w:val="26"/>
        </w:rPr>
        <w:t xml:space="preserve">. </w:t>
      </w:r>
      <w:r w:rsidRPr="006A2BAE">
        <w:rPr>
          <w:sz w:val="26"/>
          <w:szCs w:val="26"/>
        </w:rPr>
        <w:t>О назначении публичных слушаний по проекту решения Думы города Когалыма «Об утверждении отчета об исполнении бюджета города Когалыма за 2021 год»</w:t>
      </w:r>
      <w:r w:rsidRPr="007E7113">
        <w:rPr>
          <w:sz w:val="26"/>
          <w:szCs w:val="26"/>
        </w:rPr>
        <w:t>.</w:t>
      </w:r>
    </w:p>
    <w:p w:rsidR="006A2BAE" w:rsidRDefault="006A2BAE" w:rsidP="006A2BA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4244"/>
        <w:gridCol w:w="4935"/>
      </w:tblGrid>
      <w:tr w:rsidR="006A2BAE" w:rsidRPr="00F7443B" w:rsidTr="00D615BA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6A2BAE" w:rsidRPr="00913331" w:rsidTr="00D615BA">
              <w:tc>
                <w:tcPr>
                  <w:tcW w:w="1560" w:type="dxa"/>
                  <w:hideMark/>
                </w:tcPr>
                <w:p w:rsidR="006A2BAE" w:rsidRPr="00913331" w:rsidRDefault="006A2BAE" w:rsidP="00D615BA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6A2BAE" w:rsidRPr="00913331" w:rsidRDefault="006A2BAE" w:rsidP="00D615B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DA0346">
                    <w:rPr>
                      <w:sz w:val="26"/>
                      <w:szCs w:val="26"/>
                      <w:lang w:eastAsia="en-US"/>
                    </w:rPr>
                    <w:t>Рыбачок</w:t>
                  </w:r>
                  <w:proofErr w:type="spellEnd"/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Марина Геннадьевна, председатель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6A2BAE" w:rsidRPr="00913331" w:rsidRDefault="006A2BAE" w:rsidP="00D615B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6A2BAE" w:rsidRDefault="006A2BAE" w:rsidP="00D615BA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6A2BAE" w:rsidRPr="00913331" w:rsidTr="00D615BA">
              <w:tc>
                <w:tcPr>
                  <w:tcW w:w="1560" w:type="dxa"/>
                  <w:hideMark/>
                </w:tcPr>
                <w:p w:rsidR="006A2BAE" w:rsidRPr="00913331" w:rsidRDefault="006A2BAE" w:rsidP="00D615BA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6A2BAE" w:rsidRPr="00913331" w:rsidRDefault="006A2BAE" w:rsidP="00D615B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6A2BAE" w:rsidRPr="00913331" w:rsidRDefault="006A2BAE" w:rsidP="00D615B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6A2BAE" w:rsidRDefault="006A2BAE" w:rsidP="00D615BA"/>
        </w:tc>
      </w:tr>
    </w:tbl>
    <w:p w:rsidR="006A2BAE" w:rsidRDefault="006A2BAE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21AF5" w:rsidRDefault="00F21AF5" w:rsidP="00F21A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E7113">
        <w:rPr>
          <w:sz w:val="26"/>
          <w:szCs w:val="26"/>
        </w:rPr>
        <w:t xml:space="preserve">. </w:t>
      </w:r>
      <w:r w:rsidRPr="00F21AF5">
        <w:rPr>
          <w:sz w:val="26"/>
          <w:szCs w:val="26"/>
        </w:rPr>
        <w:t>О внесении изменений в решение Думы города Когалыма</w:t>
      </w:r>
      <w:r>
        <w:rPr>
          <w:sz w:val="26"/>
          <w:szCs w:val="26"/>
        </w:rPr>
        <w:t xml:space="preserve"> </w:t>
      </w:r>
      <w:r w:rsidR="0048069F">
        <w:rPr>
          <w:sz w:val="26"/>
          <w:szCs w:val="26"/>
        </w:rPr>
        <w:t xml:space="preserve">23.12.2020 </w:t>
      </w:r>
      <w:r>
        <w:rPr>
          <w:sz w:val="26"/>
          <w:szCs w:val="26"/>
        </w:rPr>
        <w:t>№</w:t>
      </w:r>
      <w:r w:rsidRPr="00F21AF5">
        <w:rPr>
          <w:sz w:val="26"/>
          <w:szCs w:val="26"/>
        </w:rPr>
        <w:t xml:space="preserve">508-ГД </w:t>
      </w:r>
      <w:r>
        <w:rPr>
          <w:sz w:val="26"/>
          <w:szCs w:val="26"/>
        </w:rPr>
        <w:t>«</w:t>
      </w:r>
      <w:r w:rsidRPr="00F21AF5">
        <w:rPr>
          <w:sz w:val="26"/>
          <w:szCs w:val="26"/>
        </w:rPr>
        <w:t>Об инициировании и реализации инициативных проектов в городе Когалыме</w:t>
      </w:r>
      <w:r>
        <w:rPr>
          <w:sz w:val="26"/>
          <w:szCs w:val="26"/>
        </w:rPr>
        <w:t>».</w:t>
      </w:r>
    </w:p>
    <w:p w:rsidR="00F21AF5" w:rsidRDefault="00F21AF5" w:rsidP="00F21AF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4244"/>
        <w:gridCol w:w="4935"/>
      </w:tblGrid>
      <w:tr w:rsidR="00F21AF5" w:rsidRPr="00F7443B" w:rsidTr="00DF1404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F21AF5" w:rsidRPr="00913331" w:rsidTr="00DF1404">
              <w:tc>
                <w:tcPr>
                  <w:tcW w:w="1560" w:type="dxa"/>
                  <w:hideMark/>
                </w:tcPr>
                <w:p w:rsidR="00F21AF5" w:rsidRPr="00913331" w:rsidRDefault="00F21AF5" w:rsidP="00DF140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DA0346">
                    <w:rPr>
                      <w:sz w:val="26"/>
                      <w:szCs w:val="26"/>
                      <w:lang w:eastAsia="en-US"/>
                    </w:rPr>
                    <w:t>Рыбачок</w:t>
                  </w:r>
                  <w:proofErr w:type="spellEnd"/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Марина Геннадьевна, председатель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21AF5" w:rsidRDefault="00F21AF5" w:rsidP="00DF1404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F21AF5" w:rsidRPr="00913331" w:rsidTr="00DF1404">
              <w:tc>
                <w:tcPr>
                  <w:tcW w:w="1560" w:type="dxa"/>
                  <w:hideMark/>
                </w:tcPr>
                <w:p w:rsidR="00F21AF5" w:rsidRPr="00913331" w:rsidRDefault="00F21AF5" w:rsidP="00DF140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21AF5" w:rsidRDefault="00F21AF5" w:rsidP="00DF1404"/>
        </w:tc>
      </w:tr>
    </w:tbl>
    <w:p w:rsidR="00F21AF5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21AF5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F21AF5">
        <w:rPr>
          <w:sz w:val="26"/>
          <w:szCs w:val="26"/>
        </w:rPr>
        <w:t>О внесении изменений в решение Думы города Когалыма</w:t>
      </w:r>
      <w:r>
        <w:rPr>
          <w:sz w:val="26"/>
          <w:szCs w:val="26"/>
        </w:rPr>
        <w:t xml:space="preserve"> </w:t>
      </w:r>
      <w:r w:rsidRPr="00F21AF5">
        <w:rPr>
          <w:sz w:val="26"/>
          <w:szCs w:val="26"/>
        </w:rPr>
        <w:t xml:space="preserve">от 29.10.2010 </w:t>
      </w:r>
      <w:r>
        <w:rPr>
          <w:sz w:val="26"/>
          <w:szCs w:val="26"/>
        </w:rPr>
        <w:t>№</w:t>
      </w:r>
      <w:r w:rsidRPr="00F21AF5">
        <w:rPr>
          <w:sz w:val="26"/>
          <w:szCs w:val="26"/>
        </w:rPr>
        <w:t xml:space="preserve">541-ГД </w:t>
      </w:r>
      <w:r>
        <w:rPr>
          <w:sz w:val="26"/>
          <w:szCs w:val="26"/>
        </w:rPr>
        <w:t>«</w:t>
      </w:r>
      <w:r w:rsidRPr="00F21AF5">
        <w:rPr>
          <w:sz w:val="26"/>
          <w:szCs w:val="26"/>
        </w:rPr>
        <w:t>Об утверждении Положения об управлении муниципальным долгом города Когалыма</w:t>
      </w:r>
      <w:r>
        <w:rPr>
          <w:sz w:val="26"/>
          <w:szCs w:val="26"/>
        </w:rPr>
        <w:t>».</w:t>
      </w:r>
    </w:p>
    <w:p w:rsidR="00F21AF5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4244"/>
        <w:gridCol w:w="4935"/>
      </w:tblGrid>
      <w:tr w:rsidR="00F21AF5" w:rsidRPr="00F7443B" w:rsidTr="00DF1404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F21AF5" w:rsidRPr="00913331" w:rsidTr="00DF1404">
              <w:tc>
                <w:tcPr>
                  <w:tcW w:w="1560" w:type="dxa"/>
                  <w:hideMark/>
                </w:tcPr>
                <w:p w:rsidR="00F21AF5" w:rsidRPr="00913331" w:rsidRDefault="00F21AF5" w:rsidP="00DF140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DA0346">
                    <w:rPr>
                      <w:sz w:val="26"/>
                      <w:szCs w:val="26"/>
                      <w:lang w:eastAsia="en-US"/>
                    </w:rPr>
                    <w:t>Рыбачок</w:t>
                  </w:r>
                  <w:proofErr w:type="spellEnd"/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Марина Геннадьевна, председатель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21AF5" w:rsidRDefault="00F21AF5" w:rsidP="00DF1404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F21AF5" w:rsidRPr="00913331" w:rsidTr="00DF1404">
              <w:tc>
                <w:tcPr>
                  <w:tcW w:w="1560" w:type="dxa"/>
                  <w:hideMark/>
                </w:tcPr>
                <w:p w:rsidR="00F21AF5" w:rsidRPr="00913331" w:rsidRDefault="00F21AF5" w:rsidP="00DF140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21AF5" w:rsidRPr="00913331" w:rsidRDefault="00F21AF5" w:rsidP="00DF140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21AF5" w:rsidRDefault="00F21AF5" w:rsidP="00DF1404"/>
        </w:tc>
      </w:tr>
    </w:tbl>
    <w:p w:rsidR="00F21AF5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21AF5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F21AF5">
        <w:rPr>
          <w:sz w:val="26"/>
          <w:szCs w:val="26"/>
        </w:rPr>
        <w:t xml:space="preserve">О внесении изменений в решение Думы города Когалыма от 25.02.2010 </w:t>
      </w:r>
      <w:r>
        <w:rPr>
          <w:sz w:val="26"/>
          <w:szCs w:val="26"/>
        </w:rPr>
        <w:t>№</w:t>
      </w:r>
      <w:r w:rsidRPr="00F21AF5">
        <w:rPr>
          <w:sz w:val="26"/>
          <w:szCs w:val="26"/>
        </w:rPr>
        <w:t xml:space="preserve">476-ГД </w:t>
      </w:r>
      <w:r>
        <w:rPr>
          <w:sz w:val="26"/>
          <w:szCs w:val="26"/>
        </w:rPr>
        <w:t>«</w:t>
      </w:r>
      <w:r w:rsidRPr="00F21AF5">
        <w:rPr>
          <w:sz w:val="26"/>
          <w:szCs w:val="26"/>
        </w:rPr>
        <w:t>Об утверждении Положения о Комитете финансов Администрации города Когалыма</w:t>
      </w:r>
      <w:r>
        <w:rPr>
          <w:sz w:val="26"/>
          <w:szCs w:val="26"/>
        </w:rPr>
        <w:t>».</w:t>
      </w:r>
    </w:p>
    <w:p w:rsidR="001819BE" w:rsidRDefault="001819BE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F21AF5" w:rsidRPr="00913331" w:rsidTr="00F21AF5">
        <w:tc>
          <w:tcPr>
            <w:tcW w:w="1560" w:type="dxa"/>
            <w:hideMark/>
          </w:tcPr>
          <w:p w:rsidR="00F21AF5" w:rsidRPr="00913331" w:rsidRDefault="00F21AF5" w:rsidP="00F21AF5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F21AF5" w:rsidRPr="00913331" w:rsidRDefault="00F21AF5" w:rsidP="00DF140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A0346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A0346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F21AF5" w:rsidRPr="00913331" w:rsidRDefault="00F21AF5" w:rsidP="00DF140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819BE" w:rsidRDefault="001819BE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A0346" w:rsidRPr="009B446B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A0346" w:rsidRPr="009B446B">
        <w:rPr>
          <w:sz w:val="26"/>
          <w:szCs w:val="26"/>
        </w:rPr>
        <w:t xml:space="preserve">. </w:t>
      </w:r>
      <w:r w:rsidR="006A2BAE" w:rsidRPr="006A2BAE">
        <w:rPr>
          <w:sz w:val="26"/>
          <w:szCs w:val="26"/>
        </w:rPr>
        <w:t xml:space="preserve">О внесении изменений в решение Думы города Когалыма от 27.09.2012 №184-ГД «Об утверждении </w:t>
      </w:r>
      <w:proofErr w:type="gramStart"/>
      <w:r w:rsidR="006A2BAE" w:rsidRPr="006A2BAE">
        <w:rPr>
          <w:sz w:val="26"/>
          <w:szCs w:val="26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="006A2BAE" w:rsidRPr="006A2BAE">
        <w:rPr>
          <w:sz w:val="26"/>
          <w:szCs w:val="26"/>
        </w:rPr>
        <w:t xml:space="preserve"> в городе Когалыме».</w:t>
      </w:r>
    </w:p>
    <w:p w:rsidR="00DA0346" w:rsidRPr="009B446B" w:rsidRDefault="00DA0346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A0346" w:rsidRPr="009B446B" w:rsidTr="001224A4">
        <w:tc>
          <w:tcPr>
            <w:tcW w:w="1560" w:type="dxa"/>
            <w:hideMark/>
          </w:tcPr>
          <w:p w:rsidR="00DA0346" w:rsidRPr="009B446B" w:rsidRDefault="00DA0346" w:rsidP="001224A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A0346" w:rsidRPr="009B446B" w:rsidRDefault="004F0867" w:rsidP="004F0867">
            <w:pPr>
              <w:jc w:val="both"/>
              <w:rPr>
                <w:sz w:val="26"/>
                <w:szCs w:val="26"/>
                <w:lang w:eastAsia="en-US"/>
              </w:rPr>
            </w:pPr>
            <w:r w:rsidRPr="004F0867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4F0867">
              <w:rPr>
                <w:color w:val="000000"/>
                <w:spacing w:val="5"/>
                <w:sz w:val="26"/>
                <w:szCs w:val="26"/>
                <w:lang w:eastAsia="en-US"/>
              </w:rPr>
              <w:t>Анастасия Валерьевна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начальник управления по жилищной политике </w:t>
            </w:r>
            <w:r w:rsidRPr="00DA034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DA0346" w:rsidRDefault="00DA0346" w:rsidP="00DA0346">
      <w:pPr>
        <w:tabs>
          <w:tab w:val="left" w:pos="960"/>
        </w:tabs>
        <w:jc w:val="both"/>
        <w:rPr>
          <w:sz w:val="26"/>
          <w:szCs w:val="26"/>
        </w:rPr>
      </w:pPr>
    </w:p>
    <w:p w:rsidR="00D41042" w:rsidRPr="009B446B" w:rsidRDefault="00F21AF5" w:rsidP="00D4104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D41042" w:rsidRPr="009B446B">
        <w:rPr>
          <w:sz w:val="26"/>
          <w:szCs w:val="26"/>
        </w:rPr>
        <w:t xml:space="preserve">. </w:t>
      </w:r>
      <w:r w:rsidR="00E45699" w:rsidRPr="00E45699">
        <w:rPr>
          <w:color w:val="000000"/>
          <w:sz w:val="26"/>
          <w:szCs w:val="26"/>
        </w:rPr>
        <w:t>О внесении изменений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D41042" w:rsidRPr="009B446B">
        <w:rPr>
          <w:color w:val="000000"/>
          <w:sz w:val="26"/>
          <w:szCs w:val="26"/>
        </w:rPr>
        <w:t>.</w:t>
      </w:r>
    </w:p>
    <w:p w:rsidR="00D41042" w:rsidRPr="009B446B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9B446B" w:rsidTr="0038593D">
        <w:tc>
          <w:tcPr>
            <w:tcW w:w="1560" w:type="dxa"/>
            <w:hideMark/>
          </w:tcPr>
          <w:p w:rsidR="00D41042" w:rsidRPr="009B446B" w:rsidRDefault="00D41042" w:rsidP="0038593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9B446B" w:rsidRDefault="00D41042" w:rsidP="0038593D">
            <w:pPr>
              <w:jc w:val="both"/>
              <w:rPr>
                <w:sz w:val="26"/>
                <w:szCs w:val="26"/>
                <w:lang w:eastAsia="en-US"/>
              </w:rPr>
            </w:pPr>
            <w:r w:rsidRPr="009B704F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D41042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8069F" w:rsidRPr="009B446B" w:rsidRDefault="0048069F" w:rsidP="0048069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9B446B">
        <w:rPr>
          <w:sz w:val="26"/>
          <w:szCs w:val="26"/>
        </w:rPr>
        <w:t xml:space="preserve">. </w:t>
      </w:r>
      <w:r w:rsidRPr="00EA17A4">
        <w:rPr>
          <w:sz w:val="26"/>
          <w:szCs w:val="26"/>
        </w:rPr>
        <w:t>Об утверждении отчета о выполнении прогнозного плана (программы) приватизации муниципального имущества города Когалыма за 2021 год.</w:t>
      </w:r>
    </w:p>
    <w:p w:rsidR="0048069F" w:rsidRPr="009B446B" w:rsidRDefault="0048069F" w:rsidP="0048069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8069F" w:rsidRPr="009B446B" w:rsidTr="00B32E03">
        <w:tc>
          <w:tcPr>
            <w:tcW w:w="1560" w:type="dxa"/>
            <w:hideMark/>
          </w:tcPr>
          <w:p w:rsidR="0048069F" w:rsidRPr="009B446B" w:rsidRDefault="0048069F" w:rsidP="00B32E03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8069F" w:rsidRPr="009B446B" w:rsidRDefault="0048069F" w:rsidP="00B32E03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color w:val="000000"/>
                <w:spacing w:val="5"/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8069F" w:rsidRDefault="0048069F" w:rsidP="0048069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8069F" w:rsidRPr="009B446B" w:rsidRDefault="0048069F" w:rsidP="0048069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9B446B">
        <w:rPr>
          <w:sz w:val="26"/>
          <w:szCs w:val="26"/>
        </w:rPr>
        <w:t xml:space="preserve">. </w:t>
      </w:r>
      <w:r w:rsidRPr="00EA17A4">
        <w:rPr>
          <w:sz w:val="26"/>
          <w:szCs w:val="26"/>
        </w:rPr>
        <w:t>О внесении изменений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48069F" w:rsidRPr="009B446B" w:rsidRDefault="0048069F" w:rsidP="0048069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8069F" w:rsidRPr="009B446B" w:rsidTr="00B32E03">
        <w:tc>
          <w:tcPr>
            <w:tcW w:w="1560" w:type="dxa"/>
            <w:hideMark/>
          </w:tcPr>
          <w:p w:rsidR="0048069F" w:rsidRPr="009B446B" w:rsidRDefault="0048069F" w:rsidP="00B32E03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8069F" w:rsidRPr="009B446B" w:rsidRDefault="0048069F" w:rsidP="00B32E03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8069F" w:rsidRDefault="0048069F" w:rsidP="00D4104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41042" w:rsidRPr="00C95BC3" w:rsidRDefault="0048069F" w:rsidP="00D4104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11</w:t>
      </w:r>
      <w:r w:rsidR="00D41042" w:rsidRPr="00C95BC3">
        <w:rPr>
          <w:sz w:val="26"/>
          <w:szCs w:val="26"/>
        </w:rPr>
        <w:t xml:space="preserve">. </w:t>
      </w:r>
      <w:r w:rsidR="00EA17A4" w:rsidRPr="00EA17A4">
        <w:rPr>
          <w:color w:val="000000"/>
          <w:sz w:val="26"/>
          <w:szCs w:val="26"/>
        </w:rPr>
        <w:t>О внесении изменений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D41042" w:rsidRPr="00C95BC3">
        <w:rPr>
          <w:color w:val="000000"/>
          <w:sz w:val="26"/>
          <w:szCs w:val="26"/>
        </w:rPr>
        <w:t>.</w:t>
      </w:r>
    </w:p>
    <w:p w:rsidR="00D41042" w:rsidRPr="00C95BC3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C95BC3" w:rsidTr="002B31F3">
        <w:tc>
          <w:tcPr>
            <w:tcW w:w="1560" w:type="dxa"/>
            <w:hideMark/>
          </w:tcPr>
          <w:p w:rsidR="00D41042" w:rsidRPr="00C95BC3" w:rsidRDefault="00D41042" w:rsidP="002B31F3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C95BC3" w:rsidRDefault="00EA17A4" w:rsidP="002B31F3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D41042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116E" w:rsidRDefault="00F21AF5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37116E">
        <w:rPr>
          <w:sz w:val="26"/>
          <w:szCs w:val="26"/>
        </w:rPr>
        <w:t xml:space="preserve">. </w:t>
      </w:r>
      <w:r w:rsidR="0037116E" w:rsidRPr="0037116E">
        <w:rPr>
          <w:sz w:val="26"/>
          <w:szCs w:val="26"/>
        </w:rPr>
        <w:t>О внесении изменени</w:t>
      </w:r>
      <w:r w:rsidR="0037116E">
        <w:rPr>
          <w:sz w:val="26"/>
          <w:szCs w:val="26"/>
        </w:rPr>
        <w:t>я в р</w:t>
      </w:r>
      <w:r w:rsidR="0037116E" w:rsidRPr="0037116E">
        <w:rPr>
          <w:sz w:val="26"/>
          <w:szCs w:val="26"/>
        </w:rPr>
        <w:t xml:space="preserve">ешение Думы города Когалыма от 28.02.2013 </w:t>
      </w:r>
      <w:r w:rsidR="0037116E">
        <w:rPr>
          <w:sz w:val="26"/>
          <w:szCs w:val="26"/>
        </w:rPr>
        <w:t>№</w:t>
      </w:r>
      <w:r w:rsidR="0037116E" w:rsidRPr="0037116E">
        <w:rPr>
          <w:sz w:val="26"/>
          <w:szCs w:val="26"/>
        </w:rPr>
        <w:t xml:space="preserve">224-ГД </w:t>
      </w:r>
      <w:r w:rsidR="0037116E">
        <w:rPr>
          <w:sz w:val="26"/>
          <w:szCs w:val="26"/>
        </w:rPr>
        <w:t>«</w:t>
      </w:r>
      <w:r w:rsidR="0037116E" w:rsidRPr="0037116E">
        <w:rPr>
          <w:sz w:val="26"/>
          <w:szCs w:val="26"/>
        </w:rPr>
        <w:t>Об утверждении Положения о приватизации муниципал</w:t>
      </w:r>
      <w:r w:rsidR="0037116E">
        <w:rPr>
          <w:sz w:val="26"/>
          <w:szCs w:val="26"/>
        </w:rPr>
        <w:t>ьного имущества города Когалыма».</w:t>
      </w:r>
    </w:p>
    <w:p w:rsidR="0037116E" w:rsidRDefault="0037116E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7116E" w:rsidRPr="009B446B" w:rsidTr="004D7E88">
        <w:tc>
          <w:tcPr>
            <w:tcW w:w="1560" w:type="dxa"/>
            <w:hideMark/>
          </w:tcPr>
          <w:p w:rsidR="0037116E" w:rsidRPr="009B446B" w:rsidRDefault="0037116E" w:rsidP="004D7E8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7116E" w:rsidRPr="009B446B" w:rsidRDefault="0037116E" w:rsidP="004D7E88">
            <w:pPr>
              <w:jc w:val="both"/>
              <w:rPr>
                <w:sz w:val="26"/>
                <w:szCs w:val="26"/>
                <w:lang w:eastAsia="en-US"/>
              </w:rPr>
            </w:pPr>
            <w:r w:rsidRPr="00EA17A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8069F" w:rsidRDefault="0048069F" w:rsidP="0048069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8069F" w:rsidRPr="009B446B" w:rsidRDefault="0048069F" w:rsidP="0048069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13</w:t>
      </w:r>
      <w:r w:rsidRPr="009B446B">
        <w:rPr>
          <w:sz w:val="26"/>
          <w:szCs w:val="26"/>
        </w:rPr>
        <w:t xml:space="preserve">. </w:t>
      </w:r>
      <w:r w:rsidRPr="00A26668">
        <w:rPr>
          <w:color w:val="000000"/>
          <w:sz w:val="26"/>
          <w:szCs w:val="26"/>
        </w:rPr>
        <w:t>О внесении изменений в решение Думы города Когалыма от 18.06.2015 №557-ГД «О порядке проведения конкурса по отбору кандидатур на должность главы города Когалыма»</w:t>
      </w:r>
      <w:r w:rsidRPr="009B446B">
        <w:rPr>
          <w:color w:val="000000"/>
          <w:sz w:val="26"/>
          <w:szCs w:val="26"/>
        </w:rPr>
        <w:t>.</w:t>
      </w: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48069F" w:rsidRPr="009B446B" w:rsidTr="0048069F">
        <w:tc>
          <w:tcPr>
            <w:tcW w:w="1560" w:type="dxa"/>
            <w:hideMark/>
          </w:tcPr>
          <w:p w:rsidR="0048069F" w:rsidRPr="009B446B" w:rsidRDefault="0048069F" w:rsidP="004D2F2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48069F" w:rsidRPr="009B446B" w:rsidRDefault="0048069F" w:rsidP="004D2F2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48069F" w:rsidRDefault="0048069F" w:rsidP="00A410D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D137FD" w:rsidRDefault="00D137FD" w:rsidP="00D137F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C95BC3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изменений в р</w:t>
      </w:r>
      <w:r w:rsidRPr="0075714F">
        <w:rPr>
          <w:sz w:val="26"/>
          <w:szCs w:val="26"/>
        </w:rPr>
        <w:t xml:space="preserve">ешение Думы города Когалыма от 20.06.2018 </w:t>
      </w:r>
      <w:r>
        <w:rPr>
          <w:sz w:val="26"/>
          <w:szCs w:val="26"/>
        </w:rPr>
        <w:t>№</w:t>
      </w:r>
      <w:r w:rsidRPr="0075714F">
        <w:rPr>
          <w:sz w:val="26"/>
          <w:szCs w:val="26"/>
        </w:rPr>
        <w:t xml:space="preserve">204-ГД </w:t>
      </w:r>
      <w:r>
        <w:rPr>
          <w:sz w:val="26"/>
          <w:szCs w:val="26"/>
        </w:rPr>
        <w:t>«</w:t>
      </w:r>
      <w:r w:rsidRPr="0075714F">
        <w:rPr>
          <w:sz w:val="26"/>
          <w:szCs w:val="26"/>
        </w:rPr>
        <w:t>Об утверждении правил благоустройства территории города Когалыма</w:t>
      </w:r>
      <w:r>
        <w:rPr>
          <w:sz w:val="26"/>
          <w:szCs w:val="26"/>
        </w:rPr>
        <w:t xml:space="preserve">». </w:t>
      </w:r>
    </w:p>
    <w:p w:rsidR="00D137FD" w:rsidRDefault="00D137FD" w:rsidP="00D137F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D137FD" w:rsidRPr="00C95BC3" w:rsidTr="00BE691E">
        <w:tc>
          <w:tcPr>
            <w:tcW w:w="1560" w:type="dxa"/>
            <w:hideMark/>
          </w:tcPr>
          <w:p w:rsidR="00D137FD" w:rsidRPr="00C95BC3" w:rsidRDefault="00D137FD" w:rsidP="00BE691E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D137FD" w:rsidRDefault="00D137FD" w:rsidP="00BE691E">
            <w:pPr>
              <w:jc w:val="both"/>
              <w:rPr>
                <w:sz w:val="26"/>
                <w:szCs w:val="26"/>
                <w:lang w:eastAsia="en-US"/>
              </w:rPr>
            </w:pPr>
            <w:r w:rsidRPr="0075714F">
              <w:rPr>
                <w:sz w:val="26"/>
                <w:szCs w:val="26"/>
                <w:lang w:eastAsia="en-US"/>
              </w:rPr>
              <w:t>Голубцов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5714F">
              <w:rPr>
                <w:sz w:val="26"/>
                <w:szCs w:val="26"/>
                <w:lang w:eastAsia="en-US"/>
              </w:rPr>
              <w:t>Эдуард Николаевич</w:t>
            </w:r>
            <w:r w:rsidRPr="00796BE4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  <w:p w:rsidR="00D137FD" w:rsidRPr="00C95BC3" w:rsidRDefault="00D137FD" w:rsidP="00BE691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67F92" w:rsidRDefault="00767F92" w:rsidP="00767F92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Pr="00C95BC3">
        <w:rPr>
          <w:sz w:val="26"/>
          <w:szCs w:val="26"/>
        </w:rPr>
        <w:t xml:space="preserve">. </w:t>
      </w:r>
      <w:r w:rsidRPr="00767F92">
        <w:rPr>
          <w:sz w:val="26"/>
          <w:szCs w:val="26"/>
        </w:rPr>
        <w:t>О внесении изменения в решение Думы города Когалыма от 29.09.2021 №6-ГД «О председателе и заместителе председателя постоянной Комиссии Думы города Когалыма по социальной политике»</w:t>
      </w:r>
      <w:r>
        <w:rPr>
          <w:sz w:val="26"/>
          <w:szCs w:val="26"/>
        </w:rPr>
        <w:t xml:space="preserve">. </w:t>
      </w:r>
    </w:p>
    <w:p w:rsidR="00767F92" w:rsidRDefault="00767F92" w:rsidP="00767F9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  <w:gridCol w:w="249"/>
        <w:gridCol w:w="7512"/>
      </w:tblGrid>
      <w:tr w:rsidR="00767F92" w:rsidRPr="00C95BC3" w:rsidTr="00247016">
        <w:trPr>
          <w:gridAfter w:val="2"/>
          <w:wAfter w:w="7761" w:type="dxa"/>
        </w:trPr>
        <w:tc>
          <w:tcPr>
            <w:tcW w:w="1560" w:type="dxa"/>
            <w:hideMark/>
          </w:tcPr>
          <w:p w:rsidR="00767F92" w:rsidRPr="00C95BC3" w:rsidRDefault="00767F92" w:rsidP="00261C7D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767F92" w:rsidRDefault="00767F92" w:rsidP="00261C7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</w:t>
            </w:r>
            <w:r w:rsidRPr="00767F92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</w:t>
            </w:r>
            <w:r w:rsidRPr="00767F92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  <w:p w:rsidR="00767F92" w:rsidRPr="00C95BC3" w:rsidRDefault="00767F92" w:rsidP="00261C7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B714E" w:rsidRPr="006B714E" w:rsidTr="00247016">
        <w:tc>
          <w:tcPr>
            <w:tcW w:w="1560" w:type="dxa"/>
          </w:tcPr>
          <w:p w:rsidR="00E37BFE" w:rsidRPr="006B714E" w:rsidRDefault="00E37BFE" w:rsidP="00247016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:rsidR="00E37BFE" w:rsidRPr="006B714E" w:rsidRDefault="00E37BFE" w:rsidP="006B714E">
            <w:pPr>
              <w:tabs>
                <w:tab w:val="left" w:pos="96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37BFE" w:rsidRPr="006B714E" w:rsidRDefault="00E37BFE" w:rsidP="006B714E">
            <w:pPr>
              <w:tabs>
                <w:tab w:val="left" w:pos="96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CC3F6D" w:rsidRDefault="00247016" w:rsidP="00247016">
      <w:pPr>
        <w:tabs>
          <w:tab w:val="left" w:pos="310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</w:t>
      </w:r>
      <w:bookmarkStart w:id="0" w:name="_GoBack"/>
      <w:bookmarkEnd w:id="0"/>
    </w:p>
    <w:sectPr w:rsidR="00CC3F6D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FA" w:rsidRDefault="009C3EFA" w:rsidP="00E7169A">
      <w:r>
        <w:separator/>
      </w:r>
    </w:p>
  </w:endnote>
  <w:endnote w:type="continuationSeparator" w:id="0">
    <w:p w:rsidR="009C3EFA" w:rsidRDefault="009C3EF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FA" w:rsidRDefault="009C3EFA" w:rsidP="00E7169A">
      <w:r>
        <w:separator/>
      </w:r>
    </w:p>
  </w:footnote>
  <w:footnote w:type="continuationSeparator" w:id="0">
    <w:p w:rsidR="009C3EFA" w:rsidRDefault="009C3EF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19BE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016"/>
    <w:rsid w:val="00247E98"/>
    <w:rsid w:val="002536CD"/>
    <w:rsid w:val="002546A3"/>
    <w:rsid w:val="00261CD4"/>
    <w:rsid w:val="0026254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16E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69F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0867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02C9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BAE"/>
    <w:rsid w:val="006A2F79"/>
    <w:rsid w:val="006A3041"/>
    <w:rsid w:val="006A336B"/>
    <w:rsid w:val="006A3840"/>
    <w:rsid w:val="006A42F0"/>
    <w:rsid w:val="006A53DC"/>
    <w:rsid w:val="006B2733"/>
    <w:rsid w:val="006B674B"/>
    <w:rsid w:val="006B714E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67F92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57E2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47C4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C0139"/>
    <w:rsid w:val="009C0D3E"/>
    <w:rsid w:val="009C0FC8"/>
    <w:rsid w:val="009C27DF"/>
    <w:rsid w:val="009C38F0"/>
    <w:rsid w:val="009C3EFA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3797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3F6D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7D2"/>
    <w:rsid w:val="00D06E2D"/>
    <w:rsid w:val="00D0731E"/>
    <w:rsid w:val="00D07F7D"/>
    <w:rsid w:val="00D10DF9"/>
    <w:rsid w:val="00D122A7"/>
    <w:rsid w:val="00D12741"/>
    <w:rsid w:val="00D137FD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0FFF"/>
    <w:rsid w:val="00D3503D"/>
    <w:rsid w:val="00D36EB2"/>
    <w:rsid w:val="00D40339"/>
    <w:rsid w:val="00D41042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BFE"/>
    <w:rsid w:val="00E43A96"/>
    <w:rsid w:val="00E45699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7A4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AF5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0CE0-D446-4C23-9E31-E8F0F518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88</cp:revision>
  <cp:lastPrinted>2022-03-18T02:54:00Z</cp:lastPrinted>
  <dcterms:created xsi:type="dcterms:W3CDTF">2020-11-06T04:42:00Z</dcterms:created>
  <dcterms:modified xsi:type="dcterms:W3CDTF">2022-03-30T11:11:00Z</dcterms:modified>
</cp:coreProperties>
</file>