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A3" w:rsidRDefault="00AC7293" w:rsidP="000F3D1B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Работа админист</w:t>
      </w:r>
      <w:r w:rsidR="00196A80">
        <w:rPr>
          <w:b/>
          <w:sz w:val="26"/>
          <w:szCs w:val="26"/>
        </w:rPr>
        <w:t xml:space="preserve">ративной комиссии за </w:t>
      </w:r>
      <w:r w:rsidR="00B205DD">
        <w:rPr>
          <w:b/>
          <w:sz w:val="26"/>
          <w:szCs w:val="26"/>
        </w:rPr>
        <w:t>март</w:t>
      </w:r>
      <w:r w:rsidR="00196A80">
        <w:rPr>
          <w:b/>
          <w:sz w:val="26"/>
          <w:szCs w:val="26"/>
        </w:rPr>
        <w:t xml:space="preserve"> 202</w:t>
      </w:r>
      <w:r w:rsidR="00196A80" w:rsidRPr="00196A80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г.</w:t>
      </w:r>
    </w:p>
    <w:p w:rsidR="00AC7293" w:rsidRPr="002E6FA3" w:rsidRDefault="00AC7293" w:rsidP="000F3D1B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EC5DFF" w:rsidRDefault="00AC7293" w:rsidP="00EC5DF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275DE" w:rsidRPr="000F3D1B">
        <w:rPr>
          <w:sz w:val="26"/>
          <w:szCs w:val="26"/>
        </w:rPr>
        <w:t>Административн</w:t>
      </w:r>
      <w:r w:rsidR="00EC5DFF">
        <w:rPr>
          <w:sz w:val="26"/>
          <w:szCs w:val="26"/>
        </w:rPr>
        <w:t>ой</w:t>
      </w:r>
      <w:r w:rsidR="00B275DE" w:rsidRPr="000F3D1B">
        <w:rPr>
          <w:sz w:val="26"/>
          <w:szCs w:val="26"/>
        </w:rPr>
        <w:t xml:space="preserve"> комисси</w:t>
      </w:r>
      <w:r w:rsidR="00EC5DFF">
        <w:rPr>
          <w:sz w:val="26"/>
          <w:szCs w:val="26"/>
        </w:rPr>
        <w:t>и</w:t>
      </w:r>
      <w:r w:rsidR="00B275DE" w:rsidRPr="000F3D1B">
        <w:rPr>
          <w:sz w:val="26"/>
          <w:szCs w:val="26"/>
        </w:rPr>
        <w:t xml:space="preserve"> города Когалыма </w:t>
      </w:r>
      <w:r w:rsidR="00EC5DFF">
        <w:rPr>
          <w:sz w:val="26"/>
          <w:szCs w:val="26"/>
        </w:rPr>
        <w:t xml:space="preserve">в марте 2021 года на рассмотрение поступило </w:t>
      </w:r>
      <w:r w:rsidR="00EC5DFF">
        <w:rPr>
          <w:sz w:val="26"/>
          <w:szCs w:val="26"/>
        </w:rPr>
        <w:t>6</w:t>
      </w:r>
      <w:r w:rsidR="00EC5DFF" w:rsidRPr="00F83FFF">
        <w:rPr>
          <w:sz w:val="26"/>
          <w:szCs w:val="26"/>
        </w:rPr>
        <w:t>2</w:t>
      </w:r>
      <w:r w:rsidR="00EC5DFF" w:rsidRPr="004A7FB2">
        <w:rPr>
          <w:sz w:val="26"/>
          <w:szCs w:val="26"/>
        </w:rPr>
        <w:t xml:space="preserve"> </w:t>
      </w:r>
      <w:r w:rsidR="00EC5DFF" w:rsidRPr="000F3D1B">
        <w:rPr>
          <w:sz w:val="26"/>
          <w:szCs w:val="26"/>
        </w:rPr>
        <w:t>материал</w:t>
      </w:r>
      <w:r w:rsidR="00EC5DFF">
        <w:rPr>
          <w:sz w:val="26"/>
          <w:szCs w:val="26"/>
          <w:lang w:val="en-US"/>
        </w:rPr>
        <w:t>a</w:t>
      </w:r>
      <w:r w:rsidR="00EC5DFF" w:rsidRPr="000F3D1B">
        <w:rPr>
          <w:sz w:val="26"/>
          <w:szCs w:val="26"/>
        </w:rPr>
        <w:t xml:space="preserve"> об административных правонарушениях, ответственность за которые предусмотрена Законом ХМАО – Югры от 11.06.2010 № 102-оз «Об ад</w:t>
      </w:r>
      <w:r w:rsidR="00EC5DFF">
        <w:rPr>
          <w:sz w:val="26"/>
          <w:szCs w:val="26"/>
        </w:rPr>
        <w:t>министративных правонарушениях», из них рассмотрено 54.</w:t>
      </w:r>
    </w:p>
    <w:p w:rsidR="008E5EDA" w:rsidRDefault="00AC7293" w:rsidP="00196A8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83FFF">
        <w:rPr>
          <w:sz w:val="26"/>
          <w:szCs w:val="26"/>
        </w:rPr>
        <w:t xml:space="preserve">По </w:t>
      </w:r>
      <w:r w:rsidR="00EC5DFF">
        <w:rPr>
          <w:sz w:val="26"/>
          <w:szCs w:val="26"/>
        </w:rPr>
        <w:t>14</w:t>
      </w:r>
      <w:r w:rsidR="001E0634" w:rsidRPr="00F83FFF">
        <w:rPr>
          <w:color w:val="FF0000"/>
          <w:sz w:val="26"/>
          <w:szCs w:val="26"/>
        </w:rPr>
        <w:t xml:space="preserve"> </w:t>
      </w:r>
      <w:r w:rsidR="001E0634">
        <w:rPr>
          <w:sz w:val="26"/>
          <w:szCs w:val="26"/>
        </w:rPr>
        <w:t xml:space="preserve">административным делам комиссия вынесла наказание в виде предупреждения, а остальные </w:t>
      </w:r>
      <w:r w:rsidR="00EC5DFF">
        <w:rPr>
          <w:sz w:val="26"/>
          <w:szCs w:val="26"/>
        </w:rPr>
        <w:t>нарушители</w:t>
      </w:r>
      <w:r w:rsidR="001E0634">
        <w:rPr>
          <w:sz w:val="26"/>
          <w:szCs w:val="26"/>
        </w:rPr>
        <w:t xml:space="preserve"> понесли наказание в виде штрафа в общую </w:t>
      </w:r>
      <w:r w:rsidR="001E0634" w:rsidRPr="00EC5DFF">
        <w:rPr>
          <w:sz w:val="26"/>
          <w:szCs w:val="26"/>
        </w:rPr>
        <w:t xml:space="preserve">сумму </w:t>
      </w:r>
      <w:r w:rsidR="00EC5DFF" w:rsidRPr="00EC5DFF">
        <w:rPr>
          <w:sz w:val="26"/>
          <w:szCs w:val="26"/>
        </w:rPr>
        <w:t>27</w:t>
      </w:r>
      <w:r w:rsidR="001E0634" w:rsidRPr="00EC5DFF">
        <w:rPr>
          <w:sz w:val="26"/>
          <w:szCs w:val="26"/>
        </w:rPr>
        <w:t xml:space="preserve"> 000 </w:t>
      </w:r>
      <w:r w:rsidR="001E0634">
        <w:rPr>
          <w:sz w:val="26"/>
          <w:szCs w:val="26"/>
        </w:rPr>
        <w:t xml:space="preserve">рублей.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418"/>
      </w:tblGrid>
      <w:tr w:rsidR="008E5EDA" w:rsidRPr="008E5EDA" w:rsidTr="008E5EDA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A" w:rsidRPr="008E5EDA" w:rsidRDefault="008E5EDA" w:rsidP="008E5EDA">
            <w:pPr>
              <w:jc w:val="center"/>
              <w:rPr>
                <w:sz w:val="20"/>
                <w:szCs w:val="20"/>
              </w:rPr>
            </w:pPr>
          </w:p>
          <w:p w:rsidR="008E5EDA" w:rsidRPr="008E5EDA" w:rsidRDefault="008E5EDA" w:rsidP="008E5EDA">
            <w:pPr>
              <w:jc w:val="center"/>
              <w:rPr>
                <w:sz w:val="20"/>
                <w:szCs w:val="20"/>
              </w:rPr>
            </w:pPr>
            <w:r w:rsidRPr="008E5EDA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center"/>
              <w:rPr>
                <w:sz w:val="20"/>
                <w:szCs w:val="20"/>
              </w:rPr>
            </w:pPr>
            <w:r w:rsidRPr="008E5EDA">
              <w:rPr>
                <w:sz w:val="20"/>
                <w:szCs w:val="20"/>
              </w:rPr>
              <w:t>кол-во дел</w:t>
            </w:r>
          </w:p>
          <w:p w:rsidR="008E5EDA" w:rsidRPr="008E5EDA" w:rsidRDefault="008E5EDA" w:rsidP="008E5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EDA" w:rsidRPr="008E5EDA" w:rsidTr="008E5EDA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center"/>
              <w:rPr>
                <w:sz w:val="18"/>
                <w:szCs w:val="18"/>
              </w:rPr>
            </w:pPr>
            <w:r w:rsidRPr="008E5EDA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center"/>
              <w:rPr>
                <w:sz w:val="18"/>
                <w:szCs w:val="18"/>
              </w:rPr>
            </w:pPr>
            <w:r w:rsidRPr="008E5EDA">
              <w:rPr>
                <w:sz w:val="18"/>
                <w:szCs w:val="18"/>
              </w:rPr>
              <w:t>2</w:t>
            </w:r>
          </w:p>
        </w:tc>
      </w:tr>
      <w:tr w:rsidR="008E5EDA" w:rsidRPr="008E5EDA" w:rsidTr="008E5EDA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both"/>
              <w:rPr>
                <w:b/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 xml:space="preserve">п.1 ст.10 - </w:t>
            </w:r>
            <w:r w:rsidRPr="008E5EDA">
              <w:rPr>
                <w:sz w:val="22"/>
                <w:szCs w:val="22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EC5DFF" w:rsidRDefault="00EC5DFF" w:rsidP="00EC5DFF">
            <w:pPr>
              <w:jc w:val="center"/>
              <w:rPr>
                <w:color w:val="FF0000"/>
                <w:sz w:val="26"/>
                <w:szCs w:val="26"/>
              </w:rPr>
            </w:pPr>
            <w:r w:rsidRPr="00EC5DFF">
              <w:rPr>
                <w:sz w:val="26"/>
                <w:szCs w:val="26"/>
                <w:lang w:val="en-US"/>
              </w:rPr>
              <w:t>3</w:t>
            </w:r>
            <w:r w:rsidRPr="00EC5DFF">
              <w:rPr>
                <w:sz w:val="26"/>
                <w:szCs w:val="26"/>
              </w:rPr>
              <w:t>2</w:t>
            </w:r>
          </w:p>
        </w:tc>
      </w:tr>
      <w:tr w:rsidR="008E5EDA" w:rsidRPr="008E5EDA" w:rsidTr="008E5EDA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DA" w:rsidRPr="008E5EDA" w:rsidRDefault="008E5EDA" w:rsidP="008E5EDA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>п.4 ст.10 -</w:t>
            </w:r>
            <w:r w:rsidRPr="008E5EDA">
              <w:rPr>
                <w:b/>
                <w:bCs/>
                <w:sz w:val="22"/>
                <w:szCs w:val="22"/>
              </w:rPr>
              <w:t xml:space="preserve"> </w:t>
            </w:r>
            <w:r w:rsidRPr="008E5EDA">
              <w:rPr>
                <w:bCs/>
                <w:sz w:val="22"/>
                <w:szCs w:val="22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8E5EDA">
                <w:rPr>
                  <w:bCs/>
                  <w:color w:val="0000FF"/>
                  <w:sz w:val="22"/>
                  <w:szCs w:val="22"/>
                  <w:u w:val="single"/>
                </w:rPr>
                <w:t>пунктами 1</w:t>
              </w:r>
            </w:hyperlink>
            <w:r w:rsidRPr="008E5EDA">
              <w:rPr>
                <w:bCs/>
                <w:sz w:val="22"/>
                <w:szCs w:val="22"/>
              </w:rPr>
              <w:t xml:space="preserve"> - 3, 3.1, настоящей статьи</w:t>
            </w:r>
          </w:p>
          <w:p w:rsidR="008E5EDA" w:rsidRPr="008E5EDA" w:rsidRDefault="008E5EDA" w:rsidP="008E5E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EC5DFF" w:rsidRDefault="00EC5DFF" w:rsidP="008E5EDA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EC5DFF">
              <w:rPr>
                <w:sz w:val="26"/>
                <w:szCs w:val="26"/>
                <w:lang w:val="en-US"/>
              </w:rPr>
              <w:t>4</w:t>
            </w:r>
          </w:p>
        </w:tc>
      </w:tr>
      <w:tr w:rsidR="008E5EDA" w:rsidRPr="008E5EDA" w:rsidTr="008E5EDA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F" w:rsidRDefault="008E5EDA" w:rsidP="00F83F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п.2</w:t>
            </w:r>
            <w:r w:rsidRPr="008E5EDA">
              <w:rPr>
                <w:b/>
                <w:sz w:val="22"/>
                <w:szCs w:val="22"/>
              </w:rPr>
              <w:t xml:space="preserve"> ст.</w:t>
            </w:r>
            <w:r>
              <w:rPr>
                <w:b/>
                <w:sz w:val="22"/>
                <w:szCs w:val="22"/>
              </w:rPr>
              <w:t>27</w:t>
            </w:r>
            <w:r w:rsidRPr="008E5EDA">
              <w:rPr>
                <w:sz w:val="22"/>
                <w:szCs w:val="22"/>
              </w:rPr>
              <w:t xml:space="preserve"> - </w:t>
            </w:r>
            <w:r w:rsidR="00F83FFF">
              <w:rPr>
                <w:sz w:val="22"/>
                <w:szCs w:val="22"/>
              </w:rPr>
              <w:t>н</w:t>
            </w:r>
            <w:r w:rsidR="00F83FFF">
              <w:rPr>
                <w:rFonts w:eastAsiaTheme="minorHAnsi"/>
                <w:sz w:val="22"/>
                <w:szCs w:val="22"/>
                <w:lang w:eastAsia="en-US"/>
              </w:rPr>
              <w:t>епринятие в случаях и порядке, определенных правилами благоустройства территории муниципального образования автономного округа,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мер по содержанию прилегающих территорий, включая уборку, в том числе в зимний период,</w:t>
            </w:r>
          </w:p>
          <w:p w:rsidR="008E5EDA" w:rsidRPr="008E5EDA" w:rsidRDefault="008E5EDA" w:rsidP="008E5E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F" w:rsidRDefault="00F83FFF" w:rsidP="008E5EDA">
            <w:pPr>
              <w:jc w:val="center"/>
              <w:rPr>
                <w:sz w:val="26"/>
                <w:szCs w:val="26"/>
              </w:rPr>
            </w:pPr>
          </w:p>
          <w:p w:rsidR="00F83FFF" w:rsidRDefault="00F83FFF" w:rsidP="008E5EDA">
            <w:pPr>
              <w:jc w:val="center"/>
              <w:rPr>
                <w:sz w:val="26"/>
                <w:szCs w:val="26"/>
              </w:rPr>
            </w:pPr>
          </w:p>
          <w:p w:rsidR="008E5EDA" w:rsidRPr="008E5EDA" w:rsidRDefault="00F83FFF" w:rsidP="008E5E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C5DFF" w:rsidRPr="008E5EDA" w:rsidTr="008E5EDA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FF" w:rsidRPr="00EC5DFF" w:rsidRDefault="00EC5DFF" w:rsidP="00F83FF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C5DFF">
              <w:rPr>
                <w:b/>
                <w:sz w:val="22"/>
                <w:szCs w:val="22"/>
              </w:rPr>
              <w:t xml:space="preserve">п.1 ст.29 - </w:t>
            </w:r>
            <w:r w:rsidRPr="00EC5DFF">
              <w:rPr>
                <w:sz w:val="22"/>
                <w:szCs w:val="22"/>
              </w:rPr>
              <w:t xml:space="preserve">складирование и хранение неисправного </w:t>
            </w:r>
            <w:r w:rsidRPr="00EC5DFF">
              <w:rPr>
                <w:sz w:val="22"/>
                <w:szCs w:val="22"/>
              </w:rPr>
              <w:t>разукомплектованного</w:t>
            </w:r>
            <w:r w:rsidRPr="00EC5DFF">
              <w:rPr>
                <w:sz w:val="22"/>
                <w:szCs w:val="22"/>
              </w:rPr>
              <w:t xml:space="preserve"> транспортного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FF" w:rsidRDefault="00EC5DFF" w:rsidP="008E5E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83FFF" w:rsidRPr="008E5EDA" w:rsidTr="008E5EDA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F" w:rsidRDefault="00F83FFF" w:rsidP="00F83FF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п.2 ст.30.1 -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н</w:t>
            </w:r>
            <w:r w:rsidRPr="00F83FF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арушение требований по охране расположенных в границах населенных пунктов </w:t>
            </w:r>
            <w:r w:rsidRPr="00F83FFF">
              <w:rPr>
                <w:rFonts w:eastAsiaTheme="minorHAnsi"/>
                <w:bCs/>
                <w:sz w:val="22"/>
                <w:szCs w:val="22"/>
                <w:u w:val="single"/>
                <w:lang w:eastAsia="en-US"/>
              </w:rPr>
              <w:t>газонов</w:t>
            </w:r>
            <w:r w:rsidRPr="00F83FFF">
              <w:rPr>
                <w:rFonts w:eastAsiaTheme="minorHAnsi"/>
                <w:bCs/>
                <w:sz w:val="22"/>
                <w:szCs w:val="22"/>
                <w:lang w:eastAsia="en-US"/>
              </w:rPr>
              <w:t>, цветников и иных территорий, занятых травянистыми растениями, выразившееся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FF" w:rsidRDefault="00F83FFF" w:rsidP="008E5EDA">
            <w:pPr>
              <w:jc w:val="center"/>
              <w:rPr>
                <w:sz w:val="26"/>
                <w:szCs w:val="26"/>
              </w:rPr>
            </w:pPr>
          </w:p>
          <w:p w:rsidR="00F83FFF" w:rsidRDefault="00EC5DFF" w:rsidP="008E5E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E5EDA" w:rsidRPr="008E5EDA" w:rsidTr="008E5EDA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both"/>
              <w:rPr>
                <w:b/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 xml:space="preserve">п.1 ст.30.2 - </w:t>
            </w:r>
            <w:r w:rsidRPr="008E5EDA">
              <w:rPr>
                <w:sz w:val="22"/>
                <w:szCs w:val="22"/>
              </w:rPr>
              <w:t xml:space="preserve"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образования, за исключением случаев, предусмотренных </w:t>
            </w:r>
            <w:hyperlink w:anchor="P248" w:history="1">
              <w:r w:rsidRPr="008E5EDA">
                <w:rPr>
                  <w:color w:val="0000FF"/>
                  <w:sz w:val="22"/>
                  <w:szCs w:val="22"/>
                </w:rPr>
                <w:t>статьями 21</w:t>
              </w:r>
            </w:hyperlink>
            <w:r w:rsidRPr="008E5EDA">
              <w:rPr>
                <w:sz w:val="22"/>
                <w:szCs w:val="22"/>
              </w:rPr>
              <w:t xml:space="preserve">, </w:t>
            </w:r>
            <w:hyperlink w:anchor="P258" w:history="1">
              <w:r w:rsidRPr="008E5EDA">
                <w:rPr>
                  <w:color w:val="0000FF"/>
                  <w:sz w:val="22"/>
                  <w:szCs w:val="22"/>
                </w:rPr>
                <w:t>23</w:t>
              </w:r>
            </w:hyperlink>
            <w:r w:rsidRPr="008E5EDA">
              <w:rPr>
                <w:sz w:val="22"/>
                <w:szCs w:val="22"/>
              </w:rPr>
              <w:t xml:space="preserve"> настоящего Закона, </w:t>
            </w:r>
            <w:hyperlink r:id="rId5" w:history="1">
              <w:r w:rsidRPr="008E5EDA">
                <w:rPr>
                  <w:color w:val="0000FF"/>
                  <w:sz w:val="22"/>
                  <w:szCs w:val="22"/>
                </w:rPr>
                <w:t>статьями 7.13</w:t>
              </w:r>
            </w:hyperlink>
            <w:r w:rsidRPr="008E5EDA">
              <w:rPr>
                <w:sz w:val="22"/>
                <w:szCs w:val="22"/>
              </w:rPr>
              <w:t xml:space="preserve">, </w:t>
            </w:r>
            <w:hyperlink r:id="rId6" w:history="1">
              <w:r w:rsidRPr="008E5EDA">
                <w:rPr>
                  <w:color w:val="0000FF"/>
                  <w:sz w:val="22"/>
                  <w:szCs w:val="22"/>
                </w:rPr>
                <w:t>7.14</w:t>
              </w:r>
            </w:hyperlink>
            <w:r w:rsidRPr="008E5EDA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F83FFF" w:rsidRDefault="008E5EDA" w:rsidP="008E5EDA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8E5EDA" w:rsidRPr="00F83FFF" w:rsidRDefault="008E5EDA" w:rsidP="008E5EDA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8E5EDA" w:rsidRPr="00F83FFF" w:rsidRDefault="00EC5DFF" w:rsidP="00EC5DF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8E5EDA" w:rsidRPr="008E5EDA" w:rsidTr="008E5EDA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>ст.35 -</w:t>
            </w:r>
            <w:r w:rsidRPr="008E5EDA">
              <w:rPr>
                <w:bCs/>
                <w:sz w:val="22"/>
                <w:szCs w:val="22"/>
              </w:rPr>
              <w:t xml:space="preserve"> </w:t>
            </w:r>
            <w:r w:rsidRPr="008E5EDA">
              <w:rPr>
                <w:sz w:val="22"/>
                <w:szCs w:val="22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8E5EDA">
              <w:rPr>
                <w:sz w:val="22"/>
                <w:szCs w:val="22"/>
              </w:rPr>
              <w:t>ассенизаторных</w:t>
            </w:r>
            <w:proofErr w:type="spellEnd"/>
            <w:r w:rsidRPr="008E5EDA">
              <w:rPr>
                <w:sz w:val="22"/>
                <w:szCs w:val="22"/>
              </w:rPr>
              <w:t xml:space="preserve">, </w:t>
            </w:r>
            <w:proofErr w:type="spellStart"/>
            <w:r w:rsidRPr="008E5EDA">
              <w:rPr>
                <w:sz w:val="22"/>
                <w:szCs w:val="22"/>
              </w:rPr>
              <w:t>мусоросборочных</w:t>
            </w:r>
            <w:proofErr w:type="spellEnd"/>
            <w:r w:rsidRPr="008E5EDA">
              <w:rPr>
                <w:sz w:val="22"/>
                <w:szCs w:val="22"/>
              </w:rPr>
              <w:t xml:space="preserve"> машин, иных коммунальных и специальных служб</w:t>
            </w:r>
            <w:r w:rsidRPr="008E5ED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EC5DFF" w:rsidRDefault="008E5EDA" w:rsidP="008E5EDA">
            <w:pPr>
              <w:jc w:val="center"/>
              <w:rPr>
                <w:sz w:val="26"/>
                <w:szCs w:val="26"/>
              </w:rPr>
            </w:pPr>
          </w:p>
          <w:p w:rsidR="008E5EDA" w:rsidRPr="00EC5DFF" w:rsidRDefault="00EC5DFF" w:rsidP="008E5EDA">
            <w:pPr>
              <w:jc w:val="center"/>
              <w:rPr>
                <w:sz w:val="26"/>
                <w:szCs w:val="26"/>
              </w:rPr>
            </w:pPr>
            <w:r w:rsidRPr="00EC5DFF">
              <w:rPr>
                <w:sz w:val="26"/>
                <w:szCs w:val="26"/>
              </w:rPr>
              <w:t>5</w:t>
            </w:r>
          </w:p>
        </w:tc>
      </w:tr>
      <w:tr w:rsidR="008E5EDA" w:rsidRPr="008E5EDA" w:rsidTr="008E5EDA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8E5EDA" w:rsidRDefault="008E5EDA" w:rsidP="008E5EDA">
            <w:pPr>
              <w:jc w:val="right"/>
              <w:rPr>
                <w:b/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DA" w:rsidRPr="00EC5DFF" w:rsidRDefault="00EC5DFF" w:rsidP="00EC5DFF">
            <w:pPr>
              <w:jc w:val="center"/>
              <w:rPr>
                <w:sz w:val="26"/>
                <w:szCs w:val="26"/>
              </w:rPr>
            </w:pPr>
            <w:r w:rsidRPr="00EC5DFF">
              <w:rPr>
                <w:sz w:val="26"/>
                <w:szCs w:val="26"/>
              </w:rPr>
              <w:t>54</w:t>
            </w:r>
          </w:p>
        </w:tc>
      </w:tr>
    </w:tbl>
    <w:p w:rsidR="001E0634" w:rsidRDefault="008E5EDA" w:rsidP="00632D0A">
      <w:pPr>
        <w:ind w:right="-8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E0634">
        <w:rPr>
          <w:sz w:val="26"/>
          <w:szCs w:val="26"/>
        </w:rPr>
        <w:t xml:space="preserve"> </w:t>
      </w:r>
    </w:p>
    <w:p w:rsidR="008E5EDA" w:rsidRPr="008E5EDA" w:rsidRDefault="001E0634" w:rsidP="00632D0A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  <w:r w:rsidR="008E5EDA" w:rsidRPr="008E5EDA">
        <w:rPr>
          <w:sz w:val="26"/>
          <w:szCs w:val="26"/>
        </w:rPr>
        <w:t xml:space="preserve">Гражданам, в отношении которых вынесены постановления о назначении административного наказания в виде штрафа, административная комиссия разъясняет: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="008E5EDA" w:rsidRPr="008E5EDA">
        <w:rPr>
          <w:sz w:val="26"/>
          <w:szCs w:val="26"/>
        </w:rPr>
        <w:lastRenderedPageBreak/>
        <w:t>административного штрафа в законную силу либо со дня истечения срока отсрочки или срока рассрочки, предусмотренных статьёй 31.5 КоАП РФ.</w:t>
      </w:r>
      <w:bookmarkStart w:id="0" w:name="_GoBack"/>
      <w:bookmarkEnd w:id="0"/>
    </w:p>
    <w:p w:rsidR="00B205DD" w:rsidRDefault="008E5EDA" w:rsidP="008E5ED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8E5EDA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по истечении шестидесяти дней, в течении десяти суток постановление о наложении административного штрафа с отметкой о его неуплате будет направлено судебному приставу-исполнителю для исполнения в порядке, предусмотренном федеральным законодательством. </w:t>
      </w:r>
    </w:p>
    <w:p w:rsidR="008E5EDA" w:rsidRPr="008E5EDA" w:rsidRDefault="00632D0A" w:rsidP="008E5ED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 w:rsidR="00B205DD">
        <w:rPr>
          <w:sz w:val="26"/>
          <w:szCs w:val="26"/>
        </w:rPr>
        <w:t>текущий период 2021 года в отдел судебных приставов направлено 26 заявлений о возбуждении исполнительных производств по принудительному взысканию штрафов.</w:t>
      </w:r>
    </w:p>
    <w:p w:rsidR="008E5EDA" w:rsidRPr="008E5EDA" w:rsidRDefault="008E5EDA" w:rsidP="008E5EDA">
      <w:pPr>
        <w:ind w:firstLine="708"/>
        <w:jc w:val="both"/>
        <w:rPr>
          <w:sz w:val="26"/>
          <w:szCs w:val="26"/>
        </w:rPr>
      </w:pPr>
      <w:r w:rsidRPr="008E5EDA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8E5EDA" w:rsidRPr="008E5EDA" w:rsidRDefault="008E5EDA" w:rsidP="008E5EDA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8E5EDA">
        <w:rPr>
          <w:sz w:val="26"/>
          <w:szCs w:val="26"/>
        </w:rPr>
        <w:br/>
      </w:r>
    </w:p>
    <w:p w:rsidR="008E5EDA" w:rsidRPr="008E5EDA" w:rsidRDefault="008E5EDA" w:rsidP="008E5EDA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8E5EDA">
        <w:rPr>
          <w:sz w:val="26"/>
          <w:szCs w:val="26"/>
        </w:rPr>
        <w:t xml:space="preserve">Административная комиссия города Когалыма </w:t>
      </w:r>
    </w:p>
    <w:p w:rsidR="008E5EDA" w:rsidRDefault="008E5EDA" w:rsidP="00196A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E5EDA" w:rsidRDefault="008E5EDA" w:rsidP="00196A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E5EDA" w:rsidRDefault="008E5EDA" w:rsidP="00196A8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75DE" w:rsidRDefault="00B76B4D" w:rsidP="001E063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ab/>
      </w:r>
      <w:r w:rsidR="004F18D9">
        <w:rPr>
          <w:sz w:val="26"/>
          <w:szCs w:val="26"/>
        </w:rPr>
        <w:t xml:space="preserve"> </w:t>
      </w:r>
    </w:p>
    <w:p w:rsidR="00001464" w:rsidRDefault="00001464"/>
    <w:sectPr w:rsidR="00001464" w:rsidSect="00F0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F3D1B"/>
    <w:rsid w:val="0012434B"/>
    <w:rsid w:val="00196A80"/>
    <w:rsid w:val="001E0634"/>
    <w:rsid w:val="002E6FA3"/>
    <w:rsid w:val="003961A8"/>
    <w:rsid w:val="004860BC"/>
    <w:rsid w:val="004A7FB2"/>
    <w:rsid w:val="004F18D9"/>
    <w:rsid w:val="00632D0A"/>
    <w:rsid w:val="00727CCA"/>
    <w:rsid w:val="007D3A9C"/>
    <w:rsid w:val="008E5EDA"/>
    <w:rsid w:val="00953941"/>
    <w:rsid w:val="00A83EAB"/>
    <w:rsid w:val="00AC7293"/>
    <w:rsid w:val="00B205DD"/>
    <w:rsid w:val="00B275DE"/>
    <w:rsid w:val="00B76B4D"/>
    <w:rsid w:val="00C91A7A"/>
    <w:rsid w:val="00E412F6"/>
    <w:rsid w:val="00EA0CAA"/>
    <w:rsid w:val="00EC5DFF"/>
    <w:rsid w:val="00F04087"/>
    <w:rsid w:val="00F21A7D"/>
    <w:rsid w:val="00F83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175F"/>
  <w15:docId w15:val="{68997D28-362B-4BD1-8537-AA7BD61C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52BE882578D7BCAAA174A2AD1433967B34C8E39B3F5E69AEE5576C788470186341A0D3B2541DBA750B6D6AE6196BED32E13AC07355EDI9D" TargetMode="External"/><Relationship Id="rId5" Type="http://schemas.openxmlformats.org/officeDocument/2006/relationships/hyperlink" Target="consultantplus://offline/ref=F252BE882578D7BCAAA174A2AD1433967B34C8E39B3F5E69AEE5576C788470186341A0D2BA5B1FBA750B6D6AE6196BED32E13AC07355EDI9D" TargetMode="External"/><Relationship Id="rId4" Type="http://schemas.openxmlformats.org/officeDocument/2006/relationships/hyperlink" Target="consultantplus://offline/ref=9EF1CD9338BBA3AF8E0D2B381217F390750DEB54A76113A735374079D29866F03D4CF00072EE51205CA38D29J8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6</cp:revision>
  <dcterms:created xsi:type="dcterms:W3CDTF">2021-03-17T06:34:00Z</dcterms:created>
  <dcterms:modified xsi:type="dcterms:W3CDTF">2021-03-18T10:42:00Z</dcterms:modified>
</cp:coreProperties>
</file>