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10" w:rsidRDefault="002D14A6" w:rsidP="00C53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D14A6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2D14A6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2D14A6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C53E10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 от 11.10.2013 №29</w:t>
      </w:r>
      <w:r w:rsidR="00044BA3">
        <w:rPr>
          <w:rFonts w:ascii="Times New Roman" w:hAnsi="Times New Roman" w:cs="Times New Roman"/>
          <w:b/>
          <w:sz w:val="26"/>
          <w:szCs w:val="26"/>
        </w:rPr>
        <w:t>01</w:t>
      </w:r>
      <w:r w:rsidR="00C53E10">
        <w:rPr>
          <w:rFonts w:ascii="Times New Roman" w:hAnsi="Times New Roman" w:cs="Times New Roman"/>
          <w:b/>
          <w:sz w:val="26"/>
          <w:szCs w:val="26"/>
        </w:rPr>
        <w:t>»</w:t>
      </w:r>
      <w:r w:rsidR="00C53E10">
        <w:t xml:space="preserve"> </w:t>
      </w:r>
    </w:p>
    <w:p w:rsidR="00C53E10" w:rsidRDefault="00C53E10" w:rsidP="00C53E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3E10" w:rsidRDefault="00C53E10" w:rsidP="00C53E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53E10" w:rsidRDefault="00C53E10" w:rsidP="00C53E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11.10.2013 №29</w:t>
      </w:r>
      <w:r w:rsidR="00044BA3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– Проект постановления) на предмет соответствия Бюджетному кодексу Российской Федерации, постановлению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 (далее – Порядок №1912), по результатам которой подготовлено настоящее заключение.</w:t>
      </w:r>
    </w:p>
    <w:p w:rsidR="00C53E10" w:rsidRDefault="00C53E10" w:rsidP="00C53E10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  <w:r>
        <w:t xml:space="preserve"> </w:t>
      </w:r>
    </w:p>
    <w:p w:rsidR="00C53E10" w:rsidRPr="00653493" w:rsidRDefault="00C53E10" w:rsidP="00653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D35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044BA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Содействие занятости населения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изменений, связанных с продлением срока реализации программы до 2024 года,</w:t>
      </w:r>
      <w:r w:rsidR="002B2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уточнением целевых показателей и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решениями</w:t>
      </w:r>
      <w:r w:rsidR="00653493" w:rsidRPr="00653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3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Думы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349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27.11.2019 №345-ГД «Об одобрении предложений о внесении изменений в муниципальную программу «Содействие занятости населения города Когалыма», 27.11.2019 №362ГД «О бюджете города Когалыма</w:t>
      </w:r>
      <w:proofErr w:type="gramEnd"/>
      <w:r w:rsidR="006534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2020 год и плановый период 2021 и 2022 годов»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18.12.2019 №370-ГД «О внесении изменений в решение Думы города Кога</w:t>
      </w:r>
      <w:r w:rsidR="00653493">
        <w:rPr>
          <w:rFonts w:ascii="Times New Roman" w:eastAsia="Times New Roman" w:hAnsi="Times New Roman" w:cs="Times New Roman"/>
          <w:sz w:val="26"/>
          <w:szCs w:val="26"/>
          <w:lang w:eastAsia="ru-RU"/>
        </w:rPr>
        <w:t>лыма от 12.12.2018 №250-ГД»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3E10" w:rsidRPr="00503C00" w:rsidRDefault="00C53E10" w:rsidP="00503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 общий объем финансирования Программы</w:t>
      </w:r>
      <w:r w:rsidR="00503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2019 - 2024 годы</w:t>
      </w:r>
      <w:r w:rsidR="003923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составит </w:t>
      </w:r>
      <w:r w:rsidR="00653493">
        <w:rPr>
          <w:rFonts w:ascii="Times New Roman" w:eastAsia="Times New Roman" w:hAnsi="Times New Roman" w:cs="Times New Roman"/>
          <w:sz w:val="26"/>
          <w:szCs w:val="26"/>
          <w:lang w:eastAsia="ru-RU"/>
        </w:rPr>
        <w:t>149 656,1</w:t>
      </w:r>
      <w:r w:rsidR="00503C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:rsidR="00C53E10" w:rsidRDefault="00C53E10" w:rsidP="00C53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C53E10" w:rsidRDefault="00C53E10" w:rsidP="00C53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требованиям Порядка №1912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>Замечания и предложения по представленному Проекту постановления отсутствуют.</w:t>
      </w:r>
    </w:p>
    <w:p w:rsidR="002D14A6" w:rsidRPr="002D14A6" w:rsidRDefault="002D14A6" w:rsidP="002D14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14A6">
        <w:rPr>
          <w:rFonts w:ascii="Times New Roman" w:eastAsia="Calibri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eastAsia="Calibri" w:hAnsi="Times New Roman" w:cs="Times New Roman"/>
          <w:sz w:val="26"/>
          <w:szCs w:val="26"/>
        </w:rPr>
        <w:t>22</w:t>
      </w:r>
      <w:r w:rsidRPr="002D14A6">
        <w:rPr>
          <w:rFonts w:ascii="Times New Roman" w:eastAsia="Calibri" w:hAnsi="Times New Roman" w:cs="Times New Roman"/>
          <w:sz w:val="26"/>
          <w:szCs w:val="26"/>
        </w:rPr>
        <w:t>.01.2020 №</w:t>
      </w:r>
      <w:r>
        <w:rPr>
          <w:rFonts w:ascii="Times New Roman" w:eastAsia="Calibri" w:hAnsi="Times New Roman" w:cs="Times New Roman"/>
          <w:sz w:val="26"/>
          <w:szCs w:val="26"/>
        </w:rPr>
        <w:t>8</w:t>
      </w:r>
      <w:r w:rsidRPr="002D14A6">
        <w:rPr>
          <w:rFonts w:ascii="Times New Roman" w:eastAsia="Calibri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 </w:t>
      </w:r>
    </w:p>
    <w:p w:rsidR="00C53E10" w:rsidRPr="00974B7D" w:rsidRDefault="00C53E10" w:rsidP="00C53E1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53E10" w:rsidRPr="0097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1"/>
    <w:rsid w:val="00044BA3"/>
    <w:rsid w:val="002B2214"/>
    <w:rsid w:val="002D14A6"/>
    <w:rsid w:val="00392381"/>
    <w:rsid w:val="00503C00"/>
    <w:rsid w:val="005410A9"/>
    <w:rsid w:val="00653493"/>
    <w:rsid w:val="008B62C1"/>
    <w:rsid w:val="00C53E10"/>
    <w:rsid w:val="00C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Проценко</dc:creator>
  <cp:keywords/>
  <dc:description/>
  <cp:lastModifiedBy>Никозова Виктория Владимировна</cp:lastModifiedBy>
  <cp:revision>6</cp:revision>
  <cp:lastPrinted>2020-01-22T11:55:00Z</cp:lastPrinted>
  <dcterms:created xsi:type="dcterms:W3CDTF">2020-01-21T10:37:00Z</dcterms:created>
  <dcterms:modified xsi:type="dcterms:W3CDTF">2020-03-04T11:03:00Z</dcterms:modified>
</cp:coreProperties>
</file>