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9C" w:rsidRDefault="007B3DAE" w:rsidP="00DA79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3DAE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Администрации города Когалыма </w:t>
      </w:r>
      <w:r w:rsidR="00DA799C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 от 11.10.2013 №2920»</w:t>
      </w:r>
      <w:r w:rsidR="00DA799C">
        <w:t xml:space="preserve"> </w:t>
      </w:r>
    </w:p>
    <w:p w:rsidR="00DA799C" w:rsidRDefault="00DA799C" w:rsidP="00DA79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99C" w:rsidRDefault="00DA799C" w:rsidP="00DA79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799C" w:rsidRDefault="00DA799C" w:rsidP="00DA7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№15-КСП/пр проведена экспертиза проекта постановления Администрации города Когалыма «О внесении изменений в постановление Администрации города Когалыма от</w:t>
      </w:r>
      <w:r w:rsidRPr="00671F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42A06">
        <w:rPr>
          <w:rFonts w:ascii="Times New Roman" w:hAnsi="Times New Roman" w:cs="Times New Roman"/>
          <w:sz w:val="26"/>
          <w:szCs w:val="26"/>
        </w:rPr>
        <w:t>11.10.2013 №2920</w:t>
      </w:r>
      <w:r w:rsidRPr="00742A0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постановления) на предмет соответствия Бюджетному кодексу Российской Федерации, постановлению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 (далее – Порядок №1912), по результатам которой подготовлено настоящее заключение.</w:t>
      </w:r>
    </w:p>
    <w:p w:rsidR="00DA799C" w:rsidRDefault="00DA799C" w:rsidP="00DA799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  <w:r>
        <w:t xml:space="preserve"> </w:t>
      </w:r>
    </w:p>
    <w:p w:rsidR="00DA799C" w:rsidRDefault="00DA799C" w:rsidP="00DA7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муниципальной программы «Развитие физической культуры и спорта в городе Когалыме»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Программа)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 целью уточнения объема финансового обеспечения муниципальной программы</w:t>
      </w:r>
      <w:r w:rsidR="006F23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A799C" w:rsidRDefault="00DA799C" w:rsidP="00DA7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внесенных изменений финансовое обеспечение Программы на 2</w:t>
      </w:r>
      <w:r w:rsidR="006F23DF">
        <w:rPr>
          <w:rFonts w:ascii="Times New Roman" w:eastAsia="Times New Roman" w:hAnsi="Times New Roman" w:cs="Times New Roman"/>
          <w:sz w:val="26"/>
          <w:szCs w:val="26"/>
          <w:lang w:eastAsia="ru-RU"/>
        </w:rPr>
        <w:t>020-2022 годы составит 804 926,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том числе:</w:t>
      </w:r>
    </w:p>
    <w:p w:rsidR="00DA799C" w:rsidRDefault="00DA799C" w:rsidP="00DA7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2020 год – </w:t>
      </w:r>
      <w:r w:rsidR="006F23DF">
        <w:rPr>
          <w:rFonts w:ascii="Times New Roman" w:eastAsia="Times New Roman" w:hAnsi="Times New Roman" w:cs="Times New Roman"/>
          <w:sz w:val="26"/>
          <w:szCs w:val="26"/>
          <w:lang w:eastAsia="ru-RU"/>
        </w:rPr>
        <w:t>314 209,1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тыс.рублей;</w:t>
      </w:r>
    </w:p>
    <w:p w:rsidR="00DA799C" w:rsidRDefault="006F23DF" w:rsidP="00DA7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2021 год – 246 032,5</w:t>
      </w:r>
      <w:r w:rsidR="00DA7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тыс.рублей;</w:t>
      </w:r>
    </w:p>
    <w:p w:rsidR="00DA799C" w:rsidRDefault="006F23DF" w:rsidP="00DA7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2022 год – 244684,9</w:t>
      </w:r>
      <w:r w:rsidR="00DA7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тыс.рублей.</w:t>
      </w:r>
    </w:p>
    <w:p w:rsidR="00DA799C" w:rsidRDefault="00DA799C" w:rsidP="00DA7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 соответствуют решению Думы города Когалыма от  27.11.2019 №362-ГД «О бюджете города Когалыма на 2020 и плановый период 2021 и 202</w:t>
      </w:r>
      <w:r w:rsidR="006F23DF">
        <w:rPr>
          <w:rFonts w:ascii="Times New Roman" w:hAnsi="Times New Roman" w:cs="Times New Roman"/>
          <w:sz w:val="26"/>
          <w:szCs w:val="26"/>
        </w:rPr>
        <w:t xml:space="preserve">2 годов» (в ред. от 23.12.2020 №507-ГД)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799C" w:rsidRDefault="00DA799C" w:rsidP="00DA7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DA799C" w:rsidRDefault="00DA799C" w:rsidP="00DA799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требованиям Порядка №1912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t xml:space="preserve"> </w:t>
      </w:r>
    </w:p>
    <w:p w:rsidR="00DA799C" w:rsidRDefault="00DA799C" w:rsidP="00DA7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Замечания и предложения по представленному Проекту постановления отсутствуют.</w:t>
      </w:r>
    </w:p>
    <w:p w:rsidR="007B3DAE" w:rsidRPr="007B3DAE" w:rsidRDefault="007B3DAE" w:rsidP="007B3D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3DAE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01.02.2021</w:t>
      </w:r>
      <w:r w:rsidRPr="007B3DAE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bookmarkStart w:id="0" w:name="_GoBack"/>
      <w:bookmarkEnd w:id="0"/>
      <w:r w:rsidRPr="007B3DAE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C06F9A" w:rsidRPr="00DA799C" w:rsidRDefault="00C06F9A" w:rsidP="007B3DAE">
      <w:pPr>
        <w:spacing w:after="0" w:line="240" w:lineRule="auto"/>
      </w:pPr>
    </w:p>
    <w:sectPr w:rsidR="00C06F9A" w:rsidRPr="00DA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C5"/>
    <w:rsid w:val="006F23DF"/>
    <w:rsid w:val="007B3DAE"/>
    <w:rsid w:val="00C06F9A"/>
    <w:rsid w:val="00DA52C5"/>
    <w:rsid w:val="00DA799C"/>
    <w:rsid w:val="00E6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Никозова Виктория Владимировна</cp:lastModifiedBy>
  <cp:revision>4</cp:revision>
  <dcterms:created xsi:type="dcterms:W3CDTF">2021-02-01T05:17:00Z</dcterms:created>
  <dcterms:modified xsi:type="dcterms:W3CDTF">2021-04-16T11:44:00Z</dcterms:modified>
</cp:coreProperties>
</file>