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115EB0" w:rsidRPr="00115EB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бюджетных средств, выделенных на реализацию мероприятий по обеспечению комплексной безопасности и комфортных условий образовательной деятельности в учреждениях и организациях общего и дополнительного образования за 2021-2022 годы (выборочно)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6325B9">
        <w:rPr>
          <w:rFonts w:ascii="Times New Roman" w:eastAsia="Calibri" w:hAnsi="Times New Roman" w:cs="Times New Roman"/>
          <w:sz w:val="26"/>
          <w:szCs w:val="26"/>
        </w:rPr>
        <w:t>1</w:t>
      </w:r>
      <w:r w:rsidR="00115EB0">
        <w:rPr>
          <w:rFonts w:ascii="Times New Roman" w:eastAsia="Calibri" w:hAnsi="Times New Roman" w:cs="Times New Roman"/>
          <w:sz w:val="26"/>
          <w:szCs w:val="26"/>
        </w:rPr>
        <w:t>6</w:t>
      </w:r>
      <w:r w:rsidR="008467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25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1B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578" w:rsidRPr="0072557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Администрации города Когалым</w:t>
      </w:r>
      <w:r w:rsidR="00725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A11AF8" w:rsidRPr="00A11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муниципальные автономные </w:t>
      </w:r>
      <w:r w:rsidR="00A11A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учреждения</w:t>
      </w:r>
      <w:r w:rsid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(выборочно)</w:t>
      </w:r>
      <w:r w:rsidR="001B7664"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6726" w:rsidRPr="001B7664" w:rsidRDefault="00725578" w:rsidP="001B7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средств, охваченных проверкой составил – </w:t>
      </w:r>
      <w:r w:rsidR="00115EB0">
        <w:rPr>
          <w:rFonts w:ascii="Times New Roman" w:eastAsia="Times New Roman" w:hAnsi="Times New Roman" w:cs="Times New Roman"/>
          <w:sz w:val="26"/>
          <w:szCs w:val="26"/>
          <w:lang w:eastAsia="ar-SA"/>
        </w:rPr>
        <w:t>44 025 184,88</w:t>
      </w:r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рублей.</w:t>
      </w:r>
    </w:p>
    <w:p w:rsidR="006325B9" w:rsidRPr="006325B9" w:rsidRDefault="006325B9" w:rsidP="00632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Выборочной проверкой представленных на рассмотрение первичных бухгалтерских документов, в том числе с использованием программы Гранд Смета, в деятель</w:t>
      </w:r>
      <w:r w:rsidR="00115E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ности муниципальных автономных </w:t>
      </w: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образовательных учреждени</w:t>
      </w:r>
      <w:r w:rsidR="00115EB0">
        <w:rPr>
          <w:rFonts w:ascii="Times New Roman" w:eastAsia="Times New Roman" w:hAnsi="Times New Roman" w:cs="Times New Roman"/>
          <w:sz w:val="26"/>
          <w:szCs w:val="26"/>
          <w:lang w:eastAsia="ar-SA"/>
        </w:rPr>
        <w:t>ях</w:t>
      </w: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Когалыма установлены следующие нарушения и недостатки:</w:t>
      </w:r>
    </w:p>
    <w:p w:rsidR="00115EB0" w:rsidRPr="00115EB0" w:rsidRDefault="00115EB0" w:rsidP="00115EB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нарушение п.5 ст.78.1 Бюджетного кодекса РФ в МАУ ДО «ДДТ», МАУ «Школа искусств», МАОУ «СОШ №1», МАОУ «Средняя школа №5», МАОУ «Средняя школа №8» и МАОУ «Школа-сад №10» в отдельных договорах не определено обязательное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Кодексом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115EB0" w:rsidRPr="00115EB0" w:rsidRDefault="00115EB0" w:rsidP="00115EB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нарушение п.5.3. ст.3 Федерального закона №223-ФЗ в отдельных договорах МАУ ДО «ДДТ» и МАОУ «Средняя школа №8» не определено обязательное условие, что 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 выполненной работы (ее результатов), оказанной услуги.</w:t>
      </w:r>
    </w:p>
    <w:p w:rsidR="00115EB0" w:rsidRPr="00115EB0" w:rsidRDefault="00115EB0" w:rsidP="00115EB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нарушение ст.309 Гражданского кодекса Российской Федерации МАОУ «Средняя школа №5»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одному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 допущен случай просрочки исполнения обязательств по оплате за выполненные работы на срок 15 дней.</w:t>
      </w:r>
    </w:p>
    <w:p w:rsidR="00115EB0" w:rsidRPr="00115EB0" w:rsidRDefault="00115EB0" w:rsidP="00115EB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нарушение ч.1 ст.3.1-3 Закона №223-ФЗ в МАОУ «Средняя школа №8»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договоре отсутствует обязательное условие, согласно которому с даты приемки результатов выполнения проектных и (или) изыскательских работ исключительные права на результаты выполненных проектных и (или) изыскательских работ принадлежат заказчикам, от имени которых заключен договор.</w:t>
      </w:r>
    </w:p>
    <w:p w:rsidR="00115EB0" w:rsidRPr="00115EB0" w:rsidRDefault="00115EB0" w:rsidP="00115EB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отдельным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договорам,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заключенным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МАОУ «СОШ №1»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нарушение требований приказов Минстроя России №812/</w:t>
      </w:r>
      <w:proofErr w:type="spellStart"/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21.12.2020 и №774/</w:t>
      </w:r>
      <w:proofErr w:type="spellStart"/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11.12.2020 по отдельным позициям локально-сметных расчетов значение накладных расходов и сметной прибыли не соответствует утвержденным нормативам, что привело к удорожанию сметной стоимости строительства и 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неправомерному расходованию расходу бюджетных средств в размере 69,60 рублей и 415,20 рублей соответственно.</w:t>
      </w:r>
    </w:p>
    <w:p w:rsidR="00115EB0" w:rsidRPr="00115EB0" w:rsidRDefault="00115EB0" w:rsidP="00115EB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нарушение ст.309, 743 ГК РФ МАОУ «СОШ №1»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необоснованно приняты и оплачены невыполненные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подрядчиком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смене 99 решеток ФЕРр65-33-1 (поз. №445 ЛСР) на общую сумму 13 556,40 рублей.</w:t>
      </w:r>
    </w:p>
    <w:p w:rsidR="00115EB0" w:rsidRPr="00115EB0" w:rsidRDefault="00115EB0" w:rsidP="00115EB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договору,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заключенному 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«Средняя школа №8»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нарушение требований приказов Минстроя России №812/</w:t>
      </w:r>
      <w:proofErr w:type="spellStart"/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21.12.2020 и №774/</w:t>
      </w:r>
      <w:proofErr w:type="spellStart"/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11.12.2020 по отдельным позициям локально-сметного расчета значение накладных расходов и сметной прибыли не соответствует утвержденным нормативам, что привело к удорожанию сметной стоимости строительства и необоснованному расходу бюджетных средств в размере 415,20 рублей.</w:t>
      </w:r>
    </w:p>
    <w:p w:rsidR="00115EB0" w:rsidRPr="00115EB0" w:rsidRDefault="00115EB0" w:rsidP="00115EB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В нарушение ст.309, 743 ГК РФ МАОУ «Школа-сад №10» по договору необоснованно приняты и оплачены невыполненные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подрядчиком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установке 54 Муфт «Фузиотерм», диаметром: 32 мм ФССЦ-24.3.05.07-0003 (поз. №17 ЛСР №1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5 556,55 рублей.</w:t>
      </w:r>
    </w:p>
    <w:p w:rsidR="00115EB0" w:rsidRPr="00115EB0" w:rsidRDefault="00115EB0" w:rsidP="00115EB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нарушение ст.309, 743 ГК РФ МАОУ «Школа-сад №10» по договору необоснованно приняты и оплачены невыполненные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подрядчиком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установке 162 арматур сигнальных, марка AL-22 (с неоновой лампой) ФССЦ-61.2.04.01-0005 (поз. №176 ЛСР №1) на сумму 21 016,94 рублей.</w:t>
      </w:r>
    </w:p>
    <w:p w:rsidR="00846726" w:rsidRPr="001B7664" w:rsidRDefault="00115EB0" w:rsidP="00115E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В нарушение ст.309, 743 ГК РФ МАОУ «Школа-сад №10» по договору необоснованно приняты и оплачены невыполненные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подрядчиком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установке 27 прист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авок конт</w:t>
      </w:r>
      <w:r w:rsidRPr="00115EB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актных ПКЛ 2204 ФССЦ-62.2.02.04-0004 (поз. №131 ЛСР №1) на сумму 2 941,32 рублей.</w:t>
      </w:r>
    </w:p>
    <w:p w:rsidR="0095319D" w:rsidRPr="0095319D" w:rsidRDefault="0095319D" w:rsidP="009531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9531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адрес МАОУ «СОШ №1», МАОУ «Средняя школа №8» и МАОУ «Школа-сад №10» в соответствии с положением о Контрольно-счетной палате города Когалыма направлены представления.</w:t>
      </w:r>
    </w:p>
    <w:p w:rsidR="00865C6F" w:rsidRPr="00C20F49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bookmarkStart w:id="0" w:name="_GoBack"/>
      <w:bookmarkEnd w:id="0"/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 результатам рассмотрения актов контрольного мероприятия и представлений муниципальными учреждениями города Когалыма приняты соответствующие меры, связанные с устранением нарушений, в том числе:</w:t>
      </w:r>
    </w:p>
    <w:p w:rsidR="00865C6F" w:rsidRPr="00C20F49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•</w:t>
      </w: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образовательными учреждениями в адрес подрядчиков направлены требования по возврату необоснованно оплаченных бюджетных средств на общую сумму </w:t>
      </w:r>
      <w:r w:rsidR="009531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43 971,21</w:t>
      </w: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рублей;</w:t>
      </w:r>
    </w:p>
    <w:p w:rsidR="00865C6F" w:rsidRPr="00C20F49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•</w:t>
      </w: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="002E5EC5"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средства в размере </w:t>
      </w:r>
      <w:r w:rsidR="009531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43 556,01</w:t>
      </w:r>
      <w:r w:rsidR="002E5EC5"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рублей возмещены в бюджет города Когалыма;</w:t>
      </w:r>
    </w:p>
    <w:p w:rsidR="00865C6F" w:rsidRPr="00C20F49" w:rsidRDefault="00865C6F" w:rsidP="009531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•</w:t>
      </w: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="009531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два</w:t>
      </w: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сотрудника муниципальных образовательных учреждений привлечены к</w:t>
      </w:r>
      <w:r w:rsidR="0095319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дисциплинарной ответственности.</w:t>
      </w:r>
    </w:p>
    <w:p w:rsidR="00A74EDC" w:rsidRPr="00C20F49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0F753C" w:rsidRPr="00C20F49" w:rsidRDefault="008F34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20F4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C20F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C20F49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C20F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37273C" w:rsidRPr="00C20F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Когалым.</w:t>
      </w:r>
    </w:p>
    <w:sectPr w:rsidR="000F753C" w:rsidRPr="00C2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15EB0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B7664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E5EC5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5B9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5578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65C6F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319D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7C3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AF8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0F49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BE87"/>
  <w15:docId w15:val="{28E40A34-3659-4DB1-8B18-52E54F1A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18</cp:revision>
  <cp:lastPrinted>2020-03-16T10:55:00Z</cp:lastPrinted>
  <dcterms:created xsi:type="dcterms:W3CDTF">2020-03-11T09:21:00Z</dcterms:created>
  <dcterms:modified xsi:type="dcterms:W3CDTF">2022-12-12T10:01:00Z</dcterms:modified>
</cp:coreProperties>
</file>