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99" w:rsidRPr="00985FE9" w:rsidRDefault="00092499" w:rsidP="00985FE9">
      <w:pPr>
        <w:pStyle w:val="1"/>
        <w:jc w:val="center"/>
        <w:rPr>
          <w:color w:val="auto"/>
        </w:rPr>
      </w:pPr>
      <w:r w:rsidRPr="00985FE9">
        <w:rPr>
          <w:color w:val="auto"/>
        </w:rPr>
        <w:t xml:space="preserve">Отчет о выполнении муниципального задания </w:t>
      </w:r>
      <w:r w:rsidR="00C64406">
        <w:rPr>
          <w:color w:val="auto"/>
        </w:rPr>
        <w:t>9</w:t>
      </w:r>
      <w:r w:rsidR="00F55CC5">
        <w:rPr>
          <w:color w:val="auto"/>
        </w:rPr>
        <w:t xml:space="preserve"> месяцев</w:t>
      </w:r>
      <w:r w:rsidR="00353F67">
        <w:rPr>
          <w:color w:val="auto"/>
        </w:rPr>
        <w:t xml:space="preserve"> </w:t>
      </w:r>
      <w:r w:rsidRPr="00985FE9">
        <w:rPr>
          <w:color w:val="auto"/>
        </w:rPr>
        <w:t>20</w:t>
      </w:r>
      <w:r w:rsidR="00474E33">
        <w:rPr>
          <w:color w:val="auto"/>
        </w:rPr>
        <w:t>21</w:t>
      </w:r>
      <w:r w:rsidRPr="00985FE9">
        <w:rPr>
          <w:color w:val="auto"/>
        </w:rPr>
        <w:t xml:space="preserve"> год</w:t>
      </w:r>
      <w:r w:rsidR="00353F67">
        <w:rPr>
          <w:color w:val="auto"/>
        </w:rPr>
        <w:t>а</w:t>
      </w:r>
    </w:p>
    <w:tbl>
      <w:tblPr>
        <w:tblStyle w:val="a3"/>
        <w:tblpPr w:leftFromText="180" w:rightFromText="180" w:vertAnchor="page" w:horzAnchor="margin" w:tblpXSpec="center" w:tblpY="1993"/>
        <w:tblW w:w="14992" w:type="dxa"/>
        <w:tblLook w:val="04A0" w:firstRow="1" w:lastRow="0" w:firstColumn="1" w:lastColumn="0" w:noHBand="0" w:noVBand="1"/>
      </w:tblPr>
      <w:tblGrid>
        <w:gridCol w:w="10031"/>
        <w:gridCol w:w="3402"/>
        <w:gridCol w:w="1559"/>
      </w:tblGrid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</w:p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«Коммунспецавтотехника»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(далее – Учреждение)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 ОКУД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начала действия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474E33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01.01.20</w:t>
            </w:r>
            <w:r w:rsidR="00474E3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Виды деятельности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действия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474E33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31.12.2021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 «Уборка территории и аналогичная деятельность»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сводному реестру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74301147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Pr="00353F67" w:rsidRDefault="00353F67" w:rsidP="00353F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3F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Периодичность: ежеквартально </w:t>
            </w:r>
          </w:p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ОКВЭД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474E33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81.29.9</w:t>
            </w:r>
            <w:r w:rsidR="00353F67" w:rsidRPr="00483AC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092499" w:rsidRDefault="00092499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68A5" w:rsidRDefault="000568A5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284D" w:rsidRDefault="0035284D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A78A4" w:rsidRPr="00650F7A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РАЗДЕЛ 1.</w:t>
      </w:r>
    </w:p>
    <w:p w:rsidR="006A78A4" w:rsidRPr="006668C4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6"/>
        </w:rPr>
      </w:pPr>
    </w:p>
    <w:p w:rsidR="006A78A4" w:rsidRDefault="006A78A4" w:rsidP="006A78A4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Наим</w:t>
      </w:r>
      <w:r>
        <w:rPr>
          <w:rFonts w:ascii="Times New Roman" w:hAnsi="Times New Roman" w:cs="Times New Roman"/>
          <w:sz w:val="26"/>
          <w:szCs w:val="26"/>
        </w:rPr>
        <w:t>енование муниципальной работы:</w:t>
      </w:r>
      <w:r w:rsidRPr="00092499">
        <w:t xml:space="preserve"> </w:t>
      </w:r>
      <w:r w:rsidRPr="00092499">
        <w:rPr>
          <w:rFonts w:ascii="Times New Roman" w:hAnsi="Times New Roman" w:cs="Times New Roman"/>
          <w:sz w:val="26"/>
          <w:szCs w:val="26"/>
        </w:rPr>
        <w:t xml:space="preserve">«Организация и осуществление транспортного обслуживания должностных лиц, </w:t>
      </w:r>
      <w:r w:rsidR="00474E33">
        <w:rPr>
          <w:rFonts w:ascii="Times New Roman" w:hAnsi="Times New Roman" w:cs="Times New Roman"/>
          <w:sz w:val="26"/>
          <w:szCs w:val="26"/>
        </w:rPr>
        <w:t>органов местного самоуправления и муниципальных учреждений</w:t>
      </w:r>
      <w:r w:rsidRPr="00092499">
        <w:rPr>
          <w:rFonts w:ascii="Times New Roman" w:hAnsi="Times New Roman" w:cs="Times New Roman"/>
          <w:sz w:val="26"/>
          <w:szCs w:val="26"/>
        </w:rPr>
        <w:t>»</w:t>
      </w:r>
      <w:r w:rsidR="00474E33">
        <w:rPr>
          <w:rFonts w:ascii="Times New Roman" w:hAnsi="Times New Roman" w:cs="Times New Roman"/>
          <w:sz w:val="26"/>
          <w:szCs w:val="26"/>
        </w:rPr>
        <w:t>.</w:t>
      </w:r>
    </w:p>
    <w:p w:rsidR="006A78A4" w:rsidRPr="00A71441" w:rsidRDefault="006A78A4" w:rsidP="00A71441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местного самоуправления, юридические лица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A78A4" w:rsidRPr="00092499" w:rsidRDefault="00222EBE" w:rsidP="006A78A4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 w:rsidR="006A78A4" w:rsidRPr="00092499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092499" w:rsidRDefault="00092499" w:rsidP="00092499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1439"/>
        <w:gridCol w:w="1538"/>
        <w:gridCol w:w="921"/>
        <w:gridCol w:w="693"/>
        <w:gridCol w:w="1221"/>
        <w:gridCol w:w="936"/>
        <w:gridCol w:w="1416"/>
        <w:gridCol w:w="1418"/>
        <w:gridCol w:w="1758"/>
      </w:tblGrid>
      <w:tr w:rsidR="00A43A2F" w:rsidRPr="00A66CC4" w:rsidTr="00A71441">
        <w:tc>
          <w:tcPr>
            <w:tcW w:w="2802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984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901" w:type="dxa"/>
            <w:gridSpan w:val="8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A43A2F" w:rsidRPr="00A66CC4" w:rsidTr="00A71441">
        <w:tc>
          <w:tcPr>
            <w:tcW w:w="2802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921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21" w:type="dxa"/>
            <w:vAlign w:val="center"/>
          </w:tcPr>
          <w:p w:rsidR="00A66CC4" w:rsidRPr="00A66CC4" w:rsidRDefault="00A66CC4" w:rsidP="00A714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A714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36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6" w:type="dxa"/>
            <w:vAlign w:val="center"/>
          </w:tcPr>
          <w:p w:rsidR="00A66CC4" w:rsidRPr="00A66CC4" w:rsidRDefault="00A66CC4" w:rsidP="00A43A2F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75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A43A2F" w:rsidRPr="00A66CC4" w:rsidTr="00A71441">
        <w:tc>
          <w:tcPr>
            <w:tcW w:w="2802" w:type="dxa"/>
            <w:vAlign w:val="center"/>
          </w:tcPr>
          <w:p w:rsidR="00A66CC4" w:rsidRPr="00A71441" w:rsidRDefault="00474E33" w:rsidP="00474E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493000</w:t>
            </w:r>
            <w:r w:rsidR="00A71441"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984" w:type="dxa"/>
            <w:vAlign w:val="center"/>
          </w:tcPr>
          <w:p w:rsidR="00A66CC4" w:rsidRPr="00A43A2F" w:rsidRDefault="00A66CC4" w:rsidP="00474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 w:rsidR="00474E33">
              <w:rPr>
                <w:rFonts w:ascii="Times New Roman" w:hAnsi="Times New Roman" w:cs="Times New Roman"/>
              </w:rPr>
              <w:t>органов местного самоуправления и муниципальных учреждений</w:t>
            </w:r>
            <w:r w:rsidRPr="00A43A2F">
              <w:rPr>
                <w:rFonts w:ascii="Times New Roman" w:hAnsi="Times New Roman" w:cs="Times New Roman"/>
              </w:rPr>
              <w:t xml:space="preserve"> в </w:t>
            </w:r>
            <w:r w:rsidRPr="00A43A2F">
              <w:rPr>
                <w:rFonts w:ascii="Times New Roman" w:hAnsi="Times New Roman" w:cs="Times New Roman"/>
              </w:rPr>
              <w:lastRenderedPageBreak/>
              <w:t>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39" w:type="dxa"/>
            <w:vAlign w:val="center"/>
          </w:tcPr>
          <w:p w:rsidR="00A66CC4" w:rsidRPr="00A43A2F" w:rsidRDefault="00A66CC4" w:rsidP="00474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38" w:type="dxa"/>
            <w:vAlign w:val="center"/>
          </w:tcPr>
          <w:p w:rsidR="00A66CC4" w:rsidRPr="00A43A2F" w:rsidRDefault="004543A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43AF">
              <w:rPr>
                <w:rFonts w:ascii="Times New Roman" w:hAnsi="Times New Roman" w:cs="Times New Roman"/>
                <w:color w:val="000000"/>
              </w:rPr>
              <w:t>Коэффициент технической готовности автомобильного транспорта</w:t>
            </w:r>
          </w:p>
        </w:tc>
        <w:tc>
          <w:tcPr>
            <w:tcW w:w="921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693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642</w:t>
            </w:r>
          </w:p>
        </w:tc>
        <w:tc>
          <w:tcPr>
            <w:tcW w:w="1221" w:type="dxa"/>
            <w:vAlign w:val="center"/>
          </w:tcPr>
          <w:p w:rsidR="00A66CC4" w:rsidRPr="00A43A2F" w:rsidRDefault="004543AF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vAlign w:val="center"/>
          </w:tcPr>
          <w:p w:rsidR="00A43A2F" w:rsidRPr="00A43A2F" w:rsidRDefault="009C7B16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6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758" w:type="dxa"/>
            <w:vAlign w:val="center"/>
          </w:tcPr>
          <w:p w:rsidR="00A66CC4" w:rsidRPr="00A43A2F" w:rsidRDefault="00EF0A9C" w:rsidP="00474E33">
            <w:pPr>
              <w:ind w:left="-109" w:firstLine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Автотранспорт </w:t>
            </w:r>
            <w:r w:rsidR="00A7144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редоставлялся </w:t>
            </w:r>
            <w:r w:rsidR="00A71441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егулярно в течени</w:t>
            </w:r>
            <w:r w:rsidR="00A7144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5FE9">
              <w:rPr>
                <w:rFonts w:ascii="Times New Roman" w:hAnsi="Times New Roman" w:cs="Times New Roman"/>
              </w:rPr>
              <w:t>отчетного периода</w:t>
            </w:r>
            <w:r w:rsidR="00BA3E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474E33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A66CC4" w:rsidRDefault="00A66CC4" w:rsidP="00A66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3.2.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802"/>
        <w:gridCol w:w="1842"/>
        <w:gridCol w:w="1418"/>
        <w:gridCol w:w="1560"/>
        <w:gridCol w:w="992"/>
        <w:gridCol w:w="638"/>
        <w:gridCol w:w="1771"/>
        <w:gridCol w:w="992"/>
        <w:gridCol w:w="1077"/>
        <w:gridCol w:w="1191"/>
        <w:gridCol w:w="1134"/>
        <w:gridCol w:w="851"/>
      </w:tblGrid>
      <w:tr w:rsidR="003313FC" w:rsidRPr="00A66CC4" w:rsidTr="00AE1384">
        <w:tc>
          <w:tcPr>
            <w:tcW w:w="2802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18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206" w:type="dxa"/>
            <w:gridSpan w:val="9"/>
          </w:tcPr>
          <w:p w:rsidR="003313FC" w:rsidRPr="00A66CC4" w:rsidRDefault="003313FC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работы</w:t>
            </w:r>
          </w:p>
        </w:tc>
      </w:tr>
      <w:tr w:rsidR="00A43A2F" w:rsidRPr="00A66CC4" w:rsidTr="00A71441">
        <w:tc>
          <w:tcPr>
            <w:tcW w:w="280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3A2F" w:rsidRPr="00A66CC4" w:rsidRDefault="00A43A2F" w:rsidP="004543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4543AF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2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771" w:type="dxa"/>
            <w:vAlign w:val="center"/>
          </w:tcPr>
          <w:p w:rsidR="00A43A2F" w:rsidRPr="00A66CC4" w:rsidRDefault="00A43A2F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  <w:r w:rsidR="00A7144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A43A2F" w:rsidRPr="00A66CC4" w:rsidRDefault="00A43A2F" w:rsidP="00474E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474E3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191" w:type="dxa"/>
            <w:vAlign w:val="center"/>
          </w:tcPr>
          <w:p w:rsidR="00A43A2F" w:rsidRPr="00A66CC4" w:rsidRDefault="00A43A2F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134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851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DE5870" w:rsidRPr="0032275C" w:rsidTr="00A71441">
        <w:tc>
          <w:tcPr>
            <w:tcW w:w="2802" w:type="dxa"/>
            <w:vAlign w:val="center"/>
          </w:tcPr>
          <w:p w:rsidR="00DE5870" w:rsidRPr="00A43A2F" w:rsidRDefault="00474E33" w:rsidP="00F64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493000</w:t>
            </w:r>
            <w:r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842" w:type="dxa"/>
            <w:vAlign w:val="center"/>
          </w:tcPr>
          <w:p w:rsidR="00DE5870" w:rsidRPr="00A43A2F" w:rsidRDefault="00474E33" w:rsidP="00474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>
              <w:rPr>
                <w:rFonts w:ascii="Times New Roman" w:hAnsi="Times New Roman" w:cs="Times New Roman"/>
              </w:rPr>
              <w:t>органов местного самоуправления и муниципальных учреждений</w:t>
            </w:r>
            <w:r w:rsidRPr="00A43A2F">
              <w:rPr>
                <w:rFonts w:ascii="Times New Roman" w:hAnsi="Times New Roman" w:cs="Times New Roman"/>
              </w:rPr>
              <w:t xml:space="preserve"> в 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DE5870" w:rsidRPr="00A43A2F" w:rsidRDefault="00DE5870" w:rsidP="00474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60" w:type="dxa"/>
            <w:vAlign w:val="center"/>
          </w:tcPr>
          <w:p w:rsidR="00DE5870" w:rsidRPr="00CE582F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992" w:type="dxa"/>
            <w:vAlign w:val="center"/>
          </w:tcPr>
          <w:p w:rsidR="00DE5870" w:rsidRPr="00CE582F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</w:t>
            </w:r>
          </w:p>
        </w:tc>
        <w:tc>
          <w:tcPr>
            <w:tcW w:w="638" w:type="dxa"/>
            <w:vAlign w:val="center"/>
          </w:tcPr>
          <w:p w:rsidR="00DE5870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771" w:type="dxa"/>
            <w:vAlign w:val="center"/>
          </w:tcPr>
          <w:p w:rsidR="00DE5870" w:rsidRPr="00A43A2F" w:rsidRDefault="00DE5870" w:rsidP="00A71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DE5870" w:rsidRPr="00AA20DF" w:rsidRDefault="00474E33" w:rsidP="003E1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60 604</w:t>
            </w:r>
          </w:p>
        </w:tc>
        <w:tc>
          <w:tcPr>
            <w:tcW w:w="1077" w:type="dxa"/>
            <w:vAlign w:val="center"/>
          </w:tcPr>
          <w:p w:rsidR="00DE5870" w:rsidRPr="00AA20DF" w:rsidRDefault="00C64406" w:rsidP="00C644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60 331</w:t>
            </w:r>
          </w:p>
        </w:tc>
        <w:tc>
          <w:tcPr>
            <w:tcW w:w="1191" w:type="dxa"/>
            <w:vAlign w:val="center"/>
          </w:tcPr>
          <w:p w:rsidR="00DE5870" w:rsidRPr="00AA20DF" w:rsidRDefault="00DE587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0D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DE5870" w:rsidRPr="00AA20DF" w:rsidRDefault="00DE587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0D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851" w:type="dxa"/>
            <w:vAlign w:val="center"/>
          </w:tcPr>
          <w:p w:rsidR="00DE5870" w:rsidRPr="0032275C" w:rsidRDefault="00DE5870" w:rsidP="00F644A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71441" w:rsidRPr="00A71441" w:rsidRDefault="00A71441" w:rsidP="00A714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Pr="00A71441">
        <w:rPr>
          <w:sz w:val="26"/>
          <w:szCs w:val="26"/>
        </w:rPr>
        <w:t xml:space="preserve">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Автотранспорт предоставлялся в течени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6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отчетного периода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A71441" w:rsidRPr="00A71441" w:rsidRDefault="00A7144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необходимости использования автотранспорта за пределами города Когалыма, выезда в командировки (Ханты-Мансийск), а также в праздничные или выходные дни, автотранспорт предоставлялся по дополнительным заявкам от муниципальных учреждений города Когалыма.</w:t>
      </w:r>
    </w:p>
    <w:p w:rsidR="00474E33" w:rsidRDefault="001947E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транспортировки музейных предметов из города Когалыма в город Ханты-Мансийск на выставку «Музей геологии нефти и газа» выделялся Луидор – 1 ед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период 24-26.02.2021.</w:t>
      </w:r>
    </w:p>
    <w:p w:rsidR="003313FC" w:rsidRDefault="00A71441" w:rsidP="00D156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 Для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транспортировки к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ниг из города Ханты-Мансийска в город Когалым для пополнения книжного фонда библиотек города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выделялся легковой автомобиль Хендай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Солярис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ед. в период с 15-17.03.2021.</w:t>
      </w:r>
    </w:p>
    <w:p w:rsidR="003313FC" w:rsidRDefault="00A71441" w:rsidP="003313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636" w:rsidRPr="00D15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участия в научно-практическом семинаре «Традиционные бисерные изделия </w:t>
      </w:r>
      <w:proofErr w:type="gram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обских</w:t>
      </w:r>
      <w:proofErr w:type="gram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угров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бытовая деревянная утварь» выделялся легковой автомобиль Хендай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Солярис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ед. для поездки в город Ханты-Мансийск в период 24-27.03.2021.</w:t>
      </w:r>
    </w:p>
    <w:p w:rsidR="00F55CC5" w:rsidRDefault="00F55CC5" w:rsidP="003313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С 23 по 24.05.2021 выделялся Фольксваген Луидор – 1 ед. для поездки представителей МБУ «Музейно-выставочного центра» в г. Ханты-Мансийск в целях встречи с представителями АНО «Фонд развития Югры».</w:t>
      </w:r>
    </w:p>
    <w:p w:rsidR="00D15636" w:rsidRPr="00A71441" w:rsidRDefault="00D15636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3313F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241E" w:rsidRPr="00650F7A" w:rsidRDefault="0082241E" w:rsidP="0082241E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2</w:t>
      </w:r>
      <w:r w:rsidRPr="00650F7A">
        <w:rPr>
          <w:rFonts w:ascii="Times New Roman" w:hAnsi="Times New Roman" w:cs="Times New Roman"/>
          <w:sz w:val="26"/>
          <w:szCs w:val="26"/>
        </w:rPr>
        <w:t>.</w:t>
      </w:r>
    </w:p>
    <w:p w:rsidR="0082241E" w:rsidRDefault="0082241E" w:rsidP="0082241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241E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092499">
        <w:t xml:space="preserve"> </w:t>
      </w:r>
      <w:r w:rsidRPr="0082241E">
        <w:rPr>
          <w:rFonts w:ascii="Times New Roman" w:hAnsi="Times New Roman" w:cs="Times New Roman"/>
          <w:sz w:val="26"/>
          <w:szCs w:val="26"/>
        </w:rPr>
        <w:t>«Выполнение работ в области использования автомобильных дорог».</w:t>
      </w:r>
    </w:p>
    <w:p w:rsidR="0082241E" w:rsidRDefault="0082241E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41E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82241E">
        <w:rPr>
          <w:rFonts w:ascii="Times New Roman" w:eastAsia="Times New Roman" w:hAnsi="Times New Roman" w:cs="Times New Roman"/>
          <w:sz w:val="26"/>
          <w:szCs w:val="26"/>
          <w:lang w:eastAsia="ru-RU"/>
        </w:rPr>
        <w:t>«В интересах общества».</w:t>
      </w:r>
    </w:p>
    <w:p w:rsidR="0082241E" w:rsidRPr="0082241E" w:rsidRDefault="00222EBE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характеризующие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35284D" w:rsidRDefault="0035284D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</w:p>
    <w:p w:rsidR="0082241E" w:rsidRDefault="0082241E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>
        <w:rPr>
          <w:rFonts w:ascii="Times New Roman" w:hAnsi="Times New Roman" w:cs="Times New Roman"/>
          <w:sz w:val="26"/>
          <w:szCs w:val="26"/>
        </w:rPr>
        <w:t>П</w:t>
      </w:r>
      <w:r w:rsidRPr="002C1EBF">
        <w:rPr>
          <w:rFonts w:ascii="Times New Roman" w:hAnsi="Times New Roman" w:cs="Times New Roman"/>
          <w:sz w:val="26"/>
          <w:szCs w:val="26"/>
        </w:rPr>
        <w:t>оказател</w:t>
      </w:r>
      <w:r w:rsidR="00222EBE">
        <w:rPr>
          <w:rFonts w:ascii="Times New Roman" w:hAnsi="Times New Roman" w:cs="Times New Roman"/>
          <w:sz w:val="26"/>
          <w:szCs w:val="26"/>
        </w:rPr>
        <w:t>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376"/>
        <w:gridCol w:w="3686"/>
        <w:gridCol w:w="1439"/>
        <w:gridCol w:w="971"/>
        <w:gridCol w:w="921"/>
        <w:gridCol w:w="693"/>
        <w:gridCol w:w="1079"/>
        <w:gridCol w:w="992"/>
        <w:gridCol w:w="1418"/>
        <w:gridCol w:w="1418"/>
        <w:gridCol w:w="1275"/>
      </w:tblGrid>
      <w:tr w:rsidR="0082241E" w:rsidRPr="00A66CC4" w:rsidTr="001947E1">
        <w:tc>
          <w:tcPr>
            <w:tcW w:w="237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68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8767" w:type="dxa"/>
            <w:gridSpan w:val="8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82241E" w:rsidRPr="00A66CC4" w:rsidTr="001947E1">
        <w:tc>
          <w:tcPr>
            <w:tcW w:w="237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79" w:type="dxa"/>
            <w:vAlign w:val="center"/>
          </w:tcPr>
          <w:p w:rsidR="0082241E" w:rsidRPr="00A66CC4" w:rsidRDefault="0082241E" w:rsidP="00331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3313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6A78A4" w:rsidRPr="00A66CC4" w:rsidTr="001947E1">
        <w:tc>
          <w:tcPr>
            <w:tcW w:w="2376" w:type="dxa"/>
            <w:vAlign w:val="center"/>
          </w:tcPr>
          <w:p w:rsidR="0082241E" w:rsidRPr="001947E1" w:rsidRDefault="001947E1" w:rsidP="001947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3686" w:type="dxa"/>
            <w:vAlign w:val="center"/>
          </w:tcPr>
          <w:p w:rsidR="0082241E" w:rsidRPr="00CE582F" w:rsidRDefault="0082241E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>законом от 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>к 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</w:t>
            </w:r>
            <w:r w:rsidRPr="003B22D1">
              <w:rPr>
                <w:rFonts w:ascii="Times New Roman" w:hAnsi="Times New Roman" w:cs="Times New Roman"/>
              </w:rPr>
              <w:lastRenderedPageBreak/>
              <w:t>местного самоуправления)</w:t>
            </w:r>
          </w:p>
        </w:tc>
        <w:tc>
          <w:tcPr>
            <w:tcW w:w="1439" w:type="dxa"/>
            <w:vAlign w:val="center"/>
          </w:tcPr>
          <w:p w:rsidR="0082241E" w:rsidRPr="00A43A2F" w:rsidRDefault="0082241E" w:rsidP="003313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1947E1">
              <w:rPr>
                <w:rFonts w:ascii="Times New Roman" w:hAnsi="Times New Roman" w:cs="Times New Roman"/>
                <w:color w:val="000000"/>
              </w:rPr>
              <w:t>е</w:t>
            </w:r>
            <w:r w:rsidR="003313FC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971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жалоб на качество предоставляемой муниципальной услуги</w:t>
            </w:r>
          </w:p>
        </w:tc>
        <w:tc>
          <w:tcPr>
            <w:tcW w:w="921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693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079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75" w:type="dxa"/>
            <w:vAlign w:val="center"/>
          </w:tcPr>
          <w:p w:rsidR="0082241E" w:rsidRPr="00A43A2F" w:rsidRDefault="0082241E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82241E"/>
    <w:p w:rsidR="0082241E" w:rsidRDefault="0082241E" w:rsidP="008224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5914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134"/>
        <w:gridCol w:w="1559"/>
        <w:gridCol w:w="850"/>
        <w:gridCol w:w="638"/>
        <w:gridCol w:w="1631"/>
        <w:gridCol w:w="1275"/>
        <w:gridCol w:w="1077"/>
        <w:gridCol w:w="1404"/>
        <w:gridCol w:w="1418"/>
        <w:gridCol w:w="1134"/>
      </w:tblGrid>
      <w:tr w:rsidR="003313FC" w:rsidRPr="00A66CC4" w:rsidTr="006D38CA">
        <w:tc>
          <w:tcPr>
            <w:tcW w:w="1101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693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986" w:type="dxa"/>
            <w:gridSpan w:val="9"/>
          </w:tcPr>
          <w:p w:rsidR="003313FC" w:rsidRPr="00A66CC4" w:rsidRDefault="003313FC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работы</w:t>
            </w:r>
          </w:p>
        </w:tc>
      </w:tr>
      <w:tr w:rsidR="0082241E" w:rsidRPr="00A66CC4" w:rsidTr="006A78A4">
        <w:tc>
          <w:tcPr>
            <w:tcW w:w="1101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850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63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331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="003E12E0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3313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4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134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1947E1" w:rsidRPr="00A66CC4" w:rsidTr="006A78A4">
        <w:tc>
          <w:tcPr>
            <w:tcW w:w="1101" w:type="dxa"/>
            <w:vAlign w:val="center"/>
          </w:tcPr>
          <w:p w:rsidR="001947E1" w:rsidRPr="001947E1" w:rsidRDefault="001947E1" w:rsidP="00B603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2693" w:type="dxa"/>
            <w:vAlign w:val="center"/>
          </w:tcPr>
          <w:p w:rsidR="001947E1" w:rsidRPr="00CE582F" w:rsidRDefault="001947E1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>законом от 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>к 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местного самоуправления)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3313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59" w:type="dxa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автомобильных дорог</w:t>
            </w:r>
            <w:r w:rsidR="003313FC">
              <w:rPr>
                <w:rFonts w:ascii="Times New Roman" w:hAnsi="Times New Roman" w:cs="Times New Roman"/>
                <w:color w:val="000000"/>
              </w:rPr>
              <w:t xml:space="preserve"> общего пользования</w:t>
            </w:r>
          </w:p>
        </w:tc>
        <w:tc>
          <w:tcPr>
            <w:tcW w:w="850" w:type="dxa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638" w:type="dxa"/>
            <w:vAlign w:val="center"/>
          </w:tcPr>
          <w:p w:rsidR="001947E1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008</w:t>
            </w:r>
          </w:p>
        </w:tc>
        <w:tc>
          <w:tcPr>
            <w:tcW w:w="1631" w:type="dxa"/>
            <w:vAlign w:val="center"/>
          </w:tcPr>
          <w:p w:rsidR="001947E1" w:rsidRPr="00A43A2F" w:rsidRDefault="003313FC" w:rsidP="003313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Порядок организации комплекса работ по поддержанию транспортно-эксплуатационного состояния дорог и дорожных сооружений в летний и зимний период определен</w:t>
            </w:r>
            <w:r w:rsidR="001947E1" w:rsidRPr="00F70F2B">
              <w:rPr>
                <w:rFonts w:ascii="Times New Roman" w:hAnsi="Times New Roman" w:cs="Times New Roman"/>
                <w:color w:val="000000"/>
              </w:rPr>
              <w:t xml:space="preserve">  Стандартом качества выполнения муниципальной работы «Выполнение работ в области использования автомобильных дорог», утверждённым постановлением Администрации города Когалыма от 25.05.2016 </w:t>
            </w:r>
            <w:r w:rsidR="001947E1" w:rsidRPr="00F70F2B">
              <w:rPr>
                <w:rFonts w:ascii="Times New Roman" w:hAnsi="Times New Roman" w:cs="Times New Roman"/>
                <w:color w:val="000000"/>
              </w:rPr>
              <w:lastRenderedPageBreak/>
              <w:t>№1438.</w:t>
            </w:r>
          </w:p>
        </w:tc>
        <w:tc>
          <w:tcPr>
            <w:tcW w:w="1275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91,733</w:t>
            </w:r>
          </w:p>
        </w:tc>
        <w:tc>
          <w:tcPr>
            <w:tcW w:w="1077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91,733</w:t>
            </w:r>
          </w:p>
        </w:tc>
        <w:tc>
          <w:tcPr>
            <w:tcW w:w="1404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DD22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A3E04" w:rsidRDefault="001947E1" w:rsidP="00F7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дорог города Когалыма общей протяжённостью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91,733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лощадью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951 234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зимний период</w:t>
      </w:r>
      <w:r w:rsidR="0002020D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01.01.2021</w:t>
      </w:r>
      <w:r w:rsidR="00F55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15.05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задействовано 51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специальных технических средств</w:t>
      </w:r>
      <w:r w:rsid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3E04" w:rsidRP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C5CDF" w:rsidRPr="009C5CDF" w:rsidRDefault="009C5CDF" w:rsidP="009C5C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Сгребание снега с одновременным подметанием дорог 3-4 категории в дни слабых и сильных осадков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4 раза в сутки. Снег складируется на площадке для складирования снега, расположенн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территорией города Когалыма. </w:t>
      </w:r>
    </w:p>
    <w:p w:rsidR="003313FC" w:rsidRPr="009C5CDF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регламенту работ по очистке дорог 5 категории автогрейдерами удалялся снежный накат с формированием снежного вала с перемещением снега на обочину. Очистка тупиковых проездов осуществлялась посредством специального технического средства ТО-28 (фронтальный погрузчик).</w:t>
      </w:r>
    </w:p>
    <w:p w:rsidR="00F70F2B" w:rsidRPr="00C64406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F55CC5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отчетный период отремонтировано, заменено и покрашено </w:t>
      </w:r>
      <w:r w:rsidR="00C64406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4 062</w:t>
      </w:r>
      <w:r w:rsidR="00F55CC5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погонных метров</w:t>
      </w:r>
      <w:r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ограждений, установленных вдоль автомобильных дорог города Когалыма.</w:t>
      </w:r>
      <w:r w:rsidR="00C64406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протяженность указанных ограждений на отчетную дату составляет 22 771 погонный метр.</w:t>
      </w:r>
    </w:p>
    <w:p w:rsidR="00F55CC5" w:rsidRDefault="00F55CC5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содержание дорог</w:t>
      </w:r>
      <w:r w:rsidR="00C64406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406" w:rsidRP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общей протяжённостью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91,733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proofErr w:type="gramStart"/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лощадью 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951 234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период с 15.05.2021 по 30.06.2021 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с 15.05.2021</w:t>
      </w:r>
      <w:r w:rsidR="00C64406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с августа месяца 2021 года по 30.09.2021 общей протяженностью 93,041 км. (площадью 1 105 129 </w:t>
      </w:r>
      <w:proofErr w:type="spellStart"/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C644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согласно регламенту работ,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задействовано 53 единицы специальных технических средств.</w:t>
      </w:r>
    </w:p>
    <w:p w:rsidR="00F55CC5" w:rsidRDefault="00707CEF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по подметанию тротуаров и дорожного полотна осуществлялась 1 раз в неделю. Проведен ямочный ремонт дорожного полотна с помощью установки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Магнум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с одновременным привлечением самосвала и трактора МТЗ-82 общей площадью 512 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дорогах 3 категории.</w:t>
      </w:r>
    </w:p>
    <w:p w:rsidR="00C64406" w:rsidRDefault="00C64406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по подметанию тротуаров и дорожного полотна осуществлялась 1 раз в неделю.</w:t>
      </w:r>
    </w:p>
    <w:p w:rsidR="00707CEF" w:rsidRDefault="00C64406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период с 15.05.2021 по 30.09</w:t>
      </w:r>
      <w:r w:rsidR="00707CEF">
        <w:rPr>
          <w:rFonts w:ascii="Times New Roman" w:eastAsia="Times New Roman" w:hAnsi="Times New Roman" w:cs="Times New Roman"/>
          <w:sz w:val="26"/>
          <w:szCs w:val="26"/>
          <w:lang w:eastAsia="ru-RU"/>
        </w:rPr>
        <w:t>.2021 проводился снос многоквартирных домов с одновременным привлечением 4 самосвалов, экскаватора и фронтального погрузчика 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О-28, вывезено 11 862</w:t>
      </w:r>
      <w:r w:rsidR="00707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м3 слома.</w:t>
      </w:r>
    </w:p>
    <w:p w:rsidR="00C64406" w:rsidRDefault="00C64406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Изготовление и установка дополнительных дорожных знаков в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102 шт.</w:t>
      </w:r>
    </w:p>
    <w:p w:rsidR="003313FC" w:rsidRPr="00F70F2B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E61A0" w:rsidRPr="00650F7A" w:rsidRDefault="002E61A0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3</w:t>
      </w:r>
      <w:r w:rsidRPr="00650F7A">
        <w:rPr>
          <w:rFonts w:ascii="Times New Roman" w:hAnsi="Times New Roman" w:cs="Times New Roman"/>
          <w:sz w:val="26"/>
          <w:szCs w:val="26"/>
        </w:rPr>
        <w:t>.</w:t>
      </w:r>
    </w:p>
    <w:p w:rsidR="0016094E" w:rsidRPr="00CC4754" w:rsidRDefault="002E61A0" w:rsidP="00CC475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241E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092499">
        <w:t xml:space="preserve"> </w:t>
      </w:r>
      <w:r w:rsidRPr="002E61A0">
        <w:rPr>
          <w:rFonts w:ascii="Times New Roman" w:hAnsi="Times New Roman" w:cs="Times New Roman"/>
          <w:sz w:val="26"/>
          <w:szCs w:val="26"/>
        </w:rPr>
        <w:t>«Уборка террито</w:t>
      </w:r>
      <w:r w:rsidR="0016094E">
        <w:rPr>
          <w:rFonts w:ascii="Times New Roman" w:hAnsi="Times New Roman" w:cs="Times New Roman"/>
          <w:sz w:val="26"/>
          <w:szCs w:val="26"/>
        </w:rPr>
        <w:t>рии и аналогичная деятельность</w:t>
      </w:r>
      <w:r w:rsidR="00CC4754">
        <w:rPr>
          <w:rFonts w:ascii="Times New Roman" w:hAnsi="Times New Roman" w:cs="Times New Roman"/>
          <w:sz w:val="26"/>
          <w:szCs w:val="26"/>
        </w:rPr>
        <w:t>»</w:t>
      </w:r>
      <w:r w:rsidR="00222EBE">
        <w:rPr>
          <w:rFonts w:ascii="Times New Roman" w:hAnsi="Times New Roman" w:cs="Times New Roman"/>
          <w:sz w:val="26"/>
          <w:szCs w:val="26"/>
        </w:rPr>
        <w:t>.</w:t>
      </w:r>
    </w:p>
    <w:p w:rsidR="002E61A0" w:rsidRPr="002E61A0" w:rsidRDefault="002E61A0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61A0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2E61A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22EBE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интересах общества, ф</w:t>
      </w:r>
      <w:r w:rsidRPr="002E61A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изические лица, юридические лица».</w:t>
      </w:r>
    </w:p>
    <w:p w:rsidR="002E61A0" w:rsidRPr="002E61A0" w:rsidRDefault="00222EBE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 w:rsidR="002E61A0" w:rsidRPr="002E61A0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2E61A0" w:rsidRDefault="002E61A0" w:rsidP="002E61A0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 w:rsidRPr="00222EBE"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 w:rsidRPr="00222EBE">
        <w:rPr>
          <w:rFonts w:ascii="Times New Roman" w:hAnsi="Times New Roman" w:cs="Times New Roman"/>
          <w:sz w:val="26"/>
          <w:szCs w:val="26"/>
        </w:rPr>
        <w:t>П</w:t>
      </w:r>
      <w:r w:rsidRPr="00222EBE">
        <w:rPr>
          <w:rFonts w:ascii="Times New Roman" w:hAnsi="Times New Roman" w:cs="Times New Roman"/>
          <w:sz w:val="26"/>
          <w:szCs w:val="26"/>
        </w:rPr>
        <w:t>оказател</w:t>
      </w:r>
      <w:r w:rsidR="00222EBE" w:rsidRPr="00222EBE">
        <w:rPr>
          <w:rFonts w:ascii="Times New Roman" w:hAnsi="Times New Roman" w:cs="Times New Roman"/>
          <w:sz w:val="26"/>
          <w:szCs w:val="26"/>
        </w:rPr>
        <w:t>и</w:t>
      </w:r>
      <w:r w:rsidRPr="00222EB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222EBE">
        <w:rPr>
          <w:rFonts w:ascii="Times New Roman" w:hAnsi="Times New Roman" w:cs="Times New Roman"/>
          <w:sz w:val="26"/>
          <w:szCs w:val="26"/>
        </w:rPr>
        <w:t>характеризующих</w:t>
      </w:r>
      <w:proofErr w:type="gramEnd"/>
      <w:r w:rsidRPr="00222EBE"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439"/>
        <w:gridCol w:w="2105"/>
        <w:gridCol w:w="921"/>
        <w:gridCol w:w="693"/>
        <w:gridCol w:w="1277"/>
        <w:gridCol w:w="1077"/>
        <w:gridCol w:w="1418"/>
        <w:gridCol w:w="1418"/>
        <w:gridCol w:w="1418"/>
      </w:tblGrid>
      <w:tr w:rsidR="002E61A0" w:rsidRPr="00A66CC4" w:rsidTr="00C81950">
        <w:tc>
          <w:tcPr>
            <w:tcW w:w="1951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126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оказания муниципальной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работы</w:t>
            </w:r>
          </w:p>
        </w:tc>
        <w:tc>
          <w:tcPr>
            <w:tcW w:w="10327" w:type="dxa"/>
            <w:gridSpan w:val="8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Показатель качества муниципальной работы</w:t>
            </w:r>
          </w:p>
        </w:tc>
      </w:tr>
      <w:tr w:rsidR="006A78A4" w:rsidRPr="00A66CC4" w:rsidTr="00C81950">
        <w:tc>
          <w:tcPr>
            <w:tcW w:w="1951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vAlign w:val="center"/>
          </w:tcPr>
          <w:p w:rsidR="002E61A0" w:rsidRPr="00A66CC4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7" w:type="dxa"/>
            <w:vAlign w:val="center"/>
          </w:tcPr>
          <w:p w:rsidR="002E61A0" w:rsidRPr="00A66CC4" w:rsidRDefault="002E61A0" w:rsidP="00222E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222EB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C81950" w:rsidRPr="00A66CC4" w:rsidTr="00C81950">
        <w:tc>
          <w:tcPr>
            <w:tcW w:w="1951" w:type="dxa"/>
            <w:vAlign w:val="center"/>
          </w:tcPr>
          <w:p w:rsidR="00484F63" w:rsidRPr="00277167" w:rsidRDefault="00222EBE" w:rsidP="0022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810000.Р.83</w:t>
            </w:r>
            <w:r w:rsidR="009C5CDF" w:rsidRPr="009C5CDF">
              <w:rPr>
                <w:rFonts w:ascii="Times New Roman" w:hAnsi="Times New Roman" w:cs="Times New Roman"/>
              </w:rPr>
              <w:t>.1.05450</w:t>
            </w:r>
            <w:r>
              <w:rPr>
                <w:rFonts w:ascii="Times New Roman" w:hAnsi="Times New Roman" w:cs="Times New Roman"/>
              </w:rPr>
              <w:t>00</w:t>
            </w:r>
            <w:r w:rsidR="009C5CDF" w:rsidRPr="009C5CD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126" w:type="dxa"/>
            <w:vAlign w:val="center"/>
          </w:tcPr>
          <w:p w:rsidR="00484F63" w:rsidRPr="00277167" w:rsidRDefault="00484F63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167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439" w:type="dxa"/>
            <w:vAlign w:val="center"/>
          </w:tcPr>
          <w:p w:rsidR="00484F63" w:rsidRPr="00A43A2F" w:rsidRDefault="00484F63" w:rsidP="00222E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9C5CDF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2105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жалоб на качество предоставляемой муниципальной услуги</w:t>
            </w:r>
          </w:p>
        </w:tc>
        <w:tc>
          <w:tcPr>
            <w:tcW w:w="921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</w:t>
            </w:r>
          </w:p>
        </w:tc>
        <w:tc>
          <w:tcPr>
            <w:tcW w:w="693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277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7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0568A5" w:rsidRDefault="000568A5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1A0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2C1EBF">
        <w:rPr>
          <w:rFonts w:ascii="Times New Roman" w:hAnsi="Times New Roman" w:cs="Times New Roman"/>
          <w:sz w:val="26"/>
          <w:szCs w:val="26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6"/>
          <w:szCs w:val="26"/>
        </w:rPr>
        <w:t>, характеризующих объем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134"/>
        <w:gridCol w:w="1984"/>
        <w:gridCol w:w="306"/>
        <w:gridCol w:w="687"/>
        <w:gridCol w:w="710"/>
        <w:gridCol w:w="2056"/>
        <w:gridCol w:w="1275"/>
        <w:gridCol w:w="1077"/>
        <w:gridCol w:w="1402"/>
        <w:gridCol w:w="1347"/>
        <w:gridCol w:w="1205"/>
      </w:tblGrid>
      <w:tr w:rsidR="002E61A0" w:rsidRPr="00A66CC4" w:rsidTr="00280069">
        <w:tc>
          <w:tcPr>
            <w:tcW w:w="1101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2290" w:type="dxa"/>
            <w:gridSpan w:val="2"/>
          </w:tcPr>
          <w:p w:rsidR="002E61A0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9" w:type="dxa"/>
            <w:gridSpan w:val="8"/>
            <w:vAlign w:val="center"/>
          </w:tcPr>
          <w:p w:rsidR="002E61A0" w:rsidRPr="00A66CC4" w:rsidRDefault="002E61A0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C81950">
              <w:rPr>
                <w:rFonts w:ascii="Times New Roman" w:hAnsi="Times New Roman" w:cs="Times New Roman"/>
                <w:sz w:val="18"/>
                <w:szCs w:val="18"/>
              </w:rPr>
              <w:t>объема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работы</w:t>
            </w:r>
          </w:p>
        </w:tc>
      </w:tr>
      <w:tr w:rsidR="002E61A0" w:rsidRPr="00A66CC4" w:rsidTr="00280069">
        <w:tc>
          <w:tcPr>
            <w:tcW w:w="1101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2E61A0" w:rsidRPr="00A66CC4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3" w:type="dxa"/>
            <w:gridSpan w:val="2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710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2056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2E61A0" w:rsidRPr="00A66CC4" w:rsidRDefault="002E61A0" w:rsidP="009C5C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9C5C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2" w:type="dxa"/>
            <w:vAlign w:val="center"/>
          </w:tcPr>
          <w:p w:rsidR="002E61A0" w:rsidRPr="00A66CC4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34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05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07CEF" w:rsidRPr="00A66CC4" w:rsidTr="00955359">
        <w:trPr>
          <w:trHeight w:val="470"/>
        </w:trPr>
        <w:tc>
          <w:tcPr>
            <w:tcW w:w="1101" w:type="dxa"/>
            <w:vMerge w:val="restart"/>
            <w:vAlign w:val="center"/>
          </w:tcPr>
          <w:p w:rsidR="00707CEF" w:rsidRPr="00277167" w:rsidRDefault="00707CEF" w:rsidP="00847270">
            <w:pPr>
              <w:jc w:val="center"/>
              <w:rPr>
                <w:rFonts w:ascii="Times New Roman" w:hAnsi="Times New Roman" w:cs="Times New Roman"/>
              </w:rPr>
            </w:pPr>
            <w:r w:rsidRPr="009C5CDF">
              <w:rPr>
                <w:rFonts w:ascii="Times New Roman" w:hAnsi="Times New Roman" w:cs="Times New Roman"/>
              </w:rPr>
              <w:t>810000.Р.86.1.05450200002</w:t>
            </w:r>
          </w:p>
        </w:tc>
        <w:tc>
          <w:tcPr>
            <w:tcW w:w="1842" w:type="dxa"/>
            <w:vMerge w:val="restart"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167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134" w:type="dxa"/>
            <w:vMerge w:val="restart"/>
            <w:vAlign w:val="center"/>
          </w:tcPr>
          <w:p w:rsidR="00707CEF" w:rsidRPr="00A43A2F" w:rsidRDefault="00707CEF" w:rsidP="009C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согласно графику</w:t>
            </w:r>
          </w:p>
        </w:tc>
        <w:tc>
          <w:tcPr>
            <w:tcW w:w="12049" w:type="dxa"/>
            <w:gridSpan w:val="10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Площадь территории:</w:t>
            </w:r>
          </w:p>
        </w:tc>
      </w:tr>
      <w:tr w:rsidR="00707CEF" w:rsidRPr="00A66CC4" w:rsidTr="00280069">
        <w:trPr>
          <w:trHeight w:val="1529"/>
        </w:trPr>
        <w:tc>
          <w:tcPr>
            <w:tcW w:w="1101" w:type="dxa"/>
            <w:vMerge/>
            <w:vAlign w:val="center"/>
          </w:tcPr>
          <w:p w:rsidR="00707CEF" w:rsidRPr="00277167" w:rsidRDefault="00707CEF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707CEF" w:rsidRPr="00C81950" w:rsidRDefault="00707CEF" w:rsidP="00707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Зимний период </w:t>
            </w:r>
          </w:p>
        </w:tc>
        <w:tc>
          <w:tcPr>
            <w:tcW w:w="993" w:type="dxa"/>
            <w:gridSpan w:val="2"/>
            <w:vAlign w:val="center"/>
          </w:tcPr>
          <w:p w:rsidR="00707CEF" w:rsidRPr="00C81950" w:rsidRDefault="00707CEF" w:rsidP="00C81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81950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C8195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707CEF" w:rsidRPr="00C81950" w:rsidRDefault="00707CEF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950">
              <w:rPr>
                <w:rFonts w:ascii="Times New Roman" w:hAnsi="Times New Roman" w:cs="Times New Roman"/>
                <w:color w:val="000000"/>
              </w:rPr>
              <w:t>05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56" w:type="dxa"/>
            <w:vMerge w:val="restart"/>
            <w:vAlign w:val="center"/>
          </w:tcPr>
          <w:p w:rsidR="00707CEF" w:rsidRPr="00A43A2F" w:rsidRDefault="00707CEF" w:rsidP="00222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Порядок организации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благоустройства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территории города Когалыма, включая озеленение территории и содержание малых архитектурных форм определен </w:t>
            </w:r>
            <w:r w:rsidRPr="00847270">
              <w:rPr>
                <w:rFonts w:ascii="Times New Roman" w:hAnsi="Times New Roman" w:cs="Times New Roman"/>
                <w:color w:val="000000"/>
              </w:rPr>
              <w:t>Стандартом качества выполнения муниципальной работы «Уборка территории и аналогичная деятельность», утверждённым постановлением Администрации города Когалыма от 25.05.2016 №1437.</w:t>
            </w:r>
          </w:p>
        </w:tc>
        <w:tc>
          <w:tcPr>
            <w:tcW w:w="1275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515 614</w:t>
            </w:r>
          </w:p>
        </w:tc>
        <w:tc>
          <w:tcPr>
            <w:tcW w:w="1077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515 614</w:t>
            </w:r>
          </w:p>
        </w:tc>
        <w:tc>
          <w:tcPr>
            <w:tcW w:w="1402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</w:p>
        </w:tc>
      </w:tr>
      <w:tr w:rsidR="00707CEF" w:rsidRPr="00A66CC4" w:rsidTr="00707CEF">
        <w:trPr>
          <w:trHeight w:val="1529"/>
        </w:trPr>
        <w:tc>
          <w:tcPr>
            <w:tcW w:w="1101" w:type="dxa"/>
            <w:vMerge/>
            <w:vAlign w:val="center"/>
          </w:tcPr>
          <w:p w:rsidR="00707CEF" w:rsidRPr="00277167" w:rsidRDefault="00707CEF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707CEF" w:rsidRDefault="00707CEF" w:rsidP="00847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Летний период </w:t>
            </w:r>
          </w:p>
        </w:tc>
        <w:tc>
          <w:tcPr>
            <w:tcW w:w="993" w:type="dxa"/>
            <w:gridSpan w:val="2"/>
            <w:vAlign w:val="center"/>
          </w:tcPr>
          <w:p w:rsidR="00707CEF" w:rsidRPr="00C81950" w:rsidRDefault="00707CEF" w:rsidP="00C81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707CEF" w:rsidRPr="00C81950" w:rsidRDefault="00707CEF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055</w:t>
            </w:r>
          </w:p>
        </w:tc>
        <w:tc>
          <w:tcPr>
            <w:tcW w:w="2056" w:type="dxa"/>
            <w:vMerge/>
            <w:vAlign w:val="center"/>
          </w:tcPr>
          <w:p w:rsidR="00707CEF" w:rsidRDefault="00707CEF" w:rsidP="00222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07CE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692 754</w:t>
            </w:r>
          </w:p>
        </w:tc>
        <w:tc>
          <w:tcPr>
            <w:tcW w:w="1077" w:type="dxa"/>
            <w:vAlign w:val="center"/>
          </w:tcPr>
          <w:p w:rsidR="00707CE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692 754</w:t>
            </w:r>
          </w:p>
        </w:tc>
        <w:tc>
          <w:tcPr>
            <w:tcW w:w="1402" w:type="dxa"/>
            <w:vAlign w:val="center"/>
          </w:tcPr>
          <w:p w:rsidR="00707CEF" w:rsidRDefault="00707CEF" w:rsidP="00707CEF">
            <w:pPr>
              <w:jc w:val="center"/>
            </w:pPr>
            <w:r w:rsidRPr="00922A9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707CEF" w:rsidRDefault="00707CEF" w:rsidP="00707CEF">
            <w:pPr>
              <w:jc w:val="center"/>
            </w:pPr>
            <w:r w:rsidRPr="00922A9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2E61A0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7270" w:rsidRDefault="00847270" w:rsidP="0084727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зимний период </w:t>
      </w:r>
      <w:r w:rsid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(с </w:t>
      </w:r>
      <w:r w:rsidR="001C7889"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01.01.20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21 по 31.03.2021</w:t>
      </w:r>
      <w:r w:rsidR="001C7889"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</w:t>
      </w:r>
      <w:r w:rsidR="001C7889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1C7889"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>осуществлялись следующие работы:</w:t>
      </w:r>
    </w:p>
    <w:p w:rsidR="00280069" w:rsidRDefault="001C7889" w:rsidP="00280069">
      <w:pPr>
        <w:pStyle w:val="ConsPlusNonforma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На объектах массового отдыха в период снежных осадков: тротуары и пешеходные дорожки на территории парков, площадей, </w:t>
      </w:r>
    </w:p>
    <w:p w:rsidR="001C7889" w:rsidRPr="001C7889" w:rsidRDefault="001C7889" w:rsidP="00280069">
      <w:pPr>
        <w:pStyle w:val="ConsPlusNonformat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благоустроенных зеленых зон города Когалыма механизированным способом осуществлялась очистка от выпавшего снега. Общая площадь зимнего содержания объектов благоустройства города Когалыма – 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515 614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</w:t>
      </w:r>
      <w:proofErr w:type="gramStart"/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proofErr w:type="gramEnd"/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1C7889" w:rsidRP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2. Очистка от снежного покрова малых архитектурных форм и скамеек не реже двух раз в неделю. В случае образования ледяных отложений тротуары и пешеходные дорожки обрабатывались противогололедными материалами, исключающими скольжение пешеходов на всей площади образования льда.</w:t>
      </w:r>
    </w:p>
    <w:p w:rsidR="001C7889" w:rsidRP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3. Работа по уборке снежного покрова с тротуаров осуществлялась ежедневно.</w:t>
      </w:r>
    </w:p>
    <w:p w:rsid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4. Внутриквартальные проезды, придомовая территория и гостевые стоянки очищались от снежного наката в соответствие с графиком снегоуборочных работ. Убранный снег временно складировался на пригодных для хранения площадках с последующим вывозом на снежный полигон, расположенный за территорией города Ког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алыма. Всего за </w:t>
      </w:r>
      <w:r w:rsidR="00280069">
        <w:rPr>
          <w:rFonts w:ascii="Times New Roman" w:eastAsia="Calibri" w:hAnsi="Times New Roman" w:cs="Times New Roman"/>
          <w:sz w:val="26"/>
          <w:szCs w:val="26"/>
          <w:lang w:eastAsia="en-US"/>
        </w:rPr>
        <w:t>первое полугодие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20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21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 вывезено </w:t>
      </w:r>
      <w:r w:rsidR="00707CEF">
        <w:rPr>
          <w:rFonts w:ascii="Times New Roman" w:eastAsia="Calibri" w:hAnsi="Times New Roman" w:cs="Times New Roman"/>
          <w:sz w:val="26"/>
          <w:szCs w:val="26"/>
          <w:lang w:eastAsia="en-US"/>
        </w:rPr>
        <w:t>99 939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кубических метров снега.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В летний период 1 полугодия (с 15.05.2021 по 30.0</w:t>
      </w:r>
      <w:r w:rsidR="009F4EFE">
        <w:rPr>
          <w:rFonts w:ascii="Times New Roman" w:eastAsia="Calibri" w:hAnsi="Times New Roman" w:cs="Times New Roman"/>
          <w:sz w:val="26"/>
          <w:szCs w:val="26"/>
          <w:lang w:eastAsia="en-US"/>
        </w:rPr>
        <w:t>9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.2021) осуществлялись следующие виды работ: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1. На объектах массового отдыха тротуары и пешеходные дорожки подметались механизированным способом не реже 2-х раз в месяц.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 Для содержания цветников и газонов на объектах благоустройства проводились работы по удобрению (1 раз в месяц), проведены работы по посадке цветов в количестве 110 772 шт. рассады. Полив цветников осуществлялся механизированным способом 1 раз в 2 дня.</w:t>
      </w:r>
    </w:p>
    <w:p w:rsidR="00A66CC4" w:rsidRDefault="00707CEF" w:rsidP="001C7889">
      <w:pPr>
        <w:pStyle w:val="ConsPlusNonformat"/>
        <w:ind w:firstLine="709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 Покос травы осуществлялся по мере необходимости - 2 раза в месяц.</w:t>
      </w:r>
      <w:r w:rsidR="00A66CC4" w:rsidRPr="00E96069">
        <w:rPr>
          <w:rFonts w:ascii="Times New Roman" w:hAnsi="Times New Roman" w:cs="Times New Roman"/>
          <w:color w:val="FFFFFF" w:themeColor="background1"/>
          <w:sz w:val="26"/>
          <w:szCs w:val="26"/>
        </w:rPr>
        <w:t>2</w:t>
      </w:r>
      <w:r w:rsidR="007F431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  <w:r w:rsidR="00A66CC4" w:rsidRPr="00E96069">
        <w:rPr>
          <w:rFonts w:ascii="Times New Roman" w:hAnsi="Times New Roman" w:cs="Times New Roman"/>
          <w:color w:val="FFFFFF" w:themeColor="background1"/>
          <w:sz w:val="26"/>
          <w:szCs w:val="26"/>
        </w:rPr>
        <w:t>0___г.</w:t>
      </w:r>
    </w:p>
    <w:p w:rsidR="009C7B16" w:rsidRDefault="009C7B16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2EBE" w:rsidRPr="001C7889" w:rsidRDefault="00222EBE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6831" w:rsidRPr="00CD3A6D" w:rsidRDefault="009C7B16" w:rsidP="003A6831">
      <w:pPr>
        <w:pStyle w:val="ConsPlusNonformat"/>
        <w:ind w:firstLine="709"/>
        <w:jc w:val="both"/>
        <w:rPr>
          <w:rFonts w:ascii="Times New Roman" w:hAnsi="Times New Roman" w:cs="Times New Roman"/>
          <w:color w:val="FFFFFF" w:themeColor="background1"/>
        </w:rPr>
      </w:pPr>
      <w:r w:rsidRPr="009975D3">
        <w:rPr>
          <w:rFonts w:ascii="Times New Roman" w:hAnsi="Times New Roman" w:cs="Times New Roman"/>
          <w:sz w:val="26"/>
          <w:szCs w:val="26"/>
        </w:rPr>
        <w:t xml:space="preserve">         </w:t>
      </w:r>
      <w:r w:rsidR="001C7889" w:rsidRPr="009975D3">
        <w:rPr>
          <w:rFonts w:ascii="Times New Roman" w:hAnsi="Times New Roman" w:cs="Times New Roman"/>
          <w:sz w:val="26"/>
          <w:szCs w:val="26"/>
        </w:rPr>
        <w:t xml:space="preserve">    </w:t>
      </w:r>
      <w:r w:rsidR="009975D3">
        <w:rPr>
          <w:rFonts w:ascii="Times New Roman" w:hAnsi="Times New Roman" w:cs="Times New Roman"/>
          <w:sz w:val="26"/>
          <w:szCs w:val="26"/>
        </w:rPr>
        <w:tab/>
      </w:r>
      <w:r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</w:t>
      </w:r>
      <w:r w:rsidR="001C7889"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</w:t>
      </w:r>
      <w:r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</w:p>
    <w:p w:rsidR="009C7B16" w:rsidRPr="00CD3A6D" w:rsidRDefault="009C7B16" w:rsidP="009C7B16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</w:p>
    <w:sectPr w:rsidR="009C7B16" w:rsidRPr="00CD3A6D" w:rsidSect="00A71441">
      <w:footerReference w:type="default" r:id="rId9"/>
      <w:pgSz w:w="16838" w:h="11906" w:orient="landscape"/>
      <w:pgMar w:top="851" w:right="53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223" w:rsidRDefault="00A704E5">
      <w:pPr>
        <w:spacing w:after="0" w:line="240" w:lineRule="auto"/>
      </w:pPr>
      <w:r>
        <w:separator/>
      </w:r>
    </w:p>
  </w:endnote>
  <w:endnote w:type="continuationSeparator" w:id="0">
    <w:p w:rsidR="00703223" w:rsidRDefault="00A7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1A" w:rsidRDefault="009F4EFE">
    <w:pPr>
      <w:pStyle w:val="a4"/>
      <w:framePr w:wrap="auto" w:vAnchor="text" w:hAnchor="margin" w:xAlign="right" w:y="1"/>
      <w:rPr>
        <w:rStyle w:val="a6"/>
      </w:rPr>
    </w:pPr>
  </w:p>
  <w:p w:rsidR="0023271A" w:rsidRDefault="009F4EF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223" w:rsidRDefault="00A704E5">
      <w:pPr>
        <w:spacing w:after="0" w:line="240" w:lineRule="auto"/>
      </w:pPr>
      <w:r>
        <w:separator/>
      </w:r>
    </w:p>
  </w:footnote>
  <w:footnote w:type="continuationSeparator" w:id="0">
    <w:p w:rsidR="00703223" w:rsidRDefault="00A7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817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1">
    <w:nsid w:val="146E682E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">
    <w:nsid w:val="358B45B6"/>
    <w:multiLevelType w:val="hybridMultilevel"/>
    <w:tmpl w:val="2E4A37BE"/>
    <w:lvl w:ilvl="0" w:tplc="D5B64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BD639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4">
    <w:nsid w:val="519A385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5">
    <w:nsid w:val="57B04355"/>
    <w:multiLevelType w:val="hybridMultilevel"/>
    <w:tmpl w:val="94285492"/>
    <w:lvl w:ilvl="0" w:tplc="258CDBC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8C"/>
    <w:rsid w:val="0002020D"/>
    <w:rsid w:val="000568A5"/>
    <w:rsid w:val="00092499"/>
    <w:rsid w:val="00097AD4"/>
    <w:rsid w:val="000A6467"/>
    <w:rsid w:val="000D0556"/>
    <w:rsid w:val="00136FB0"/>
    <w:rsid w:val="0016094E"/>
    <w:rsid w:val="001947E1"/>
    <w:rsid w:val="001C7889"/>
    <w:rsid w:val="00222EBE"/>
    <w:rsid w:val="00280069"/>
    <w:rsid w:val="002A30D5"/>
    <w:rsid w:val="002E61A0"/>
    <w:rsid w:val="0032275C"/>
    <w:rsid w:val="003313FC"/>
    <w:rsid w:val="0035284D"/>
    <w:rsid w:val="00353F67"/>
    <w:rsid w:val="00394E20"/>
    <w:rsid w:val="003A6831"/>
    <w:rsid w:val="003B79B7"/>
    <w:rsid w:val="003D6E40"/>
    <w:rsid w:val="003E12E0"/>
    <w:rsid w:val="004543AF"/>
    <w:rsid w:val="00474E33"/>
    <w:rsid w:val="00484F63"/>
    <w:rsid w:val="004B603B"/>
    <w:rsid w:val="0057124B"/>
    <w:rsid w:val="005C2758"/>
    <w:rsid w:val="005D6953"/>
    <w:rsid w:val="00610DCD"/>
    <w:rsid w:val="00654DE3"/>
    <w:rsid w:val="00660B8B"/>
    <w:rsid w:val="006744BE"/>
    <w:rsid w:val="006A78A4"/>
    <w:rsid w:val="006B336E"/>
    <w:rsid w:val="00703223"/>
    <w:rsid w:val="00707CEF"/>
    <w:rsid w:val="007E7BC8"/>
    <w:rsid w:val="007F431D"/>
    <w:rsid w:val="008040DD"/>
    <w:rsid w:val="0082241E"/>
    <w:rsid w:val="00847270"/>
    <w:rsid w:val="00872F82"/>
    <w:rsid w:val="00873C9F"/>
    <w:rsid w:val="00897771"/>
    <w:rsid w:val="008A738C"/>
    <w:rsid w:val="00985FE9"/>
    <w:rsid w:val="00992972"/>
    <w:rsid w:val="009975D3"/>
    <w:rsid w:val="009C5CDF"/>
    <w:rsid w:val="009C7B16"/>
    <w:rsid w:val="009F4D39"/>
    <w:rsid w:val="009F4EFE"/>
    <w:rsid w:val="009F57EF"/>
    <w:rsid w:val="00A1325F"/>
    <w:rsid w:val="00A43A2F"/>
    <w:rsid w:val="00A66CC4"/>
    <w:rsid w:val="00A704E5"/>
    <w:rsid w:val="00A71441"/>
    <w:rsid w:val="00AA20DF"/>
    <w:rsid w:val="00B207EF"/>
    <w:rsid w:val="00B35BBB"/>
    <w:rsid w:val="00BA3E04"/>
    <w:rsid w:val="00C1186F"/>
    <w:rsid w:val="00C64406"/>
    <w:rsid w:val="00C81950"/>
    <w:rsid w:val="00CA26D4"/>
    <w:rsid w:val="00CA2827"/>
    <w:rsid w:val="00CC4754"/>
    <w:rsid w:val="00CD3A6D"/>
    <w:rsid w:val="00D15636"/>
    <w:rsid w:val="00D8064F"/>
    <w:rsid w:val="00DD2211"/>
    <w:rsid w:val="00DE5870"/>
    <w:rsid w:val="00DF410C"/>
    <w:rsid w:val="00E77C8A"/>
    <w:rsid w:val="00E96069"/>
    <w:rsid w:val="00EF0A9C"/>
    <w:rsid w:val="00F26A5A"/>
    <w:rsid w:val="00F55CC5"/>
    <w:rsid w:val="00F70F2B"/>
    <w:rsid w:val="00FD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A884A-81B4-4147-8909-1F3BCAD5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5205</TotalTime>
  <Pages>7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Шмытова Елена Юрьевна</dc:creator>
  <cp:keywords/>
  <dc:description/>
  <cp:lastModifiedBy>Цыганкова Ирина Анатольевн</cp:lastModifiedBy>
  <cp:revision>31</cp:revision>
  <cp:lastPrinted>2019-10-15T06:13:00Z</cp:lastPrinted>
  <dcterms:created xsi:type="dcterms:W3CDTF">2016-10-20T09:58:00Z</dcterms:created>
  <dcterms:modified xsi:type="dcterms:W3CDTF">2021-11-25T10:03:00Z</dcterms:modified>
</cp:coreProperties>
</file>