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Pr="0017391E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D94C10">
        <w:rPr>
          <w:b/>
          <w:sz w:val="26"/>
          <w:szCs w:val="26"/>
        </w:rPr>
        <w:t xml:space="preserve">от </w:t>
      </w:r>
      <w:r w:rsidR="00F47CD8" w:rsidRPr="00F47CD8">
        <w:rPr>
          <w:b/>
          <w:sz w:val="26"/>
          <w:szCs w:val="26"/>
        </w:rPr>
        <w:t>12.12.2018 №250-ГД</w:t>
      </w:r>
      <w:r w:rsidRPr="00D94C10">
        <w:rPr>
          <w:b/>
          <w:sz w:val="26"/>
          <w:szCs w:val="26"/>
        </w:rPr>
        <w:t>»</w:t>
      </w:r>
    </w:p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F47CD8" w:rsidRDefault="00F47CD8" w:rsidP="00F47CD8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</w:t>
      </w:r>
      <w:r w:rsidRPr="0051262B">
        <w:rPr>
          <w:sz w:val="26"/>
          <w:szCs w:val="26"/>
        </w:rPr>
        <w:t>«</w:t>
      </w:r>
      <w:r w:rsidRPr="00CF6B8B">
        <w:rPr>
          <w:sz w:val="26"/>
          <w:szCs w:val="26"/>
        </w:rPr>
        <w:t xml:space="preserve">О внесении изменений в решение Думы города Когалыма от </w:t>
      </w:r>
      <w:r w:rsidRPr="00D94C10">
        <w:rPr>
          <w:sz w:val="26"/>
          <w:szCs w:val="26"/>
        </w:rPr>
        <w:t>1</w:t>
      </w:r>
      <w:r w:rsidRPr="00063E58">
        <w:rPr>
          <w:sz w:val="26"/>
          <w:szCs w:val="26"/>
        </w:rPr>
        <w:t>2</w:t>
      </w:r>
      <w:r w:rsidRPr="00D94C10">
        <w:rPr>
          <w:sz w:val="26"/>
          <w:szCs w:val="26"/>
        </w:rPr>
        <w:t>.12.201</w:t>
      </w:r>
      <w:r w:rsidRPr="00063E58">
        <w:rPr>
          <w:sz w:val="26"/>
          <w:szCs w:val="26"/>
        </w:rPr>
        <w:t>8</w:t>
      </w:r>
      <w:r w:rsidRPr="00D94C10">
        <w:rPr>
          <w:sz w:val="26"/>
          <w:szCs w:val="26"/>
        </w:rPr>
        <w:t xml:space="preserve"> №</w:t>
      </w:r>
      <w:r w:rsidRPr="00063E58">
        <w:rPr>
          <w:sz w:val="26"/>
          <w:szCs w:val="26"/>
        </w:rPr>
        <w:t>2</w:t>
      </w:r>
      <w:r w:rsidRPr="00D94C10">
        <w:rPr>
          <w:sz w:val="26"/>
          <w:szCs w:val="26"/>
        </w:rPr>
        <w:t>50-ГД</w:t>
      </w:r>
      <w:r w:rsidRPr="0051262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решения), отмечает следующее.</w:t>
      </w:r>
    </w:p>
    <w:p w:rsidR="00F47CD8" w:rsidRDefault="00F47CD8" w:rsidP="00F47CD8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F47CD8" w:rsidRDefault="00F47CD8" w:rsidP="00240B3A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Представленным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от 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>.12.201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8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 xml:space="preserve"> №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>50-ГД</w:t>
      </w:r>
      <w:r w:rsidRP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201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9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 и на плановый период 20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и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годов»</w:t>
      </w:r>
      <w:r w:rsidR="00240B3A">
        <w:rPr>
          <w:rFonts w:eastAsia="Calibri"/>
          <w:color w:val="000000" w:themeColor="text1"/>
          <w:sz w:val="26"/>
          <w:szCs w:val="26"/>
          <w:lang w:eastAsia="en-US"/>
        </w:rPr>
        <w:t xml:space="preserve">, в редакции </w:t>
      </w:r>
      <w:r w:rsidR="00240B3A" w:rsidRPr="00240B3A">
        <w:rPr>
          <w:rFonts w:eastAsia="Calibri"/>
          <w:color w:val="000000" w:themeColor="text1"/>
          <w:sz w:val="26"/>
          <w:szCs w:val="26"/>
          <w:lang w:eastAsia="en-US"/>
        </w:rPr>
        <w:t>решени</w:t>
      </w:r>
      <w:r w:rsidR="00240B3A">
        <w:rPr>
          <w:rFonts w:eastAsia="Calibri"/>
          <w:color w:val="000000" w:themeColor="text1"/>
          <w:sz w:val="26"/>
          <w:szCs w:val="26"/>
          <w:lang w:eastAsia="en-US"/>
        </w:rPr>
        <w:t xml:space="preserve">я Думы от </w:t>
      </w:r>
      <w:r w:rsidR="00304C71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="008C17A3">
        <w:rPr>
          <w:rFonts w:eastAsia="Calibri"/>
          <w:color w:val="000000" w:themeColor="text1"/>
          <w:sz w:val="26"/>
          <w:szCs w:val="26"/>
          <w:lang w:eastAsia="en-US"/>
        </w:rPr>
        <w:t>9</w:t>
      </w:r>
      <w:r w:rsidR="00240B3A">
        <w:rPr>
          <w:rFonts w:eastAsia="Calibri"/>
          <w:color w:val="000000" w:themeColor="text1"/>
          <w:sz w:val="26"/>
          <w:szCs w:val="26"/>
          <w:lang w:eastAsia="en-US"/>
        </w:rPr>
        <w:t>.0</w:t>
      </w:r>
      <w:r w:rsidR="008C17A3">
        <w:rPr>
          <w:rFonts w:eastAsia="Calibri"/>
          <w:color w:val="000000" w:themeColor="text1"/>
          <w:sz w:val="26"/>
          <w:szCs w:val="26"/>
          <w:lang w:eastAsia="en-US"/>
        </w:rPr>
        <w:t>6</w:t>
      </w:r>
      <w:r w:rsidR="00240B3A">
        <w:rPr>
          <w:rFonts w:eastAsia="Calibri"/>
          <w:color w:val="000000" w:themeColor="text1"/>
          <w:sz w:val="26"/>
          <w:szCs w:val="26"/>
          <w:lang w:eastAsia="en-US"/>
        </w:rPr>
        <w:t xml:space="preserve">.2019 </w:t>
      </w:r>
      <w:r w:rsidR="00240B3A" w:rsidRPr="00240B3A">
        <w:rPr>
          <w:rFonts w:eastAsia="Calibri"/>
          <w:color w:val="000000" w:themeColor="text1"/>
          <w:sz w:val="26"/>
          <w:szCs w:val="26"/>
          <w:lang w:eastAsia="en-US"/>
        </w:rPr>
        <w:t>№</w:t>
      </w:r>
      <w:r w:rsidR="008C17A3">
        <w:rPr>
          <w:rFonts w:eastAsia="Calibri"/>
          <w:color w:val="000000" w:themeColor="text1"/>
          <w:sz w:val="26"/>
          <w:szCs w:val="26"/>
          <w:lang w:eastAsia="en-US"/>
        </w:rPr>
        <w:t>308</w:t>
      </w:r>
      <w:r w:rsidR="00240B3A" w:rsidRPr="00240B3A">
        <w:rPr>
          <w:rFonts w:eastAsia="Calibri"/>
          <w:color w:val="000000" w:themeColor="text1"/>
          <w:sz w:val="26"/>
          <w:szCs w:val="26"/>
          <w:lang w:eastAsia="en-US"/>
        </w:rPr>
        <w:t>-ГД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(далее – утвержденный бюджет)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8C17A3" w:rsidRDefault="002D4945" w:rsidP="008C17A3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201</w:t>
      </w:r>
      <w:r w:rsidR="00F47CD8">
        <w:rPr>
          <w:rFonts w:eastAsia="Calibri"/>
          <w:color w:val="000000" w:themeColor="text1"/>
          <w:sz w:val="26"/>
          <w:szCs w:val="26"/>
          <w:lang w:eastAsia="en-US"/>
        </w:rPr>
        <w:t>9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год, с учетом планируемых изменений в сравнении с утвержденным бюджетом, увеличивается </w:t>
      </w:r>
      <w:r w:rsidR="00F47CD8">
        <w:rPr>
          <w:rFonts w:eastAsia="Calibri"/>
          <w:color w:val="000000" w:themeColor="text1"/>
          <w:sz w:val="26"/>
          <w:szCs w:val="26"/>
          <w:lang w:eastAsia="en-US"/>
        </w:rPr>
        <w:t xml:space="preserve">на </w:t>
      </w:r>
      <w:r w:rsidR="008C17A3">
        <w:rPr>
          <w:rFonts w:eastAsia="Calibri"/>
          <w:color w:val="000000" w:themeColor="text1"/>
          <w:sz w:val="26"/>
          <w:szCs w:val="26"/>
          <w:lang w:eastAsia="en-US"/>
        </w:rPr>
        <w:t>39 173,1</w:t>
      </w:r>
      <w:r w:rsidR="00F47CD8" w:rsidRPr="00F47CD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407B18" w:rsidRPr="00407B18">
        <w:rPr>
          <w:rFonts w:eastAsia="Calibri"/>
          <w:color w:val="000000" w:themeColor="text1"/>
          <w:sz w:val="26"/>
          <w:szCs w:val="26"/>
          <w:lang w:eastAsia="en-US"/>
        </w:rPr>
        <w:t xml:space="preserve">тыс. рублей, в связи с </w:t>
      </w:r>
      <w:r w:rsidR="008C17A3" w:rsidRPr="008C17A3">
        <w:rPr>
          <w:rFonts w:eastAsia="Calibri"/>
          <w:color w:val="000000" w:themeColor="text1"/>
          <w:sz w:val="26"/>
          <w:szCs w:val="26"/>
          <w:lang w:eastAsia="en-US"/>
        </w:rPr>
        <w:t>увеличением безвозмездных поступлений на 32 783,8 тыс. рублей и поступлением неналоговых доходов в сумме 6 389,3 тыс. рублей.</w:t>
      </w:r>
    </w:p>
    <w:p w:rsidR="008C17A3" w:rsidRDefault="008C17A3" w:rsidP="00304C71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8C17A3">
        <w:rPr>
          <w:rFonts w:eastAsia="Calibri"/>
          <w:color w:val="000000" w:themeColor="text1"/>
          <w:sz w:val="26"/>
          <w:szCs w:val="26"/>
          <w:lang w:eastAsia="en-US"/>
        </w:rPr>
        <w:t>Расходная часть бюджета 2019 года изменяется на 9 980,9 тыс. рублей в сторону увеличения и составит 6 012 882,0 тыс. рублей.</w:t>
      </w:r>
    </w:p>
    <w:p w:rsidR="008C17A3" w:rsidRPr="008C17A3" w:rsidRDefault="008C17A3" w:rsidP="008C17A3">
      <w:pPr>
        <w:ind w:firstLine="709"/>
        <w:jc w:val="both"/>
        <w:rPr>
          <w:sz w:val="26"/>
          <w:szCs w:val="26"/>
        </w:rPr>
      </w:pPr>
      <w:r w:rsidRPr="008C17A3">
        <w:rPr>
          <w:sz w:val="26"/>
          <w:szCs w:val="26"/>
        </w:rPr>
        <w:t xml:space="preserve">Перечень муниципальных программ включает 22 программы с объемом финансирования в 2019 году 5 977 361,2 тыс. рублей, с увеличением на 10 235,2 тыс. рублей в сравнении с утвержденным бюджетом. </w:t>
      </w:r>
    </w:p>
    <w:p w:rsidR="008C17A3" w:rsidRPr="008C17A3" w:rsidRDefault="008C17A3" w:rsidP="008C17A3">
      <w:pPr>
        <w:ind w:firstLine="709"/>
        <w:jc w:val="both"/>
        <w:rPr>
          <w:sz w:val="26"/>
          <w:szCs w:val="26"/>
        </w:rPr>
      </w:pPr>
      <w:r w:rsidRPr="008C17A3">
        <w:rPr>
          <w:sz w:val="26"/>
          <w:szCs w:val="26"/>
        </w:rPr>
        <w:t xml:space="preserve">Непрограммные расходы 2019 года снижаются на 254,3 тыс. рублей и составят 35 520,8 тыс. рублей. </w:t>
      </w:r>
    </w:p>
    <w:p w:rsidR="008C17A3" w:rsidRDefault="008C17A3" w:rsidP="008C17A3">
      <w:pPr>
        <w:ind w:firstLine="709"/>
        <w:jc w:val="both"/>
        <w:rPr>
          <w:sz w:val="26"/>
          <w:szCs w:val="26"/>
        </w:rPr>
      </w:pPr>
      <w:r w:rsidRPr="008C17A3">
        <w:rPr>
          <w:sz w:val="26"/>
          <w:szCs w:val="26"/>
        </w:rPr>
        <w:t>В связи с вносимыми изменениями, размер дефицита бюджета муниципального образования на 2019 год уменьшается на 29 192,2 тыс. рублей и составит 717 444,6 тыс. рублей. Дефицит бюджета покрыт за счет остатков средств на счете по учету средств бюджета, что соответствует статье 92.1 Бюджетного кодекса Российской Федерации.</w:t>
      </w:r>
    </w:p>
    <w:p w:rsidR="00240B3A" w:rsidRPr="00240B3A" w:rsidRDefault="00240B3A" w:rsidP="008C17A3">
      <w:pPr>
        <w:ind w:firstLine="709"/>
        <w:jc w:val="both"/>
        <w:rPr>
          <w:color w:val="FF0000"/>
          <w:sz w:val="20"/>
          <w:szCs w:val="20"/>
        </w:rPr>
      </w:pPr>
      <w:r w:rsidRPr="00240B3A">
        <w:rPr>
          <w:sz w:val="26"/>
          <w:szCs w:val="26"/>
        </w:rPr>
        <w:t>Изменени</w:t>
      </w:r>
      <w:r>
        <w:rPr>
          <w:sz w:val="26"/>
          <w:szCs w:val="26"/>
        </w:rPr>
        <w:t>я</w:t>
      </w:r>
      <w:r w:rsidRPr="00240B3A">
        <w:rPr>
          <w:sz w:val="26"/>
          <w:szCs w:val="26"/>
        </w:rPr>
        <w:t xml:space="preserve"> параметров бюджета города Когалыма в плановом периоде 2020 - 2021 годов составят:</w:t>
      </w:r>
    </w:p>
    <w:p w:rsidR="00240B3A" w:rsidRPr="00240B3A" w:rsidRDefault="00240B3A" w:rsidP="00240B3A">
      <w:pPr>
        <w:shd w:val="clear" w:color="auto" w:fill="FFFFFF"/>
        <w:ind w:firstLine="902"/>
        <w:jc w:val="right"/>
        <w:rPr>
          <w:sz w:val="26"/>
          <w:szCs w:val="26"/>
        </w:rPr>
      </w:pPr>
      <w:r w:rsidRPr="00240B3A">
        <w:t>тыс. руб</w:t>
      </w:r>
      <w:r w:rsidRPr="00240B3A">
        <w:rPr>
          <w:sz w:val="26"/>
          <w:szCs w:val="26"/>
        </w:rPr>
        <w:t>.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417"/>
        <w:gridCol w:w="1416"/>
        <w:gridCol w:w="1404"/>
        <w:gridCol w:w="1326"/>
        <w:gridCol w:w="1225"/>
        <w:gridCol w:w="1218"/>
      </w:tblGrid>
      <w:tr w:rsidR="003167E2" w:rsidRPr="00240B3A" w:rsidTr="00240B3A">
        <w:trPr>
          <w:trHeight w:val="1004"/>
          <w:jc w:val="center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7E2" w:rsidRPr="00240B3A" w:rsidRDefault="003167E2" w:rsidP="003167E2">
            <w:pPr>
              <w:shd w:val="clear" w:color="auto" w:fill="FFFFFF"/>
              <w:jc w:val="center"/>
            </w:pPr>
            <w:r w:rsidRPr="00240B3A">
              <w:t>Наименование показателя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E2" w:rsidRPr="00951740" w:rsidRDefault="003167E2" w:rsidP="00D278CB">
            <w:pPr>
              <w:shd w:val="clear" w:color="auto" w:fill="FFFFFF"/>
              <w:jc w:val="center"/>
            </w:pPr>
            <w:r w:rsidRPr="00951740">
              <w:t xml:space="preserve">Утверждено решением Думы от </w:t>
            </w:r>
            <w:r>
              <w:t>1</w:t>
            </w:r>
            <w:r w:rsidR="00D278CB">
              <w:t>9</w:t>
            </w:r>
            <w:r w:rsidRPr="00951740">
              <w:t>.</w:t>
            </w:r>
            <w:r>
              <w:t>0</w:t>
            </w:r>
            <w:r w:rsidR="00D278CB">
              <w:t>6</w:t>
            </w:r>
            <w:r>
              <w:t>.2019</w:t>
            </w:r>
            <w:r>
              <w:br/>
              <w:t xml:space="preserve"> №</w:t>
            </w:r>
            <w:r w:rsidR="00D278CB">
              <w:t>308</w:t>
            </w:r>
            <w:r w:rsidRPr="00951740">
              <w:t xml:space="preserve">-ГД 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E2" w:rsidRPr="00951740" w:rsidRDefault="003167E2" w:rsidP="003167E2">
            <w:pPr>
              <w:shd w:val="clear" w:color="auto" w:fill="FFFFFF"/>
              <w:jc w:val="center"/>
            </w:pPr>
            <w:r w:rsidRPr="00951740">
              <w:t>Предложено к утверждению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:rsidR="003167E2" w:rsidRPr="00541AAC" w:rsidRDefault="003167E2" w:rsidP="003167E2">
            <w:r w:rsidRPr="00541AAC">
              <w:t xml:space="preserve">        Отклонение</w:t>
            </w:r>
          </w:p>
        </w:tc>
      </w:tr>
      <w:tr w:rsidR="003167E2" w:rsidRPr="00240B3A" w:rsidTr="00240B3A">
        <w:trPr>
          <w:trHeight w:val="463"/>
          <w:jc w:val="center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7E2" w:rsidRPr="00240B3A" w:rsidRDefault="003167E2" w:rsidP="003167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7E2" w:rsidRPr="00153C98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153C98">
              <w:rPr>
                <w:sz w:val="23"/>
                <w:szCs w:val="23"/>
              </w:rPr>
              <w:t>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7E2" w:rsidRPr="00153C98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153C98">
              <w:rPr>
                <w:sz w:val="23"/>
                <w:szCs w:val="23"/>
              </w:rPr>
              <w:t>2021 год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7E2" w:rsidRPr="00153C98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153C98">
              <w:rPr>
                <w:sz w:val="23"/>
                <w:szCs w:val="23"/>
              </w:rPr>
              <w:t>2020 год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7E2" w:rsidRPr="00153C98" w:rsidRDefault="003167E2" w:rsidP="00D278CB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153C98">
              <w:rPr>
                <w:sz w:val="23"/>
                <w:szCs w:val="23"/>
              </w:rPr>
              <w:t>202</w:t>
            </w:r>
            <w:r w:rsidR="00D278CB">
              <w:rPr>
                <w:sz w:val="23"/>
                <w:szCs w:val="23"/>
              </w:rPr>
              <w:t>1</w:t>
            </w:r>
            <w:r w:rsidRPr="00153C98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E2" w:rsidRPr="00153C98" w:rsidRDefault="003167E2" w:rsidP="00D278CB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153C98">
              <w:rPr>
                <w:sz w:val="23"/>
                <w:szCs w:val="23"/>
              </w:rPr>
              <w:t>202</w:t>
            </w:r>
            <w:r w:rsidR="00D278CB">
              <w:rPr>
                <w:sz w:val="23"/>
                <w:szCs w:val="23"/>
              </w:rPr>
              <w:t>0</w:t>
            </w:r>
            <w:r w:rsidRPr="00153C98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7E2" w:rsidRPr="00153C98" w:rsidRDefault="003167E2" w:rsidP="00D278CB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153C98">
              <w:rPr>
                <w:sz w:val="23"/>
                <w:szCs w:val="23"/>
              </w:rPr>
              <w:t>202</w:t>
            </w:r>
            <w:r w:rsidR="00D278CB">
              <w:rPr>
                <w:sz w:val="23"/>
                <w:szCs w:val="23"/>
              </w:rPr>
              <w:t>1</w:t>
            </w:r>
            <w:r w:rsidRPr="00153C98">
              <w:rPr>
                <w:sz w:val="23"/>
                <w:szCs w:val="23"/>
              </w:rPr>
              <w:t xml:space="preserve"> год</w:t>
            </w:r>
          </w:p>
        </w:tc>
      </w:tr>
      <w:tr w:rsidR="003167E2" w:rsidRPr="00240B3A" w:rsidTr="00240B3A">
        <w:trPr>
          <w:trHeight w:val="547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7E2" w:rsidRPr="00240B3A" w:rsidRDefault="003167E2" w:rsidP="003167E2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40B3A">
              <w:t>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76586E">
              <w:rPr>
                <w:sz w:val="23"/>
                <w:szCs w:val="23"/>
              </w:rPr>
              <w:t>4 762 847,9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76586E">
              <w:rPr>
                <w:sz w:val="23"/>
                <w:szCs w:val="23"/>
              </w:rPr>
              <w:t>4 445 295,8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9726A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76586E">
              <w:rPr>
                <w:sz w:val="23"/>
                <w:szCs w:val="23"/>
              </w:rPr>
              <w:t>4</w:t>
            </w:r>
            <w:r w:rsidR="009726AA">
              <w:rPr>
                <w:sz w:val="23"/>
                <w:szCs w:val="23"/>
              </w:rPr>
              <w:t> 704 758,5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9726A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76586E">
              <w:rPr>
                <w:sz w:val="23"/>
                <w:szCs w:val="23"/>
              </w:rPr>
              <w:t>4</w:t>
            </w:r>
            <w:r w:rsidR="009726AA">
              <w:rPr>
                <w:sz w:val="23"/>
                <w:szCs w:val="23"/>
              </w:rPr>
              <w:t> 389 352,4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541AAC" w:rsidRDefault="009726AA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-58 089,4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541AAC" w:rsidRDefault="009726AA" w:rsidP="003167E2">
            <w:pPr>
              <w:shd w:val="clear" w:color="auto" w:fill="FFFFFF"/>
              <w:ind w:left="-224" w:firstLine="22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-55 943,4</w:t>
            </w:r>
          </w:p>
        </w:tc>
      </w:tr>
      <w:tr w:rsidR="003167E2" w:rsidRPr="00240B3A" w:rsidTr="00240B3A">
        <w:trPr>
          <w:trHeight w:val="567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7E2" w:rsidRPr="00240B3A" w:rsidRDefault="003167E2" w:rsidP="003167E2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40B3A">
              <w:t>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9726A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76586E">
              <w:rPr>
                <w:sz w:val="23"/>
                <w:szCs w:val="23"/>
              </w:rPr>
              <w:t>4</w:t>
            </w:r>
            <w:r w:rsidR="009726AA">
              <w:rPr>
                <w:sz w:val="23"/>
                <w:szCs w:val="23"/>
              </w:rPr>
              <w:t> 939 921,5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9726A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76586E">
              <w:rPr>
                <w:sz w:val="23"/>
                <w:szCs w:val="23"/>
              </w:rPr>
              <w:t>4</w:t>
            </w:r>
            <w:r w:rsidR="009726AA">
              <w:rPr>
                <w:sz w:val="23"/>
                <w:szCs w:val="23"/>
              </w:rPr>
              <w:t> 562 578,4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9726A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9726AA">
              <w:rPr>
                <w:sz w:val="23"/>
                <w:szCs w:val="23"/>
              </w:rPr>
              <w:t> 883 026,6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9726A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9726AA">
              <w:rPr>
                <w:sz w:val="23"/>
                <w:szCs w:val="23"/>
              </w:rPr>
              <w:t> 489 012,4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541AAC" w:rsidRDefault="009726AA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-56 894,9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541AAC" w:rsidRDefault="009726AA" w:rsidP="009726A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-73 566,0</w:t>
            </w:r>
          </w:p>
        </w:tc>
      </w:tr>
      <w:tr w:rsidR="003167E2" w:rsidRPr="00240B3A" w:rsidTr="00240B3A">
        <w:trPr>
          <w:trHeight w:val="551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7E2" w:rsidRPr="00240B3A" w:rsidRDefault="003167E2" w:rsidP="003167E2">
            <w:pPr>
              <w:shd w:val="clear" w:color="auto" w:fill="FFFFFF"/>
              <w:tabs>
                <w:tab w:val="left" w:pos="4586"/>
                <w:tab w:val="left" w:leader="dot" w:pos="4853"/>
              </w:tabs>
            </w:pPr>
            <w:r w:rsidRPr="00240B3A">
              <w:t>Дефицит (-),</w:t>
            </w:r>
          </w:p>
          <w:p w:rsidR="003167E2" w:rsidRPr="00240B3A" w:rsidRDefault="003167E2" w:rsidP="003167E2">
            <w:pPr>
              <w:shd w:val="clear" w:color="auto" w:fill="FFFFFF"/>
              <w:tabs>
                <w:tab w:val="left" w:pos="4586"/>
                <w:tab w:val="left" w:leader="dot" w:pos="4853"/>
              </w:tabs>
            </w:pPr>
            <w:r w:rsidRPr="00240B3A">
              <w:t>Профицит (+)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9726A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76586E">
              <w:rPr>
                <w:sz w:val="23"/>
                <w:szCs w:val="23"/>
              </w:rPr>
              <w:t xml:space="preserve">- </w:t>
            </w:r>
            <w:r w:rsidR="009726AA">
              <w:rPr>
                <w:sz w:val="23"/>
                <w:szCs w:val="23"/>
              </w:rPr>
              <w:t>177 073,6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9726A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9726AA">
              <w:rPr>
                <w:sz w:val="23"/>
                <w:szCs w:val="23"/>
              </w:rPr>
              <w:t>117 282,6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9726A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76586E">
              <w:rPr>
                <w:sz w:val="23"/>
                <w:szCs w:val="23"/>
              </w:rPr>
              <w:t xml:space="preserve">- </w:t>
            </w:r>
            <w:r w:rsidR="009726AA">
              <w:rPr>
                <w:sz w:val="23"/>
                <w:szCs w:val="23"/>
              </w:rPr>
              <w:t>178 268,1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9726A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9726AA">
              <w:rPr>
                <w:sz w:val="23"/>
                <w:szCs w:val="23"/>
              </w:rPr>
              <w:t>99 660,0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541AAC" w:rsidRDefault="009726AA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1 194,5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541AAC" w:rsidRDefault="009726AA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-17 622,6</w:t>
            </w:r>
          </w:p>
        </w:tc>
      </w:tr>
    </w:tbl>
    <w:p w:rsidR="003167E2" w:rsidRDefault="003167E2" w:rsidP="00240B3A">
      <w:pPr>
        <w:pStyle w:val="a6"/>
        <w:ind w:left="0" w:firstLine="709"/>
        <w:jc w:val="both"/>
        <w:rPr>
          <w:sz w:val="26"/>
          <w:szCs w:val="26"/>
        </w:rPr>
      </w:pPr>
    </w:p>
    <w:p w:rsidR="003167E2" w:rsidRDefault="003167E2" w:rsidP="00240B3A">
      <w:pPr>
        <w:pStyle w:val="a6"/>
        <w:ind w:left="0" w:firstLine="709"/>
        <w:jc w:val="both"/>
        <w:rPr>
          <w:sz w:val="26"/>
          <w:szCs w:val="26"/>
        </w:rPr>
      </w:pPr>
    </w:p>
    <w:p w:rsidR="00F47CD8" w:rsidRDefault="00F47CD8" w:rsidP="00240B3A">
      <w:pPr>
        <w:pStyle w:val="a6"/>
        <w:ind w:left="0" w:firstLine="709"/>
        <w:jc w:val="both"/>
        <w:rPr>
          <w:sz w:val="26"/>
          <w:szCs w:val="26"/>
        </w:rPr>
      </w:pPr>
      <w:r w:rsidRPr="00F47CD8">
        <w:rPr>
          <w:sz w:val="26"/>
          <w:szCs w:val="26"/>
        </w:rPr>
        <w:lastRenderedPageBreak/>
        <w:t>Предложенный Проектом решения бюджет города Когалыма на 2019 год и на плановый период 2020 - 2021 годов является сбалансированным. Корректировка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2D4945" w:rsidRDefault="002D4945" w:rsidP="002D4945">
      <w:pPr>
        <w:ind w:firstLine="708"/>
        <w:jc w:val="both"/>
        <w:rPr>
          <w:sz w:val="26"/>
          <w:szCs w:val="26"/>
        </w:rPr>
      </w:pPr>
      <w:r w:rsidRPr="002B1744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>р</w:t>
      </w:r>
      <w:r w:rsidRPr="002B1744">
        <w:rPr>
          <w:sz w:val="26"/>
          <w:szCs w:val="26"/>
        </w:rPr>
        <w:t>ешения отвечает требованиям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92.1), </w:t>
      </w:r>
      <w:r>
        <w:rPr>
          <w:sz w:val="26"/>
          <w:szCs w:val="26"/>
        </w:rPr>
        <w:t xml:space="preserve">предельному </w:t>
      </w:r>
      <w:r w:rsidRPr="002B1744">
        <w:rPr>
          <w:sz w:val="26"/>
          <w:szCs w:val="26"/>
        </w:rPr>
        <w:t>объему муниципального долга (п</w:t>
      </w:r>
      <w:r>
        <w:rPr>
          <w:sz w:val="26"/>
          <w:szCs w:val="26"/>
        </w:rPr>
        <w:t xml:space="preserve">ункт </w:t>
      </w:r>
      <w:r w:rsidRPr="002B1744">
        <w:rPr>
          <w:sz w:val="26"/>
          <w:szCs w:val="26"/>
        </w:rPr>
        <w:t>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107) и размеру резервног</w:t>
      </w:r>
      <w:r>
        <w:rPr>
          <w:sz w:val="26"/>
          <w:szCs w:val="26"/>
        </w:rPr>
        <w:t>о</w:t>
      </w:r>
      <w:r w:rsidRPr="002B1744">
        <w:rPr>
          <w:sz w:val="26"/>
          <w:szCs w:val="26"/>
        </w:rPr>
        <w:t xml:space="preserve"> фонда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81).</w:t>
      </w:r>
    </w:p>
    <w:p w:rsidR="00224667" w:rsidRPr="00224667" w:rsidRDefault="00224667" w:rsidP="002246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>По результатам экспертизы нарушения бюджетного законодательства не выявлены.</w:t>
      </w:r>
    </w:p>
    <w:p w:rsidR="00493324" w:rsidRDefault="00224667" w:rsidP="00407B1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>Заключение Контрольно-счетной палаты от</w:t>
      </w:r>
      <w:r w:rsidR="00F47CD8">
        <w:rPr>
          <w:sz w:val="26"/>
          <w:szCs w:val="26"/>
        </w:rPr>
        <w:t xml:space="preserve"> </w:t>
      </w:r>
      <w:r w:rsidR="00232F1F">
        <w:rPr>
          <w:sz w:val="26"/>
          <w:szCs w:val="26"/>
        </w:rPr>
        <w:t>20</w:t>
      </w:r>
      <w:r w:rsidRPr="00224667">
        <w:rPr>
          <w:sz w:val="26"/>
          <w:szCs w:val="26"/>
        </w:rPr>
        <w:t>.</w:t>
      </w:r>
      <w:r w:rsidR="00F47CD8">
        <w:rPr>
          <w:sz w:val="26"/>
          <w:szCs w:val="26"/>
        </w:rPr>
        <w:t>0</w:t>
      </w:r>
      <w:r w:rsidR="00232F1F">
        <w:rPr>
          <w:sz w:val="26"/>
          <w:szCs w:val="26"/>
        </w:rPr>
        <w:t>9</w:t>
      </w:r>
      <w:r w:rsidRPr="00224667">
        <w:rPr>
          <w:sz w:val="26"/>
          <w:szCs w:val="26"/>
        </w:rPr>
        <w:t>.201</w:t>
      </w:r>
      <w:r w:rsidR="00F47CD8">
        <w:rPr>
          <w:sz w:val="26"/>
          <w:szCs w:val="26"/>
        </w:rPr>
        <w:t>9</w:t>
      </w:r>
      <w:r w:rsidRPr="00224667">
        <w:rPr>
          <w:sz w:val="26"/>
          <w:szCs w:val="26"/>
        </w:rPr>
        <w:t xml:space="preserve"> №</w:t>
      </w:r>
      <w:r w:rsidR="00232F1F">
        <w:rPr>
          <w:sz w:val="26"/>
          <w:szCs w:val="26"/>
        </w:rPr>
        <w:t>79</w:t>
      </w:r>
      <w:r w:rsidRPr="00224667">
        <w:rPr>
          <w:sz w:val="26"/>
          <w:szCs w:val="26"/>
        </w:rPr>
        <w:t xml:space="preserve"> направлено в Думу города Когалыма и главе города Когалыма.</w:t>
      </w:r>
      <w:bookmarkStart w:id="0" w:name="_GoBack"/>
      <w:bookmarkEnd w:id="0"/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7391E"/>
    <w:rsid w:val="00187E23"/>
    <w:rsid w:val="001A4D4F"/>
    <w:rsid w:val="001A7BD5"/>
    <w:rsid w:val="001E206D"/>
    <w:rsid w:val="001E2C61"/>
    <w:rsid w:val="001F259D"/>
    <w:rsid w:val="001F50A0"/>
    <w:rsid w:val="00201DC9"/>
    <w:rsid w:val="00224667"/>
    <w:rsid w:val="00232F1F"/>
    <w:rsid w:val="00240B3A"/>
    <w:rsid w:val="00250E3E"/>
    <w:rsid w:val="002552B8"/>
    <w:rsid w:val="00260114"/>
    <w:rsid w:val="002638AB"/>
    <w:rsid w:val="002708A1"/>
    <w:rsid w:val="002744A9"/>
    <w:rsid w:val="00293486"/>
    <w:rsid w:val="0029520F"/>
    <w:rsid w:val="002A1D00"/>
    <w:rsid w:val="002B1744"/>
    <w:rsid w:val="002B2DA9"/>
    <w:rsid w:val="002B52C3"/>
    <w:rsid w:val="002C0E45"/>
    <w:rsid w:val="002C439D"/>
    <w:rsid w:val="002D4945"/>
    <w:rsid w:val="002D5847"/>
    <w:rsid w:val="002D7273"/>
    <w:rsid w:val="002F4978"/>
    <w:rsid w:val="00302033"/>
    <w:rsid w:val="00304C71"/>
    <w:rsid w:val="003167E2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11FC"/>
    <w:rsid w:val="003C40A8"/>
    <w:rsid w:val="003D156E"/>
    <w:rsid w:val="003D2B70"/>
    <w:rsid w:val="003E308B"/>
    <w:rsid w:val="003E461D"/>
    <w:rsid w:val="003F0EC1"/>
    <w:rsid w:val="003F6539"/>
    <w:rsid w:val="003F65A3"/>
    <w:rsid w:val="00407B18"/>
    <w:rsid w:val="00411F1D"/>
    <w:rsid w:val="0042561A"/>
    <w:rsid w:val="004459E5"/>
    <w:rsid w:val="00450566"/>
    <w:rsid w:val="00456D0C"/>
    <w:rsid w:val="00460BD1"/>
    <w:rsid w:val="00466C66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61E2"/>
    <w:rsid w:val="00521B69"/>
    <w:rsid w:val="00535CBA"/>
    <w:rsid w:val="005364DA"/>
    <w:rsid w:val="00547025"/>
    <w:rsid w:val="0055427F"/>
    <w:rsid w:val="00561C32"/>
    <w:rsid w:val="0056593B"/>
    <w:rsid w:val="0058722C"/>
    <w:rsid w:val="005A2F4F"/>
    <w:rsid w:val="005A4671"/>
    <w:rsid w:val="005C1592"/>
    <w:rsid w:val="005C7357"/>
    <w:rsid w:val="005D212E"/>
    <w:rsid w:val="005E34F9"/>
    <w:rsid w:val="005F1746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B4DF8"/>
    <w:rsid w:val="006E206D"/>
    <w:rsid w:val="0070144C"/>
    <w:rsid w:val="0070639B"/>
    <w:rsid w:val="0071498E"/>
    <w:rsid w:val="00722BB7"/>
    <w:rsid w:val="00725369"/>
    <w:rsid w:val="00736081"/>
    <w:rsid w:val="007454E8"/>
    <w:rsid w:val="00746ECE"/>
    <w:rsid w:val="007567C7"/>
    <w:rsid w:val="00762D0B"/>
    <w:rsid w:val="00767027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80234E"/>
    <w:rsid w:val="008027CC"/>
    <w:rsid w:val="008071CB"/>
    <w:rsid w:val="008538BA"/>
    <w:rsid w:val="00864355"/>
    <w:rsid w:val="0089585A"/>
    <w:rsid w:val="008A5D4A"/>
    <w:rsid w:val="008B0ED7"/>
    <w:rsid w:val="008C17A3"/>
    <w:rsid w:val="008C3F2A"/>
    <w:rsid w:val="008C4432"/>
    <w:rsid w:val="008D0EF1"/>
    <w:rsid w:val="008D1492"/>
    <w:rsid w:val="008D181D"/>
    <w:rsid w:val="008D37E6"/>
    <w:rsid w:val="008F1AFF"/>
    <w:rsid w:val="00900E11"/>
    <w:rsid w:val="009015CD"/>
    <w:rsid w:val="009148FD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26AA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70D22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61CB"/>
    <w:rsid w:val="00CF6B8B"/>
    <w:rsid w:val="00D21249"/>
    <w:rsid w:val="00D229F8"/>
    <w:rsid w:val="00D278CB"/>
    <w:rsid w:val="00D33C4D"/>
    <w:rsid w:val="00D41F51"/>
    <w:rsid w:val="00D60EDB"/>
    <w:rsid w:val="00D61BEA"/>
    <w:rsid w:val="00D64F57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D1339"/>
    <w:rsid w:val="00DE3A44"/>
    <w:rsid w:val="00DE480A"/>
    <w:rsid w:val="00DE666F"/>
    <w:rsid w:val="00DF0A4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C64B9"/>
    <w:rsid w:val="00ED5483"/>
    <w:rsid w:val="00ED7148"/>
    <w:rsid w:val="00F11757"/>
    <w:rsid w:val="00F371CA"/>
    <w:rsid w:val="00F41921"/>
    <w:rsid w:val="00F4326C"/>
    <w:rsid w:val="00F47CD8"/>
    <w:rsid w:val="00F50959"/>
    <w:rsid w:val="00F5248A"/>
    <w:rsid w:val="00F540CA"/>
    <w:rsid w:val="00F546E4"/>
    <w:rsid w:val="00F60406"/>
    <w:rsid w:val="00F60542"/>
    <w:rsid w:val="00F66E0B"/>
    <w:rsid w:val="00F70B6D"/>
    <w:rsid w:val="00F713C0"/>
    <w:rsid w:val="00F821DF"/>
    <w:rsid w:val="00F90DE4"/>
    <w:rsid w:val="00FB35E2"/>
    <w:rsid w:val="00FB6FF8"/>
    <w:rsid w:val="00FC64C7"/>
    <w:rsid w:val="00FD1184"/>
    <w:rsid w:val="00FD1389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8B092-8D29-4F95-8FC9-555DDE37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6</cp:revision>
  <cp:lastPrinted>2018-02-19T10:38:00Z</cp:lastPrinted>
  <dcterms:created xsi:type="dcterms:W3CDTF">2019-09-23T06:21:00Z</dcterms:created>
  <dcterms:modified xsi:type="dcterms:W3CDTF">2019-09-23T06:31:00Z</dcterms:modified>
</cp:coreProperties>
</file>