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33" w:rsidRDefault="0089063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90633" w:rsidRDefault="00890633">
      <w:pPr>
        <w:pStyle w:val="ConsPlusNormal"/>
        <w:outlineLvl w:val="0"/>
      </w:pPr>
    </w:p>
    <w:p w:rsidR="00890633" w:rsidRDefault="00890633">
      <w:pPr>
        <w:pStyle w:val="ConsPlusTitle"/>
        <w:jc w:val="center"/>
        <w:outlineLvl w:val="0"/>
      </w:pPr>
      <w:r>
        <w:t>ДЕПАРТАМЕНТ ПО УПРАВЛЕНИЮ ГОСУДАРСТВЕННЫМ ИМУЩЕСТВОМ</w:t>
      </w:r>
    </w:p>
    <w:p w:rsidR="00890633" w:rsidRDefault="00890633">
      <w:pPr>
        <w:pStyle w:val="ConsPlusTitle"/>
        <w:jc w:val="center"/>
      </w:pPr>
      <w:r>
        <w:t>ХАНТЫ-МАНСИЙСКОГО АВТОНОМНОГО ОКРУГА - ЮГРЫ</w:t>
      </w:r>
    </w:p>
    <w:p w:rsidR="00890633" w:rsidRDefault="00890633">
      <w:pPr>
        <w:pStyle w:val="ConsPlusTitle"/>
        <w:jc w:val="center"/>
      </w:pPr>
    </w:p>
    <w:p w:rsidR="00890633" w:rsidRDefault="00890633">
      <w:pPr>
        <w:pStyle w:val="ConsPlusTitle"/>
        <w:jc w:val="center"/>
      </w:pPr>
      <w:r>
        <w:t>ПРИКАЗ</w:t>
      </w:r>
    </w:p>
    <w:p w:rsidR="00890633" w:rsidRDefault="00890633">
      <w:pPr>
        <w:pStyle w:val="ConsPlusTitle"/>
        <w:jc w:val="center"/>
      </w:pPr>
      <w:r>
        <w:t>от 21 ноября 2022 г. N 31-нп</w:t>
      </w:r>
    </w:p>
    <w:p w:rsidR="00890633" w:rsidRDefault="00890633">
      <w:pPr>
        <w:pStyle w:val="ConsPlusTitle"/>
        <w:jc w:val="center"/>
      </w:pPr>
    </w:p>
    <w:p w:rsidR="00890633" w:rsidRDefault="00890633">
      <w:pPr>
        <w:pStyle w:val="ConsPlusTitle"/>
        <w:jc w:val="center"/>
      </w:pPr>
      <w:r>
        <w:t>ОБ УТВЕРЖДЕНИИ РЕЗУЛЬТАТОВ ОПРЕДЕЛЕНИЯ КАДАСТРОВОЙ СТОИМОСТИ</w:t>
      </w:r>
    </w:p>
    <w:p w:rsidR="00890633" w:rsidRDefault="00890633">
      <w:pPr>
        <w:pStyle w:val="ConsPlusTitle"/>
        <w:jc w:val="center"/>
      </w:pPr>
      <w:r>
        <w:t>ЗЕМЕЛЬНЫХ УЧАСТКОВ НА ТЕРРИТОРИИ ХАНТЫ-МАНСИЙСКОГО</w:t>
      </w:r>
    </w:p>
    <w:p w:rsidR="00890633" w:rsidRDefault="00890633">
      <w:pPr>
        <w:pStyle w:val="ConsPlusTitle"/>
        <w:jc w:val="center"/>
      </w:pPr>
      <w:r>
        <w:t>АВТОНОМНОГО ОКРУГА - ЮГРЫ</w:t>
      </w:r>
    </w:p>
    <w:p w:rsidR="00890633" w:rsidRDefault="008906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8906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633" w:rsidRDefault="008906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633" w:rsidRDefault="008906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0633" w:rsidRDefault="008906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0633" w:rsidRDefault="008906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по управлению государственным имуществом</w:t>
            </w:r>
          </w:p>
          <w:p w:rsidR="00890633" w:rsidRDefault="00890633">
            <w:pPr>
              <w:pStyle w:val="ConsPlusNormal"/>
              <w:jc w:val="center"/>
            </w:pPr>
            <w:r>
              <w:rPr>
                <w:color w:val="392C69"/>
              </w:rPr>
              <w:t>ХМАО - Югры от 08.02.2023 N 2-нп)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633" w:rsidRDefault="00890633">
            <w:pPr>
              <w:pStyle w:val="ConsPlusNormal"/>
            </w:pPr>
          </w:p>
        </w:tc>
      </w:tr>
    </w:tbl>
    <w:p w:rsidR="00890633" w:rsidRDefault="00890633">
      <w:pPr>
        <w:pStyle w:val="ConsPlusNormal"/>
        <w:jc w:val="center"/>
      </w:pPr>
    </w:p>
    <w:p w:rsidR="00890633" w:rsidRDefault="00890633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2 статьи 66</w:t>
        </w:r>
      </w:hyperlink>
      <w:r>
        <w:t xml:space="preserve"> Земельного кодекса Российской Федерации, </w:t>
      </w:r>
      <w:hyperlink r:id="rId7">
        <w:r>
          <w:rPr>
            <w:color w:val="0000FF"/>
          </w:rPr>
          <w:t>статьей 15</w:t>
        </w:r>
      </w:hyperlink>
      <w:r>
        <w:t xml:space="preserve"> Федерального закона от 3 июля 2016 года N 237-ФЗ "О государственной кадастровой оценке", </w:t>
      </w:r>
      <w:hyperlink r:id="rId8">
        <w:r>
          <w:rPr>
            <w:color w:val="0000FF"/>
          </w:rPr>
          <w:t>частью 5 статьи 6</w:t>
        </w:r>
      </w:hyperlink>
      <w:r>
        <w:t xml:space="preserve"> Федерального закона от 31 июля 2020 года N 269-ФЗ "О внесении изменений в отдельные законодательные акты Российской Федерации",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13 октября 2017 года N 399-п "Об определении исполнительного органа Ханты-Мансийского автономного округа - Югры, уполномоченного на проведение государственной кадастровой оценки, и внесении изменения в постановление Правительства Ханты-Мансийского автономного округа - Югры от 14 января 2012 года N 1-п "О передаче некоторых полномочий Правительства Ханты-Мансийского автономного округа - Югры Департаменту по управлению государственным имуществом Ханты-Мансийского автономного округа - Югры", на основании Отчета бюджетного учреждения Ханты-Мансийского автономного округа - Югры "Центр имущественных отношений" от 17 октября 2022 года N 01/ЗУ-2022 "Об итогах государственной кадастровой оценки всех учтенных в Едином государственном реестре недвижимости земельных участков на территории Ханты-Мансийского автономного округа - Югры" приказываю:</w:t>
      </w:r>
    </w:p>
    <w:p w:rsidR="00890633" w:rsidRDefault="00890633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2">
        <w:r>
          <w:rPr>
            <w:color w:val="0000FF"/>
          </w:rPr>
          <w:t>результаты</w:t>
        </w:r>
      </w:hyperlink>
      <w:r>
        <w:t xml:space="preserve"> определения кадастровой стоимости земельных участков на территории Ханты-Мансийского автономного округа - Югры согласно приложению 1.</w:t>
      </w:r>
    </w:p>
    <w:p w:rsidR="00890633" w:rsidRDefault="00890633">
      <w:pPr>
        <w:pStyle w:val="ConsPlusNormal"/>
        <w:spacing w:before="200"/>
        <w:ind w:firstLine="540"/>
        <w:jc w:val="both"/>
      </w:pPr>
      <w:r>
        <w:t xml:space="preserve">2. Утвердить средний </w:t>
      </w:r>
      <w:hyperlink w:anchor="P127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по муниципальным районам и городским округам на территории Ханты-Мансийского автономного округа - Югры согласно приложению 2.</w:t>
      </w:r>
    </w:p>
    <w:p w:rsidR="00890633" w:rsidRDefault="00890633">
      <w:pPr>
        <w:pStyle w:val="ConsPlusNormal"/>
        <w:spacing w:before="200"/>
        <w:ind w:firstLine="540"/>
        <w:jc w:val="both"/>
      </w:pPr>
      <w:r>
        <w:t>3. Настоящий приказ вступает в силу по истечении одного месяца после дня его обнародования (официального опубликования).</w:t>
      </w:r>
    </w:p>
    <w:p w:rsidR="00890633" w:rsidRDefault="00890633">
      <w:pPr>
        <w:pStyle w:val="ConsPlusNormal"/>
        <w:ind w:firstLine="540"/>
        <w:jc w:val="both"/>
      </w:pPr>
    </w:p>
    <w:p w:rsidR="00890633" w:rsidRDefault="00890633">
      <w:pPr>
        <w:pStyle w:val="ConsPlusNormal"/>
        <w:jc w:val="right"/>
      </w:pPr>
      <w:r>
        <w:t>И.о. директора</w:t>
      </w:r>
    </w:p>
    <w:p w:rsidR="00890633" w:rsidRDefault="00890633">
      <w:pPr>
        <w:pStyle w:val="ConsPlusNormal"/>
        <w:jc w:val="right"/>
      </w:pPr>
      <w:r>
        <w:t>Т.В.МИРОШНИК</w:t>
      </w:r>
    </w:p>
    <w:p w:rsidR="00890633" w:rsidRDefault="00890633">
      <w:pPr>
        <w:pStyle w:val="ConsPlusNormal"/>
      </w:pPr>
    </w:p>
    <w:p w:rsidR="00890633" w:rsidRDefault="00890633">
      <w:pPr>
        <w:pStyle w:val="ConsPlusNormal"/>
      </w:pPr>
    </w:p>
    <w:p w:rsidR="00890633" w:rsidRDefault="00890633">
      <w:pPr>
        <w:pStyle w:val="ConsPlusNormal"/>
      </w:pPr>
    </w:p>
    <w:p w:rsidR="00890633" w:rsidRDefault="00890633">
      <w:pPr>
        <w:pStyle w:val="ConsPlusNormal"/>
      </w:pPr>
    </w:p>
    <w:p w:rsidR="00890633" w:rsidRDefault="00890633">
      <w:pPr>
        <w:pStyle w:val="ConsPlusNormal"/>
      </w:pPr>
    </w:p>
    <w:p w:rsidR="00890633" w:rsidRDefault="00890633">
      <w:pPr>
        <w:pStyle w:val="ConsPlusNormal"/>
        <w:jc w:val="right"/>
        <w:outlineLvl w:val="0"/>
      </w:pPr>
      <w:r>
        <w:t>Приложение 1</w:t>
      </w:r>
    </w:p>
    <w:p w:rsidR="00890633" w:rsidRDefault="00890633">
      <w:pPr>
        <w:pStyle w:val="ConsPlusNormal"/>
        <w:jc w:val="right"/>
      </w:pPr>
      <w:r>
        <w:t>к приказу Департамента по управлению</w:t>
      </w:r>
    </w:p>
    <w:p w:rsidR="00890633" w:rsidRDefault="00890633">
      <w:pPr>
        <w:pStyle w:val="ConsPlusNormal"/>
        <w:jc w:val="right"/>
      </w:pPr>
      <w:r>
        <w:t>государственным имуществом</w:t>
      </w:r>
    </w:p>
    <w:p w:rsidR="00890633" w:rsidRDefault="00890633">
      <w:pPr>
        <w:pStyle w:val="ConsPlusNormal"/>
        <w:jc w:val="right"/>
      </w:pPr>
      <w:r>
        <w:t>Ханты-Мансийского автономного округа - Югры</w:t>
      </w:r>
    </w:p>
    <w:p w:rsidR="00890633" w:rsidRDefault="00890633">
      <w:pPr>
        <w:pStyle w:val="ConsPlusNormal"/>
        <w:jc w:val="right"/>
      </w:pPr>
      <w:r>
        <w:t>от 21.11.2022 N 31-нп</w:t>
      </w:r>
    </w:p>
    <w:p w:rsidR="00890633" w:rsidRDefault="00890633">
      <w:pPr>
        <w:pStyle w:val="ConsPlusNormal"/>
      </w:pPr>
    </w:p>
    <w:p w:rsidR="00890633" w:rsidRDefault="00890633">
      <w:pPr>
        <w:pStyle w:val="ConsPlusTitle"/>
        <w:jc w:val="center"/>
      </w:pPr>
      <w:bookmarkStart w:id="0" w:name="P32"/>
      <w:bookmarkEnd w:id="0"/>
      <w:r>
        <w:t>РЕЗУЛЬТАТЫ</w:t>
      </w:r>
    </w:p>
    <w:p w:rsidR="00890633" w:rsidRDefault="00890633">
      <w:pPr>
        <w:pStyle w:val="ConsPlusTitle"/>
        <w:jc w:val="center"/>
      </w:pPr>
      <w:r>
        <w:t>ОПРЕДЕЛЕНИЯ КАДАСТРОВОЙ СТОИМОСТИ ЗЕМЕЛЬНЫХ УЧАСТКОВ</w:t>
      </w:r>
    </w:p>
    <w:p w:rsidR="00890633" w:rsidRDefault="00890633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890633" w:rsidRDefault="008906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8906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633" w:rsidRDefault="008906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633" w:rsidRDefault="008906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0633" w:rsidRDefault="008906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0633" w:rsidRDefault="008906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по управлению государственным имуществом</w:t>
            </w:r>
          </w:p>
          <w:p w:rsidR="00890633" w:rsidRDefault="00890633">
            <w:pPr>
              <w:pStyle w:val="ConsPlusNormal"/>
              <w:jc w:val="center"/>
            </w:pPr>
            <w:r>
              <w:rPr>
                <w:color w:val="392C69"/>
              </w:rPr>
              <w:t>ХМАО - Югры от 08.02.2023 N 2-нп)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633" w:rsidRDefault="00890633">
            <w:pPr>
              <w:pStyle w:val="ConsPlusNormal"/>
            </w:pPr>
          </w:p>
        </w:tc>
      </w:tr>
    </w:tbl>
    <w:p w:rsidR="00890633" w:rsidRDefault="00890633">
      <w:pPr>
        <w:pStyle w:val="ConsPlusNormal"/>
      </w:pPr>
    </w:p>
    <w:p w:rsidR="00890633" w:rsidRDefault="00890633">
      <w:pPr>
        <w:pStyle w:val="ConsPlusNormal"/>
        <w:ind w:firstLine="540"/>
        <w:jc w:val="both"/>
      </w:pPr>
      <w:r>
        <w:t>таблица 1 - Кондинский район</w:t>
      </w:r>
    </w:p>
    <w:p w:rsidR="00890633" w:rsidRDefault="00890633">
      <w:pPr>
        <w:pStyle w:val="ConsPlusNormal"/>
        <w:jc w:val="both"/>
      </w:pPr>
    </w:p>
    <w:p w:rsidR="00890633" w:rsidRDefault="00890633">
      <w:pPr>
        <w:pStyle w:val="ConsPlusNormal"/>
        <w:ind w:firstLine="540"/>
        <w:jc w:val="both"/>
      </w:pPr>
    </w:p>
    <w:p w:rsidR="00890633" w:rsidRDefault="00890633">
      <w:pPr>
        <w:pStyle w:val="ConsPlusNormal"/>
        <w:ind w:firstLine="540"/>
        <w:jc w:val="both"/>
      </w:pPr>
      <w:r>
        <w:t>таблица 2 - Ханты-Мансийский район</w:t>
      </w:r>
    </w:p>
    <w:p w:rsidR="00890633" w:rsidRDefault="00890633">
      <w:pPr>
        <w:pStyle w:val="ConsPlusNormal"/>
        <w:jc w:val="both"/>
      </w:pPr>
    </w:p>
    <w:p w:rsidR="00890633" w:rsidRDefault="00890633">
      <w:pPr>
        <w:pStyle w:val="ConsPlusNormal"/>
        <w:ind w:firstLine="540"/>
        <w:jc w:val="both"/>
      </w:pPr>
    </w:p>
    <w:p w:rsidR="00890633" w:rsidRDefault="00890633">
      <w:pPr>
        <w:pStyle w:val="ConsPlusNormal"/>
        <w:ind w:firstLine="540"/>
        <w:jc w:val="both"/>
      </w:pPr>
      <w:r>
        <w:t>таблица 3 - Сургутский район</w:t>
      </w:r>
    </w:p>
    <w:p w:rsidR="00890633" w:rsidRDefault="00890633">
      <w:pPr>
        <w:pStyle w:val="ConsPlusNormal"/>
        <w:jc w:val="both"/>
      </w:pPr>
    </w:p>
    <w:p w:rsidR="00890633" w:rsidRDefault="00890633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8906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633" w:rsidRDefault="008906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633" w:rsidRDefault="008906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0633" w:rsidRDefault="0089063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таблицу 4 </w:t>
            </w:r>
            <w:hyperlink r:id="rId1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Департамента по управлению государственным имуществом ХМАО - Югры от 08.02.2023 N 2-нп, </w:t>
            </w:r>
            <w:hyperlink r:id="rId12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633" w:rsidRDefault="00890633">
            <w:pPr>
              <w:pStyle w:val="ConsPlusNormal"/>
            </w:pPr>
          </w:p>
        </w:tc>
      </w:tr>
    </w:tbl>
    <w:p w:rsidR="00890633" w:rsidRDefault="00890633">
      <w:pPr>
        <w:pStyle w:val="ConsPlusNormal"/>
        <w:spacing w:before="260"/>
        <w:ind w:firstLine="540"/>
        <w:jc w:val="both"/>
      </w:pPr>
      <w:r>
        <w:t>таблица 4 - Нижневартовский район</w:t>
      </w:r>
    </w:p>
    <w:p w:rsidR="00890633" w:rsidRDefault="00890633">
      <w:pPr>
        <w:pStyle w:val="ConsPlusNormal"/>
        <w:ind w:firstLine="540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Департамента по управлению государственным имуществом ХМАО - Югры от 08.02.2023 N 2-нп)</w:t>
      </w:r>
    </w:p>
    <w:p w:rsidR="00890633" w:rsidRDefault="00890633">
      <w:pPr>
        <w:pStyle w:val="ConsPlusNormal"/>
        <w:jc w:val="both"/>
      </w:pPr>
    </w:p>
    <w:p w:rsidR="00890633" w:rsidRDefault="00890633">
      <w:pPr>
        <w:pStyle w:val="ConsPlusNormal"/>
        <w:ind w:firstLine="540"/>
        <w:jc w:val="both"/>
      </w:pPr>
    </w:p>
    <w:p w:rsidR="00890633" w:rsidRDefault="00890633">
      <w:pPr>
        <w:pStyle w:val="ConsPlusNormal"/>
        <w:ind w:firstLine="540"/>
        <w:jc w:val="both"/>
      </w:pPr>
      <w:r>
        <w:t>таблица 5 - Березовский район</w:t>
      </w:r>
    </w:p>
    <w:p w:rsidR="00890633" w:rsidRDefault="00890633">
      <w:pPr>
        <w:pStyle w:val="ConsPlusNormal"/>
        <w:jc w:val="both"/>
      </w:pPr>
    </w:p>
    <w:p w:rsidR="00890633" w:rsidRDefault="00890633">
      <w:pPr>
        <w:pStyle w:val="ConsPlusNormal"/>
        <w:ind w:firstLine="540"/>
        <w:jc w:val="both"/>
      </w:pPr>
    </w:p>
    <w:p w:rsidR="00890633" w:rsidRDefault="00890633">
      <w:pPr>
        <w:pStyle w:val="ConsPlusNormal"/>
        <w:ind w:firstLine="540"/>
        <w:jc w:val="both"/>
      </w:pPr>
      <w:r>
        <w:t>таблица 6 - Белоярский район</w:t>
      </w:r>
    </w:p>
    <w:p w:rsidR="00890633" w:rsidRDefault="00890633">
      <w:pPr>
        <w:pStyle w:val="ConsPlusNormal"/>
        <w:jc w:val="both"/>
      </w:pPr>
    </w:p>
    <w:p w:rsidR="00890633" w:rsidRDefault="00890633">
      <w:pPr>
        <w:pStyle w:val="ConsPlusNormal"/>
        <w:ind w:firstLine="540"/>
        <w:jc w:val="both"/>
      </w:pPr>
    </w:p>
    <w:p w:rsidR="00890633" w:rsidRDefault="00890633">
      <w:pPr>
        <w:pStyle w:val="ConsPlusNormal"/>
        <w:ind w:firstLine="540"/>
        <w:jc w:val="both"/>
      </w:pPr>
      <w:r>
        <w:t>таблица 7 - Октябрьский район</w:t>
      </w:r>
    </w:p>
    <w:p w:rsidR="00890633" w:rsidRDefault="00890633">
      <w:pPr>
        <w:pStyle w:val="ConsPlusNormal"/>
        <w:jc w:val="both"/>
      </w:pPr>
    </w:p>
    <w:p w:rsidR="00890633" w:rsidRDefault="00890633">
      <w:pPr>
        <w:pStyle w:val="ConsPlusNormal"/>
        <w:ind w:firstLine="540"/>
        <w:jc w:val="both"/>
      </w:pPr>
    </w:p>
    <w:p w:rsidR="00890633" w:rsidRDefault="00890633">
      <w:pPr>
        <w:pStyle w:val="ConsPlusNormal"/>
        <w:ind w:firstLine="540"/>
        <w:jc w:val="both"/>
      </w:pPr>
      <w:r>
        <w:t>таблица 8 - Нефтеюганский район</w:t>
      </w:r>
    </w:p>
    <w:p w:rsidR="00890633" w:rsidRDefault="00890633">
      <w:pPr>
        <w:pStyle w:val="ConsPlusNormal"/>
        <w:jc w:val="both"/>
      </w:pPr>
    </w:p>
    <w:p w:rsidR="00890633" w:rsidRDefault="00890633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8906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633" w:rsidRDefault="008906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633" w:rsidRDefault="008906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0633" w:rsidRDefault="0089063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таблицу 9 </w:t>
            </w:r>
            <w:hyperlink r:id="rId14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Департамента по управлению государственным имуществом ХМАО - Югры от 08.02.2023 N 2-нп, </w:t>
            </w:r>
            <w:hyperlink r:id="rId15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633" w:rsidRDefault="00890633">
            <w:pPr>
              <w:pStyle w:val="ConsPlusNormal"/>
            </w:pPr>
          </w:p>
        </w:tc>
      </w:tr>
    </w:tbl>
    <w:p w:rsidR="00890633" w:rsidRDefault="00890633">
      <w:pPr>
        <w:pStyle w:val="ConsPlusNormal"/>
        <w:spacing w:before="260"/>
        <w:ind w:firstLine="540"/>
        <w:jc w:val="both"/>
      </w:pPr>
      <w:r>
        <w:t>таблица 9 - Советский район</w:t>
      </w:r>
    </w:p>
    <w:p w:rsidR="00890633" w:rsidRDefault="00890633">
      <w:pPr>
        <w:pStyle w:val="ConsPlusNormal"/>
        <w:ind w:firstLine="540"/>
        <w:jc w:val="both"/>
      </w:pPr>
      <w:r>
        <w:t xml:space="preserve">(в ред. </w:t>
      </w:r>
      <w:hyperlink r:id="rId16">
        <w:r>
          <w:rPr>
            <w:color w:val="0000FF"/>
          </w:rPr>
          <w:t>приказа</w:t>
        </w:r>
      </w:hyperlink>
      <w:r>
        <w:t xml:space="preserve"> Департамента по управлению государственным имуществом ХМАО - Югры от 08.02.2023 N 2-нп)</w:t>
      </w:r>
    </w:p>
    <w:p w:rsidR="00890633" w:rsidRDefault="00890633">
      <w:pPr>
        <w:pStyle w:val="ConsPlusNormal"/>
        <w:jc w:val="both"/>
      </w:pPr>
    </w:p>
    <w:p w:rsidR="00890633" w:rsidRDefault="00890633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8906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633" w:rsidRDefault="008906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633" w:rsidRDefault="008906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0633" w:rsidRDefault="00890633">
            <w:pPr>
              <w:pStyle w:val="ConsPlusNormal"/>
              <w:jc w:val="both"/>
            </w:pPr>
            <w:hyperlink r:id="rId17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Департамента по управлению государственным имуществом ХМАО - Югры от 02.03.2023 N 3-нп в таблицу 10 внесены изменения, действие которых </w:t>
            </w:r>
            <w:hyperlink r:id="rId18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01.01.2023. См. текст </w:t>
            </w:r>
            <w:hyperlink r:id="rId19">
              <w:r>
                <w:rPr>
                  <w:color w:val="0000FF"/>
                </w:rPr>
                <w:t>таблицы 10</w:t>
              </w:r>
            </w:hyperlink>
            <w:r>
              <w:rPr>
                <w:color w:val="392C69"/>
              </w:rPr>
              <w:t xml:space="preserve"> с учетом указанных изменений.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633" w:rsidRDefault="00890633">
            <w:pPr>
              <w:pStyle w:val="ConsPlusNormal"/>
            </w:pPr>
          </w:p>
        </w:tc>
      </w:tr>
    </w:tbl>
    <w:p w:rsidR="00890633" w:rsidRDefault="00890633">
      <w:pPr>
        <w:pStyle w:val="ConsPlusNormal"/>
        <w:spacing w:before="260"/>
        <w:ind w:firstLine="540"/>
        <w:jc w:val="both"/>
      </w:pPr>
      <w:r>
        <w:t>таблица 10 - город Сургут</w:t>
      </w:r>
    </w:p>
    <w:p w:rsidR="00890633" w:rsidRDefault="00890633">
      <w:pPr>
        <w:pStyle w:val="ConsPlusNormal"/>
        <w:jc w:val="both"/>
      </w:pPr>
    </w:p>
    <w:p w:rsidR="00890633" w:rsidRDefault="00890633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8906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633" w:rsidRDefault="008906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633" w:rsidRDefault="008906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0633" w:rsidRDefault="0089063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таблицу 11 </w:t>
            </w:r>
            <w:hyperlink r:id="rId20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Департамента по управлению государственным имуществом ХМАО - Югры от 08.02.2023 N 2-нп, </w:t>
            </w:r>
            <w:hyperlink r:id="rId2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633" w:rsidRDefault="00890633">
            <w:pPr>
              <w:pStyle w:val="ConsPlusNormal"/>
            </w:pPr>
          </w:p>
        </w:tc>
      </w:tr>
    </w:tbl>
    <w:p w:rsidR="00890633" w:rsidRDefault="00890633">
      <w:pPr>
        <w:pStyle w:val="ConsPlusNormal"/>
        <w:spacing w:before="260"/>
        <w:ind w:firstLine="540"/>
        <w:jc w:val="both"/>
      </w:pPr>
      <w:r>
        <w:t>таблица 11 - город Нижневартовск</w:t>
      </w:r>
    </w:p>
    <w:p w:rsidR="00890633" w:rsidRDefault="00890633">
      <w:pPr>
        <w:pStyle w:val="ConsPlusNormal"/>
        <w:ind w:firstLine="540"/>
        <w:jc w:val="both"/>
      </w:pPr>
      <w:r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t xml:space="preserve"> Департамента по управлению государственным имуществом ХМАО - Югры от 08.02.2023 N 2-нп)</w:t>
      </w:r>
    </w:p>
    <w:p w:rsidR="00890633" w:rsidRDefault="00890633">
      <w:pPr>
        <w:pStyle w:val="ConsPlusNormal"/>
        <w:jc w:val="both"/>
      </w:pPr>
    </w:p>
    <w:p w:rsidR="00890633" w:rsidRDefault="00890633">
      <w:pPr>
        <w:pStyle w:val="ConsPlusNormal"/>
        <w:ind w:firstLine="540"/>
        <w:jc w:val="both"/>
      </w:pPr>
    </w:p>
    <w:p w:rsidR="00890633" w:rsidRDefault="00890633">
      <w:pPr>
        <w:pStyle w:val="ConsPlusNormal"/>
        <w:ind w:firstLine="540"/>
        <w:jc w:val="both"/>
      </w:pPr>
      <w:r>
        <w:t>таблица 12 - город Ханты-Мансийск</w:t>
      </w:r>
    </w:p>
    <w:p w:rsidR="00890633" w:rsidRDefault="00890633">
      <w:pPr>
        <w:pStyle w:val="ConsPlusNormal"/>
        <w:jc w:val="both"/>
      </w:pPr>
    </w:p>
    <w:p w:rsidR="00890633" w:rsidRDefault="00890633">
      <w:pPr>
        <w:pStyle w:val="ConsPlusNormal"/>
        <w:ind w:firstLine="540"/>
        <w:jc w:val="both"/>
      </w:pPr>
    </w:p>
    <w:p w:rsidR="00890633" w:rsidRDefault="00890633">
      <w:pPr>
        <w:pStyle w:val="ConsPlusNormal"/>
        <w:ind w:firstLine="540"/>
        <w:jc w:val="both"/>
      </w:pPr>
      <w:r>
        <w:t>таблица 13 - город Нягань</w:t>
      </w:r>
    </w:p>
    <w:p w:rsidR="00890633" w:rsidRDefault="00890633">
      <w:pPr>
        <w:pStyle w:val="ConsPlusNormal"/>
        <w:jc w:val="both"/>
      </w:pPr>
    </w:p>
    <w:p w:rsidR="00890633" w:rsidRDefault="00890633">
      <w:pPr>
        <w:pStyle w:val="ConsPlusNormal"/>
        <w:ind w:firstLine="540"/>
        <w:jc w:val="both"/>
      </w:pPr>
    </w:p>
    <w:p w:rsidR="00890633" w:rsidRDefault="00890633">
      <w:pPr>
        <w:pStyle w:val="ConsPlusNormal"/>
        <w:ind w:firstLine="540"/>
        <w:jc w:val="both"/>
      </w:pPr>
      <w:r>
        <w:t>таблица 14 - город Урай</w:t>
      </w:r>
    </w:p>
    <w:p w:rsidR="00890633" w:rsidRDefault="00890633">
      <w:pPr>
        <w:pStyle w:val="ConsPlusNormal"/>
        <w:jc w:val="both"/>
      </w:pPr>
    </w:p>
    <w:p w:rsidR="00890633" w:rsidRDefault="00890633">
      <w:pPr>
        <w:pStyle w:val="ConsPlusNormal"/>
        <w:ind w:firstLine="540"/>
        <w:jc w:val="both"/>
      </w:pPr>
    </w:p>
    <w:p w:rsidR="00890633" w:rsidRDefault="00890633">
      <w:pPr>
        <w:pStyle w:val="ConsPlusNormal"/>
        <w:ind w:firstLine="540"/>
        <w:jc w:val="both"/>
      </w:pPr>
      <w:r>
        <w:t>таблица 15 - город Пыть-Ях</w:t>
      </w:r>
    </w:p>
    <w:p w:rsidR="00890633" w:rsidRDefault="00890633">
      <w:pPr>
        <w:pStyle w:val="ConsPlusNormal"/>
        <w:jc w:val="both"/>
      </w:pPr>
    </w:p>
    <w:p w:rsidR="00890633" w:rsidRDefault="00890633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8906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633" w:rsidRDefault="008906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633" w:rsidRDefault="008906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0633" w:rsidRDefault="0089063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таблицу 16 </w:t>
            </w:r>
            <w:hyperlink r:id="rId23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Департамента по управлению государственным имуществом ХМАО - Югры от 08.02.2023 N 2-нп, </w:t>
            </w:r>
            <w:hyperlink r:id="rId24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633" w:rsidRDefault="00890633">
            <w:pPr>
              <w:pStyle w:val="ConsPlusNormal"/>
            </w:pPr>
          </w:p>
        </w:tc>
      </w:tr>
    </w:tbl>
    <w:p w:rsidR="00890633" w:rsidRDefault="00890633">
      <w:pPr>
        <w:pStyle w:val="ConsPlusNormal"/>
        <w:spacing w:before="260"/>
        <w:ind w:firstLine="540"/>
        <w:jc w:val="both"/>
      </w:pPr>
      <w:r>
        <w:t>таблица 16 - город Лангепас</w:t>
      </w:r>
    </w:p>
    <w:p w:rsidR="00890633" w:rsidRDefault="00890633">
      <w:pPr>
        <w:pStyle w:val="ConsPlusNormal"/>
        <w:ind w:firstLine="540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Департамента по управлению государственным имуществом ХМАО - Югры от 08.02.2023 N 2-нп)</w:t>
      </w:r>
    </w:p>
    <w:p w:rsidR="00890633" w:rsidRDefault="00890633">
      <w:pPr>
        <w:pStyle w:val="ConsPlusNormal"/>
        <w:jc w:val="both"/>
      </w:pPr>
    </w:p>
    <w:p w:rsidR="00890633" w:rsidRDefault="00890633">
      <w:pPr>
        <w:pStyle w:val="ConsPlusNormal"/>
        <w:ind w:firstLine="540"/>
        <w:jc w:val="both"/>
      </w:pPr>
    </w:p>
    <w:p w:rsidR="00890633" w:rsidRDefault="00890633">
      <w:pPr>
        <w:pStyle w:val="ConsPlusNormal"/>
        <w:ind w:firstLine="540"/>
        <w:jc w:val="both"/>
      </w:pPr>
      <w:r>
        <w:t>таблица 17 - город Когалым</w:t>
      </w:r>
    </w:p>
    <w:p w:rsidR="00890633" w:rsidRDefault="00890633">
      <w:pPr>
        <w:pStyle w:val="ConsPlusNormal"/>
        <w:jc w:val="both"/>
      </w:pPr>
    </w:p>
    <w:p w:rsidR="00890633" w:rsidRDefault="00890633">
      <w:pPr>
        <w:pStyle w:val="ConsPlusNormal"/>
        <w:ind w:firstLine="540"/>
        <w:jc w:val="both"/>
      </w:pPr>
    </w:p>
    <w:p w:rsidR="00890633" w:rsidRDefault="00890633">
      <w:pPr>
        <w:pStyle w:val="ConsPlusNormal"/>
        <w:ind w:firstLine="540"/>
        <w:jc w:val="both"/>
      </w:pPr>
      <w:r>
        <w:t>таблица 18 - город Радужный</w:t>
      </w:r>
    </w:p>
    <w:p w:rsidR="00890633" w:rsidRDefault="00890633">
      <w:pPr>
        <w:pStyle w:val="ConsPlusNormal"/>
        <w:jc w:val="both"/>
      </w:pPr>
    </w:p>
    <w:p w:rsidR="00890633" w:rsidRDefault="00890633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8906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633" w:rsidRDefault="008906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633" w:rsidRDefault="008906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0633" w:rsidRDefault="0089063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таблицу 19 </w:t>
            </w:r>
            <w:hyperlink r:id="rId26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Департамента по управлению государственным имуществом ХМАО - Югры от 08.02.2023 N 2-нп, </w:t>
            </w:r>
            <w:hyperlink r:id="rId27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633" w:rsidRDefault="00890633">
            <w:pPr>
              <w:pStyle w:val="ConsPlusNormal"/>
            </w:pPr>
          </w:p>
        </w:tc>
      </w:tr>
    </w:tbl>
    <w:p w:rsidR="00890633" w:rsidRDefault="00890633">
      <w:pPr>
        <w:pStyle w:val="ConsPlusNormal"/>
        <w:spacing w:before="260"/>
        <w:ind w:firstLine="540"/>
        <w:jc w:val="both"/>
      </w:pPr>
      <w:r>
        <w:t>таблица 19 - город Мегион</w:t>
      </w:r>
    </w:p>
    <w:p w:rsidR="00890633" w:rsidRDefault="00890633">
      <w:pPr>
        <w:pStyle w:val="ConsPlusNormal"/>
        <w:ind w:firstLine="540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Департамента по управлению государственным имуществом ХМАО - Югры от 08.02.2023 N 2-нп)</w:t>
      </w:r>
    </w:p>
    <w:p w:rsidR="00890633" w:rsidRDefault="00890633">
      <w:pPr>
        <w:pStyle w:val="ConsPlusNormal"/>
        <w:jc w:val="both"/>
      </w:pPr>
    </w:p>
    <w:p w:rsidR="00890633" w:rsidRDefault="00890633">
      <w:pPr>
        <w:pStyle w:val="ConsPlusNormal"/>
        <w:ind w:firstLine="540"/>
        <w:jc w:val="both"/>
      </w:pPr>
    </w:p>
    <w:p w:rsidR="00890633" w:rsidRDefault="00890633">
      <w:pPr>
        <w:pStyle w:val="ConsPlusNormal"/>
        <w:ind w:firstLine="540"/>
        <w:jc w:val="both"/>
      </w:pPr>
      <w:r>
        <w:t>таблица 20 - город Нефтеюганск</w:t>
      </w:r>
    </w:p>
    <w:p w:rsidR="00890633" w:rsidRDefault="00890633">
      <w:pPr>
        <w:pStyle w:val="ConsPlusNormal"/>
        <w:jc w:val="both"/>
      </w:pPr>
    </w:p>
    <w:p w:rsidR="00890633" w:rsidRDefault="00890633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8906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633" w:rsidRDefault="008906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633" w:rsidRDefault="008906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0633" w:rsidRDefault="00890633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29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Департамента по управлению государственным имуществом ХМАО - Югры от 08.02.2023 N 2-нп с </w:t>
            </w:r>
            <w:hyperlink r:id="rId30">
              <w:r>
                <w:rPr>
                  <w:color w:val="0000FF"/>
                </w:rPr>
                <w:t>01.01.2024</w:t>
              </w:r>
            </w:hyperlink>
            <w:r>
              <w:rPr>
                <w:color w:val="392C69"/>
              </w:rPr>
              <w:t xml:space="preserve"> строка 1935 таблицы 21 будет изложена в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633" w:rsidRDefault="00890633">
            <w:pPr>
              <w:pStyle w:val="ConsPlusNormal"/>
            </w:pPr>
          </w:p>
        </w:tc>
      </w:tr>
    </w:tbl>
    <w:p w:rsidR="00890633" w:rsidRDefault="00890633">
      <w:pPr>
        <w:pStyle w:val="ConsPlusNormal"/>
        <w:spacing w:before="260"/>
        <w:ind w:firstLine="540"/>
        <w:jc w:val="both"/>
      </w:pPr>
      <w:r>
        <w:t>таблица 21 - город Покачи</w:t>
      </w:r>
    </w:p>
    <w:p w:rsidR="00890633" w:rsidRDefault="00890633">
      <w:pPr>
        <w:pStyle w:val="ConsPlusNormal"/>
        <w:jc w:val="both"/>
      </w:pPr>
    </w:p>
    <w:p w:rsidR="00890633" w:rsidRDefault="00890633">
      <w:pPr>
        <w:pStyle w:val="ConsPlusNormal"/>
        <w:ind w:firstLine="540"/>
        <w:jc w:val="both"/>
      </w:pPr>
    </w:p>
    <w:p w:rsidR="00890633" w:rsidRDefault="00890633">
      <w:pPr>
        <w:pStyle w:val="ConsPlusNormal"/>
        <w:ind w:firstLine="540"/>
        <w:jc w:val="both"/>
      </w:pPr>
      <w:r>
        <w:t>таблица 22 - город Югорск</w:t>
      </w:r>
    </w:p>
    <w:p w:rsidR="00890633" w:rsidRDefault="00890633">
      <w:pPr>
        <w:pStyle w:val="ConsPlusNormal"/>
        <w:jc w:val="both"/>
      </w:pPr>
    </w:p>
    <w:p w:rsidR="00890633" w:rsidRDefault="00890633">
      <w:pPr>
        <w:pStyle w:val="ConsPlusNormal"/>
      </w:pPr>
    </w:p>
    <w:p w:rsidR="00890633" w:rsidRDefault="00890633">
      <w:pPr>
        <w:pStyle w:val="ConsPlusNormal"/>
      </w:pPr>
    </w:p>
    <w:p w:rsidR="00890633" w:rsidRDefault="00890633">
      <w:pPr>
        <w:pStyle w:val="ConsPlusNormal"/>
      </w:pPr>
    </w:p>
    <w:p w:rsidR="00890633" w:rsidRDefault="00890633">
      <w:pPr>
        <w:pStyle w:val="ConsPlusNormal"/>
      </w:pPr>
    </w:p>
    <w:p w:rsidR="00890633" w:rsidRDefault="00890633">
      <w:pPr>
        <w:pStyle w:val="ConsPlusNormal"/>
      </w:pPr>
    </w:p>
    <w:p w:rsidR="00890633" w:rsidRDefault="00890633">
      <w:pPr>
        <w:pStyle w:val="ConsPlusNormal"/>
        <w:jc w:val="right"/>
        <w:outlineLvl w:val="0"/>
      </w:pPr>
      <w:r>
        <w:t>Приложение 2</w:t>
      </w:r>
    </w:p>
    <w:p w:rsidR="00890633" w:rsidRDefault="00890633">
      <w:pPr>
        <w:pStyle w:val="ConsPlusNormal"/>
        <w:jc w:val="right"/>
      </w:pPr>
      <w:r>
        <w:t>к приказу Департамента по управлению</w:t>
      </w:r>
    </w:p>
    <w:p w:rsidR="00890633" w:rsidRDefault="00890633">
      <w:pPr>
        <w:pStyle w:val="ConsPlusNormal"/>
        <w:jc w:val="right"/>
      </w:pPr>
      <w:r>
        <w:t>государственным имуществом</w:t>
      </w:r>
    </w:p>
    <w:p w:rsidR="00890633" w:rsidRDefault="00890633">
      <w:pPr>
        <w:pStyle w:val="ConsPlusNormal"/>
        <w:jc w:val="right"/>
      </w:pPr>
      <w:r>
        <w:t>Ханты-Мансийского автономного округа - Югры</w:t>
      </w:r>
    </w:p>
    <w:p w:rsidR="00890633" w:rsidRDefault="00890633">
      <w:pPr>
        <w:pStyle w:val="ConsPlusNormal"/>
        <w:jc w:val="right"/>
      </w:pPr>
      <w:r>
        <w:t>от 21.11.2022 N 31-нп</w:t>
      </w:r>
    </w:p>
    <w:p w:rsidR="00890633" w:rsidRDefault="00890633">
      <w:pPr>
        <w:pStyle w:val="ConsPlusNormal"/>
      </w:pPr>
    </w:p>
    <w:p w:rsidR="00890633" w:rsidRDefault="00890633">
      <w:pPr>
        <w:pStyle w:val="ConsPlusTitle"/>
        <w:jc w:val="center"/>
      </w:pPr>
      <w:bookmarkStart w:id="1" w:name="P127"/>
      <w:bookmarkEnd w:id="1"/>
      <w:r>
        <w:t>СРЕДНИЙ УРОВЕНЬ</w:t>
      </w:r>
    </w:p>
    <w:p w:rsidR="00890633" w:rsidRDefault="00890633">
      <w:pPr>
        <w:pStyle w:val="ConsPlusTitle"/>
        <w:jc w:val="center"/>
      </w:pPr>
      <w:r>
        <w:t>КАДАСТРОВОЙ СТОИМОСТИ ЗЕМЕЛЬНЫХ УЧАСТКОВ ПО МУНИЦИПАЛЬНЫМ</w:t>
      </w:r>
    </w:p>
    <w:p w:rsidR="00890633" w:rsidRDefault="00890633">
      <w:pPr>
        <w:pStyle w:val="ConsPlusTitle"/>
        <w:jc w:val="center"/>
      </w:pPr>
      <w:r>
        <w:t>РАЙОНАМ И ГОРОДСКИМ ОКРУГАМ НА ТЕРРИТОРИИ ХАНТЫ-МАНСИЙСКОГО</w:t>
      </w:r>
    </w:p>
    <w:p w:rsidR="00890633" w:rsidRDefault="00890633">
      <w:pPr>
        <w:pStyle w:val="ConsPlusTitle"/>
        <w:jc w:val="center"/>
      </w:pPr>
      <w:r>
        <w:t>АВТОНОМНОГО ОКРУГА - ЮГРЫ</w:t>
      </w:r>
    </w:p>
    <w:p w:rsidR="00890633" w:rsidRDefault="00890633">
      <w:pPr>
        <w:pStyle w:val="ConsPlusNormal"/>
      </w:pPr>
    </w:p>
    <w:p w:rsidR="00890633" w:rsidRDefault="00890633">
      <w:pPr>
        <w:pStyle w:val="ConsPlusNormal"/>
        <w:sectPr w:rsidR="00890633" w:rsidSect="00013E8C">
          <w:pgSz w:w="11906" w:h="16838" w:code="9"/>
          <w:pgMar w:top="1134" w:right="567" w:bottom="28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2381"/>
        <w:gridCol w:w="1134"/>
        <w:gridCol w:w="964"/>
        <w:gridCol w:w="1247"/>
        <w:gridCol w:w="1077"/>
        <w:gridCol w:w="1077"/>
        <w:gridCol w:w="1247"/>
        <w:gridCol w:w="1134"/>
        <w:gridCol w:w="1134"/>
        <w:gridCol w:w="964"/>
        <w:gridCol w:w="1134"/>
        <w:gridCol w:w="737"/>
        <w:gridCol w:w="1077"/>
        <w:gridCol w:w="1134"/>
        <w:gridCol w:w="1077"/>
        <w:gridCol w:w="1134"/>
      </w:tblGrid>
      <w:tr w:rsidR="00890633">
        <w:tc>
          <w:tcPr>
            <w:tcW w:w="557" w:type="dxa"/>
            <w:vMerge w:val="restart"/>
          </w:tcPr>
          <w:p w:rsidR="00890633" w:rsidRDefault="0089063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81" w:type="dxa"/>
            <w:vMerge w:val="restart"/>
          </w:tcPr>
          <w:p w:rsidR="00890633" w:rsidRDefault="00890633">
            <w:pPr>
              <w:pStyle w:val="ConsPlusNormal"/>
              <w:jc w:val="center"/>
            </w:pPr>
            <w:r>
              <w:t>Наименование муниципальных районов/городских округов</w:t>
            </w:r>
          </w:p>
        </w:tc>
        <w:tc>
          <w:tcPr>
            <w:tcW w:w="1134" w:type="dxa"/>
            <w:vMerge w:val="restart"/>
          </w:tcPr>
          <w:p w:rsidR="00890633" w:rsidRDefault="00890633">
            <w:pPr>
              <w:pStyle w:val="ConsPlusNormal"/>
              <w:jc w:val="center"/>
            </w:pPr>
            <w:r>
              <w:t>Средний уровень кадастровой стоимости, руб./кв. м</w:t>
            </w:r>
          </w:p>
        </w:tc>
        <w:tc>
          <w:tcPr>
            <w:tcW w:w="15137" w:type="dxa"/>
            <w:gridSpan w:val="14"/>
          </w:tcPr>
          <w:p w:rsidR="00890633" w:rsidRDefault="00890633">
            <w:pPr>
              <w:pStyle w:val="ConsPlusNormal"/>
              <w:jc w:val="center"/>
            </w:pPr>
            <w:r>
              <w:t xml:space="preserve">Средний уровень кадастровой стоимости по сегментам </w:t>
            </w:r>
            <w:hyperlink w:anchor="P560">
              <w:r>
                <w:rPr>
                  <w:color w:val="0000FF"/>
                </w:rPr>
                <w:t>&lt;*&gt;</w:t>
              </w:r>
            </w:hyperlink>
            <w:r>
              <w:t>, руб./кв. м</w:t>
            </w:r>
          </w:p>
        </w:tc>
      </w:tr>
      <w:tr w:rsidR="00890633">
        <w:tc>
          <w:tcPr>
            <w:tcW w:w="557" w:type="dxa"/>
            <w:vMerge/>
          </w:tcPr>
          <w:p w:rsidR="00890633" w:rsidRDefault="00890633">
            <w:pPr>
              <w:pStyle w:val="ConsPlusNormal"/>
            </w:pPr>
          </w:p>
        </w:tc>
        <w:tc>
          <w:tcPr>
            <w:tcW w:w="2381" w:type="dxa"/>
            <w:vMerge/>
          </w:tcPr>
          <w:p w:rsidR="00890633" w:rsidRDefault="00890633">
            <w:pPr>
              <w:pStyle w:val="ConsPlusNormal"/>
            </w:pPr>
          </w:p>
        </w:tc>
        <w:tc>
          <w:tcPr>
            <w:tcW w:w="1134" w:type="dxa"/>
            <w:vMerge/>
          </w:tcPr>
          <w:p w:rsidR="00890633" w:rsidRDefault="00890633">
            <w:pPr>
              <w:pStyle w:val="ConsPlusNormal"/>
            </w:pPr>
          </w:p>
        </w:tc>
        <w:tc>
          <w:tcPr>
            <w:tcW w:w="964" w:type="dxa"/>
          </w:tcPr>
          <w:p w:rsidR="00890633" w:rsidRDefault="008906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90633" w:rsidRDefault="008906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0633" w:rsidRDefault="008906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890633" w:rsidRDefault="008906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890633" w:rsidRDefault="008906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  <w:jc w:val="center"/>
            </w:pPr>
            <w:r>
              <w:t>14</w:t>
            </w:r>
          </w:p>
        </w:tc>
      </w:tr>
      <w:tr w:rsidR="00890633">
        <w:tc>
          <w:tcPr>
            <w:tcW w:w="557" w:type="dxa"/>
          </w:tcPr>
          <w:p w:rsidR="00890633" w:rsidRDefault="008906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890633" w:rsidRDefault="008906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890633" w:rsidRDefault="008906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0633" w:rsidRDefault="008906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0633" w:rsidRDefault="008906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890633" w:rsidRDefault="008906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90633" w:rsidRDefault="0089063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  <w:jc w:val="center"/>
            </w:pPr>
            <w:r>
              <w:t>17</w:t>
            </w:r>
          </w:p>
        </w:tc>
      </w:tr>
      <w:tr w:rsidR="00890633">
        <w:tc>
          <w:tcPr>
            <w:tcW w:w="557" w:type="dxa"/>
          </w:tcPr>
          <w:p w:rsidR="00890633" w:rsidRDefault="00890633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890633" w:rsidRDefault="00890633">
            <w:pPr>
              <w:pStyle w:val="ConsPlusNormal"/>
            </w:pPr>
            <w:r>
              <w:t>Кондинский муниципальный район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71,94</w:t>
            </w:r>
          </w:p>
        </w:tc>
        <w:tc>
          <w:tcPr>
            <w:tcW w:w="964" w:type="dxa"/>
          </w:tcPr>
          <w:p w:rsidR="00890633" w:rsidRDefault="00890633">
            <w:pPr>
              <w:pStyle w:val="ConsPlusNormal"/>
            </w:pPr>
            <w:r>
              <w:t>17,59</w:t>
            </w:r>
          </w:p>
        </w:tc>
        <w:tc>
          <w:tcPr>
            <w:tcW w:w="1247" w:type="dxa"/>
          </w:tcPr>
          <w:p w:rsidR="00890633" w:rsidRDefault="00890633">
            <w:pPr>
              <w:pStyle w:val="ConsPlusNormal"/>
            </w:pPr>
            <w:r>
              <w:t>2601,58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552,57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888,31</w:t>
            </w:r>
          </w:p>
        </w:tc>
        <w:tc>
          <w:tcPr>
            <w:tcW w:w="1247" w:type="dxa"/>
          </w:tcPr>
          <w:p w:rsidR="00890633" w:rsidRDefault="00890633">
            <w:pPr>
              <w:pStyle w:val="ConsPlusNormal"/>
            </w:pPr>
            <w:r>
              <w:t>124,81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192,07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2176,07</w:t>
            </w:r>
          </w:p>
        </w:tc>
        <w:tc>
          <w:tcPr>
            <w:tcW w:w="964" w:type="dxa"/>
          </w:tcPr>
          <w:p w:rsidR="00890633" w:rsidRDefault="0089063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0,45</w:t>
            </w:r>
          </w:p>
        </w:tc>
        <w:tc>
          <w:tcPr>
            <w:tcW w:w="737" w:type="dxa"/>
          </w:tcPr>
          <w:p w:rsidR="00890633" w:rsidRDefault="00890633">
            <w:pPr>
              <w:pStyle w:val="ConsPlusNormal"/>
            </w:pPr>
            <w:r>
              <w:t>0,22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492,43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304,61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747,18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650,76</w:t>
            </w:r>
          </w:p>
        </w:tc>
      </w:tr>
      <w:tr w:rsidR="00890633">
        <w:tc>
          <w:tcPr>
            <w:tcW w:w="557" w:type="dxa"/>
          </w:tcPr>
          <w:p w:rsidR="00890633" w:rsidRDefault="00890633">
            <w:pPr>
              <w:pStyle w:val="ConsPlusNormal"/>
            </w:pPr>
            <w:r>
              <w:t>2</w:t>
            </w:r>
          </w:p>
        </w:tc>
        <w:tc>
          <w:tcPr>
            <w:tcW w:w="2381" w:type="dxa"/>
          </w:tcPr>
          <w:p w:rsidR="00890633" w:rsidRDefault="00890633">
            <w:pPr>
              <w:pStyle w:val="ConsPlusNormal"/>
            </w:pPr>
            <w:r>
              <w:t>Ханты-Мансийский муниципальный район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14,51</w:t>
            </w:r>
          </w:p>
        </w:tc>
        <w:tc>
          <w:tcPr>
            <w:tcW w:w="964" w:type="dxa"/>
          </w:tcPr>
          <w:p w:rsidR="00890633" w:rsidRDefault="00890633">
            <w:pPr>
              <w:pStyle w:val="ConsPlusNormal"/>
            </w:pPr>
            <w:r>
              <w:t>11,45</w:t>
            </w:r>
          </w:p>
        </w:tc>
        <w:tc>
          <w:tcPr>
            <w:tcW w:w="1247" w:type="dxa"/>
          </w:tcPr>
          <w:p w:rsidR="00890633" w:rsidRDefault="00890633">
            <w:pPr>
              <w:pStyle w:val="ConsPlusNormal"/>
            </w:pPr>
            <w:r>
              <w:t>44,68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193,68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490,35</w:t>
            </w:r>
          </w:p>
        </w:tc>
        <w:tc>
          <w:tcPr>
            <w:tcW w:w="1247" w:type="dxa"/>
          </w:tcPr>
          <w:p w:rsidR="00890633" w:rsidRDefault="00890633">
            <w:pPr>
              <w:pStyle w:val="ConsPlusNormal"/>
            </w:pPr>
            <w:r>
              <w:t>399,97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116,01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212,81</w:t>
            </w:r>
          </w:p>
        </w:tc>
        <w:tc>
          <w:tcPr>
            <w:tcW w:w="964" w:type="dxa"/>
          </w:tcPr>
          <w:p w:rsidR="00890633" w:rsidRDefault="0089063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0,49</w:t>
            </w:r>
          </w:p>
        </w:tc>
        <w:tc>
          <w:tcPr>
            <w:tcW w:w="737" w:type="dxa"/>
          </w:tcPr>
          <w:p w:rsidR="00890633" w:rsidRDefault="00890633">
            <w:pPr>
              <w:pStyle w:val="ConsPlusNormal"/>
            </w:pPr>
            <w:r>
              <w:t>0,31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322,64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87,9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214,68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194,99</w:t>
            </w:r>
          </w:p>
        </w:tc>
      </w:tr>
      <w:tr w:rsidR="00890633">
        <w:tc>
          <w:tcPr>
            <w:tcW w:w="557" w:type="dxa"/>
          </w:tcPr>
          <w:p w:rsidR="00890633" w:rsidRDefault="00890633">
            <w:pPr>
              <w:pStyle w:val="ConsPlusNormal"/>
            </w:pPr>
            <w:r>
              <w:t>3</w:t>
            </w:r>
          </w:p>
        </w:tc>
        <w:tc>
          <w:tcPr>
            <w:tcW w:w="2381" w:type="dxa"/>
          </w:tcPr>
          <w:p w:rsidR="00890633" w:rsidRDefault="00890633">
            <w:pPr>
              <w:pStyle w:val="ConsPlusNormal"/>
            </w:pPr>
            <w:r>
              <w:t>Сургутский муниципальный район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14,87</w:t>
            </w:r>
          </w:p>
        </w:tc>
        <w:tc>
          <w:tcPr>
            <w:tcW w:w="964" w:type="dxa"/>
          </w:tcPr>
          <w:p w:rsidR="00890633" w:rsidRDefault="00890633">
            <w:pPr>
              <w:pStyle w:val="ConsPlusNormal"/>
            </w:pPr>
            <w:r>
              <w:t>41,65</w:t>
            </w:r>
          </w:p>
        </w:tc>
        <w:tc>
          <w:tcPr>
            <w:tcW w:w="1247" w:type="dxa"/>
          </w:tcPr>
          <w:p w:rsidR="00890633" w:rsidRDefault="00890633">
            <w:pPr>
              <w:pStyle w:val="ConsPlusNormal"/>
            </w:pPr>
            <w:r>
              <w:t>3997,89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1305,68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1682,7</w:t>
            </w:r>
          </w:p>
        </w:tc>
        <w:tc>
          <w:tcPr>
            <w:tcW w:w="1247" w:type="dxa"/>
          </w:tcPr>
          <w:p w:rsidR="00890633" w:rsidRDefault="00890633">
            <w:pPr>
              <w:pStyle w:val="ConsPlusNormal"/>
            </w:pPr>
            <w:r>
              <w:t>1416,3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181,48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1716,59</w:t>
            </w:r>
          </w:p>
        </w:tc>
        <w:tc>
          <w:tcPr>
            <w:tcW w:w="964" w:type="dxa"/>
          </w:tcPr>
          <w:p w:rsidR="00890633" w:rsidRDefault="00890633">
            <w:pPr>
              <w:pStyle w:val="ConsPlusNormal"/>
            </w:pPr>
            <w:r>
              <w:t>578,16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20,84</w:t>
            </w:r>
          </w:p>
        </w:tc>
        <w:tc>
          <w:tcPr>
            <w:tcW w:w="737" w:type="dxa"/>
          </w:tcPr>
          <w:p w:rsidR="00890633" w:rsidRDefault="00890633">
            <w:pPr>
              <w:pStyle w:val="ConsPlusNormal"/>
            </w:pPr>
            <w:r>
              <w:t>0,37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397,96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253,41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482,98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471,41</w:t>
            </w:r>
          </w:p>
        </w:tc>
      </w:tr>
      <w:tr w:rsidR="00890633">
        <w:tc>
          <w:tcPr>
            <w:tcW w:w="557" w:type="dxa"/>
          </w:tcPr>
          <w:p w:rsidR="00890633" w:rsidRDefault="00890633">
            <w:pPr>
              <w:pStyle w:val="ConsPlusNormal"/>
            </w:pPr>
            <w:r>
              <w:t>4</w:t>
            </w:r>
          </w:p>
        </w:tc>
        <w:tc>
          <w:tcPr>
            <w:tcW w:w="2381" w:type="dxa"/>
          </w:tcPr>
          <w:p w:rsidR="00890633" w:rsidRDefault="00890633">
            <w:pPr>
              <w:pStyle w:val="ConsPlusNormal"/>
            </w:pPr>
            <w:r>
              <w:t>Нижневартовский муниципальный район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3,62</w:t>
            </w:r>
          </w:p>
        </w:tc>
        <w:tc>
          <w:tcPr>
            <w:tcW w:w="964" w:type="dxa"/>
          </w:tcPr>
          <w:p w:rsidR="00890633" w:rsidRDefault="00890633">
            <w:pPr>
              <w:pStyle w:val="ConsPlusNormal"/>
            </w:pPr>
            <w:r>
              <w:t>49,42</w:t>
            </w:r>
          </w:p>
        </w:tc>
        <w:tc>
          <w:tcPr>
            <w:tcW w:w="1247" w:type="dxa"/>
          </w:tcPr>
          <w:p w:rsidR="00890633" w:rsidRDefault="00890633">
            <w:pPr>
              <w:pStyle w:val="ConsPlusNormal"/>
            </w:pPr>
            <w:r>
              <w:t>4846,25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729,73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962,43</w:t>
            </w:r>
          </w:p>
        </w:tc>
        <w:tc>
          <w:tcPr>
            <w:tcW w:w="1247" w:type="dxa"/>
          </w:tcPr>
          <w:p w:rsidR="00890633" w:rsidRDefault="00890633">
            <w:pPr>
              <w:pStyle w:val="ConsPlusNormal"/>
            </w:pPr>
            <w:r>
              <w:t>318,18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147,19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1559,26</w:t>
            </w:r>
          </w:p>
        </w:tc>
        <w:tc>
          <w:tcPr>
            <w:tcW w:w="964" w:type="dxa"/>
          </w:tcPr>
          <w:p w:rsidR="00890633" w:rsidRDefault="0089063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2,2</w:t>
            </w:r>
          </w:p>
        </w:tc>
        <w:tc>
          <w:tcPr>
            <w:tcW w:w="737" w:type="dxa"/>
          </w:tcPr>
          <w:p w:rsidR="00890633" w:rsidRDefault="00890633">
            <w:pPr>
              <w:pStyle w:val="ConsPlusNormal"/>
            </w:pPr>
            <w:r>
              <w:t>0,34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250,17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140,82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374,3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233,99</w:t>
            </w:r>
          </w:p>
        </w:tc>
      </w:tr>
      <w:tr w:rsidR="00890633">
        <w:tc>
          <w:tcPr>
            <w:tcW w:w="557" w:type="dxa"/>
          </w:tcPr>
          <w:p w:rsidR="00890633" w:rsidRDefault="00890633">
            <w:pPr>
              <w:pStyle w:val="ConsPlusNormal"/>
            </w:pPr>
            <w:r>
              <w:t>5</w:t>
            </w:r>
          </w:p>
        </w:tc>
        <w:tc>
          <w:tcPr>
            <w:tcW w:w="2381" w:type="dxa"/>
          </w:tcPr>
          <w:p w:rsidR="00890633" w:rsidRDefault="00890633">
            <w:pPr>
              <w:pStyle w:val="ConsPlusNormal"/>
            </w:pPr>
            <w:r>
              <w:t>Березовский муниципальный район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1,72</w:t>
            </w:r>
          </w:p>
        </w:tc>
        <w:tc>
          <w:tcPr>
            <w:tcW w:w="964" w:type="dxa"/>
          </w:tcPr>
          <w:p w:rsidR="00890633" w:rsidRDefault="00890633">
            <w:pPr>
              <w:pStyle w:val="ConsPlusNormal"/>
            </w:pPr>
            <w:r>
              <w:t>18,62</w:t>
            </w:r>
          </w:p>
        </w:tc>
        <w:tc>
          <w:tcPr>
            <w:tcW w:w="1247" w:type="dxa"/>
          </w:tcPr>
          <w:p w:rsidR="00890633" w:rsidRDefault="00890633">
            <w:pPr>
              <w:pStyle w:val="ConsPlusNormal"/>
            </w:pPr>
            <w:r>
              <w:t>1377,71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875,29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1437,62</w:t>
            </w:r>
          </w:p>
        </w:tc>
        <w:tc>
          <w:tcPr>
            <w:tcW w:w="1247" w:type="dxa"/>
          </w:tcPr>
          <w:p w:rsidR="00890633" w:rsidRDefault="00890633">
            <w:pPr>
              <w:pStyle w:val="ConsPlusNormal"/>
            </w:pPr>
            <w:r>
              <w:t>2214,89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160,87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884,09</w:t>
            </w:r>
          </w:p>
        </w:tc>
        <w:tc>
          <w:tcPr>
            <w:tcW w:w="964" w:type="dxa"/>
          </w:tcPr>
          <w:p w:rsidR="00890633" w:rsidRDefault="0089063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3,53</w:t>
            </w:r>
          </w:p>
        </w:tc>
        <w:tc>
          <w:tcPr>
            <w:tcW w:w="737" w:type="dxa"/>
          </w:tcPr>
          <w:p w:rsidR="00890633" w:rsidRDefault="00890633">
            <w:pPr>
              <w:pStyle w:val="ConsPlusNormal"/>
            </w:pPr>
            <w:r>
              <w:t>0,18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315,99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124,44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492,71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492,37</w:t>
            </w:r>
          </w:p>
        </w:tc>
      </w:tr>
      <w:tr w:rsidR="00890633">
        <w:tc>
          <w:tcPr>
            <w:tcW w:w="557" w:type="dxa"/>
          </w:tcPr>
          <w:p w:rsidR="00890633" w:rsidRDefault="00890633">
            <w:pPr>
              <w:pStyle w:val="ConsPlusNormal"/>
            </w:pPr>
            <w:r>
              <w:t>6</w:t>
            </w:r>
          </w:p>
        </w:tc>
        <w:tc>
          <w:tcPr>
            <w:tcW w:w="2381" w:type="dxa"/>
          </w:tcPr>
          <w:p w:rsidR="00890633" w:rsidRDefault="00890633">
            <w:pPr>
              <w:pStyle w:val="ConsPlusNormal"/>
            </w:pPr>
            <w:r>
              <w:t>Белоярский муниципальный район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1,82</w:t>
            </w:r>
          </w:p>
        </w:tc>
        <w:tc>
          <w:tcPr>
            <w:tcW w:w="964" w:type="dxa"/>
          </w:tcPr>
          <w:p w:rsidR="00890633" w:rsidRDefault="00890633">
            <w:pPr>
              <w:pStyle w:val="ConsPlusNormal"/>
            </w:pPr>
            <w:r>
              <w:t>5,24</w:t>
            </w:r>
          </w:p>
        </w:tc>
        <w:tc>
          <w:tcPr>
            <w:tcW w:w="1247" w:type="dxa"/>
          </w:tcPr>
          <w:p w:rsidR="00890633" w:rsidRDefault="00890633">
            <w:pPr>
              <w:pStyle w:val="ConsPlusNormal"/>
            </w:pPr>
            <w:r>
              <w:t>610,08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249,17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690,07</w:t>
            </w:r>
          </w:p>
        </w:tc>
        <w:tc>
          <w:tcPr>
            <w:tcW w:w="1247" w:type="dxa"/>
          </w:tcPr>
          <w:p w:rsidR="00890633" w:rsidRDefault="00890633">
            <w:pPr>
              <w:pStyle w:val="ConsPlusNormal"/>
            </w:pPr>
            <w:r>
              <w:t>1491,35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149,33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426,68</w:t>
            </w:r>
          </w:p>
        </w:tc>
        <w:tc>
          <w:tcPr>
            <w:tcW w:w="964" w:type="dxa"/>
          </w:tcPr>
          <w:p w:rsidR="00890633" w:rsidRDefault="0089063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1,95</w:t>
            </w:r>
          </w:p>
        </w:tc>
        <w:tc>
          <w:tcPr>
            <w:tcW w:w="737" w:type="dxa"/>
          </w:tcPr>
          <w:p w:rsidR="00890633" w:rsidRDefault="00890633">
            <w:pPr>
              <w:pStyle w:val="ConsPlusNormal"/>
            </w:pPr>
            <w:r>
              <w:t>0,26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353,05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202,36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384,77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380,24</w:t>
            </w:r>
          </w:p>
        </w:tc>
      </w:tr>
      <w:tr w:rsidR="00890633">
        <w:tc>
          <w:tcPr>
            <w:tcW w:w="557" w:type="dxa"/>
          </w:tcPr>
          <w:p w:rsidR="00890633" w:rsidRDefault="00890633">
            <w:pPr>
              <w:pStyle w:val="ConsPlusNormal"/>
            </w:pPr>
            <w:r>
              <w:t>7</w:t>
            </w:r>
          </w:p>
        </w:tc>
        <w:tc>
          <w:tcPr>
            <w:tcW w:w="2381" w:type="dxa"/>
          </w:tcPr>
          <w:p w:rsidR="00890633" w:rsidRDefault="00890633">
            <w:pPr>
              <w:pStyle w:val="ConsPlusNormal"/>
            </w:pPr>
            <w:r>
              <w:t>Октябрьский муниципальный район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5,69</w:t>
            </w:r>
          </w:p>
        </w:tc>
        <w:tc>
          <w:tcPr>
            <w:tcW w:w="964" w:type="dxa"/>
          </w:tcPr>
          <w:p w:rsidR="00890633" w:rsidRDefault="00890633">
            <w:pPr>
              <w:pStyle w:val="ConsPlusNormal"/>
            </w:pPr>
            <w:r>
              <w:t>47,04</w:t>
            </w:r>
          </w:p>
        </w:tc>
        <w:tc>
          <w:tcPr>
            <w:tcW w:w="1247" w:type="dxa"/>
          </w:tcPr>
          <w:p w:rsidR="00890633" w:rsidRDefault="00890633">
            <w:pPr>
              <w:pStyle w:val="ConsPlusNormal"/>
            </w:pPr>
            <w:r>
              <w:t>1686,66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744,9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944,33</w:t>
            </w:r>
          </w:p>
        </w:tc>
        <w:tc>
          <w:tcPr>
            <w:tcW w:w="1247" w:type="dxa"/>
          </w:tcPr>
          <w:p w:rsidR="00890633" w:rsidRDefault="00890633">
            <w:pPr>
              <w:pStyle w:val="ConsPlusNormal"/>
            </w:pPr>
            <w:r>
              <w:t>724,79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172,28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1258,75</w:t>
            </w:r>
          </w:p>
        </w:tc>
        <w:tc>
          <w:tcPr>
            <w:tcW w:w="964" w:type="dxa"/>
          </w:tcPr>
          <w:p w:rsidR="00890633" w:rsidRDefault="0089063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0,43</w:t>
            </w:r>
          </w:p>
        </w:tc>
        <w:tc>
          <w:tcPr>
            <w:tcW w:w="737" w:type="dxa"/>
          </w:tcPr>
          <w:p w:rsidR="00890633" w:rsidRDefault="00890633">
            <w:pPr>
              <w:pStyle w:val="ConsPlusNormal"/>
            </w:pPr>
            <w:r>
              <w:t>0,28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379,78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148,56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637,37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573,1</w:t>
            </w:r>
          </w:p>
        </w:tc>
      </w:tr>
      <w:tr w:rsidR="00890633">
        <w:tc>
          <w:tcPr>
            <w:tcW w:w="557" w:type="dxa"/>
          </w:tcPr>
          <w:p w:rsidR="00890633" w:rsidRDefault="00890633">
            <w:pPr>
              <w:pStyle w:val="ConsPlusNormal"/>
            </w:pPr>
            <w:r>
              <w:t>8</w:t>
            </w:r>
          </w:p>
        </w:tc>
        <w:tc>
          <w:tcPr>
            <w:tcW w:w="2381" w:type="dxa"/>
          </w:tcPr>
          <w:p w:rsidR="00890633" w:rsidRDefault="00890633">
            <w:pPr>
              <w:pStyle w:val="ConsPlusNormal"/>
            </w:pPr>
            <w:r>
              <w:t>Нефтеюганский муниципальный район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57,3</w:t>
            </w:r>
          </w:p>
        </w:tc>
        <w:tc>
          <w:tcPr>
            <w:tcW w:w="964" w:type="dxa"/>
          </w:tcPr>
          <w:p w:rsidR="00890633" w:rsidRDefault="00890633">
            <w:pPr>
              <w:pStyle w:val="ConsPlusNormal"/>
            </w:pPr>
            <w:r>
              <w:t>9,84</w:t>
            </w:r>
          </w:p>
        </w:tc>
        <w:tc>
          <w:tcPr>
            <w:tcW w:w="1247" w:type="dxa"/>
          </w:tcPr>
          <w:p w:rsidR="00890633" w:rsidRDefault="00890633">
            <w:pPr>
              <w:pStyle w:val="ConsPlusNormal"/>
            </w:pPr>
            <w:r>
              <w:t>2920,09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841,23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1217,16</w:t>
            </w:r>
          </w:p>
        </w:tc>
        <w:tc>
          <w:tcPr>
            <w:tcW w:w="1247" w:type="dxa"/>
          </w:tcPr>
          <w:p w:rsidR="00890633" w:rsidRDefault="00890633">
            <w:pPr>
              <w:pStyle w:val="ConsPlusNormal"/>
            </w:pPr>
            <w:r>
              <w:t>668,5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148,34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1327,98</w:t>
            </w:r>
          </w:p>
        </w:tc>
        <w:tc>
          <w:tcPr>
            <w:tcW w:w="964" w:type="dxa"/>
          </w:tcPr>
          <w:p w:rsidR="00890633" w:rsidRDefault="0089063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0,86</w:t>
            </w:r>
          </w:p>
        </w:tc>
        <w:tc>
          <w:tcPr>
            <w:tcW w:w="737" w:type="dxa"/>
          </w:tcPr>
          <w:p w:rsidR="00890633" w:rsidRDefault="00890633">
            <w:pPr>
              <w:pStyle w:val="ConsPlusNormal"/>
            </w:pPr>
            <w:r>
              <w:t>0,62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497,75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105,93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399,07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169,7</w:t>
            </w:r>
          </w:p>
        </w:tc>
      </w:tr>
      <w:tr w:rsidR="00890633">
        <w:tc>
          <w:tcPr>
            <w:tcW w:w="557" w:type="dxa"/>
          </w:tcPr>
          <w:p w:rsidR="00890633" w:rsidRDefault="00890633">
            <w:pPr>
              <w:pStyle w:val="ConsPlusNormal"/>
            </w:pPr>
            <w:r>
              <w:t>9</w:t>
            </w:r>
          </w:p>
        </w:tc>
        <w:tc>
          <w:tcPr>
            <w:tcW w:w="2381" w:type="dxa"/>
          </w:tcPr>
          <w:p w:rsidR="00890633" w:rsidRDefault="00890633">
            <w:pPr>
              <w:pStyle w:val="ConsPlusNormal"/>
            </w:pPr>
            <w:r>
              <w:t>Советский муниципальный район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6,69</w:t>
            </w:r>
          </w:p>
        </w:tc>
        <w:tc>
          <w:tcPr>
            <w:tcW w:w="964" w:type="dxa"/>
          </w:tcPr>
          <w:p w:rsidR="00890633" w:rsidRDefault="00890633">
            <w:pPr>
              <w:pStyle w:val="ConsPlusNormal"/>
            </w:pPr>
            <w:r>
              <w:t>109,11</w:t>
            </w:r>
          </w:p>
        </w:tc>
        <w:tc>
          <w:tcPr>
            <w:tcW w:w="1247" w:type="dxa"/>
          </w:tcPr>
          <w:p w:rsidR="00890633" w:rsidRDefault="00890633">
            <w:pPr>
              <w:pStyle w:val="ConsPlusNormal"/>
            </w:pPr>
            <w:r>
              <w:t>3766,14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1231,22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2247,13</w:t>
            </w:r>
          </w:p>
        </w:tc>
        <w:tc>
          <w:tcPr>
            <w:tcW w:w="1247" w:type="dxa"/>
          </w:tcPr>
          <w:p w:rsidR="00890633" w:rsidRDefault="00890633">
            <w:pPr>
              <w:pStyle w:val="ConsPlusNormal"/>
            </w:pPr>
            <w:r>
              <w:t>4375,36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122,83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2005,06</w:t>
            </w:r>
          </w:p>
        </w:tc>
        <w:tc>
          <w:tcPr>
            <w:tcW w:w="964" w:type="dxa"/>
          </w:tcPr>
          <w:p w:rsidR="00890633" w:rsidRDefault="0089063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1,92</w:t>
            </w:r>
          </w:p>
        </w:tc>
        <w:tc>
          <w:tcPr>
            <w:tcW w:w="737" w:type="dxa"/>
          </w:tcPr>
          <w:p w:rsidR="00890633" w:rsidRDefault="00890633">
            <w:pPr>
              <w:pStyle w:val="ConsPlusNormal"/>
            </w:pPr>
            <w:r>
              <w:t>0,21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1904,87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227,01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810,35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961,94</w:t>
            </w:r>
          </w:p>
        </w:tc>
      </w:tr>
      <w:tr w:rsidR="00890633">
        <w:tc>
          <w:tcPr>
            <w:tcW w:w="557" w:type="dxa"/>
          </w:tcPr>
          <w:p w:rsidR="00890633" w:rsidRDefault="00890633">
            <w:pPr>
              <w:pStyle w:val="ConsPlusNormal"/>
            </w:pPr>
            <w:r>
              <w:t>10</w:t>
            </w:r>
          </w:p>
        </w:tc>
        <w:tc>
          <w:tcPr>
            <w:tcW w:w="2381" w:type="dxa"/>
          </w:tcPr>
          <w:p w:rsidR="00890633" w:rsidRDefault="00890633">
            <w:pPr>
              <w:pStyle w:val="ConsPlusNormal"/>
            </w:pPr>
            <w:r>
              <w:t>Городской округ Сургут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2546,77</w:t>
            </w:r>
          </w:p>
        </w:tc>
        <w:tc>
          <w:tcPr>
            <w:tcW w:w="964" w:type="dxa"/>
          </w:tcPr>
          <w:p w:rsidR="00890633" w:rsidRDefault="00890633">
            <w:pPr>
              <w:pStyle w:val="ConsPlusNormal"/>
            </w:pPr>
            <w:r>
              <w:t>37,04</w:t>
            </w:r>
          </w:p>
        </w:tc>
        <w:tc>
          <w:tcPr>
            <w:tcW w:w="1247" w:type="dxa"/>
          </w:tcPr>
          <w:p w:rsidR="00890633" w:rsidRDefault="00890633">
            <w:pPr>
              <w:pStyle w:val="ConsPlusNormal"/>
            </w:pPr>
            <w:r>
              <w:t>19859,82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3633,78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5964,48</w:t>
            </w:r>
          </w:p>
        </w:tc>
        <w:tc>
          <w:tcPr>
            <w:tcW w:w="1247" w:type="dxa"/>
          </w:tcPr>
          <w:p w:rsidR="00890633" w:rsidRDefault="00890633">
            <w:pPr>
              <w:pStyle w:val="ConsPlusNormal"/>
            </w:pPr>
            <w:r>
              <w:t>9280,83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1976,97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3948,02</w:t>
            </w:r>
          </w:p>
        </w:tc>
        <w:tc>
          <w:tcPr>
            <w:tcW w:w="964" w:type="dxa"/>
          </w:tcPr>
          <w:p w:rsidR="00890633" w:rsidRDefault="0089063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194,07</w:t>
            </w:r>
          </w:p>
        </w:tc>
        <w:tc>
          <w:tcPr>
            <w:tcW w:w="737" w:type="dxa"/>
          </w:tcPr>
          <w:p w:rsidR="00890633" w:rsidRDefault="00890633">
            <w:pPr>
              <w:pStyle w:val="ConsPlusNormal"/>
            </w:pPr>
            <w:r>
              <w:t>0,38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2782,81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811,38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1440,91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1507,35</w:t>
            </w:r>
          </w:p>
        </w:tc>
      </w:tr>
      <w:tr w:rsidR="00890633">
        <w:tc>
          <w:tcPr>
            <w:tcW w:w="557" w:type="dxa"/>
          </w:tcPr>
          <w:p w:rsidR="00890633" w:rsidRDefault="00890633">
            <w:pPr>
              <w:pStyle w:val="ConsPlusNormal"/>
            </w:pPr>
            <w:r>
              <w:t>11</w:t>
            </w:r>
          </w:p>
        </w:tc>
        <w:tc>
          <w:tcPr>
            <w:tcW w:w="2381" w:type="dxa"/>
          </w:tcPr>
          <w:p w:rsidR="00890633" w:rsidRDefault="00890633">
            <w:pPr>
              <w:pStyle w:val="ConsPlusNormal"/>
            </w:pPr>
            <w:r>
              <w:t>Городской округ Нижневартовск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1175,03</w:t>
            </w:r>
          </w:p>
        </w:tc>
        <w:tc>
          <w:tcPr>
            <w:tcW w:w="964" w:type="dxa"/>
          </w:tcPr>
          <w:p w:rsidR="00890633" w:rsidRDefault="00890633">
            <w:pPr>
              <w:pStyle w:val="ConsPlusNormal"/>
            </w:pPr>
            <w:r>
              <w:t>43,02</w:t>
            </w:r>
          </w:p>
        </w:tc>
        <w:tc>
          <w:tcPr>
            <w:tcW w:w="1247" w:type="dxa"/>
          </w:tcPr>
          <w:p w:rsidR="00890633" w:rsidRDefault="00890633">
            <w:pPr>
              <w:pStyle w:val="ConsPlusNormal"/>
            </w:pPr>
            <w:r>
              <w:t>6905,88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3151,12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4815,67</w:t>
            </w:r>
          </w:p>
        </w:tc>
        <w:tc>
          <w:tcPr>
            <w:tcW w:w="1247" w:type="dxa"/>
          </w:tcPr>
          <w:p w:rsidR="00890633" w:rsidRDefault="00890633">
            <w:pPr>
              <w:pStyle w:val="ConsPlusNormal"/>
            </w:pPr>
            <w:r>
              <w:t>4385,97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1678,4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3456,81</w:t>
            </w:r>
          </w:p>
        </w:tc>
        <w:tc>
          <w:tcPr>
            <w:tcW w:w="964" w:type="dxa"/>
          </w:tcPr>
          <w:p w:rsidR="00890633" w:rsidRDefault="0089063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22,28</w:t>
            </w:r>
          </w:p>
        </w:tc>
        <w:tc>
          <w:tcPr>
            <w:tcW w:w="737" w:type="dxa"/>
          </w:tcPr>
          <w:p w:rsidR="00890633" w:rsidRDefault="00890633">
            <w:pPr>
              <w:pStyle w:val="ConsPlusNormal"/>
            </w:pPr>
            <w:r>
              <w:t>0,35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2328,41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964,81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365,52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1777,63</w:t>
            </w:r>
          </w:p>
        </w:tc>
      </w:tr>
      <w:tr w:rsidR="00890633">
        <w:tc>
          <w:tcPr>
            <w:tcW w:w="557" w:type="dxa"/>
          </w:tcPr>
          <w:p w:rsidR="00890633" w:rsidRDefault="00890633">
            <w:pPr>
              <w:pStyle w:val="ConsPlusNormal"/>
            </w:pPr>
            <w:r>
              <w:t>12</w:t>
            </w:r>
          </w:p>
        </w:tc>
        <w:tc>
          <w:tcPr>
            <w:tcW w:w="2381" w:type="dxa"/>
          </w:tcPr>
          <w:p w:rsidR="00890633" w:rsidRDefault="00890633">
            <w:pPr>
              <w:pStyle w:val="ConsPlusNormal"/>
            </w:pPr>
            <w:r>
              <w:t>Городской округ Ханты-Мансийск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1115,97</w:t>
            </w:r>
          </w:p>
        </w:tc>
        <w:tc>
          <w:tcPr>
            <w:tcW w:w="964" w:type="dxa"/>
          </w:tcPr>
          <w:p w:rsidR="00890633" w:rsidRDefault="00890633">
            <w:pPr>
              <w:pStyle w:val="ConsPlusNormal"/>
            </w:pPr>
            <w:r>
              <w:t>20,78</w:t>
            </w:r>
          </w:p>
        </w:tc>
        <w:tc>
          <w:tcPr>
            <w:tcW w:w="1247" w:type="dxa"/>
          </w:tcPr>
          <w:p w:rsidR="00890633" w:rsidRDefault="00890633">
            <w:pPr>
              <w:pStyle w:val="ConsPlusNormal"/>
            </w:pPr>
            <w:r>
              <w:t>13622,75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2727,01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5567,08</w:t>
            </w:r>
          </w:p>
        </w:tc>
        <w:tc>
          <w:tcPr>
            <w:tcW w:w="1247" w:type="dxa"/>
          </w:tcPr>
          <w:p w:rsidR="00890633" w:rsidRDefault="00890633">
            <w:pPr>
              <w:pStyle w:val="ConsPlusNormal"/>
            </w:pPr>
            <w:r>
              <w:t>3276,69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1405,55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2206,92</w:t>
            </w:r>
          </w:p>
        </w:tc>
        <w:tc>
          <w:tcPr>
            <w:tcW w:w="964" w:type="dxa"/>
          </w:tcPr>
          <w:p w:rsidR="00890633" w:rsidRDefault="00890633">
            <w:pPr>
              <w:pStyle w:val="ConsPlusNormal"/>
            </w:pPr>
            <w:r>
              <w:t>753,36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292,96</w:t>
            </w:r>
          </w:p>
        </w:tc>
        <w:tc>
          <w:tcPr>
            <w:tcW w:w="737" w:type="dxa"/>
          </w:tcPr>
          <w:p w:rsidR="00890633" w:rsidRDefault="00890633">
            <w:pPr>
              <w:pStyle w:val="ConsPlusNormal"/>
            </w:pPr>
            <w:r>
              <w:t>0,38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2773,18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672,17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2338,11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3153,78</w:t>
            </w:r>
          </w:p>
        </w:tc>
      </w:tr>
      <w:tr w:rsidR="00890633">
        <w:tc>
          <w:tcPr>
            <w:tcW w:w="557" w:type="dxa"/>
          </w:tcPr>
          <w:p w:rsidR="00890633" w:rsidRDefault="00890633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2381" w:type="dxa"/>
          </w:tcPr>
          <w:p w:rsidR="00890633" w:rsidRDefault="00890633">
            <w:pPr>
              <w:pStyle w:val="ConsPlusNormal"/>
            </w:pPr>
            <w:r>
              <w:t>Городской округ Нягань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491,44</w:t>
            </w:r>
          </w:p>
        </w:tc>
        <w:tc>
          <w:tcPr>
            <w:tcW w:w="964" w:type="dxa"/>
          </w:tcPr>
          <w:p w:rsidR="00890633" w:rsidRDefault="00890633">
            <w:pPr>
              <w:pStyle w:val="ConsPlusNormal"/>
            </w:pPr>
            <w:r>
              <w:t>119,35</w:t>
            </w:r>
          </w:p>
        </w:tc>
        <w:tc>
          <w:tcPr>
            <w:tcW w:w="1247" w:type="dxa"/>
          </w:tcPr>
          <w:p w:rsidR="00890633" w:rsidRDefault="00890633">
            <w:pPr>
              <w:pStyle w:val="ConsPlusNormal"/>
            </w:pPr>
            <w:r>
              <w:t>3910,05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2353,71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4677,76</w:t>
            </w:r>
          </w:p>
        </w:tc>
        <w:tc>
          <w:tcPr>
            <w:tcW w:w="1247" w:type="dxa"/>
          </w:tcPr>
          <w:p w:rsidR="00890633" w:rsidRDefault="00890633">
            <w:pPr>
              <w:pStyle w:val="ConsPlusNormal"/>
            </w:pPr>
            <w:r>
              <w:t>3004,18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1027,3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3916,19</w:t>
            </w:r>
          </w:p>
        </w:tc>
        <w:tc>
          <w:tcPr>
            <w:tcW w:w="964" w:type="dxa"/>
          </w:tcPr>
          <w:p w:rsidR="00890633" w:rsidRDefault="0089063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10,73</w:t>
            </w:r>
          </w:p>
        </w:tc>
        <w:tc>
          <w:tcPr>
            <w:tcW w:w="737" w:type="dxa"/>
          </w:tcPr>
          <w:p w:rsidR="00890633" w:rsidRDefault="0089063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654,11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695,23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1220,37</w:t>
            </w:r>
          </w:p>
        </w:tc>
      </w:tr>
      <w:tr w:rsidR="00890633">
        <w:tc>
          <w:tcPr>
            <w:tcW w:w="557" w:type="dxa"/>
          </w:tcPr>
          <w:p w:rsidR="00890633" w:rsidRDefault="00890633">
            <w:pPr>
              <w:pStyle w:val="ConsPlusNormal"/>
            </w:pPr>
            <w:r>
              <w:t>14</w:t>
            </w:r>
          </w:p>
        </w:tc>
        <w:tc>
          <w:tcPr>
            <w:tcW w:w="2381" w:type="dxa"/>
          </w:tcPr>
          <w:p w:rsidR="00890633" w:rsidRDefault="00890633">
            <w:pPr>
              <w:pStyle w:val="ConsPlusNormal"/>
            </w:pPr>
            <w:r>
              <w:t>Городской округ Урай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80,57</w:t>
            </w:r>
          </w:p>
        </w:tc>
        <w:tc>
          <w:tcPr>
            <w:tcW w:w="964" w:type="dxa"/>
          </w:tcPr>
          <w:p w:rsidR="00890633" w:rsidRDefault="00890633">
            <w:pPr>
              <w:pStyle w:val="ConsPlusNormal"/>
            </w:pPr>
            <w:r>
              <w:t>93,08</w:t>
            </w:r>
          </w:p>
        </w:tc>
        <w:tc>
          <w:tcPr>
            <w:tcW w:w="1247" w:type="dxa"/>
          </w:tcPr>
          <w:p w:rsidR="00890633" w:rsidRDefault="00890633">
            <w:pPr>
              <w:pStyle w:val="ConsPlusNormal"/>
            </w:pPr>
            <w:r>
              <w:t>5738,09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1997,86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3858,06</w:t>
            </w:r>
          </w:p>
        </w:tc>
        <w:tc>
          <w:tcPr>
            <w:tcW w:w="1247" w:type="dxa"/>
          </w:tcPr>
          <w:p w:rsidR="00890633" w:rsidRDefault="00890633">
            <w:pPr>
              <w:pStyle w:val="ConsPlusNormal"/>
            </w:pPr>
            <w:r>
              <w:t>5774,76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1147,75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2990,6</w:t>
            </w:r>
          </w:p>
        </w:tc>
        <w:tc>
          <w:tcPr>
            <w:tcW w:w="964" w:type="dxa"/>
          </w:tcPr>
          <w:p w:rsidR="00890633" w:rsidRDefault="0089063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10,99</w:t>
            </w:r>
          </w:p>
        </w:tc>
        <w:tc>
          <w:tcPr>
            <w:tcW w:w="737" w:type="dxa"/>
          </w:tcPr>
          <w:p w:rsidR="00890633" w:rsidRDefault="00890633">
            <w:pPr>
              <w:pStyle w:val="ConsPlusNormal"/>
            </w:pPr>
            <w:r>
              <w:t>0,29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388,39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425,36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2229,79</w:t>
            </w:r>
          </w:p>
        </w:tc>
      </w:tr>
      <w:tr w:rsidR="00890633">
        <w:tc>
          <w:tcPr>
            <w:tcW w:w="557" w:type="dxa"/>
          </w:tcPr>
          <w:p w:rsidR="00890633" w:rsidRDefault="00890633">
            <w:pPr>
              <w:pStyle w:val="ConsPlusNormal"/>
            </w:pPr>
            <w:r>
              <w:t>15</w:t>
            </w:r>
          </w:p>
        </w:tc>
        <w:tc>
          <w:tcPr>
            <w:tcW w:w="2381" w:type="dxa"/>
          </w:tcPr>
          <w:p w:rsidR="00890633" w:rsidRDefault="00890633">
            <w:pPr>
              <w:pStyle w:val="ConsPlusNormal"/>
            </w:pPr>
            <w:r>
              <w:t>Городской округ Пыть-Ях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1495,67</w:t>
            </w:r>
          </w:p>
        </w:tc>
        <w:tc>
          <w:tcPr>
            <w:tcW w:w="964" w:type="dxa"/>
          </w:tcPr>
          <w:p w:rsidR="00890633" w:rsidRDefault="00890633">
            <w:pPr>
              <w:pStyle w:val="ConsPlusNormal"/>
            </w:pPr>
            <w:r>
              <w:t>127,32</w:t>
            </w:r>
          </w:p>
        </w:tc>
        <w:tc>
          <w:tcPr>
            <w:tcW w:w="1247" w:type="dxa"/>
          </w:tcPr>
          <w:p w:rsidR="00890633" w:rsidRDefault="00890633">
            <w:pPr>
              <w:pStyle w:val="ConsPlusNormal"/>
            </w:pPr>
            <w:r>
              <w:t>3552,21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2095,42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4048,24</w:t>
            </w:r>
          </w:p>
        </w:tc>
        <w:tc>
          <w:tcPr>
            <w:tcW w:w="1247" w:type="dxa"/>
          </w:tcPr>
          <w:p w:rsidR="00890633" w:rsidRDefault="00890633">
            <w:pPr>
              <w:pStyle w:val="ConsPlusNormal"/>
            </w:pPr>
            <w:r>
              <w:t>1425,71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1213,12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3328,97</w:t>
            </w:r>
          </w:p>
        </w:tc>
        <w:tc>
          <w:tcPr>
            <w:tcW w:w="964" w:type="dxa"/>
          </w:tcPr>
          <w:p w:rsidR="00890633" w:rsidRDefault="0089063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2663,58</w:t>
            </w:r>
          </w:p>
        </w:tc>
        <w:tc>
          <w:tcPr>
            <w:tcW w:w="737" w:type="dxa"/>
          </w:tcPr>
          <w:p w:rsidR="00890633" w:rsidRDefault="0089063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1880,05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459,58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1057,64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1892,02</w:t>
            </w:r>
          </w:p>
        </w:tc>
      </w:tr>
      <w:tr w:rsidR="00890633">
        <w:tc>
          <w:tcPr>
            <w:tcW w:w="557" w:type="dxa"/>
          </w:tcPr>
          <w:p w:rsidR="00890633" w:rsidRDefault="00890633">
            <w:pPr>
              <w:pStyle w:val="ConsPlusNormal"/>
            </w:pPr>
            <w:r>
              <w:t>16</w:t>
            </w:r>
          </w:p>
        </w:tc>
        <w:tc>
          <w:tcPr>
            <w:tcW w:w="2381" w:type="dxa"/>
          </w:tcPr>
          <w:p w:rsidR="00890633" w:rsidRDefault="00890633">
            <w:pPr>
              <w:pStyle w:val="ConsPlusNormal"/>
            </w:pPr>
            <w:r>
              <w:t>Городской округ Лангепас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1926,87</w:t>
            </w:r>
          </w:p>
        </w:tc>
        <w:tc>
          <w:tcPr>
            <w:tcW w:w="964" w:type="dxa"/>
          </w:tcPr>
          <w:p w:rsidR="00890633" w:rsidRDefault="00890633">
            <w:pPr>
              <w:pStyle w:val="ConsPlusNormal"/>
            </w:pPr>
            <w:r>
              <w:t>96,72</w:t>
            </w:r>
          </w:p>
        </w:tc>
        <w:tc>
          <w:tcPr>
            <w:tcW w:w="1247" w:type="dxa"/>
          </w:tcPr>
          <w:p w:rsidR="00890633" w:rsidRDefault="00890633">
            <w:pPr>
              <w:pStyle w:val="ConsPlusNormal"/>
            </w:pPr>
            <w:r>
              <w:t>2568,4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1860,09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3364,58</w:t>
            </w:r>
          </w:p>
        </w:tc>
        <w:tc>
          <w:tcPr>
            <w:tcW w:w="1247" w:type="dxa"/>
          </w:tcPr>
          <w:p w:rsidR="00890633" w:rsidRDefault="00890633">
            <w:pPr>
              <w:pStyle w:val="ConsPlusNormal"/>
            </w:pPr>
            <w:r>
              <w:t>4520,37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1195,26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2587,07</w:t>
            </w:r>
          </w:p>
        </w:tc>
        <w:tc>
          <w:tcPr>
            <w:tcW w:w="964" w:type="dxa"/>
          </w:tcPr>
          <w:p w:rsidR="00890633" w:rsidRDefault="0089063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23,82</w:t>
            </w:r>
          </w:p>
        </w:tc>
        <w:tc>
          <w:tcPr>
            <w:tcW w:w="737" w:type="dxa"/>
          </w:tcPr>
          <w:p w:rsidR="00890633" w:rsidRDefault="00890633">
            <w:pPr>
              <w:pStyle w:val="ConsPlusNormal"/>
            </w:pPr>
            <w:r>
              <w:t>0,35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503,88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293,86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3108,2</w:t>
            </w:r>
          </w:p>
        </w:tc>
      </w:tr>
      <w:tr w:rsidR="00890633">
        <w:tc>
          <w:tcPr>
            <w:tcW w:w="557" w:type="dxa"/>
          </w:tcPr>
          <w:p w:rsidR="00890633" w:rsidRDefault="00890633">
            <w:pPr>
              <w:pStyle w:val="ConsPlusNormal"/>
            </w:pPr>
            <w:r>
              <w:t>17</w:t>
            </w:r>
          </w:p>
        </w:tc>
        <w:tc>
          <w:tcPr>
            <w:tcW w:w="2381" w:type="dxa"/>
          </w:tcPr>
          <w:p w:rsidR="00890633" w:rsidRDefault="00890633">
            <w:pPr>
              <w:pStyle w:val="ConsPlusNormal"/>
            </w:pPr>
            <w:r>
              <w:t>Городской округ Когалым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342,62</w:t>
            </w:r>
          </w:p>
        </w:tc>
        <w:tc>
          <w:tcPr>
            <w:tcW w:w="964" w:type="dxa"/>
          </w:tcPr>
          <w:p w:rsidR="00890633" w:rsidRDefault="00890633">
            <w:pPr>
              <w:pStyle w:val="ConsPlusNormal"/>
            </w:pPr>
            <w:r>
              <w:t>162,86</w:t>
            </w:r>
          </w:p>
        </w:tc>
        <w:tc>
          <w:tcPr>
            <w:tcW w:w="1247" w:type="dxa"/>
          </w:tcPr>
          <w:p w:rsidR="00890633" w:rsidRDefault="00890633">
            <w:pPr>
              <w:pStyle w:val="ConsPlusNormal"/>
            </w:pPr>
            <w:r>
              <w:t>9566,66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1228,54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2303,29</w:t>
            </w:r>
          </w:p>
        </w:tc>
        <w:tc>
          <w:tcPr>
            <w:tcW w:w="1247" w:type="dxa"/>
          </w:tcPr>
          <w:p w:rsidR="00890633" w:rsidRDefault="00890633">
            <w:pPr>
              <w:pStyle w:val="ConsPlusNormal"/>
            </w:pPr>
            <w:r>
              <w:t>2552,73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1397,55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1619,24</w:t>
            </w:r>
          </w:p>
        </w:tc>
        <w:tc>
          <w:tcPr>
            <w:tcW w:w="964" w:type="dxa"/>
          </w:tcPr>
          <w:p w:rsidR="00890633" w:rsidRDefault="0089063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5,6</w:t>
            </w:r>
          </w:p>
        </w:tc>
        <w:tc>
          <w:tcPr>
            <w:tcW w:w="737" w:type="dxa"/>
          </w:tcPr>
          <w:p w:rsidR="00890633" w:rsidRDefault="0089063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1351,29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1108,17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1697,65</w:t>
            </w:r>
          </w:p>
        </w:tc>
      </w:tr>
      <w:tr w:rsidR="00890633">
        <w:tc>
          <w:tcPr>
            <w:tcW w:w="557" w:type="dxa"/>
          </w:tcPr>
          <w:p w:rsidR="00890633" w:rsidRDefault="00890633">
            <w:pPr>
              <w:pStyle w:val="ConsPlusNormal"/>
            </w:pPr>
            <w:r>
              <w:t>18</w:t>
            </w:r>
          </w:p>
        </w:tc>
        <w:tc>
          <w:tcPr>
            <w:tcW w:w="2381" w:type="dxa"/>
          </w:tcPr>
          <w:p w:rsidR="00890633" w:rsidRDefault="00890633">
            <w:pPr>
              <w:pStyle w:val="ConsPlusNormal"/>
            </w:pPr>
            <w:r>
              <w:t>Городской округ Радужный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234,47</w:t>
            </w:r>
          </w:p>
        </w:tc>
        <w:tc>
          <w:tcPr>
            <w:tcW w:w="964" w:type="dxa"/>
          </w:tcPr>
          <w:p w:rsidR="00890633" w:rsidRDefault="00890633">
            <w:pPr>
              <w:pStyle w:val="ConsPlusNormal"/>
            </w:pPr>
            <w:r>
              <w:t>164,01</w:t>
            </w:r>
          </w:p>
        </w:tc>
        <w:tc>
          <w:tcPr>
            <w:tcW w:w="1247" w:type="dxa"/>
          </w:tcPr>
          <w:p w:rsidR="00890633" w:rsidRDefault="00890633">
            <w:pPr>
              <w:pStyle w:val="ConsPlusNormal"/>
            </w:pPr>
            <w:r>
              <w:t>5515,91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990,53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1642,76</w:t>
            </w:r>
          </w:p>
        </w:tc>
        <w:tc>
          <w:tcPr>
            <w:tcW w:w="1247" w:type="dxa"/>
          </w:tcPr>
          <w:p w:rsidR="00890633" w:rsidRDefault="00890633">
            <w:pPr>
              <w:pStyle w:val="ConsPlusNormal"/>
            </w:pPr>
            <w:r>
              <w:t>2966,72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950,81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652,71</w:t>
            </w:r>
          </w:p>
        </w:tc>
        <w:tc>
          <w:tcPr>
            <w:tcW w:w="964" w:type="dxa"/>
          </w:tcPr>
          <w:p w:rsidR="00890633" w:rsidRDefault="0089063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9,64</w:t>
            </w:r>
          </w:p>
        </w:tc>
        <w:tc>
          <w:tcPr>
            <w:tcW w:w="737" w:type="dxa"/>
          </w:tcPr>
          <w:p w:rsidR="00890633" w:rsidRDefault="00890633">
            <w:pPr>
              <w:pStyle w:val="ConsPlusNormal"/>
            </w:pPr>
            <w:r>
              <w:t>0,38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988,93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700,95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1124,79</w:t>
            </w:r>
          </w:p>
        </w:tc>
      </w:tr>
      <w:tr w:rsidR="00890633">
        <w:tc>
          <w:tcPr>
            <w:tcW w:w="557" w:type="dxa"/>
          </w:tcPr>
          <w:p w:rsidR="00890633" w:rsidRDefault="00890633">
            <w:pPr>
              <w:pStyle w:val="ConsPlusNormal"/>
            </w:pPr>
            <w:r>
              <w:t>19</w:t>
            </w:r>
          </w:p>
        </w:tc>
        <w:tc>
          <w:tcPr>
            <w:tcW w:w="2381" w:type="dxa"/>
          </w:tcPr>
          <w:p w:rsidR="00890633" w:rsidRDefault="00890633">
            <w:pPr>
              <w:pStyle w:val="ConsPlusNormal"/>
            </w:pPr>
            <w:r>
              <w:t>Городской округ Мегион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1369,13</w:t>
            </w:r>
          </w:p>
        </w:tc>
        <w:tc>
          <w:tcPr>
            <w:tcW w:w="964" w:type="dxa"/>
          </w:tcPr>
          <w:p w:rsidR="00890633" w:rsidRDefault="00890633">
            <w:pPr>
              <w:pStyle w:val="ConsPlusNormal"/>
            </w:pPr>
            <w:r>
              <w:t>63,75</w:t>
            </w:r>
          </w:p>
        </w:tc>
        <w:tc>
          <w:tcPr>
            <w:tcW w:w="1247" w:type="dxa"/>
          </w:tcPr>
          <w:p w:rsidR="00890633" w:rsidRDefault="00890633">
            <w:pPr>
              <w:pStyle w:val="ConsPlusNormal"/>
            </w:pPr>
            <w:r>
              <w:t>9401,81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1943,49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3381,76</w:t>
            </w:r>
          </w:p>
        </w:tc>
        <w:tc>
          <w:tcPr>
            <w:tcW w:w="1247" w:type="dxa"/>
          </w:tcPr>
          <w:p w:rsidR="00890633" w:rsidRDefault="00890633">
            <w:pPr>
              <w:pStyle w:val="ConsPlusNormal"/>
            </w:pPr>
            <w:r>
              <w:t>3161,6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846,28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1868,61</w:t>
            </w:r>
          </w:p>
        </w:tc>
        <w:tc>
          <w:tcPr>
            <w:tcW w:w="964" w:type="dxa"/>
          </w:tcPr>
          <w:p w:rsidR="00890633" w:rsidRDefault="0089063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1770,18</w:t>
            </w:r>
          </w:p>
        </w:tc>
        <w:tc>
          <w:tcPr>
            <w:tcW w:w="737" w:type="dxa"/>
          </w:tcPr>
          <w:p w:rsidR="00890633" w:rsidRDefault="0089063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519,36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504,71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1819,72</w:t>
            </w:r>
          </w:p>
        </w:tc>
      </w:tr>
      <w:tr w:rsidR="00890633">
        <w:tc>
          <w:tcPr>
            <w:tcW w:w="557" w:type="dxa"/>
          </w:tcPr>
          <w:p w:rsidR="00890633" w:rsidRDefault="00890633">
            <w:pPr>
              <w:pStyle w:val="ConsPlusNormal"/>
            </w:pPr>
            <w:r>
              <w:t>20</w:t>
            </w:r>
          </w:p>
        </w:tc>
        <w:tc>
          <w:tcPr>
            <w:tcW w:w="2381" w:type="dxa"/>
          </w:tcPr>
          <w:p w:rsidR="00890633" w:rsidRDefault="00890633">
            <w:pPr>
              <w:pStyle w:val="ConsPlusNormal"/>
            </w:pPr>
            <w:r>
              <w:t>Городской округ Нефтеюганск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3738,73</w:t>
            </w:r>
          </w:p>
        </w:tc>
        <w:tc>
          <w:tcPr>
            <w:tcW w:w="964" w:type="dxa"/>
          </w:tcPr>
          <w:p w:rsidR="00890633" w:rsidRDefault="00890633">
            <w:pPr>
              <w:pStyle w:val="ConsPlusNormal"/>
            </w:pPr>
            <w:r>
              <w:t>98,15</w:t>
            </w:r>
          </w:p>
        </w:tc>
        <w:tc>
          <w:tcPr>
            <w:tcW w:w="1247" w:type="dxa"/>
          </w:tcPr>
          <w:p w:rsidR="00890633" w:rsidRDefault="00890633">
            <w:pPr>
              <w:pStyle w:val="ConsPlusNormal"/>
            </w:pPr>
            <w:r>
              <w:t>16604,78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3569,51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6097,9</w:t>
            </w:r>
          </w:p>
        </w:tc>
        <w:tc>
          <w:tcPr>
            <w:tcW w:w="1247" w:type="dxa"/>
          </w:tcPr>
          <w:p w:rsidR="00890633" w:rsidRDefault="00890633">
            <w:pPr>
              <w:pStyle w:val="ConsPlusNormal"/>
            </w:pPr>
            <w:r>
              <w:t>11502,53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1917,82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2090,37</w:t>
            </w:r>
          </w:p>
        </w:tc>
        <w:tc>
          <w:tcPr>
            <w:tcW w:w="964" w:type="dxa"/>
          </w:tcPr>
          <w:p w:rsidR="00890633" w:rsidRDefault="0089063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3068</w:t>
            </w:r>
          </w:p>
        </w:tc>
        <w:tc>
          <w:tcPr>
            <w:tcW w:w="737" w:type="dxa"/>
          </w:tcPr>
          <w:p w:rsidR="00890633" w:rsidRDefault="0089063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2513,92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1410,78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4986,56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4825,76</w:t>
            </w:r>
          </w:p>
        </w:tc>
      </w:tr>
      <w:tr w:rsidR="00890633">
        <w:tc>
          <w:tcPr>
            <w:tcW w:w="557" w:type="dxa"/>
          </w:tcPr>
          <w:p w:rsidR="00890633" w:rsidRDefault="00890633">
            <w:pPr>
              <w:pStyle w:val="ConsPlusNormal"/>
            </w:pPr>
            <w:r>
              <w:t>21</w:t>
            </w:r>
          </w:p>
        </w:tc>
        <w:tc>
          <w:tcPr>
            <w:tcW w:w="2381" w:type="dxa"/>
          </w:tcPr>
          <w:p w:rsidR="00890633" w:rsidRDefault="00890633">
            <w:pPr>
              <w:pStyle w:val="ConsPlusNormal"/>
            </w:pPr>
            <w:r>
              <w:t>Городской округ Покачи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373,62</w:t>
            </w:r>
          </w:p>
        </w:tc>
        <w:tc>
          <w:tcPr>
            <w:tcW w:w="964" w:type="dxa"/>
          </w:tcPr>
          <w:p w:rsidR="00890633" w:rsidRDefault="00890633">
            <w:pPr>
              <w:pStyle w:val="ConsPlusNormal"/>
            </w:pPr>
            <w:r>
              <w:t>42,32</w:t>
            </w:r>
          </w:p>
        </w:tc>
        <w:tc>
          <w:tcPr>
            <w:tcW w:w="1247" w:type="dxa"/>
          </w:tcPr>
          <w:p w:rsidR="00890633" w:rsidRDefault="00890633">
            <w:pPr>
              <w:pStyle w:val="ConsPlusNormal"/>
            </w:pPr>
            <w:r>
              <w:t>4041,47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1291,03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2445,93</w:t>
            </w:r>
          </w:p>
        </w:tc>
        <w:tc>
          <w:tcPr>
            <w:tcW w:w="1247" w:type="dxa"/>
          </w:tcPr>
          <w:p w:rsidR="00890633" w:rsidRDefault="00890633">
            <w:pPr>
              <w:pStyle w:val="ConsPlusNormal"/>
            </w:pPr>
            <w:r>
              <w:t>1056,93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598,62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859,22</w:t>
            </w:r>
          </w:p>
        </w:tc>
        <w:tc>
          <w:tcPr>
            <w:tcW w:w="964" w:type="dxa"/>
          </w:tcPr>
          <w:p w:rsidR="00890633" w:rsidRDefault="0089063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5,33</w:t>
            </w:r>
          </w:p>
        </w:tc>
        <w:tc>
          <w:tcPr>
            <w:tcW w:w="737" w:type="dxa"/>
          </w:tcPr>
          <w:p w:rsidR="00890633" w:rsidRDefault="0089063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385,91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765,52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1862,99</w:t>
            </w:r>
          </w:p>
        </w:tc>
      </w:tr>
      <w:tr w:rsidR="00890633">
        <w:tc>
          <w:tcPr>
            <w:tcW w:w="557" w:type="dxa"/>
          </w:tcPr>
          <w:p w:rsidR="00890633" w:rsidRDefault="00890633">
            <w:pPr>
              <w:pStyle w:val="ConsPlusNormal"/>
            </w:pPr>
            <w:r>
              <w:t>22</w:t>
            </w:r>
          </w:p>
        </w:tc>
        <w:tc>
          <w:tcPr>
            <w:tcW w:w="2381" w:type="dxa"/>
          </w:tcPr>
          <w:p w:rsidR="00890633" w:rsidRDefault="00890633">
            <w:pPr>
              <w:pStyle w:val="ConsPlusNormal"/>
            </w:pPr>
            <w:r>
              <w:t>Городской округ Югорск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780,18</w:t>
            </w:r>
          </w:p>
        </w:tc>
        <w:tc>
          <w:tcPr>
            <w:tcW w:w="964" w:type="dxa"/>
          </w:tcPr>
          <w:p w:rsidR="00890633" w:rsidRDefault="00890633">
            <w:pPr>
              <w:pStyle w:val="ConsPlusNormal"/>
            </w:pPr>
            <w:r>
              <w:t>128,5</w:t>
            </w:r>
          </w:p>
        </w:tc>
        <w:tc>
          <w:tcPr>
            <w:tcW w:w="1247" w:type="dxa"/>
          </w:tcPr>
          <w:p w:rsidR="00890633" w:rsidRDefault="00890633">
            <w:pPr>
              <w:pStyle w:val="ConsPlusNormal"/>
            </w:pPr>
            <w:r>
              <w:t>6348,55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1596,31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3605,15</w:t>
            </w:r>
          </w:p>
        </w:tc>
        <w:tc>
          <w:tcPr>
            <w:tcW w:w="1247" w:type="dxa"/>
          </w:tcPr>
          <w:p w:rsidR="00890633" w:rsidRDefault="00890633">
            <w:pPr>
              <w:pStyle w:val="ConsPlusNormal"/>
            </w:pPr>
            <w:r>
              <w:t>901,35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1507,44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1593,11</w:t>
            </w:r>
          </w:p>
        </w:tc>
        <w:tc>
          <w:tcPr>
            <w:tcW w:w="964" w:type="dxa"/>
          </w:tcPr>
          <w:p w:rsidR="00890633" w:rsidRDefault="0089063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11,5</w:t>
            </w:r>
          </w:p>
        </w:tc>
        <w:tc>
          <w:tcPr>
            <w:tcW w:w="737" w:type="dxa"/>
          </w:tcPr>
          <w:p w:rsidR="00890633" w:rsidRDefault="00890633">
            <w:pPr>
              <w:pStyle w:val="ConsPlusNormal"/>
            </w:pPr>
            <w:r>
              <w:t>0,28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626,25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568,06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3318,13</w:t>
            </w:r>
          </w:p>
        </w:tc>
      </w:tr>
      <w:tr w:rsidR="00890633">
        <w:tc>
          <w:tcPr>
            <w:tcW w:w="557" w:type="dxa"/>
          </w:tcPr>
          <w:p w:rsidR="00890633" w:rsidRDefault="00890633">
            <w:pPr>
              <w:pStyle w:val="ConsPlusNormal"/>
            </w:pPr>
          </w:p>
        </w:tc>
        <w:tc>
          <w:tcPr>
            <w:tcW w:w="2381" w:type="dxa"/>
          </w:tcPr>
          <w:p w:rsidR="00890633" w:rsidRDefault="00890633">
            <w:pPr>
              <w:pStyle w:val="ConsPlusNormal"/>
            </w:pPr>
            <w:r>
              <w:t>Средний уровень по Ханты-Мансийскому автономному округу - Югре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18,18</w:t>
            </w:r>
          </w:p>
        </w:tc>
        <w:tc>
          <w:tcPr>
            <w:tcW w:w="964" w:type="dxa"/>
          </w:tcPr>
          <w:p w:rsidR="00890633" w:rsidRDefault="00890633">
            <w:pPr>
              <w:pStyle w:val="ConsPlusNormal"/>
            </w:pPr>
            <w:r>
              <w:t>20,66</w:t>
            </w:r>
          </w:p>
        </w:tc>
        <w:tc>
          <w:tcPr>
            <w:tcW w:w="1247" w:type="dxa"/>
          </w:tcPr>
          <w:p w:rsidR="00890633" w:rsidRDefault="00890633">
            <w:pPr>
              <w:pStyle w:val="ConsPlusNormal"/>
            </w:pPr>
            <w:r>
              <w:t>11089,93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1585,06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3892,79</w:t>
            </w:r>
          </w:p>
        </w:tc>
        <w:tc>
          <w:tcPr>
            <w:tcW w:w="1247" w:type="dxa"/>
          </w:tcPr>
          <w:p w:rsidR="00890633" w:rsidRDefault="00890633">
            <w:pPr>
              <w:pStyle w:val="ConsPlusNormal"/>
            </w:pPr>
            <w:r>
              <w:t>2751,51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187,6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2556,8</w:t>
            </w:r>
          </w:p>
        </w:tc>
        <w:tc>
          <w:tcPr>
            <w:tcW w:w="964" w:type="dxa"/>
          </w:tcPr>
          <w:p w:rsidR="00890633" w:rsidRDefault="00890633">
            <w:pPr>
              <w:pStyle w:val="ConsPlusNormal"/>
            </w:pPr>
            <w:r>
              <w:t>745,11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9,91</w:t>
            </w:r>
          </w:p>
        </w:tc>
        <w:tc>
          <w:tcPr>
            <w:tcW w:w="737" w:type="dxa"/>
          </w:tcPr>
          <w:p w:rsidR="00890633" w:rsidRDefault="00890633">
            <w:pPr>
              <w:pStyle w:val="ConsPlusNormal"/>
            </w:pPr>
            <w:r>
              <w:t>0,29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1832,12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91,68</w:t>
            </w:r>
          </w:p>
        </w:tc>
        <w:tc>
          <w:tcPr>
            <w:tcW w:w="1077" w:type="dxa"/>
          </w:tcPr>
          <w:p w:rsidR="00890633" w:rsidRDefault="00890633">
            <w:pPr>
              <w:pStyle w:val="ConsPlusNormal"/>
            </w:pPr>
            <w:r>
              <w:t>555,94</w:t>
            </w:r>
          </w:p>
        </w:tc>
        <w:tc>
          <w:tcPr>
            <w:tcW w:w="1134" w:type="dxa"/>
          </w:tcPr>
          <w:p w:rsidR="00890633" w:rsidRDefault="00890633">
            <w:pPr>
              <w:pStyle w:val="ConsPlusNormal"/>
            </w:pPr>
            <w:r>
              <w:t>308,67</w:t>
            </w:r>
          </w:p>
        </w:tc>
      </w:tr>
    </w:tbl>
    <w:p w:rsidR="00890633" w:rsidRDefault="00890633">
      <w:pPr>
        <w:pStyle w:val="ConsPlusNormal"/>
        <w:sectPr w:rsidR="00890633">
          <w:pgSz w:w="16838" w:h="11905" w:orient="landscape"/>
          <w:pgMar w:top="1134" w:right="1134" w:bottom="567" w:left="283" w:header="0" w:footer="0" w:gutter="0"/>
          <w:cols w:space="720"/>
          <w:titlePg/>
        </w:sectPr>
      </w:pPr>
    </w:p>
    <w:p w:rsidR="00890633" w:rsidRDefault="00890633">
      <w:pPr>
        <w:pStyle w:val="ConsPlusNormal"/>
        <w:ind w:firstLine="540"/>
        <w:jc w:val="both"/>
      </w:pPr>
    </w:p>
    <w:p w:rsidR="00890633" w:rsidRDefault="00890633">
      <w:pPr>
        <w:pStyle w:val="ConsPlusNormal"/>
        <w:ind w:firstLine="540"/>
        <w:jc w:val="both"/>
      </w:pPr>
      <w:r>
        <w:t>--------------------------------</w:t>
      </w:r>
    </w:p>
    <w:p w:rsidR="00890633" w:rsidRDefault="00890633">
      <w:pPr>
        <w:pStyle w:val="ConsPlusNormal"/>
        <w:spacing w:before="200"/>
        <w:ind w:firstLine="540"/>
        <w:jc w:val="both"/>
      </w:pPr>
      <w:bookmarkStart w:id="2" w:name="P560"/>
      <w:bookmarkEnd w:id="2"/>
      <w:r>
        <w:t xml:space="preserve">&lt;*&gt; Сегментация объектов недвижимости - установление кода расчета вида использования объектов оценки на основании </w:t>
      </w:r>
      <w:hyperlink r:id="rId31">
        <w:r>
          <w:rPr>
            <w:color w:val="0000FF"/>
          </w:rPr>
          <w:t>приложения N 1</w:t>
        </w:r>
      </w:hyperlink>
      <w:r>
        <w:t xml:space="preserve"> к Методическим указаниям о государственной кадастровой оценке, утвержденным приказом Федеральной службы государственной регистрации, кадастра и картографии от 4 августа 2021 года N П/0336:</w:t>
      </w:r>
    </w:p>
    <w:p w:rsidR="00890633" w:rsidRDefault="00890633">
      <w:pPr>
        <w:pStyle w:val="ConsPlusNormal"/>
        <w:spacing w:before="200"/>
        <w:ind w:firstLine="540"/>
        <w:jc w:val="both"/>
      </w:pPr>
      <w:r>
        <w:t>1. Сельскохозяйственное использование</w:t>
      </w:r>
    </w:p>
    <w:p w:rsidR="00890633" w:rsidRDefault="00890633">
      <w:pPr>
        <w:pStyle w:val="ConsPlusNormal"/>
        <w:spacing w:before="200"/>
        <w:ind w:firstLine="540"/>
        <w:jc w:val="both"/>
      </w:pPr>
      <w:r>
        <w:t>2. Жилая застройка (среднеэтажная и многоэтажная)</w:t>
      </w:r>
    </w:p>
    <w:p w:rsidR="00890633" w:rsidRDefault="00890633">
      <w:pPr>
        <w:pStyle w:val="ConsPlusNormal"/>
        <w:spacing w:before="200"/>
        <w:ind w:firstLine="540"/>
        <w:jc w:val="both"/>
      </w:pPr>
      <w:r>
        <w:t>3. Общественное использование</w:t>
      </w:r>
    </w:p>
    <w:p w:rsidR="00890633" w:rsidRDefault="00890633">
      <w:pPr>
        <w:pStyle w:val="ConsPlusNormal"/>
        <w:spacing w:before="200"/>
        <w:ind w:firstLine="540"/>
        <w:jc w:val="both"/>
      </w:pPr>
      <w:r>
        <w:t>4. Предпринимательство</w:t>
      </w:r>
    </w:p>
    <w:p w:rsidR="00890633" w:rsidRDefault="00890633">
      <w:pPr>
        <w:pStyle w:val="ConsPlusNormal"/>
        <w:spacing w:before="200"/>
        <w:ind w:firstLine="540"/>
        <w:jc w:val="both"/>
      </w:pPr>
      <w:r>
        <w:t>5. Отдых (рекреация)</w:t>
      </w:r>
    </w:p>
    <w:p w:rsidR="00890633" w:rsidRDefault="00890633">
      <w:pPr>
        <w:pStyle w:val="ConsPlusNormal"/>
        <w:spacing w:before="200"/>
        <w:ind w:firstLine="540"/>
        <w:jc w:val="both"/>
      </w:pPr>
      <w:r>
        <w:t>6. Производственная деятельность</w:t>
      </w:r>
    </w:p>
    <w:p w:rsidR="00890633" w:rsidRDefault="00890633">
      <w:pPr>
        <w:pStyle w:val="ConsPlusNormal"/>
        <w:spacing w:before="200"/>
        <w:ind w:firstLine="540"/>
        <w:jc w:val="both"/>
      </w:pPr>
      <w:r>
        <w:t>7. Транспорт</w:t>
      </w:r>
    </w:p>
    <w:p w:rsidR="00890633" w:rsidRDefault="00890633">
      <w:pPr>
        <w:pStyle w:val="ConsPlusNormal"/>
        <w:spacing w:before="200"/>
        <w:ind w:firstLine="540"/>
        <w:jc w:val="both"/>
      </w:pPr>
      <w:r>
        <w:t>8. Обеспечение обороны и безопасности</w:t>
      </w:r>
    </w:p>
    <w:p w:rsidR="00890633" w:rsidRDefault="00890633">
      <w:pPr>
        <w:pStyle w:val="ConsPlusNormal"/>
        <w:spacing w:before="200"/>
        <w:ind w:firstLine="540"/>
        <w:jc w:val="both"/>
      </w:pPr>
      <w:r>
        <w:t>9. Охраняемые природные территории и благоустройство</w:t>
      </w:r>
    </w:p>
    <w:p w:rsidR="00890633" w:rsidRDefault="00890633">
      <w:pPr>
        <w:pStyle w:val="ConsPlusNormal"/>
        <w:spacing w:before="200"/>
        <w:ind w:firstLine="540"/>
        <w:jc w:val="both"/>
      </w:pPr>
      <w:r>
        <w:t>10. Использование лесов</w:t>
      </w:r>
    </w:p>
    <w:p w:rsidR="00890633" w:rsidRDefault="00890633">
      <w:pPr>
        <w:pStyle w:val="ConsPlusNormal"/>
        <w:spacing w:before="200"/>
        <w:ind w:firstLine="540"/>
        <w:jc w:val="both"/>
      </w:pPr>
      <w:r>
        <w:t>11. Водные объекты</w:t>
      </w:r>
    </w:p>
    <w:p w:rsidR="00890633" w:rsidRDefault="00890633">
      <w:pPr>
        <w:pStyle w:val="ConsPlusNormal"/>
        <w:spacing w:before="200"/>
        <w:ind w:firstLine="540"/>
        <w:jc w:val="both"/>
      </w:pPr>
      <w:r>
        <w:t>12. Специальное, ритуальное использование, запас</w:t>
      </w:r>
    </w:p>
    <w:p w:rsidR="00890633" w:rsidRDefault="00890633">
      <w:pPr>
        <w:pStyle w:val="ConsPlusNormal"/>
        <w:spacing w:before="200"/>
        <w:ind w:firstLine="540"/>
        <w:jc w:val="both"/>
      </w:pPr>
      <w:r>
        <w:t>13. Садоводство и огородничество, малоэтажная жилая застройка</w:t>
      </w:r>
    </w:p>
    <w:p w:rsidR="00890633" w:rsidRDefault="00890633">
      <w:pPr>
        <w:pStyle w:val="ConsPlusNormal"/>
        <w:spacing w:before="200"/>
        <w:ind w:firstLine="540"/>
        <w:jc w:val="both"/>
      </w:pPr>
      <w:r>
        <w:t>14. Иное использование</w:t>
      </w:r>
    </w:p>
    <w:p w:rsidR="00890633" w:rsidRDefault="00890633">
      <w:pPr>
        <w:pStyle w:val="ConsPlusNormal"/>
        <w:ind w:firstLine="540"/>
        <w:jc w:val="both"/>
      </w:pPr>
    </w:p>
    <w:p w:rsidR="00890633" w:rsidRDefault="00890633">
      <w:pPr>
        <w:pStyle w:val="ConsPlusNormal"/>
        <w:ind w:firstLine="540"/>
        <w:jc w:val="both"/>
      </w:pPr>
    </w:p>
    <w:p w:rsidR="00890633" w:rsidRDefault="0089063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1B6" w:rsidRDefault="004001B6">
      <w:bookmarkStart w:id="3" w:name="_GoBack"/>
      <w:bookmarkEnd w:id="3"/>
    </w:p>
    <w:sectPr w:rsidR="004001B6">
      <w:pgSz w:w="11905" w:h="16838"/>
      <w:pgMar w:top="1134" w:right="567" w:bottom="283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33"/>
    <w:rsid w:val="004001B6"/>
    <w:rsid w:val="0071791A"/>
    <w:rsid w:val="0089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E4551-3C6B-4108-AFB1-FBBCDA9E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6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906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906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0F64264511BCF2A58B7CBB8E38FC1A8350D88C8812CA0CCCB61D88844F2ECD1FE3B2342ADF4355D1B9294192C521B05AACCC936E22267EL7MBL" TargetMode="External"/><Relationship Id="rId13" Type="http://schemas.openxmlformats.org/officeDocument/2006/relationships/hyperlink" Target="consultantplus://offline/ref=4A0F64264511BCF2A58B62B69854AB15815882868A12C25E94E01BDFDB1F28985FA3B461699B4D54D1B27D10D09B78E018E7C191763E267F66F5144EL2MFL" TargetMode="External"/><Relationship Id="rId18" Type="http://schemas.openxmlformats.org/officeDocument/2006/relationships/hyperlink" Target="consultantplus://offline/ref=4A0F64264511BCF2A58B62B69854AB15815882868A12C55292EB1BDFDB1F28985FA3B461699B4D54D1B27D12D29B78E018E7C191763E267F66F5144EL2MFL" TargetMode="External"/><Relationship Id="rId26" Type="http://schemas.openxmlformats.org/officeDocument/2006/relationships/hyperlink" Target="consultantplus://offline/ref=4A0F64264511BCF2A58B62B69854AB15815882868A12C25E94E01BDFDB1F28985FA3B461699B4D54D1B27D19D39B78E018E7C191763E267F66F5144EL2M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A0F64264511BCF2A58B62B69854AB15815882868A12C25E94E01BDFDB1F28985FA3B461699B4D54D1B27C13D09B78E018E7C191763E267F66F5144EL2MFL" TargetMode="External"/><Relationship Id="rId7" Type="http://schemas.openxmlformats.org/officeDocument/2006/relationships/hyperlink" Target="consultantplus://offline/ref=4A0F64264511BCF2A58B7CBB8E38FC1A8351DE8A8112CA0CCCB61D88844F2ECD1FE3B2342ADF4151D6B9294192C521B05AACCC936E22267EL7MBL" TargetMode="External"/><Relationship Id="rId12" Type="http://schemas.openxmlformats.org/officeDocument/2006/relationships/hyperlink" Target="consultantplus://offline/ref=4A0F64264511BCF2A58B62B69854AB15815882868A12C25E94E01BDFDB1F28985FA3B461699B4D54D1B27C13D09B78E018E7C191763E267F66F5144EL2MFL" TargetMode="External"/><Relationship Id="rId17" Type="http://schemas.openxmlformats.org/officeDocument/2006/relationships/hyperlink" Target="consultantplus://offline/ref=4A0F64264511BCF2A58B62B69854AB15815882868A12C55292EB1BDFDB1F28985FA3B461699B4D54D1B27D11D29B78E018E7C191763E267F66F5144EL2MFL" TargetMode="External"/><Relationship Id="rId25" Type="http://schemas.openxmlformats.org/officeDocument/2006/relationships/hyperlink" Target="consultantplus://offline/ref=4A0F64264511BCF2A58B62B69854AB15815882868A12C25E94E01BDFDB1F28985FA3B461699B4D54D1B27D18DF9B78E018E7C191763E267F66F5144EL2MF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0F64264511BCF2A58B62B69854AB15815882868A12C25E94E01BDFDB1F28985FA3B461699B4D54D1B27D16D29B78E018E7C191763E267F66F5144EL2MFL" TargetMode="External"/><Relationship Id="rId20" Type="http://schemas.openxmlformats.org/officeDocument/2006/relationships/hyperlink" Target="consultantplus://offline/ref=4A0F64264511BCF2A58B62B69854AB15815882868A12C25E94E01BDFDB1F28985FA3B461699B4D54D1B27D18D59B78E018E7C191763E267F66F5144EL2MFL" TargetMode="External"/><Relationship Id="rId29" Type="http://schemas.openxmlformats.org/officeDocument/2006/relationships/hyperlink" Target="consultantplus://offline/ref=4A0F64264511BCF2A58B62B69854AB15815882868A12C25E94E01BDFDB1F28985FA3B461699B4D54D1B27C12DF9B78E018E7C191763E267F66F5144EL2M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0F64264511BCF2A58B7CBB8E38FC1A8351D98E8110CA0CCCB61D88844F2ECD1FE3B23728D6445E85E33945DB912AAF5CB1D2927022L2M5L" TargetMode="External"/><Relationship Id="rId11" Type="http://schemas.openxmlformats.org/officeDocument/2006/relationships/hyperlink" Target="consultantplus://offline/ref=4A0F64264511BCF2A58B62B69854AB15815882868A12C25E94E01BDFDB1F28985FA3B461699B4D54D1B27D10D09B78E018E7C191763E267F66F5144EL2MFL" TargetMode="External"/><Relationship Id="rId24" Type="http://schemas.openxmlformats.org/officeDocument/2006/relationships/hyperlink" Target="consultantplus://offline/ref=4A0F64264511BCF2A58B62B69854AB15815882868A12C25E94E01BDFDB1F28985FA3B461699B4D54D1B27C13D09B78E018E7C191763E267F66F5144EL2MFL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4A0F64264511BCF2A58B62B69854AB15815882868A12C25E94E01BDFDB1F28985FA3B461699B4D54D1B27D10D39B78E018E7C191763E267F66F5144EL2MFL" TargetMode="External"/><Relationship Id="rId15" Type="http://schemas.openxmlformats.org/officeDocument/2006/relationships/hyperlink" Target="consultantplus://offline/ref=4A0F64264511BCF2A58B62B69854AB15815882868A12C25E94E01BDFDB1F28985FA3B461699B4D54D1B27C13D09B78E018E7C191763E267F66F5144EL2MFL" TargetMode="External"/><Relationship Id="rId23" Type="http://schemas.openxmlformats.org/officeDocument/2006/relationships/hyperlink" Target="consultantplus://offline/ref=4A0F64264511BCF2A58B62B69854AB15815882868A12C25E94E01BDFDB1F28985FA3B461699B4D54D1B27D18DF9B78E018E7C191763E267F66F5144EL2MFL" TargetMode="External"/><Relationship Id="rId28" Type="http://schemas.openxmlformats.org/officeDocument/2006/relationships/hyperlink" Target="consultantplus://offline/ref=4A0F64264511BCF2A58B62B69854AB15815882868A12C25E94E01BDFDB1F28985FA3B461699B4D54D1B27D19D39B78E018E7C191763E267F66F5144EL2MFL" TargetMode="External"/><Relationship Id="rId10" Type="http://schemas.openxmlformats.org/officeDocument/2006/relationships/hyperlink" Target="consultantplus://offline/ref=4A0F64264511BCF2A58B62B69854AB15815882868A12C25E94E01BDFDB1F28985FA3B461699B4D54D1B27D10D39B78E018E7C191763E267F66F5144EL2MFL" TargetMode="External"/><Relationship Id="rId19" Type="http://schemas.openxmlformats.org/officeDocument/2006/relationships/hyperlink" Target="consultantplus://offline/ref=4A0F64264511BCF2A58B62B69854AB15815882868A12C45A97E51BDFDB1F28985FA3B461699B4D54DAE62C54839D2DB742B2CF8E722024L7MFL" TargetMode="External"/><Relationship Id="rId31" Type="http://schemas.openxmlformats.org/officeDocument/2006/relationships/hyperlink" Target="consultantplus://offline/ref=4A0F64264511BCF2A58B7CBB8E38FC1A8353DF828815CA0CCCB61D88844F2ECD1FE3B2342ADF4653D4B9294192C521B05AACCC936E22267EL7MB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A0F64264511BCF2A58B62B69854AB15815882868A13C55C97E61BDFDB1F28985FA3B461699B4D54D1B27D11D69B78E018E7C191763E267F66F5144EL2MFL" TargetMode="External"/><Relationship Id="rId14" Type="http://schemas.openxmlformats.org/officeDocument/2006/relationships/hyperlink" Target="consultantplus://offline/ref=4A0F64264511BCF2A58B62B69854AB15815882868A12C25E94E01BDFDB1F28985FA3B461699B4D54D1B27D16D29B78E018E7C191763E267F66F5144EL2MFL" TargetMode="External"/><Relationship Id="rId22" Type="http://schemas.openxmlformats.org/officeDocument/2006/relationships/hyperlink" Target="consultantplus://offline/ref=4A0F64264511BCF2A58B62B69854AB15815882868A12C25E94E01BDFDB1F28985FA3B461699B4D54D1B27D18D59B78E018E7C191763E267F66F5144EL2MFL" TargetMode="External"/><Relationship Id="rId27" Type="http://schemas.openxmlformats.org/officeDocument/2006/relationships/hyperlink" Target="consultantplus://offline/ref=4A0F64264511BCF2A58B62B69854AB15815882868A12C25E94E01BDFDB1F28985FA3B461699B4D54D1B27C13D09B78E018E7C191763E267F66F5144EL2MFL" TargetMode="External"/><Relationship Id="rId30" Type="http://schemas.openxmlformats.org/officeDocument/2006/relationships/hyperlink" Target="consultantplus://offline/ref=4A0F64264511BCF2A58B62B69854AB15815882868A12C25E94E01BDFDB1F28985FA3B461699B4D54D1B27C13D19B78E018E7C191763E267F66F5144EL2M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Мария Сергеевна</dc:creator>
  <cp:keywords/>
  <dc:description/>
  <cp:lastModifiedBy>Васильева Мария Сергеевна</cp:lastModifiedBy>
  <cp:revision>1</cp:revision>
  <dcterms:created xsi:type="dcterms:W3CDTF">2023-03-16T11:12:00Z</dcterms:created>
  <dcterms:modified xsi:type="dcterms:W3CDTF">2023-03-16T11:13:00Z</dcterms:modified>
</cp:coreProperties>
</file>