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>за 1 полугодие 20</w:t>
      </w:r>
      <w:r w:rsidR="00B75B1C">
        <w:rPr>
          <w:b/>
          <w:sz w:val="26"/>
          <w:szCs w:val="26"/>
        </w:rPr>
        <w:t>20</w:t>
      </w:r>
      <w:r w:rsidRPr="004460A1">
        <w:rPr>
          <w:b/>
          <w:sz w:val="26"/>
          <w:szCs w:val="26"/>
        </w:rPr>
        <w:t xml:space="preserve"> года»</w:t>
      </w:r>
    </w:p>
    <w:p w:rsidR="00527646" w:rsidRDefault="00527646" w:rsidP="004460A1">
      <w:pPr>
        <w:tabs>
          <w:tab w:val="left" w:pos="0"/>
        </w:tabs>
        <w:jc w:val="center"/>
        <w:rPr>
          <w:sz w:val="26"/>
          <w:szCs w:val="26"/>
        </w:rPr>
      </w:pPr>
      <w:bookmarkStart w:id="0" w:name="_GoBack"/>
      <w:bookmarkEnd w:id="0"/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Экспертиза отчета об исполнении бюджета города Когалыма за 1 </w:t>
      </w:r>
      <w:r>
        <w:rPr>
          <w:sz w:val="26"/>
          <w:szCs w:val="26"/>
        </w:rPr>
        <w:t>полугодие</w:t>
      </w:r>
      <w:r w:rsidRPr="00067898">
        <w:rPr>
          <w:sz w:val="26"/>
          <w:szCs w:val="26"/>
        </w:rPr>
        <w:t xml:space="preserve"> 20</w:t>
      </w:r>
      <w:r w:rsidR="00B75B1C">
        <w:rPr>
          <w:sz w:val="26"/>
          <w:szCs w:val="26"/>
        </w:rPr>
        <w:t>20</w:t>
      </w:r>
      <w:r w:rsidRPr="00067898">
        <w:rPr>
          <w:sz w:val="26"/>
          <w:szCs w:val="26"/>
        </w:rPr>
        <w:t xml:space="preserve"> года проведена Контрольно-счетной палатой в соответствии со статьей 268.1 Бюджетного кодекса РФ, разделом 4 Положения о Контрольно-счетной палате города Когалыма.</w:t>
      </w:r>
    </w:p>
    <w:p w:rsid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>Отчет об исполнении бюджета города Когалыма за 1 полугодие 20</w:t>
      </w:r>
      <w:r w:rsidR="00B75B1C">
        <w:rPr>
          <w:sz w:val="26"/>
          <w:szCs w:val="26"/>
        </w:rPr>
        <w:t>20</w:t>
      </w:r>
      <w:r w:rsidRPr="00067898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 </w:t>
      </w: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Бюджет города Когалыма исполнен по доходам в сумме </w:t>
      </w:r>
      <w:r w:rsidR="00B75B1C" w:rsidRPr="00B75B1C">
        <w:rPr>
          <w:sz w:val="26"/>
          <w:szCs w:val="26"/>
        </w:rPr>
        <w:t>2 957 139,7</w:t>
      </w:r>
      <w:r>
        <w:rPr>
          <w:sz w:val="26"/>
          <w:szCs w:val="26"/>
        </w:rPr>
        <w:t xml:space="preserve"> </w:t>
      </w:r>
      <w:r w:rsidRPr="00067898">
        <w:rPr>
          <w:sz w:val="26"/>
          <w:szCs w:val="26"/>
        </w:rPr>
        <w:t>тыс. рублей (</w:t>
      </w:r>
      <w:r w:rsidR="00B75B1C">
        <w:rPr>
          <w:sz w:val="26"/>
          <w:szCs w:val="26"/>
        </w:rPr>
        <w:t>48,2</w:t>
      </w:r>
      <w:r w:rsidRPr="00067898">
        <w:rPr>
          <w:sz w:val="26"/>
          <w:szCs w:val="26"/>
        </w:rPr>
        <w:t xml:space="preserve">% годовых назначений), по расходам в сумме </w:t>
      </w:r>
      <w:r w:rsidR="00B75B1C" w:rsidRPr="00B75B1C">
        <w:rPr>
          <w:sz w:val="26"/>
          <w:szCs w:val="26"/>
        </w:rPr>
        <w:t>2 839 424,7</w:t>
      </w:r>
      <w:r w:rsidRPr="00067898">
        <w:rPr>
          <w:sz w:val="26"/>
          <w:szCs w:val="26"/>
        </w:rPr>
        <w:t xml:space="preserve"> тыс. рублей (</w:t>
      </w:r>
      <w:r>
        <w:rPr>
          <w:sz w:val="26"/>
          <w:szCs w:val="26"/>
        </w:rPr>
        <w:t>4</w:t>
      </w:r>
      <w:r w:rsidR="00B75B1C">
        <w:rPr>
          <w:sz w:val="26"/>
          <w:szCs w:val="26"/>
        </w:rPr>
        <w:t>2,0</w:t>
      </w:r>
      <w:r w:rsidRPr="00067898">
        <w:rPr>
          <w:sz w:val="26"/>
          <w:szCs w:val="26"/>
        </w:rPr>
        <w:t xml:space="preserve">% годовых назначений), с </w:t>
      </w:r>
      <w:r w:rsidR="00B75B1C">
        <w:rPr>
          <w:sz w:val="26"/>
          <w:szCs w:val="26"/>
        </w:rPr>
        <w:t>про</w:t>
      </w:r>
      <w:r w:rsidRPr="00067898">
        <w:rPr>
          <w:sz w:val="26"/>
          <w:szCs w:val="26"/>
        </w:rPr>
        <w:t xml:space="preserve">фицитом размере </w:t>
      </w:r>
      <w:r w:rsidR="00B75B1C" w:rsidRPr="00B75B1C">
        <w:rPr>
          <w:sz w:val="26"/>
          <w:szCs w:val="26"/>
        </w:rPr>
        <w:t>117 715,0</w:t>
      </w:r>
      <w:r>
        <w:rPr>
          <w:sz w:val="26"/>
          <w:szCs w:val="26"/>
        </w:rPr>
        <w:t xml:space="preserve"> </w:t>
      </w:r>
      <w:r w:rsidRPr="00067898">
        <w:rPr>
          <w:sz w:val="26"/>
          <w:szCs w:val="26"/>
        </w:rPr>
        <w:t xml:space="preserve">тыс. рублей. </w:t>
      </w:r>
    </w:p>
    <w:p w:rsidR="00B75B1C" w:rsidRDefault="00654177" w:rsidP="00654177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654177">
        <w:rPr>
          <w:sz w:val="26"/>
          <w:szCs w:val="26"/>
        </w:rPr>
        <w:t xml:space="preserve">з резервного фонда Администрации города Когалыма в </w:t>
      </w:r>
      <w:r>
        <w:rPr>
          <w:sz w:val="26"/>
          <w:szCs w:val="26"/>
        </w:rPr>
        <w:t xml:space="preserve">1 полугодии </w:t>
      </w:r>
      <w:r w:rsidRPr="00654177">
        <w:rPr>
          <w:sz w:val="26"/>
          <w:szCs w:val="26"/>
        </w:rPr>
        <w:t>2020 год</w:t>
      </w:r>
      <w:r>
        <w:rPr>
          <w:sz w:val="26"/>
          <w:szCs w:val="26"/>
        </w:rPr>
        <w:t>а</w:t>
      </w:r>
      <w:r w:rsidRPr="00654177">
        <w:rPr>
          <w:sz w:val="26"/>
          <w:szCs w:val="26"/>
        </w:rPr>
        <w:t xml:space="preserve"> выделены средства в сумме 1 179,3 тыс. рублей, фактически израсходовано 764,6 тыс. рублей</w:t>
      </w:r>
      <w:r>
        <w:rPr>
          <w:sz w:val="26"/>
          <w:szCs w:val="26"/>
        </w:rPr>
        <w:t xml:space="preserve">. </w:t>
      </w:r>
    </w:p>
    <w:p w:rsidR="00654177" w:rsidRDefault="00654177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4177">
        <w:rPr>
          <w:sz w:val="26"/>
          <w:szCs w:val="26"/>
        </w:rPr>
        <w:t>Решением Думы города Когалыма от 27.11.2019 № 362-ГД предоставление бюджетных кредитов из бюджета города не предусмотрено.</w:t>
      </w:r>
    </w:p>
    <w:p w:rsidR="00654177" w:rsidRPr="00654177" w:rsidRDefault="00654177" w:rsidP="0065417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4177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1 полугодие 2020 года не привлекались, в связи с чем, по состоянию на 01.07.2020 город Когалым не имеет муниципального долга.</w:t>
      </w:r>
    </w:p>
    <w:p w:rsidR="00654177" w:rsidRPr="00654177" w:rsidRDefault="00654177" w:rsidP="0065417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4177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654177" w:rsidRDefault="00654177" w:rsidP="0065417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4177">
        <w:rPr>
          <w:sz w:val="26"/>
          <w:szCs w:val="26"/>
        </w:rPr>
        <w:t>В целом бюджет города Когалыма за 1 полугодие 2020 года исполнен в соответствии с требованиями и нормами действующего бюджетного законодательства Российской Федерации. Нарушения порядка утверждения и представления отчета об исполнении бюджета города за 1 полугодие 2020 года не установлены.</w:t>
      </w:r>
    </w:p>
    <w:p w:rsidR="007C1E68" w:rsidRDefault="00067898" w:rsidP="0065417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Заключение от </w:t>
      </w:r>
      <w:r w:rsidR="00654177">
        <w:rPr>
          <w:sz w:val="26"/>
          <w:szCs w:val="26"/>
        </w:rPr>
        <w:t>18</w:t>
      </w:r>
      <w:r w:rsidRPr="00067898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067898">
        <w:rPr>
          <w:sz w:val="26"/>
          <w:szCs w:val="26"/>
        </w:rPr>
        <w:t>.20</w:t>
      </w:r>
      <w:r w:rsidR="00654177">
        <w:rPr>
          <w:sz w:val="26"/>
          <w:szCs w:val="26"/>
        </w:rPr>
        <w:t>20</w:t>
      </w:r>
      <w:r w:rsidRPr="00067898">
        <w:rPr>
          <w:sz w:val="26"/>
          <w:szCs w:val="26"/>
        </w:rPr>
        <w:t xml:space="preserve"> №</w:t>
      </w:r>
      <w:r w:rsidR="00654177">
        <w:rPr>
          <w:sz w:val="26"/>
          <w:szCs w:val="26"/>
        </w:rPr>
        <w:t>97</w:t>
      </w:r>
      <w:r w:rsidRPr="00067898">
        <w:rPr>
          <w:sz w:val="26"/>
          <w:szCs w:val="26"/>
        </w:rPr>
        <w:t xml:space="preserve"> по результатам проведенной экспертизы направлено в Думу города Когалыма и главе города Когалыма.</w:t>
      </w: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67898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27646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54177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75B1C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DAC3-D171-49DF-904C-998060F8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18</cp:revision>
  <cp:lastPrinted>2017-09-18T12:38:00Z</cp:lastPrinted>
  <dcterms:created xsi:type="dcterms:W3CDTF">2017-09-21T12:23:00Z</dcterms:created>
  <dcterms:modified xsi:type="dcterms:W3CDTF">2020-10-01T09:52:00Z</dcterms:modified>
</cp:coreProperties>
</file>