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A33F9" w:rsidRPr="003A33F9" w:rsidRDefault="003A33F9" w:rsidP="003A33F9">
      <w:pPr>
        <w:jc w:val="center"/>
        <w:rPr>
          <w:rFonts w:ascii="Times New Roman" w:hAnsi="Times New Roman" w:cs="Times New Roman"/>
          <w:sz w:val="26"/>
          <w:szCs w:val="26"/>
        </w:rPr>
      </w:pPr>
      <w:r w:rsidRPr="003A33F9">
        <w:rPr>
          <w:rFonts w:ascii="Times New Roman" w:hAnsi="Times New Roman" w:cs="Times New Roman"/>
          <w:sz w:val="26"/>
          <w:szCs w:val="26"/>
        </w:rPr>
        <w:t>В связи с технической ошибкой сообщение о возможном установлении публичного сервитута, опубликованное в газете «Когалымский Вестник» №7 (1109) от 29.01.2020 года, читать в следующей редакции:</w:t>
      </w:r>
      <w:bookmarkStart w:id="0" w:name="_GoBack"/>
      <w:bookmarkEnd w:id="0"/>
    </w:p>
    <w:p w:rsidR="00746EE1" w:rsidRDefault="00746EE1" w:rsidP="00746EE1">
      <w:pPr>
        <w:jc w:val="center"/>
        <w:rPr>
          <w:rFonts w:ascii="Times New Roman" w:hAnsi="Times New Roman" w:cs="Times New Roman"/>
          <w:sz w:val="26"/>
          <w:szCs w:val="26"/>
        </w:rPr>
      </w:pPr>
      <w:r w:rsidRPr="00746EE1">
        <w:rPr>
          <w:rFonts w:ascii="Times New Roman" w:hAnsi="Times New Roman" w:cs="Times New Roman"/>
          <w:sz w:val="26"/>
          <w:szCs w:val="26"/>
        </w:rPr>
        <w:t>Сообщение о возможном установлении публичного сервитута</w:t>
      </w:r>
    </w:p>
    <w:p w:rsidR="00746EE1" w:rsidRDefault="00746EE1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Администрация города Когалыма информирует о рассмотрении ходатайства ООО «</w:t>
      </w:r>
      <w:proofErr w:type="spellStart"/>
      <w:r>
        <w:rPr>
          <w:rFonts w:ascii="Times New Roman" w:hAnsi="Times New Roman" w:cs="Times New Roman"/>
          <w:sz w:val="26"/>
          <w:szCs w:val="26"/>
        </w:rPr>
        <w:t>Инвестстрой</w:t>
      </w:r>
      <w:proofErr w:type="spellEnd"/>
      <w:r>
        <w:rPr>
          <w:rFonts w:ascii="Times New Roman" w:hAnsi="Times New Roman" w:cs="Times New Roman"/>
          <w:sz w:val="26"/>
          <w:szCs w:val="26"/>
        </w:rPr>
        <w:t xml:space="preserve">» </w:t>
      </w:r>
      <w:r w:rsidRPr="00746EE1">
        <w:rPr>
          <w:rFonts w:ascii="Times New Roman" w:hAnsi="Times New Roman" w:cs="Times New Roman"/>
          <w:sz w:val="26"/>
          <w:szCs w:val="26"/>
        </w:rPr>
        <w:t xml:space="preserve">об установлении публичного сервитута в целях, предусмотренных подпунктом 1 статьи 39.37 Земельного кодекса Российской Федерации (далее – ЗК РФ), </w:t>
      </w:r>
      <w:r w:rsidR="00DA39D4">
        <w:rPr>
          <w:rFonts w:ascii="Times New Roman" w:hAnsi="Times New Roman" w:cs="Times New Roman"/>
          <w:sz w:val="26"/>
          <w:szCs w:val="26"/>
        </w:rPr>
        <w:t>а именно для размещения объекта инженерных сетей (</w:t>
      </w:r>
      <w:r w:rsidR="002D2BBF">
        <w:rPr>
          <w:rFonts w:ascii="Times New Roman" w:hAnsi="Times New Roman" w:cs="Times New Roman"/>
          <w:sz w:val="26"/>
          <w:szCs w:val="26"/>
        </w:rPr>
        <w:t>газопровод</w:t>
      </w:r>
      <w:r w:rsidR="00DA39D4">
        <w:rPr>
          <w:rFonts w:ascii="Times New Roman" w:hAnsi="Times New Roman" w:cs="Times New Roman"/>
          <w:sz w:val="26"/>
          <w:szCs w:val="26"/>
        </w:rPr>
        <w:t xml:space="preserve">) к объекту: «Сад тропических лесов в </w:t>
      </w:r>
      <w:proofErr w:type="spellStart"/>
      <w:r w:rsidR="00DA39D4">
        <w:rPr>
          <w:rFonts w:ascii="Times New Roman" w:hAnsi="Times New Roman" w:cs="Times New Roman"/>
          <w:sz w:val="26"/>
          <w:szCs w:val="26"/>
        </w:rPr>
        <w:t>г.Когалым</w:t>
      </w:r>
      <w:proofErr w:type="spellEnd"/>
      <w:r w:rsidR="00DA39D4">
        <w:rPr>
          <w:rFonts w:ascii="Times New Roman" w:hAnsi="Times New Roman" w:cs="Times New Roman"/>
          <w:sz w:val="26"/>
          <w:szCs w:val="26"/>
        </w:rPr>
        <w:t>».</w:t>
      </w:r>
    </w:p>
    <w:p w:rsidR="00DA39D4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DA39D4">
        <w:rPr>
          <w:rFonts w:ascii="Times New Roman" w:hAnsi="Times New Roman" w:cs="Times New Roman"/>
          <w:sz w:val="26"/>
          <w:szCs w:val="26"/>
        </w:rPr>
        <w:t>Описание местоположения земельного участка, в отношении которого испрашивается публичный сервитут:</w:t>
      </w:r>
    </w:p>
    <w:p w:rsidR="00DA39D4" w:rsidRPr="00D3516B" w:rsidRDefault="00DA39D4" w:rsidP="00DA39D4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Ханты-Мансийский автономный округ – Югра, город Когалым, кадастровый номер земельного участка: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</w:t>
      </w:r>
      <w:r w:rsidR="002D2BBF">
        <w:rPr>
          <w:rFonts w:ascii="Times New Roman" w:hAnsi="Times New Roman" w:cs="Times New Roman"/>
          <w:sz w:val="26"/>
          <w:szCs w:val="26"/>
        </w:rPr>
        <w:t xml:space="preserve">:2 </w:t>
      </w:r>
      <w:r w:rsidR="002D2BBF" w:rsidRPr="002D2BBF">
        <w:rPr>
          <w:rFonts w:ascii="Times New Roman" w:hAnsi="Times New Roman" w:cs="Times New Roman"/>
          <w:sz w:val="26"/>
          <w:szCs w:val="26"/>
        </w:rPr>
        <w:t>(входит в состав единого землепользования 86:17:0000000:14</w:t>
      </w:r>
      <w:proofErr w:type="gramStart"/>
      <w:r w:rsidR="002D2BBF" w:rsidRPr="002D2BBF">
        <w:rPr>
          <w:rFonts w:ascii="Times New Roman" w:hAnsi="Times New Roman" w:cs="Times New Roman"/>
          <w:sz w:val="26"/>
          <w:szCs w:val="26"/>
        </w:rPr>
        <w:t>)</w:t>
      </w:r>
      <w:r w:rsidR="002D2BBF">
        <w:rPr>
          <w:rFonts w:ascii="Times New Roman" w:hAnsi="Times New Roman" w:cs="Times New Roman"/>
          <w:sz w:val="26"/>
          <w:szCs w:val="26"/>
        </w:rPr>
        <w:t xml:space="preserve">, 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</w:t>
      </w:r>
      <w:proofErr w:type="gramEnd"/>
      <w:r w:rsidR="002D2BBF" w:rsidRPr="002D2BBF">
        <w:rPr>
          <w:rFonts w:ascii="Times New Roman" w:hAnsi="Times New Roman" w:cs="Times New Roman"/>
          <w:sz w:val="26"/>
          <w:szCs w:val="26"/>
        </w:rPr>
        <w:t>:2</w:t>
      </w:r>
      <w:r w:rsidR="002D2BBF">
        <w:rPr>
          <w:rFonts w:ascii="Times New Roman" w:hAnsi="Times New Roman" w:cs="Times New Roman"/>
          <w:sz w:val="26"/>
          <w:szCs w:val="26"/>
        </w:rPr>
        <w:t xml:space="preserve">65,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86:17:0010201:2</w:t>
      </w:r>
      <w:r w:rsidR="002D2BBF">
        <w:rPr>
          <w:rFonts w:ascii="Times New Roman" w:hAnsi="Times New Roman" w:cs="Times New Roman"/>
          <w:sz w:val="26"/>
          <w:szCs w:val="26"/>
        </w:rPr>
        <w:t xml:space="preserve">63, </w:t>
      </w:r>
      <w:r w:rsidR="002D2BBF" w:rsidRPr="002D2BBF">
        <w:rPr>
          <w:rFonts w:ascii="Times New Roman" w:hAnsi="Times New Roman" w:cs="Times New Roman"/>
          <w:sz w:val="26"/>
          <w:szCs w:val="26"/>
        </w:rPr>
        <w:t>86:17:0010201:</w:t>
      </w:r>
      <w:r w:rsidR="002D2BBF">
        <w:rPr>
          <w:rFonts w:ascii="Times New Roman" w:hAnsi="Times New Roman" w:cs="Times New Roman"/>
          <w:sz w:val="26"/>
          <w:szCs w:val="26"/>
        </w:rPr>
        <w:t>34.</w:t>
      </w:r>
    </w:p>
    <w:p w:rsidR="00F033BF" w:rsidRDefault="00F033BF" w:rsidP="00F033BF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F033BF">
        <w:rPr>
          <w:rFonts w:ascii="Times New Roman" w:hAnsi="Times New Roman" w:cs="Times New Roman"/>
          <w:sz w:val="26"/>
          <w:szCs w:val="26"/>
        </w:rPr>
        <w:t>Адрес, по которому заинтересованные лица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сервитута, а также подать заявление об учете прав на земельный участок:</w:t>
      </w:r>
    </w:p>
    <w:p w:rsidR="00F033BF" w:rsidRDefault="00F033BF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F033BF">
        <w:rPr>
          <w:rFonts w:ascii="Times New Roman" w:eastAsia="Times New Roman" w:hAnsi="Times New Roman" w:cs="Times New Roman"/>
          <w:sz w:val="26"/>
          <w:szCs w:val="26"/>
        </w:rPr>
        <w:t>628481, город Когалым, улица Дружбы Народов, дом 7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, Отдел архитектуры и градостроительства, 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 xml:space="preserve">кабинеты №113, №114, №115 (1 этаж), </w:t>
      </w:r>
      <w:r w:rsidRPr="00F033BF">
        <w:rPr>
          <w:rFonts w:ascii="Times New Roman" w:eastAsia="Times New Roman" w:hAnsi="Times New Roman" w:cs="Times New Roman"/>
          <w:sz w:val="26"/>
          <w:szCs w:val="26"/>
        </w:rPr>
        <w:t>телефоны для справок: 8(34667) 93-822, 93-824, 93-557</w:t>
      </w:r>
      <w:r w:rsidR="001825B7">
        <w:rPr>
          <w:rFonts w:ascii="Times New Roman" w:eastAsia="Times New Roman" w:hAnsi="Times New Roman" w:cs="Times New Roman"/>
          <w:sz w:val="26"/>
          <w:szCs w:val="26"/>
        </w:rPr>
        <w:t>, 93-825.</w:t>
      </w:r>
    </w:p>
    <w:p w:rsidR="00973344" w:rsidRPr="00F033BF" w:rsidRDefault="00973344" w:rsidP="001825B7">
      <w:pPr>
        <w:shd w:val="clear" w:color="auto" w:fill="FFFFFF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Время приема заинтересованных лиц: 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пн. – с </w:t>
      </w:r>
      <w:r>
        <w:rPr>
          <w:rFonts w:ascii="Times New Roman" w:hAnsi="Times New Roman" w:cs="Times New Roman"/>
          <w:sz w:val="26"/>
          <w:szCs w:val="26"/>
        </w:rPr>
        <w:t>14.30</w:t>
      </w:r>
      <w:r w:rsidRPr="001825B7">
        <w:rPr>
          <w:rFonts w:ascii="Times New Roman" w:hAnsi="Times New Roman" w:cs="Times New Roman"/>
          <w:sz w:val="26"/>
          <w:szCs w:val="26"/>
        </w:rPr>
        <w:t xml:space="preserve"> до 18-00, </w:t>
      </w:r>
      <w:r>
        <w:rPr>
          <w:rFonts w:ascii="Times New Roman" w:hAnsi="Times New Roman" w:cs="Times New Roman"/>
          <w:sz w:val="26"/>
          <w:szCs w:val="26"/>
        </w:rPr>
        <w:t xml:space="preserve">вт., чт. </w:t>
      </w:r>
      <w:r w:rsidRPr="001825B7">
        <w:rPr>
          <w:rFonts w:ascii="Times New Roman" w:hAnsi="Times New Roman" w:cs="Times New Roman"/>
          <w:sz w:val="26"/>
          <w:szCs w:val="26"/>
        </w:rPr>
        <w:t xml:space="preserve">– с 14.30 до </w:t>
      </w:r>
      <w:r>
        <w:rPr>
          <w:rFonts w:ascii="Times New Roman" w:hAnsi="Times New Roman" w:cs="Times New Roman"/>
          <w:sz w:val="26"/>
          <w:szCs w:val="26"/>
        </w:rPr>
        <w:t>17</w:t>
      </w:r>
      <w:r w:rsidRPr="001825B7">
        <w:rPr>
          <w:rFonts w:ascii="Times New Roman" w:hAnsi="Times New Roman" w:cs="Times New Roman"/>
          <w:sz w:val="26"/>
          <w:szCs w:val="26"/>
        </w:rPr>
        <w:t>-00.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Телефоны для ознакомления: </w:t>
      </w:r>
    </w:p>
    <w:p w:rsidR="00973344" w:rsidRDefault="001825B7" w:rsidP="0097334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 xml:space="preserve">Отдел архитектуры и градостроительства, </w:t>
      </w:r>
    </w:p>
    <w:p w:rsidR="001825B7" w:rsidRPr="001825B7" w:rsidRDefault="001825B7" w:rsidP="0064130D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телефоны для справок: 8(34667) 93-822, 93-824, 93-557.</w:t>
      </w:r>
    </w:p>
    <w:p w:rsidR="001825B7" w:rsidRPr="001825B7" w:rsidRDefault="001825B7" w:rsidP="001825B7">
      <w:pPr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1825B7">
        <w:rPr>
          <w:rFonts w:ascii="Times New Roman" w:hAnsi="Times New Roman" w:cs="Times New Roman"/>
          <w:sz w:val="26"/>
          <w:szCs w:val="26"/>
        </w:rPr>
        <w:t>Срок подачи заявлений об учете прав на земельный участок – в течение тридцати дней со дня опубликования сообщения о поступившем ходатайстве об установлении публичного сервитута, предусмотренного подпунктом 1 пункта 3 статьи 39.42 ЗК РФ.</w:t>
      </w:r>
    </w:p>
    <w:p w:rsidR="0075629A" w:rsidRDefault="005A3AA1" w:rsidP="00D3516B">
      <w:pPr>
        <w:ind w:firstLine="709"/>
        <w:jc w:val="both"/>
      </w:pPr>
      <w:r>
        <w:rPr>
          <w:rFonts w:ascii="Times New Roman" w:hAnsi="Times New Roman" w:cs="Times New Roman"/>
          <w:sz w:val="26"/>
          <w:szCs w:val="26"/>
        </w:rPr>
        <w:t>С</w:t>
      </w:r>
      <w:r w:rsidRPr="005A3AA1">
        <w:rPr>
          <w:rFonts w:ascii="Times New Roman" w:hAnsi="Times New Roman" w:cs="Times New Roman"/>
          <w:sz w:val="26"/>
          <w:szCs w:val="26"/>
        </w:rPr>
        <w:t xml:space="preserve">ообщение о поступившем ходатайстве об установлении публичного сервитута </w:t>
      </w:r>
      <w:r>
        <w:rPr>
          <w:rFonts w:ascii="Times New Roman" w:hAnsi="Times New Roman" w:cs="Times New Roman"/>
          <w:sz w:val="26"/>
          <w:szCs w:val="26"/>
        </w:rPr>
        <w:t xml:space="preserve">размещено </w:t>
      </w:r>
      <w:r w:rsidRPr="005A3AA1">
        <w:rPr>
          <w:rFonts w:ascii="Times New Roman" w:hAnsi="Times New Roman" w:cs="Times New Roman"/>
          <w:sz w:val="26"/>
          <w:szCs w:val="26"/>
        </w:rPr>
        <w:t>на официальном сайте Администрации города Когалыма в информационно-телекоммуникационной сети «Интернет» (</w:t>
      </w:r>
      <w:hyperlink r:id="rId4" w:history="1">
        <w:r w:rsidRPr="005A3AA1">
          <w:rPr>
            <w:rStyle w:val="a8"/>
            <w:rFonts w:ascii="Times New Roman" w:hAnsi="Times New Roman" w:cs="Times New Roman"/>
            <w:sz w:val="26"/>
            <w:szCs w:val="26"/>
          </w:rPr>
          <w:t>www.admkogalym.ru</w:t>
        </w:r>
      </w:hyperlink>
      <w:r w:rsidRPr="005A3AA1">
        <w:rPr>
          <w:rFonts w:ascii="Times New Roman" w:hAnsi="Times New Roman" w:cs="Times New Roman"/>
          <w:sz w:val="26"/>
          <w:szCs w:val="26"/>
        </w:rPr>
        <w:t xml:space="preserve">). </w:t>
      </w:r>
    </w:p>
    <w:p w:rsidR="0075629A" w:rsidRPr="0075629A" w:rsidRDefault="0075629A" w:rsidP="0075629A"/>
    <w:sectPr w:rsidR="0075629A" w:rsidRPr="0075629A" w:rsidSect="007D4E9B">
      <w:pgSz w:w="11906" w:h="16838"/>
      <w:pgMar w:top="1440" w:right="566" w:bottom="1440" w:left="1133" w:header="0" w:footer="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629A"/>
    <w:rsid w:val="00117800"/>
    <w:rsid w:val="001825B7"/>
    <w:rsid w:val="001A5103"/>
    <w:rsid w:val="002D2BBF"/>
    <w:rsid w:val="003A33F9"/>
    <w:rsid w:val="0044772F"/>
    <w:rsid w:val="005A3AA1"/>
    <w:rsid w:val="0064130D"/>
    <w:rsid w:val="00660D0C"/>
    <w:rsid w:val="00746EE1"/>
    <w:rsid w:val="0075629A"/>
    <w:rsid w:val="007F0C21"/>
    <w:rsid w:val="00812E59"/>
    <w:rsid w:val="00973344"/>
    <w:rsid w:val="0098549C"/>
    <w:rsid w:val="009A499A"/>
    <w:rsid w:val="00AE2E14"/>
    <w:rsid w:val="00D3516B"/>
    <w:rsid w:val="00DA39D4"/>
    <w:rsid w:val="00F033BF"/>
    <w:rsid w:val="00F20D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7CCE9DD-2CBA-482B-BFAD-CD2872DA5F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annotation text"/>
    <w:basedOn w:val="a"/>
    <w:link w:val="a4"/>
    <w:uiPriority w:val="99"/>
    <w:semiHidden/>
    <w:unhideWhenUsed/>
    <w:rsid w:val="00F033BF"/>
    <w:pPr>
      <w:spacing w:line="240" w:lineRule="auto"/>
    </w:pPr>
    <w:rPr>
      <w:sz w:val="20"/>
      <w:szCs w:val="20"/>
    </w:rPr>
  </w:style>
  <w:style w:type="character" w:customStyle="1" w:styleId="a4">
    <w:name w:val="Текст примечания Знак"/>
    <w:basedOn w:val="a0"/>
    <w:link w:val="a3"/>
    <w:uiPriority w:val="99"/>
    <w:semiHidden/>
    <w:rsid w:val="00F033BF"/>
    <w:rPr>
      <w:sz w:val="20"/>
      <w:szCs w:val="20"/>
    </w:rPr>
  </w:style>
  <w:style w:type="character" w:styleId="a5">
    <w:name w:val="annotation reference"/>
    <w:uiPriority w:val="99"/>
    <w:semiHidden/>
    <w:unhideWhenUsed/>
    <w:rsid w:val="00F033BF"/>
    <w:rPr>
      <w:sz w:val="16"/>
      <w:szCs w:val="16"/>
    </w:rPr>
  </w:style>
  <w:style w:type="paragraph" w:styleId="a6">
    <w:name w:val="Balloon Text"/>
    <w:basedOn w:val="a"/>
    <w:link w:val="a7"/>
    <w:uiPriority w:val="99"/>
    <w:semiHidden/>
    <w:unhideWhenUsed/>
    <w:rsid w:val="00F033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F033BF"/>
    <w:rPr>
      <w:rFonts w:ascii="Segoe UI" w:hAnsi="Segoe UI" w:cs="Segoe UI"/>
      <w:sz w:val="18"/>
      <w:szCs w:val="18"/>
    </w:rPr>
  </w:style>
  <w:style w:type="character" w:styleId="a8">
    <w:name w:val="Hyperlink"/>
    <w:basedOn w:val="a0"/>
    <w:uiPriority w:val="99"/>
    <w:unhideWhenUsed/>
    <w:rsid w:val="005A3AA1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876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admkogalym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309</Words>
  <Characters>1762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Егорова Елена Викторовна</dc:creator>
  <cp:keywords/>
  <dc:description/>
  <cp:lastModifiedBy>Егорова Елена Викторовна</cp:lastModifiedBy>
  <cp:revision>2</cp:revision>
  <dcterms:created xsi:type="dcterms:W3CDTF">2020-02-03T10:54:00Z</dcterms:created>
  <dcterms:modified xsi:type="dcterms:W3CDTF">2020-02-03T10:54:00Z</dcterms:modified>
</cp:coreProperties>
</file>