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4" w:rsidRPr="003501C9" w:rsidRDefault="00EB0D84" w:rsidP="003501C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E34120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E34120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12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1B349F" w:rsidRPr="00E34120">
        <w:rPr>
          <w:rFonts w:ascii="Times New Roman" w:hAnsi="Times New Roman" w:cs="Times New Roman"/>
          <w:b/>
          <w:sz w:val="26"/>
          <w:szCs w:val="26"/>
        </w:rPr>
        <w:t>1</w:t>
      </w:r>
      <w:r w:rsidR="00A73E02" w:rsidRPr="00E34120">
        <w:rPr>
          <w:rFonts w:ascii="Times New Roman" w:hAnsi="Times New Roman" w:cs="Times New Roman"/>
          <w:b/>
          <w:sz w:val="26"/>
          <w:szCs w:val="26"/>
        </w:rPr>
        <w:t>2</w:t>
      </w:r>
      <w:r w:rsidRPr="00E34120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E34120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E3412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E34120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E34120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E34120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B0D84" w:rsidRPr="00E34120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E34120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E34120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E34120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E34120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E34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120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E34120">
        <w:rPr>
          <w:rFonts w:ascii="Times New Roman" w:hAnsi="Times New Roman" w:cs="Times New Roman"/>
          <w:b/>
          <w:sz w:val="26"/>
          <w:szCs w:val="26"/>
        </w:rPr>
        <w:t>ов</w:t>
      </w:r>
      <w:r w:rsidRPr="00E34120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E34120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E34120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E34120">
        <w:rPr>
          <w:rFonts w:ascii="Times New Roman" w:hAnsi="Times New Roman" w:cs="Times New Roman"/>
          <w:b/>
          <w:sz w:val="26"/>
          <w:szCs w:val="26"/>
        </w:rPr>
        <w:t>0</w:t>
      </w:r>
      <w:r w:rsidRPr="00E34120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E34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3E02" w:rsidRPr="00E34120"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Pr="00E34120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E34120">
        <w:rPr>
          <w:rFonts w:ascii="Times New Roman" w:hAnsi="Times New Roman" w:cs="Times New Roman"/>
          <w:b/>
          <w:sz w:val="26"/>
          <w:szCs w:val="26"/>
        </w:rPr>
        <w:t>9</w:t>
      </w:r>
      <w:r w:rsidRPr="00E3412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34120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="00E34120" w:rsidRPr="00E34120">
        <w:rPr>
          <w:rFonts w:ascii="Times New Roman" w:hAnsi="Times New Roman" w:cs="Times New Roman"/>
          <w:b/>
          <w:sz w:val="26"/>
          <w:szCs w:val="26"/>
        </w:rPr>
        <w:t>13</w:t>
      </w:r>
      <w:r w:rsidR="00C855BD" w:rsidRPr="00E34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120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E34120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E34120">
        <w:rPr>
          <w:rFonts w:ascii="Times New Roman" w:hAnsi="Times New Roman" w:cs="Times New Roman"/>
          <w:sz w:val="26"/>
          <w:szCs w:val="26"/>
        </w:rPr>
        <w:t>1,</w:t>
      </w:r>
      <w:r w:rsidR="00C855BD" w:rsidRPr="00E34120">
        <w:rPr>
          <w:rFonts w:ascii="Times New Roman" w:hAnsi="Times New Roman" w:cs="Times New Roman"/>
          <w:sz w:val="26"/>
          <w:szCs w:val="26"/>
        </w:rPr>
        <w:t xml:space="preserve"> 2,</w:t>
      </w:r>
      <w:r w:rsidR="00387342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="0020728D" w:rsidRPr="00E34120">
        <w:rPr>
          <w:rFonts w:ascii="Times New Roman" w:hAnsi="Times New Roman" w:cs="Times New Roman"/>
          <w:sz w:val="26"/>
          <w:szCs w:val="26"/>
        </w:rPr>
        <w:t>4,</w:t>
      </w:r>
      <w:r w:rsidR="0076094A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E34120">
        <w:rPr>
          <w:rFonts w:ascii="Times New Roman" w:hAnsi="Times New Roman" w:cs="Times New Roman"/>
          <w:sz w:val="26"/>
          <w:szCs w:val="26"/>
        </w:rPr>
        <w:t>5,</w:t>
      </w:r>
      <w:r w:rsidR="0020728D" w:rsidRPr="00E34120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="008928C5" w:rsidRPr="00E34120">
        <w:rPr>
          <w:rFonts w:ascii="Times New Roman" w:hAnsi="Times New Roman" w:cs="Times New Roman"/>
          <w:sz w:val="26"/>
          <w:szCs w:val="26"/>
        </w:rPr>
        <w:t>8, 9, 12</w:t>
      </w:r>
      <w:r w:rsidR="00E34120" w:rsidRPr="00E34120">
        <w:rPr>
          <w:rFonts w:ascii="Times New Roman" w:hAnsi="Times New Roman" w:cs="Times New Roman"/>
          <w:sz w:val="26"/>
          <w:szCs w:val="26"/>
        </w:rPr>
        <w:t>, 16, 18, 19, 22</w:t>
      </w:r>
      <w:r w:rsidRPr="00E34120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E34120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E34120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E34120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E34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E34120">
        <w:rPr>
          <w:rFonts w:ascii="Times New Roman" w:hAnsi="Times New Roman" w:cs="Times New Roman"/>
          <w:b/>
          <w:sz w:val="26"/>
          <w:szCs w:val="26"/>
        </w:rPr>
        <w:t>1</w:t>
      </w:r>
      <w:r w:rsidR="00E34120" w:rsidRPr="00E34120">
        <w:rPr>
          <w:rFonts w:ascii="Times New Roman" w:hAnsi="Times New Roman" w:cs="Times New Roman"/>
          <w:b/>
          <w:sz w:val="26"/>
          <w:szCs w:val="26"/>
        </w:rPr>
        <w:t>0</w:t>
      </w:r>
      <w:r w:rsidR="00D21259" w:rsidRPr="00E34120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E34120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E34120">
        <w:rPr>
          <w:rFonts w:ascii="Times New Roman" w:hAnsi="Times New Roman" w:cs="Times New Roman"/>
          <w:sz w:val="26"/>
          <w:szCs w:val="26"/>
        </w:rPr>
        <w:t>7</w:t>
      </w:r>
      <w:r w:rsidR="004E187B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Pr="00E34120">
        <w:rPr>
          <w:rFonts w:ascii="Times New Roman" w:hAnsi="Times New Roman" w:cs="Times New Roman"/>
          <w:sz w:val="26"/>
          <w:szCs w:val="26"/>
        </w:rPr>
        <w:t>пункт</w:t>
      </w:r>
      <w:r w:rsidR="00D21259" w:rsidRPr="00E34120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E34120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E34120">
        <w:rPr>
          <w:rFonts w:ascii="Times New Roman" w:hAnsi="Times New Roman" w:cs="Times New Roman"/>
          <w:sz w:val="26"/>
          <w:szCs w:val="26"/>
        </w:rPr>
        <w:t>, по</w:t>
      </w:r>
      <w:r w:rsidR="00BB725A" w:rsidRPr="00E34120">
        <w:rPr>
          <w:rFonts w:ascii="Times New Roman" w:hAnsi="Times New Roman" w:cs="Times New Roman"/>
          <w:sz w:val="26"/>
          <w:szCs w:val="26"/>
        </w:rPr>
        <w:t xml:space="preserve"> </w:t>
      </w:r>
      <w:r w:rsidR="00E34120" w:rsidRPr="00E34120">
        <w:rPr>
          <w:rFonts w:ascii="Times New Roman" w:hAnsi="Times New Roman" w:cs="Times New Roman"/>
          <w:sz w:val="26"/>
          <w:szCs w:val="26"/>
        </w:rPr>
        <w:t>3</w:t>
      </w:r>
      <w:r w:rsidR="00D21259" w:rsidRPr="00E34120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E34120">
        <w:rPr>
          <w:rFonts w:ascii="Times New Roman" w:hAnsi="Times New Roman" w:cs="Times New Roman"/>
          <w:sz w:val="26"/>
          <w:szCs w:val="26"/>
        </w:rPr>
        <w:t>ам</w:t>
      </w:r>
      <w:r w:rsidR="00D21259" w:rsidRPr="00E34120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E34120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E34120">
        <w:rPr>
          <w:rFonts w:ascii="Times New Roman" w:hAnsi="Times New Roman" w:cs="Times New Roman"/>
          <w:sz w:val="26"/>
          <w:szCs w:val="26"/>
        </w:rPr>
        <w:t>).</w:t>
      </w:r>
    </w:p>
    <w:p w:rsidR="002A3B60" w:rsidRPr="00E34120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E34120" w:rsidRDefault="002E2D1F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E34120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E34120" w:rsidRDefault="0009663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E34120" w:rsidTr="00517015">
        <w:tc>
          <w:tcPr>
            <w:tcW w:w="15984" w:type="dxa"/>
            <w:gridSpan w:val="6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E34120" w:rsidTr="00221999">
        <w:trPr>
          <w:trHeight w:val="4923"/>
        </w:trPr>
        <w:tc>
          <w:tcPr>
            <w:tcW w:w="575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</w:t>
            </w:r>
            <w:r w:rsidR="00A73E02" w:rsidRPr="00E34120">
              <w:rPr>
                <w:rFonts w:ascii="Times New Roman" w:hAnsi="Times New Roman" w:cs="Times New Roman"/>
                <w:sz w:val="26"/>
                <w:szCs w:val="26"/>
              </w:rPr>
              <w:t>организаций и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других заинтересованных организаций в реализации мероприятий по обеспечению поэтапного доступа </w:t>
            </w:r>
          </w:p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E34120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E34120" w:rsidRDefault="00544F74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</w:t>
            </w:r>
            <w:r w:rsidR="00A73E02" w:rsidRPr="00E34120">
              <w:rPr>
                <w:rFonts w:ascii="Times New Roman" w:hAnsi="Times New Roman" w:cs="Times New Roman"/>
                <w:sz w:val="26"/>
                <w:szCs w:val="26"/>
              </w:rPr>
              <w:t>организаций (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коммерческих, некоммерческих) к предоставлению услуг в социальной сфере на территории города Когалыма»</w:t>
            </w:r>
            <w:r w:rsidR="000A6F6E" w:rsidRPr="00E34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E34120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E34120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E34120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2020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2B1817" w:rsidRPr="00E34120" w:rsidRDefault="002B1817" w:rsidP="002B1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9049A0" w:rsidRPr="00E34120" w:rsidRDefault="007D189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ДО).</w:t>
            </w:r>
          </w:p>
          <w:p w:rsidR="0026262A" w:rsidRPr="00E34120" w:rsidRDefault="0026262A" w:rsidP="000A6F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120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</w:t>
            </w:r>
            <w:r w:rsidRPr="00E34120">
              <w:rPr>
                <w:rFonts w:ascii="Times New Roman" w:hAnsi="Times New Roman"/>
                <w:sz w:val="26"/>
                <w:szCs w:val="26"/>
              </w:rPr>
              <w:lastRenderedPageBreak/>
              <w:t>рынка услуг (работ) в социальной сфере города Когалыма в 1 квартале 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из числа коммерческих и некоммерческих организаций.</w:t>
            </w:r>
          </w:p>
          <w:p w:rsidR="002B1817" w:rsidRPr="00E34120" w:rsidRDefault="002B1817" w:rsidP="002B1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sz w:val="26"/>
                <w:szCs w:val="26"/>
              </w:rPr>
              <w:t xml:space="preserve">По состоянию на </w:t>
            </w: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01.11.2019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 xml:space="preserve"> актуализирована информация о потребности населения в услугах на территории города Когалыма и прогнозе ее изменения до 2025 года. информация размещена на сайте в специализированном разделе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E34120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E34120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E34120" w:rsidRDefault="0004511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(вн. изм. от 30.05.2019 №1163)</w:t>
            </w:r>
          </w:p>
          <w:p w:rsidR="000A6F6E" w:rsidRPr="00E34120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E34120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E34120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E34120" w:rsidRDefault="0036203C" w:rsidP="003501C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E34120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1B349F" w:rsidRPr="00E34120">
              <w:rPr>
                <w:rStyle w:val="af4"/>
                <w:rFonts w:ascii="Times New Roman" w:hAnsi="Times New Roman"/>
                <w:sz w:val="26"/>
                <w:szCs w:val="26"/>
              </w:rPr>
              <w:t>1</w:t>
            </w:r>
            <w:r w:rsidR="00D129B5" w:rsidRPr="00E34120">
              <w:rPr>
                <w:rStyle w:val="af4"/>
                <w:rFonts w:ascii="Times New Roman" w:hAnsi="Times New Roman"/>
                <w:sz w:val="26"/>
                <w:szCs w:val="26"/>
              </w:rPr>
              <w:t>2</w:t>
            </w:r>
            <w:r w:rsidRPr="00E34120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E34120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E34120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культурно-массовых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мероприятий»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работы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 w:rsidRPr="00E34120">
              <w:rPr>
                <w:rFonts w:ascii="Times New Roman" w:hAnsi="Times New Roman" w:cs="Times New Roman"/>
                <w:sz w:val="26"/>
                <w:szCs w:val="26"/>
              </w:rPr>
              <w:t>, с изменениями от 30.05.2019 №1163)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E34120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досуга детей, подростков и молодежи»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45119" w:rsidRPr="00E34120" w:rsidRDefault="00537028" w:rsidP="00A23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E341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E34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23E7A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E34120" w:rsidRDefault="008F285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E34120" w:rsidRDefault="0026262A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E34120" w:rsidRDefault="006405E1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E34120" w:rsidRDefault="00E02938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E34120" w:rsidRDefault="00D041CC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E34120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Когалыма:</w:t>
            </w:r>
          </w:p>
          <w:p w:rsidR="001747D3" w:rsidRPr="00E34120" w:rsidRDefault="00685179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E34120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№2899 </w:t>
            </w: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E34120" w:rsidRDefault="00D041CC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E34120" w:rsidRDefault="0026262A" w:rsidP="00A90BFD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 /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до 1 октября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E34120" w:rsidRDefault="008B71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E34120" w:rsidRDefault="009C510C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E34120" w:rsidRDefault="008B713F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</w:t>
            </w:r>
            <w:r w:rsidR="00013E51"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местного самоуправления:</w:t>
            </w:r>
          </w:p>
          <w:p w:rsidR="00013E51" w:rsidRPr="00E34120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E34120" w:rsidRDefault="00C009B0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E34120" w:rsidRDefault="009D5CB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E34120" w:rsidRDefault="009C510C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Проведен анализ перечня услуг возможных к передаче. Дополнительные услуги на 2019 год не добавлены.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E34120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E34120" w:rsidRDefault="00A23E7A" w:rsidP="00094B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94BEF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2938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E34120" w:rsidRDefault="00AD1613" w:rsidP="00094B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094BEF" w:rsidRPr="00E34120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2) №2305 от 23.07.2015</w:t>
            </w:r>
          </w:p>
          <w:p w:rsidR="00094BEF" w:rsidRPr="00E34120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3)№1686 от 04.06.2015</w:t>
            </w:r>
          </w:p>
          <w:p w:rsidR="00094BEF" w:rsidRPr="00E34120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4) №371 от 27.02.2017</w:t>
            </w:r>
          </w:p>
          <w:p w:rsidR="00094BEF" w:rsidRPr="00E34120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5) №151 от 29.01.2019 </w:t>
            </w:r>
          </w:p>
          <w:p w:rsidR="0036203C" w:rsidRPr="00E34120" w:rsidRDefault="00094BEF" w:rsidP="00094B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6) </w:t>
            </w:r>
            <w:r w:rsidR="0036203C"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="0036203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6203C"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E34120" w:rsidRDefault="004D5663" w:rsidP="00A23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E34120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E34120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E34120" w:rsidRDefault="00B86B08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E34120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E34120">
              <w:rPr>
                <w:rFonts w:ascii="Times New Roman" w:hAnsi="Times New Roman"/>
                <w:sz w:val="26"/>
                <w:szCs w:val="26"/>
              </w:rPr>
              <w:t>709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E34120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E34120" w:rsidRDefault="00013E51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 утверждении стандарта качества предоставления муниципальной услуги «Реализация дополнительных общеобразовательных программ в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организациях дополнительного образования».</w:t>
            </w:r>
            <w:r w:rsidR="0064795E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E34120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E34120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E34120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E34120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E34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E34120" w:rsidTr="00E953AB">
        <w:trPr>
          <w:trHeight w:val="416"/>
        </w:trPr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нормативной стоимости одной услуги (работы), которая может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  <w:r w:rsidR="008F2859" w:rsidRPr="00E3412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финансово-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экономического обеспечения и контроля</w:t>
            </w:r>
            <w:r w:rsidR="008F2859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E34120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февраля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муниципальные правовые акты Администрации города </w:t>
            </w: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  <w:p w:rsidR="00E02938" w:rsidRPr="00E34120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E34120" w:rsidRDefault="00E02938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E34120" w:rsidRDefault="00C66686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E34120" w:rsidRDefault="000F0145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E34120" w:rsidRDefault="00094BEF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0F0145" w:rsidRPr="00E3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="000F0145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E34120" w:rsidRDefault="004D5663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013E51" w:rsidRPr="00E34120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E34120" w:rsidRDefault="00C66686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E34120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E3412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E34120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деятельность)». </w:t>
            </w:r>
          </w:p>
          <w:p w:rsidR="00C66686" w:rsidRPr="00E34120" w:rsidRDefault="00C66686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>2.</w:t>
            </w:r>
            <w:r w:rsidR="00C36D71" w:rsidRPr="00E34120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E34120">
              <w:rPr>
                <w:color w:val="auto"/>
                <w:sz w:val="26"/>
                <w:szCs w:val="26"/>
              </w:rPr>
              <w:t>15.01.2019 №49</w:t>
            </w:r>
            <w:r w:rsidR="00C36D71" w:rsidRPr="00E34120">
              <w:rPr>
                <w:color w:val="auto"/>
                <w:sz w:val="26"/>
                <w:szCs w:val="26"/>
              </w:rPr>
              <w:t xml:space="preserve"> «</w:t>
            </w:r>
            <w:r w:rsidRPr="00E34120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E34120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E34120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</w:t>
            </w:r>
            <w:r w:rsidRPr="00E34120">
              <w:rPr>
                <w:rFonts w:cstheme="minorBidi"/>
                <w:color w:val="auto"/>
                <w:sz w:val="26"/>
                <w:szCs w:val="26"/>
              </w:rPr>
              <w:lastRenderedPageBreak/>
              <w:t xml:space="preserve">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E34120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E34120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официальных физкультурных </w:t>
            </w:r>
          </w:p>
          <w:p w:rsidR="00C36D71" w:rsidRPr="00E34120" w:rsidRDefault="00C66686" w:rsidP="003501C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E34120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E34120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E34120" w:rsidRDefault="000F0145" w:rsidP="007A630E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rFonts w:cstheme="minorBidi"/>
                <w:sz w:val="26"/>
                <w:szCs w:val="26"/>
              </w:rPr>
              <w:t>3</w:t>
            </w:r>
            <w:r w:rsidRPr="00E34120">
              <w:rPr>
                <w:color w:val="auto"/>
                <w:sz w:val="26"/>
                <w:szCs w:val="26"/>
              </w:rPr>
              <w:t>.</w:t>
            </w:r>
            <w:r w:rsidR="00537028" w:rsidRPr="00E34120">
              <w:rPr>
                <w:color w:val="auto"/>
                <w:sz w:val="26"/>
                <w:szCs w:val="26"/>
              </w:rPr>
              <w:t> </w:t>
            </w:r>
            <w:r w:rsidRPr="00E34120">
              <w:rPr>
                <w:color w:val="auto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E34120">
              <w:rPr>
                <w:color w:val="auto"/>
                <w:sz w:val="26"/>
                <w:szCs w:val="26"/>
              </w:rPr>
              <w:t>2</w:t>
            </w:r>
            <w:r w:rsidRPr="00E34120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E34120" w:rsidRDefault="000F0145" w:rsidP="007A630E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E341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E34120" w:rsidTr="005D5B07">
        <w:trPr>
          <w:trHeight w:val="551"/>
        </w:trPr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до 25 октября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E34120" w:rsidRDefault="00EB6542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531912" w:rsidRPr="00E34120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E34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E34120" w:rsidRDefault="00A115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еречень актуализирован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 на официальном сайте Администрации города Когалыма (Главная - </w:t>
            </w:r>
            <w:hyperlink r:id="rId9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E34120">
              <w:rPr>
                <w:sz w:val="26"/>
                <w:szCs w:val="26"/>
              </w:rPr>
              <w:t xml:space="preserve"> </w:t>
            </w:r>
          </w:p>
        </w:tc>
      </w:tr>
      <w:tr w:rsidR="0009663F" w:rsidRPr="00E34120" w:rsidTr="00517015"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E34120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E34120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E34120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E34120" w:rsidRDefault="00B71D5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E34120" w:rsidRDefault="00CD0BC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E34120" w:rsidRDefault="00B71D5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</w:tc>
      </w:tr>
      <w:tr w:rsidR="0009663F" w:rsidRPr="00E34120" w:rsidTr="00517015">
        <w:tc>
          <w:tcPr>
            <w:tcW w:w="15984" w:type="dxa"/>
            <w:gridSpan w:val="6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6C5EAC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E34120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E34120" w:rsidTr="005D5B07">
        <w:trPr>
          <w:trHeight w:val="699"/>
        </w:trPr>
        <w:tc>
          <w:tcPr>
            <w:tcW w:w="57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E34120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E34120" w:rsidRDefault="00013E51" w:rsidP="003501C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1B0444" w:rsidRPr="00E3412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="008928C5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203C" w:rsidRPr="00E34120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8928C5" w:rsidRPr="00E341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203C" w:rsidRPr="00E34120">
              <w:rPr>
                <w:rFonts w:ascii="Times New Roman" w:hAnsi="Times New Roman" w:cs="Times New Roman"/>
                <w:sz w:val="26"/>
                <w:szCs w:val="26"/>
              </w:rPr>
              <w:t>, из них:</w:t>
            </w:r>
          </w:p>
          <w:p w:rsidR="001523CB" w:rsidRPr="00E34120" w:rsidRDefault="001523CB" w:rsidP="001523CB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E34120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23E7A" w:rsidRPr="00E34120">
              <w:rPr>
                <w:b/>
                <w:color w:val="auto"/>
                <w:sz w:val="26"/>
                <w:szCs w:val="26"/>
              </w:rPr>
              <w:t>3</w:t>
            </w:r>
            <w:r w:rsidRPr="00E34120">
              <w:rPr>
                <w:b/>
                <w:color w:val="auto"/>
                <w:sz w:val="26"/>
                <w:szCs w:val="26"/>
              </w:rPr>
              <w:t xml:space="preserve"> человека</w:t>
            </w:r>
            <w:r w:rsidRPr="00E34120">
              <w:rPr>
                <w:b/>
                <w:i/>
                <w:color w:val="auto"/>
                <w:sz w:val="26"/>
                <w:szCs w:val="26"/>
              </w:rPr>
              <w:t xml:space="preserve"> (Мол.пол.);</w:t>
            </w:r>
          </w:p>
          <w:p w:rsidR="0036203C" w:rsidRPr="00E34120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60C22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571D1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="007571D1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F802DB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02DB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(УО)</w:t>
            </w:r>
            <w:r w:rsidR="001523CB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013E51" w:rsidRPr="00E34120" w:rsidRDefault="003620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="00A41DC3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23E7A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F325E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(Культура)</w:t>
            </w:r>
            <w:r w:rsidR="001523CB" w:rsidRPr="00E341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1523CB" w:rsidRPr="00E34120" w:rsidRDefault="0036203C" w:rsidP="003501C9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E34120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84B73" w:rsidRPr="00E34120">
              <w:rPr>
                <w:b/>
                <w:color w:val="auto"/>
                <w:sz w:val="26"/>
                <w:szCs w:val="26"/>
              </w:rPr>
              <w:t>4</w:t>
            </w:r>
            <w:r w:rsidR="007C2480" w:rsidRPr="00E34120">
              <w:rPr>
                <w:b/>
                <w:color w:val="auto"/>
                <w:sz w:val="26"/>
                <w:szCs w:val="26"/>
              </w:rPr>
              <w:t>9</w:t>
            </w:r>
            <w:r w:rsidR="007D4ECF" w:rsidRPr="00E34120">
              <w:rPr>
                <w:b/>
                <w:color w:val="auto"/>
                <w:sz w:val="26"/>
                <w:szCs w:val="26"/>
              </w:rPr>
              <w:t xml:space="preserve"> человек</w:t>
            </w:r>
            <w:r w:rsidRPr="00E34120">
              <w:rPr>
                <w:b/>
                <w:color w:val="auto"/>
                <w:sz w:val="26"/>
                <w:szCs w:val="26"/>
              </w:rPr>
              <w:t xml:space="preserve"> </w:t>
            </w:r>
            <w:r w:rsidR="007D189B" w:rsidRPr="00E34120">
              <w:rPr>
                <w:b/>
                <w:i/>
                <w:color w:val="auto"/>
                <w:sz w:val="26"/>
                <w:szCs w:val="26"/>
              </w:rPr>
              <w:t>(ОСОиСВ)</w:t>
            </w:r>
            <w:r w:rsidR="001523CB" w:rsidRPr="00E34120">
              <w:rPr>
                <w:b/>
                <w:i/>
                <w:color w:val="auto"/>
                <w:sz w:val="26"/>
                <w:szCs w:val="26"/>
              </w:rPr>
              <w:t>.</w:t>
            </w:r>
          </w:p>
          <w:p w:rsidR="00531912" w:rsidRPr="00E34120" w:rsidRDefault="001523CB" w:rsidP="001B044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i/>
                <w:color w:val="auto"/>
              </w:rPr>
              <w:t>Для некоммерческих организаций, осуществляющих деятельность в городе Когалыме организована 1 установочная сессия по вопросам участия во II конкурсе на предоставление грантов Президента Российской Федерации на развитие гражданского общества, в ходе которой организованы индивидуальные  консультации для некоммерческих организаций города Когалыма. Модератор мероприятия - специалист-эксперт Фонда «Центр гражданских и социальных инициатив Югры» Владимир Бикин. Участие во встрече приняли представители 12 общественных организаций.</w:t>
            </w:r>
            <w:r w:rsidR="008928C5" w:rsidRPr="00E34120">
              <w:rPr>
                <w:color w:val="auto"/>
                <w:sz w:val="26"/>
                <w:szCs w:val="26"/>
              </w:rPr>
              <w:t xml:space="preserve"> </w:t>
            </w:r>
          </w:p>
          <w:p w:rsidR="00E70CB4" w:rsidRPr="00E34120" w:rsidRDefault="00E70CB4" w:rsidP="001B04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1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25.10.2019 Информирование ИП о возможности включения индивидуальных предпринимателей в список экспертов предпринимательского сообщества по оценке регулирующего воздействия проектов муниципальных правовых актов, экспертизе и оценке фактического воздействия действующих правовых актов, экспертизе и оценке фактического воздействия действующих правовых актов</w:t>
            </w:r>
          </w:p>
          <w:p w:rsidR="00E70CB4" w:rsidRPr="00E34120" w:rsidRDefault="00E70CB4" w:rsidP="001B0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22.10.2019- 25.10 2019 - участие 3-х индивидуальных предпринимателей (Болыспаева Р.М., Долженко Е.А, Демина О.Н.)  «Доступное дополнительное образование для детей в Югре для педагогов дошкольных и общеобразовательных организаций округа, а также для педагогов дополнительного образования в г. Ханты-Мансийске</w:t>
            </w:r>
            <w:r w:rsidR="001B0444" w:rsidRPr="00E341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70CB4" w:rsidRPr="00E34120" w:rsidTr="00A73E02">
        <w:trPr>
          <w:trHeight w:val="4767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pStyle w:val="ad"/>
              <w:jc w:val="center"/>
              <w:rPr>
                <w:sz w:val="24"/>
                <w:szCs w:val="24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0CB4" w:rsidRPr="00E34120" w:rsidTr="00517015">
        <w:trPr>
          <w:trHeight w:val="614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E70CB4" w:rsidRPr="00E34120" w:rsidRDefault="00E70CB4" w:rsidP="00E70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E70CB4" w:rsidRPr="00E34120" w:rsidRDefault="00C009B0" w:rsidP="00E70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70CB4"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E70CB4" w:rsidRPr="00E34120" w:rsidRDefault="00E70CB4" w:rsidP="00E70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муниципального имущества для поддержки субъектов малого и </w:t>
              </w:r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</w:hyperlink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C009B0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70CB4" w:rsidRPr="00E34120">
                <w:rPr>
                  <w:rFonts w:ascii="Times New Roman" w:hAnsi="Times New Roman" w:cs="Times New Roman"/>
                  <w:sz w:val="26"/>
                  <w:szCs w:val="26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r w:rsidRPr="00E34120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E70CB4" w:rsidRPr="00E34120" w:rsidTr="003731B6">
        <w:trPr>
          <w:trHeight w:val="268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безвозмездного 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с целью оказания услуг (работ) в социальной сфере города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№1 от 11.01.2019);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№2 от 11.01.2019</w:t>
            </w:r>
            <w:r w:rsidR="001B0444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1B0444" w:rsidRPr="00E34120" w:rsidRDefault="001B044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пользования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№12 от 12.08.2019).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Центр развития гражданских инициатив и социально-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экономической стратегии Ханты - Мансийского автономного округа - Югры «Вече» (договор безвозмездного временного пользования №1 от 11.01.2019);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- Местная общественная организация Совет ветеранов войны и труда, инвалидов и пенсионеров города Когалыма (договор безвозмездного временного пользования №2 от 11.01.2019</w:t>
            </w:r>
            <w:r w:rsidR="001B0444" w:rsidRPr="00E3412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1B0444" w:rsidRPr="00E34120" w:rsidRDefault="001B044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Общественная организация «Когалымская Городская Федерация Инвалидного Спорта» (договор безвозмездного пользования №12 от 12.08.2019).</w:t>
            </w:r>
          </w:p>
        </w:tc>
      </w:tr>
      <w:tr w:rsidR="00E70CB4" w:rsidRPr="00E34120" w:rsidTr="00517015"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0CB4" w:rsidRPr="00E34120" w:rsidTr="00517015"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ресурсного центра по поддержке социально ориентированных некоммерческих организаций (на базе муниципального автономного учреждения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методический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29.10.2018 года №2429 «Об изменении наименования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Муниципальное автономное  учреждение «Межшкольный методический центр города Когалыма» с 01.01.2019 переименован в Информационно-ресурсный центр, где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функционирует организационно-методический отдел по работе с некоммерческими организациями. </w:t>
            </w:r>
          </w:p>
          <w:p w:rsidR="00E70CB4" w:rsidRPr="00E34120" w:rsidRDefault="00E70CB4" w:rsidP="00E70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>mmc-kogalym.ucoz.net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поддержка.</w:t>
            </w:r>
          </w:p>
          <w:p w:rsidR="00E70CB4" w:rsidRPr="00E34120" w:rsidRDefault="00E70CB4" w:rsidP="00E70CB4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6 кабинетами: </w:t>
            </w:r>
          </w:p>
          <w:p w:rsidR="00E70CB4" w:rsidRPr="00E34120" w:rsidRDefault="00E70CB4" w:rsidP="00E70CB4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E70CB4" w:rsidRPr="00E34120" w:rsidRDefault="00E70CB4" w:rsidP="00E70CB4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E70CB4" w:rsidRPr="00E34120" w:rsidRDefault="00E70CB4" w:rsidP="00E70CB4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E70CB4" w:rsidRPr="00E34120" w:rsidRDefault="00E70CB4" w:rsidP="00E70CB4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E70CB4" w:rsidRPr="00E34120" w:rsidRDefault="00E70CB4" w:rsidP="00E70CB4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311 – переговорный. 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70CB4" w:rsidRPr="00E34120" w:rsidTr="004E187B">
        <w:trPr>
          <w:trHeight w:val="552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261D8C" w:rsidRPr="00E34120" w:rsidRDefault="00261D8C" w:rsidP="00261D8C">
            <w:pPr>
              <w:pStyle w:val="ad"/>
              <w:ind w:firstLine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E70CB4" w:rsidRPr="00E34120" w:rsidRDefault="00E70CB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конкурса социально значимых проектов, направленного на развитие гражданских инициатив в городе 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Когалыме.</w:t>
            </w:r>
          </w:p>
          <w:p w:rsidR="001B0444" w:rsidRPr="00E34120" w:rsidRDefault="001B044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 19.09.2019 по 18.10.2019 года принимались заявки и конкурсные документы для участия в Конкурсе.  По состоянию на 18 октября 2019 года заявки и конкурсные документы предоставили 4 общественные организации:</w:t>
            </w:r>
          </w:p>
          <w:p w:rsidR="001B0444" w:rsidRPr="00E34120" w:rsidRDefault="001B044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Местная общественная национально-культурная организация азербайджанского народа «Достлуг» (в переводе на русский язык означает «Дружба») г. Когалыма, проект «Праздник «Новруз-Байрам»;</w:t>
            </w:r>
          </w:p>
          <w:p w:rsidR="001B0444" w:rsidRPr="00E34120" w:rsidRDefault="001B044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Когалымская городская общественная организация татаро-башкирское национально-культурное общество «НУР», проект «Праздник «Сабантуй 2020»;</w:t>
            </w:r>
          </w:p>
          <w:p w:rsidR="001B0444" w:rsidRPr="00E34120" w:rsidRDefault="001B044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Городская общественная организация «Когалымский Боксерский Клуб Патриот», проект «Эстафета поколений и побед»;</w:t>
            </w:r>
          </w:p>
          <w:p w:rsidR="001B0444" w:rsidRPr="00E34120" w:rsidRDefault="001B0444" w:rsidP="001B044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Общественная организация «Когалымская городская федерация инвалидного спорта», проект «Яркие сюжеты неограниченных возможностей». </w:t>
            </w:r>
          </w:p>
          <w:p w:rsidR="00261D8C" w:rsidRPr="00E34120" w:rsidRDefault="00261D8C" w:rsidP="00261D8C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Победителями конкурса социально значимых проектов, направленного на развитие гражданских инициатив в городе Когалыме,  признаны (далее – Конкурс) (в соответствии с постановлением Администрации города Когалыма от 11.09.2017 №1902 «Об 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основе», постановлением Администрации города Когалыма от 06.11.2019 №2484 «О присуждении грантов в форме субсидии победителям городского конкурса социально значимых проектов, направленного на развитие гражданских инициатив в городе Когалыме»:</w:t>
            </w:r>
          </w:p>
          <w:p w:rsidR="00261D8C" w:rsidRPr="00E34120" w:rsidRDefault="00261D8C" w:rsidP="00261D8C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2.1. Местной общественной национально-культурной организации азербайджанского народа «Достлуг» (в переводе на русский язык означает «Дружба») г. Когалыма, проект «Праздник «Новруз-Байрам»;</w:t>
            </w:r>
          </w:p>
          <w:p w:rsidR="00261D8C" w:rsidRPr="00E34120" w:rsidRDefault="00261D8C" w:rsidP="00261D8C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2.2. Когалымской городской общественной организации татаро-башкирское национально-культурное общество «НУР», проект «Праздник «Сабантуй 2020».</w:t>
            </w:r>
          </w:p>
        </w:tc>
      </w:tr>
      <w:tr w:rsidR="00E70CB4" w:rsidRPr="00E34120" w:rsidTr="00517015">
        <w:trPr>
          <w:trHeight w:val="402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01.1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82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) консультации, методическая помощь оказана 2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раз (2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человек) для НКО.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01.1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городских СМИ размещено 8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информационных материалов.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01.1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планом мероприятий во взаимодействии с общественными объединениями.</w:t>
            </w:r>
          </w:p>
          <w:p w:rsidR="00E70CB4" w:rsidRPr="00E34120" w:rsidRDefault="00E70CB4" w:rsidP="00E70CB4">
            <w:pPr>
              <w:pStyle w:val="af5"/>
              <w:spacing w:before="0" w:beforeAutospacing="0" w:after="0" w:afterAutospacing="0"/>
              <w:ind w:firstLine="412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В рамках организации и проведения цикла обучающих семинаров для лидеров общественных объединений «Школа актива НКО» проведено </w:t>
            </w:r>
            <w:r w:rsidR="00261D8C" w:rsidRPr="00E34120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 обучающих семинар</w:t>
            </w:r>
            <w:r w:rsidR="00261D8C" w:rsidRPr="00E34120">
              <w:rPr>
                <w:rFonts w:eastAsiaTheme="minorHAnsi"/>
                <w:sz w:val="26"/>
                <w:szCs w:val="26"/>
                <w:lang w:eastAsia="en-US"/>
              </w:rPr>
              <w:t>ов</w:t>
            </w:r>
            <w:r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r w:rsidR="00261D8C" w:rsidRPr="00E34120">
              <w:rPr>
                <w:rFonts w:eastAsiaTheme="minorHAnsi"/>
                <w:sz w:val="26"/>
                <w:szCs w:val="26"/>
                <w:lang w:eastAsia="en-US"/>
              </w:rPr>
              <w:t>63</w:t>
            </w:r>
            <w:r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 человек</w:t>
            </w:r>
            <w:r w:rsidR="00261D8C" w:rsidRPr="00E34120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E34120">
              <w:rPr>
                <w:rFonts w:eastAsiaTheme="minorHAnsi"/>
                <w:sz w:val="26"/>
                <w:szCs w:val="26"/>
                <w:lang w:eastAsia="en-US"/>
              </w:rPr>
              <w:t>) по теме: «Создание НКО, цели и направления деятельности общественной организации», «Внесение изменений в уставные документы НКО в соответствии с законодательными актами РФ, регулирующими деятельность НКО», «Разработка социального проекта», «Образовательный семинар по вопросам участия в городском конкурсе социально значимых проектов с учетом изменений в порядок предоставления грантов в форме субсидий на реализацию социально значимых проектов среди некоммерческих ор</w:t>
            </w:r>
            <w:r w:rsidR="00261D8C"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ганизаций на конкурсной основе», «Годовая отчетность НКО». </w:t>
            </w:r>
            <w:r w:rsidRPr="00E34120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E70CB4" w:rsidRPr="00E34120" w:rsidRDefault="00E70CB4" w:rsidP="00E70CB4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  <w:r w:rsidRPr="00E34120">
              <w:rPr>
                <w:sz w:val="26"/>
                <w:szCs w:val="26"/>
              </w:rPr>
              <w:t xml:space="preserve">06.06.2019 в городе Когалыме по </w:t>
            </w:r>
            <w:r w:rsidRPr="00E34120">
              <w:rPr>
                <w:sz w:val="26"/>
                <w:szCs w:val="26"/>
              </w:rPr>
              <w:lastRenderedPageBreak/>
              <w:t>инициативе Администрации города прошел обучающий семинар на тему: «Социальное предпринимательство: новые возможности и меры поддержки». Мероприятие было организованно для руководителей НКО, предпринимателей, работающих в социальной сфере, а также сотрудников Администрации города, курирующих развитие данной деятельности. В семинаре приняло участие 22 человека.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Делегация от города Когалыма приняла участие во Всероссийском гражданском форуме национального единства (20 человек).</w:t>
            </w:r>
          </w:p>
          <w:p w:rsidR="00261D8C" w:rsidRPr="00E34120" w:rsidRDefault="00261D8C" w:rsidP="00E70CB4">
            <w:pPr>
              <w:pStyle w:val="ad"/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Делегация от города Когалыма приняла участие во Всероссийском Форуме «Сообщество» (5 человек).</w:t>
            </w:r>
          </w:p>
          <w:p w:rsidR="00E70CB4" w:rsidRPr="00E34120" w:rsidRDefault="00E70CB4" w:rsidP="00E70CB4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на базе Ресурсного центра с целью осуществления уставной деятельности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01.1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 3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человек: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 на осуществление репетиций национально-культурных объединений на базе Ресурсного центра г. Когалыма в целях подготовки к участию в городских культурных мероприятиях. Проведено 3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репетиции (1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</w:p>
          <w:p w:rsidR="00E70CB4" w:rsidRPr="00E34120" w:rsidRDefault="00E70CB4" w:rsidP="00E70CB4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для проведения собраний с представителями общественных объединений. Проведено 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собраний, на которых присутствовало 1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человек;</w:t>
            </w:r>
          </w:p>
          <w:p w:rsidR="00E70CB4" w:rsidRPr="00E34120" w:rsidRDefault="00E70CB4" w:rsidP="00261D8C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предоставлены костюмы 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раза (</w:t>
            </w:r>
            <w:r w:rsidR="00261D8C" w:rsidRPr="00E341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человек).</w:t>
            </w:r>
          </w:p>
        </w:tc>
      </w:tr>
      <w:tr w:rsidR="00E70CB4" w:rsidRPr="00E34120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 –экономическое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E34120" w:rsidRPr="00E34120" w:rsidRDefault="00E34120" w:rsidP="00E3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муниципальной программы «Социально-экономическое развитие и инвестиции муниципального образования город Когалым» реализуется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1" w:name="YANDEX_12"/>
            <w:bookmarkEnd w:id="1"/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финансовой поддержки.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 состоянию на отчётную дату, оказана финансовая поддержка в размере 1 100,00 тыс. руб., из них: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1. 600,00 тыс. руб. «Грантовая поддержка на развитие социального предпринимательства» предоставлен ИП Петровой Ольге Александровне, в целях реализации проекта «Производство одежды. Создание бренда»;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2. 500,00 тыс. руб. «Грантовая поддержка на развитие предпринимательства обществу с ограниченной ответственностью «Виталько», в целях реализации проекта «Салон оздоровления, профилактики и укрепления иммунитета».</w:t>
            </w:r>
          </w:p>
          <w:p w:rsidR="001B0444" w:rsidRPr="00E34120" w:rsidRDefault="001B044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возмещения части затрат, связанных с созданием и (или) развитием: центров (групп) времяпрепровождения детей, в том числе групп кратковременного пребывания детей и дошкольных образовательных центров. Сумма на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 год - 875 000,00 рублей, количество субъектов, заявившихся на получение субсидии – 5, количество получивших поддержку – 4.</w:t>
            </w:r>
          </w:p>
          <w:p w:rsidR="001B0444" w:rsidRPr="00E34120" w:rsidRDefault="001B044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 Раздел находится в актуальном состоянии и постоянно обновляется, а также наполняется новой информацией.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проводимых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 регулярно размещается в газете «Когалымский вестник», социальной сети «ВКонтакте», бегущей строке на канале «СТС».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E70CB4" w:rsidRPr="00E34120" w:rsidRDefault="00E70CB4" w:rsidP="008357C0">
            <w:pPr>
              <w:pStyle w:val="3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E3412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>17.05.2019 опубликовано интервью на тему «Малый бизнес - основа экономики» с начальником управления инвестиционной деятельности и развития предпринимательства Ю.Л.Спиридоновой.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8357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1B0444" w:rsidRPr="00E34120" w:rsidRDefault="00A73E02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подмероприятия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«Организация мероприятий, направленных на вовлечение молодежи в предпринимательскую деятельность» 11-12.11.2019 проведены предусмотренные бесплатные обучающие семинары.</w:t>
            </w:r>
          </w:p>
          <w:p w:rsidR="00A73E02" w:rsidRPr="00E34120" w:rsidRDefault="00A73E02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E70CB4" w:rsidRPr="00E34120" w:rsidRDefault="00E70CB4" w:rsidP="0083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01.1</w:t>
            </w:r>
            <w:r w:rsidR="008357C0"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8357C0"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862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субъект</w:t>
            </w:r>
            <w:r w:rsidR="001B0444" w:rsidRPr="00E34120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МСП. </w:t>
            </w:r>
          </w:p>
        </w:tc>
      </w:tr>
      <w:tr w:rsidR="00E70CB4" w:rsidRPr="00E34120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34120" w:rsidRPr="00E34120" w:rsidRDefault="00E34120" w:rsidP="00E3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30B29" w:rsidRPr="00E34120" w:rsidRDefault="00D30B29" w:rsidP="00D30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С 24 сентября по 18 декабря 2019 года проходил опрос населения с целью определения удовлетворенности граждан рынком услуг в социальной сфере города Когалыма. В опросе приняло участие 196 человек. На сайте Администрации города Когалыма был размещен опрос, на вопросы которого ответило 100% из общего числа опрошенных. </w:t>
            </w:r>
          </w:p>
          <w:p w:rsidR="00E70CB4" w:rsidRPr="00E34120" w:rsidRDefault="00D30B29" w:rsidP="00D30B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опроса можно сделать вывод, что большее количество опрошенных пользуются услугами социальной сферы города, удовлетворены их качеством и уровнем цен на услуги. </w:t>
            </w:r>
          </w:p>
        </w:tc>
      </w:tr>
      <w:tr w:rsidR="00E70CB4" w:rsidRPr="00E34120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E70CB4" w:rsidRPr="00E34120" w:rsidTr="00517015">
        <w:trPr>
          <w:trHeight w:val="6278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E34120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E34120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E70CB4" w:rsidRPr="00E34120" w:rsidRDefault="00E70CB4" w:rsidP="00E70CB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CB4" w:rsidRPr="00E34120" w:rsidTr="00221999">
        <w:trPr>
          <w:trHeight w:val="707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Когалыма, а именно: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3412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E34120">
              <w:rPr>
                <w:sz w:val="26"/>
                <w:szCs w:val="26"/>
              </w:rPr>
              <w:t>;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ТРК «Инфосервис+»)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E70CB4" w:rsidRPr="00E34120" w:rsidRDefault="00E70CB4" w:rsidP="00E70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На 01.1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261D8C"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информационных материалов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0CB4" w:rsidRPr="00E34120" w:rsidRDefault="00E70CB4" w:rsidP="00E70CB4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E34120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(Болыспаева Р.М., Хуснетдинова Т.Г.)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 xml:space="preserve">       Выступление Болыспаевой Р.М., руководителя Школы интеллектуального развития IQша перед педагогической общественностью о реализации программ дополнительного образования. </w:t>
            </w:r>
          </w:p>
          <w:p w:rsidR="00D129B5" w:rsidRPr="00E34120" w:rsidRDefault="00D129B5" w:rsidP="00E70C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>07.10-11.11.2019. Реализация программы «Робототехника «Star Junior» Мирсаяповым Ф.Р. на базе МАДОУ «Чебурашка».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E34120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 xml:space="preserve"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</w:t>
            </w:r>
            <w:r w:rsidRPr="00E34120">
              <w:rPr>
                <w:color w:val="auto"/>
                <w:sz w:val="26"/>
                <w:szCs w:val="26"/>
              </w:rPr>
              <w:lastRenderedPageBreak/>
              <w:t>вестник» от 05.04.2019 №27 (1026).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E34120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E70CB4" w:rsidRPr="00E34120" w:rsidRDefault="00E70CB4" w:rsidP="00E70CB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34120">
              <w:rPr>
                <w:color w:val="auto"/>
                <w:sz w:val="26"/>
                <w:szCs w:val="26"/>
              </w:rPr>
              <w:t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E34120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E34120">
              <w:rPr>
                <w:color w:val="auto"/>
                <w:sz w:val="26"/>
                <w:szCs w:val="26"/>
              </w:rPr>
              <w:t>).</w:t>
            </w:r>
          </w:p>
          <w:p w:rsidR="00E70CB4" w:rsidRPr="00E34120" w:rsidRDefault="00E70CB4" w:rsidP="00E70CB4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- Подготовлена информация о деятельности досуговых площадок, организованных ИП Долженко Е.А. («Радуга здоровья») и ИП Максименко Е.В. («Вокруг света»), и размещена на официальном сайте Администрации города Когалыма: </w:t>
            </w:r>
          </w:p>
          <w:p w:rsidR="00E70CB4" w:rsidRPr="00E34120" w:rsidRDefault="00C009B0" w:rsidP="00E70CB4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70CB4" w:rsidRPr="00E3412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http://admkogalym.ru/news/press-release/detail/?ELEMENT_ID=21871</w:t>
              </w:r>
            </w:hyperlink>
          </w:p>
          <w:p w:rsidR="00E70CB4" w:rsidRPr="00E34120" w:rsidRDefault="00E70CB4" w:rsidP="00E70CB4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направлена для опубликования в городской газете «Когалымский вестник» (08.07.2019). </w:t>
            </w:r>
          </w:p>
          <w:p w:rsidR="00E70CB4" w:rsidRPr="00E34120" w:rsidRDefault="00E70CB4" w:rsidP="00E70CB4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cs="Arial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Афиши данных досуговых площадок также были размещены на официальном сайте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Когалыма и на страницах городской газеты «Когалымский вестник». ТРК «Инфосервис +» транслировала видеосюжет о деятельности досуговой площадки «Вокруг света» (ИП Максименко Е.В.) (04.07.2019):</w:t>
            </w:r>
            <w:hyperlink r:id="rId23" w:history="1">
              <w:r w:rsidRPr="00E34120">
                <w:rPr>
                  <w:rFonts w:ascii="Times New Roman" w:hAnsi="Times New Roman" w:cs="Times New Roman"/>
                  <w:sz w:val="26"/>
                  <w:szCs w:val="26"/>
                </w:rPr>
                <w:t>https://vk.com/video-89013980_456241040</w:t>
              </w:r>
            </w:hyperlink>
            <w:r w:rsidRPr="00E34120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E70CB4" w:rsidRPr="00E34120" w:rsidTr="006D3686">
        <w:trPr>
          <w:trHeight w:val="3949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E34120" w:rsidRPr="00E34120" w:rsidRDefault="00E34120" w:rsidP="00E341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E70CB4" w:rsidRPr="00E34120" w:rsidRDefault="00B44977" w:rsidP="00B44977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14.11.2019 на официальном сайте Администрации города Когалыма в разделе «Социальная сфера» - «Для негосударственных поставщиков социальных услуг» - «Услуги и поставщики в социальной сфере», во вкладке «Существующая потребность населения города Когалыма в получении услуг социальной сферы» актуализирована информация по состоянию на 01.10.2019.</w:t>
            </w:r>
          </w:p>
        </w:tc>
      </w:tr>
      <w:tr w:rsidR="00E70CB4" w:rsidRPr="00E34120" w:rsidTr="000F4109">
        <w:trPr>
          <w:trHeight w:val="841"/>
        </w:trPr>
        <w:tc>
          <w:tcPr>
            <w:tcW w:w="57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вопросам; </w:t>
            </w:r>
          </w:p>
        </w:tc>
        <w:tc>
          <w:tcPr>
            <w:tcW w:w="1995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31 декабря 2019 года</w:t>
            </w: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E70CB4" w:rsidRPr="00E34120" w:rsidRDefault="00E70CB4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E70CB4" w:rsidRPr="00E34120" w:rsidRDefault="00B44977" w:rsidP="00E7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Проведение дня открытых дверей планируются на базе МАУ «ИРЦ» 24.12.2019.</w:t>
            </w:r>
          </w:p>
        </w:tc>
      </w:tr>
    </w:tbl>
    <w:p w:rsidR="00BC1E4D" w:rsidRPr="00E34120" w:rsidRDefault="00BC1E4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E34120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E34120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E34120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E34120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E34120" w:rsidRDefault="00582461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55BD" w:rsidRPr="00E34120" w:rsidRDefault="00C855B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55BD" w:rsidRPr="00E34120" w:rsidRDefault="00C855B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55BD" w:rsidRPr="00E34120" w:rsidRDefault="00C855B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55BD" w:rsidRPr="00E34120" w:rsidRDefault="00C855B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55BD" w:rsidRPr="00E34120" w:rsidRDefault="00C855B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686" w:rsidRPr="00E34120" w:rsidRDefault="006D368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686" w:rsidRPr="00E34120" w:rsidRDefault="006D368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686" w:rsidRPr="00E34120" w:rsidRDefault="006D368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E34120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E34120" w:rsidRDefault="0009663F" w:rsidP="003501C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E34120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E34120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E34120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E34120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4120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E34120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E34120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2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E34120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E34120" w:rsidTr="007A630E">
        <w:trPr>
          <w:trHeight w:val="1786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E34120" w:rsidTr="007A630E">
        <w:trPr>
          <w:trHeight w:val="328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E34120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муниципальным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имуществом</w:t>
            </w:r>
          </w:p>
        </w:tc>
      </w:tr>
      <w:tr w:rsidR="00136240" w:rsidRPr="00E34120" w:rsidTr="00136240">
        <w:trPr>
          <w:trHeight w:val="2571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E34120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E34120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C84F53">
        <w:trPr>
          <w:trHeight w:val="175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rPr>
          <w:trHeight w:val="1196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7A630E">
        <w:trPr>
          <w:trHeight w:val="1383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0,6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1,00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E341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E34120" w:rsidTr="00C84F53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E34120" w:rsidTr="00C84F53">
        <w:trPr>
          <w:trHeight w:val="720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E34120" w:rsidTr="00C84F53">
        <w:trPr>
          <w:trHeight w:val="642"/>
        </w:trPr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E34120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E34120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1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B0" w:rsidRDefault="00C009B0" w:rsidP="008F2859">
      <w:pPr>
        <w:spacing w:after="0" w:line="240" w:lineRule="auto"/>
      </w:pPr>
      <w:r>
        <w:separator/>
      </w:r>
    </w:p>
  </w:endnote>
  <w:endnote w:type="continuationSeparator" w:id="0">
    <w:p w:rsidR="00C009B0" w:rsidRDefault="00C009B0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B0" w:rsidRDefault="00C009B0" w:rsidP="008F2859">
      <w:pPr>
        <w:spacing w:after="0" w:line="240" w:lineRule="auto"/>
      </w:pPr>
      <w:r>
        <w:separator/>
      </w:r>
    </w:p>
  </w:footnote>
  <w:footnote w:type="continuationSeparator" w:id="0">
    <w:p w:rsidR="00C009B0" w:rsidRDefault="00C009B0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2E41"/>
    <w:multiLevelType w:val="hybridMultilevel"/>
    <w:tmpl w:val="E7485662"/>
    <w:lvl w:ilvl="0" w:tplc="51E0819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2"/>
  </w:num>
  <w:num w:numId="5">
    <w:abstractNumId w:val="5"/>
  </w:num>
  <w:num w:numId="6">
    <w:abstractNumId w:val="2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815EB"/>
    <w:rsid w:val="00093325"/>
    <w:rsid w:val="000947FE"/>
    <w:rsid w:val="00094BEF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523CB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66C4"/>
    <w:rsid w:val="00197AC7"/>
    <w:rsid w:val="001A14C0"/>
    <w:rsid w:val="001A4CD0"/>
    <w:rsid w:val="001B0444"/>
    <w:rsid w:val="001B349F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43138"/>
    <w:rsid w:val="002461F2"/>
    <w:rsid w:val="00252423"/>
    <w:rsid w:val="002531C2"/>
    <w:rsid w:val="00261D8C"/>
    <w:rsid w:val="0026262A"/>
    <w:rsid w:val="00265BAB"/>
    <w:rsid w:val="00265C90"/>
    <w:rsid w:val="00280CC9"/>
    <w:rsid w:val="00285B72"/>
    <w:rsid w:val="002917D0"/>
    <w:rsid w:val="002A3B60"/>
    <w:rsid w:val="002A5159"/>
    <w:rsid w:val="002B1817"/>
    <w:rsid w:val="002B25C0"/>
    <w:rsid w:val="002B5E5A"/>
    <w:rsid w:val="002C4DB4"/>
    <w:rsid w:val="002E2D1F"/>
    <w:rsid w:val="002F31BB"/>
    <w:rsid w:val="002F69DE"/>
    <w:rsid w:val="0032106A"/>
    <w:rsid w:val="00321BEF"/>
    <w:rsid w:val="00325E7F"/>
    <w:rsid w:val="00330605"/>
    <w:rsid w:val="00342A06"/>
    <w:rsid w:val="00350189"/>
    <w:rsid w:val="003501C9"/>
    <w:rsid w:val="003616E5"/>
    <w:rsid w:val="0036203C"/>
    <w:rsid w:val="003701AD"/>
    <w:rsid w:val="003731B6"/>
    <w:rsid w:val="00375840"/>
    <w:rsid w:val="00384D2C"/>
    <w:rsid w:val="00387342"/>
    <w:rsid w:val="00391295"/>
    <w:rsid w:val="003920B6"/>
    <w:rsid w:val="003A3980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4018C8"/>
    <w:rsid w:val="004215A2"/>
    <w:rsid w:val="00422325"/>
    <w:rsid w:val="00427533"/>
    <w:rsid w:val="004328E0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2461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0E1E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63A20"/>
    <w:rsid w:val="00671406"/>
    <w:rsid w:val="006719C6"/>
    <w:rsid w:val="00675EC1"/>
    <w:rsid w:val="00680575"/>
    <w:rsid w:val="006830A5"/>
    <w:rsid w:val="00684356"/>
    <w:rsid w:val="00685179"/>
    <w:rsid w:val="006917E3"/>
    <w:rsid w:val="00697990"/>
    <w:rsid w:val="006A0F67"/>
    <w:rsid w:val="006A1DA2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19D5"/>
    <w:rsid w:val="006D2AC8"/>
    <w:rsid w:val="006D3686"/>
    <w:rsid w:val="006D4857"/>
    <w:rsid w:val="006E6000"/>
    <w:rsid w:val="006E605B"/>
    <w:rsid w:val="006E7736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571D1"/>
    <w:rsid w:val="0076094A"/>
    <w:rsid w:val="007673E6"/>
    <w:rsid w:val="00773F64"/>
    <w:rsid w:val="007750BF"/>
    <w:rsid w:val="00777698"/>
    <w:rsid w:val="0078067A"/>
    <w:rsid w:val="0078150C"/>
    <w:rsid w:val="00783605"/>
    <w:rsid w:val="007A1DE9"/>
    <w:rsid w:val="007A630E"/>
    <w:rsid w:val="007A71F3"/>
    <w:rsid w:val="007B62D1"/>
    <w:rsid w:val="007C2480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2587F"/>
    <w:rsid w:val="008357C0"/>
    <w:rsid w:val="00837D30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28C5"/>
    <w:rsid w:val="00894F37"/>
    <w:rsid w:val="008A2590"/>
    <w:rsid w:val="008A74A1"/>
    <w:rsid w:val="008B2909"/>
    <w:rsid w:val="008B713F"/>
    <w:rsid w:val="008C5F9C"/>
    <w:rsid w:val="008C78DD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1A32"/>
    <w:rsid w:val="00963486"/>
    <w:rsid w:val="009649A0"/>
    <w:rsid w:val="00972E50"/>
    <w:rsid w:val="009750A5"/>
    <w:rsid w:val="00976C61"/>
    <w:rsid w:val="0098485F"/>
    <w:rsid w:val="00985A22"/>
    <w:rsid w:val="00990D45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23E7A"/>
    <w:rsid w:val="00A323F1"/>
    <w:rsid w:val="00A4174A"/>
    <w:rsid w:val="00A4175D"/>
    <w:rsid w:val="00A41DC3"/>
    <w:rsid w:val="00A7281A"/>
    <w:rsid w:val="00A73E02"/>
    <w:rsid w:val="00A84B73"/>
    <w:rsid w:val="00A853DC"/>
    <w:rsid w:val="00A90BFD"/>
    <w:rsid w:val="00A94B43"/>
    <w:rsid w:val="00A95618"/>
    <w:rsid w:val="00AA7FA8"/>
    <w:rsid w:val="00AB5887"/>
    <w:rsid w:val="00AB7B08"/>
    <w:rsid w:val="00AD0EFF"/>
    <w:rsid w:val="00AD1613"/>
    <w:rsid w:val="00AD1FB0"/>
    <w:rsid w:val="00AD637D"/>
    <w:rsid w:val="00AD63CB"/>
    <w:rsid w:val="00AE0A1D"/>
    <w:rsid w:val="00AE472B"/>
    <w:rsid w:val="00AE5944"/>
    <w:rsid w:val="00AE7EE3"/>
    <w:rsid w:val="00AF6C6F"/>
    <w:rsid w:val="00AF6D39"/>
    <w:rsid w:val="00B024A7"/>
    <w:rsid w:val="00B1285F"/>
    <w:rsid w:val="00B16473"/>
    <w:rsid w:val="00B32B05"/>
    <w:rsid w:val="00B437D0"/>
    <w:rsid w:val="00B44977"/>
    <w:rsid w:val="00B474B2"/>
    <w:rsid w:val="00B47DAA"/>
    <w:rsid w:val="00B50A8F"/>
    <w:rsid w:val="00B60D3C"/>
    <w:rsid w:val="00B65579"/>
    <w:rsid w:val="00B7118C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0400"/>
    <w:rsid w:val="00C009B0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855BD"/>
    <w:rsid w:val="00CA1E18"/>
    <w:rsid w:val="00CA73FB"/>
    <w:rsid w:val="00CB446F"/>
    <w:rsid w:val="00CB7B17"/>
    <w:rsid w:val="00CC67AF"/>
    <w:rsid w:val="00CD0BC3"/>
    <w:rsid w:val="00CD1C29"/>
    <w:rsid w:val="00CD5461"/>
    <w:rsid w:val="00CE24C6"/>
    <w:rsid w:val="00D041CC"/>
    <w:rsid w:val="00D10D33"/>
    <w:rsid w:val="00D129B5"/>
    <w:rsid w:val="00D14E8A"/>
    <w:rsid w:val="00D21259"/>
    <w:rsid w:val="00D2298E"/>
    <w:rsid w:val="00D25471"/>
    <w:rsid w:val="00D30B29"/>
    <w:rsid w:val="00D31AA5"/>
    <w:rsid w:val="00D34F41"/>
    <w:rsid w:val="00D35CFB"/>
    <w:rsid w:val="00D565AB"/>
    <w:rsid w:val="00D61B9C"/>
    <w:rsid w:val="00D61C9C"/>
    <w:rsid w:val="00D66BE7"/>
    <w:rsid w:val="00D816F7"/>
    <w:rsid w:val="00D82E03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34120"/>
    <w:rsid w:val="00E4588C"/>
    <w:rsid w:val="00E641D2"/>
    <w:rsid w:val="00E70CB4"/>
    <w:rsid w:val="00E7313D"/>
    <w:rsid w:val="00E74838"/>
    <w:rsid w:val="00E763D3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66492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0175"/>
    <w:rsid w:val="00FE7506"/>
    <w:rsid w:val="00FF201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C822"/>
  <w15:docId w15:val="{470D3AF3-3595-472A-9B0B-C833BB54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rmal (Web)"/>
    <w:basedOn w:val="a"/>
    <w:uiPriority w:val="99"/>
    <w:unhideWhenUsed/>
    <w:rsid w:val="0082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hyperlink" Target="https://vk.com/video-89013980_456241040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hyperlink" Target="http://admkogalym.ru/news/press-release/detail/?ELEMENT_ID=2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8A73E-4EF2-4B3B-8E2B-EBD87572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36</Pages>
  <Words>6507</Words>
  <Characters>37090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Степаненко Наталья Алексеевна</cp:lastModifiedBy>
  <cp:revision>51</cp:revision>
  <cp:lastPrinted>2019-12-19T03:32:00Z</cp:lastPrinted>
  <dcterms:created xsi:type="dcterms:W3CDTF">2018-12-20T04:59:00Z</dcterms:created>
  <dcterms:modified xsi:type="dcterms:W3CDTF">2019-12-19T03:32:00Z</dcterms:modified>
</cp:coreProperties>
</file>