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DC5CC7" w:rsidRPr="00DC5CC7">
        <w:rPr>
          <w:b/>
          <w:sz w:val="26"/>
          <w:szCs w:val="26"/>
        </w:rPr>
        <w:t xml:space="preserve">9 месяцев </w:t>
      </w:r>
      <w:r w:rsidRPr="004460A1">
        <w:rPr>
          <w:b/>
          <w:sz w:val="26"/>
          <w:szCs w:val="26"/>
        </w:rPr>
        <w:t>201</w:t>
      </w:r>
      <w:r w:rsidR="0039625E">
        <w:rPr>
          <w:b/>
          <w:sz w:val="26"/>
          <w:szCs w:val="26"/>
        </w:rPr>
        <w:t>8</w:t>
      </w:r>
      <w:r w:rsidRPr="004460A1">
        <w:rPr>
          <w:b/>
          <w:sz w:val="26"/>
          <w:szCs w:val="26"/>
        </w:rPr>
        <w:t xml:space="preserve"> года»</w:t>
      </w:r>
    </w:p>
    <w:p w:rsidR="0039625E" w:rsidRPr="004947A1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Pr="004947A1">
        <w:rPr>
          <w:sz w:val="26"/>
          <w:szCs w:val="26"/>
        </w:rPr>
        <w:t xml:space="preserve"> об исполнении бюджета города </w:t>
      </w:r>
      <w:r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</w:t>
      </w:r>
      <w:r w:rsidR="00DC5CC7" w:rsidRPr="00DC5CC7">
        <w:rPr>
          <w:sz w:val="26"/>
          <w:szCs w:val="26"/>
        </w:rPr>
        <w:t xml:space="preserve">9 месяцев </w:t>
      </w:r>
      <w:r w:rsidRPr="004947A1">
        <w:rPr>
          <w:sz w:val="26"/>
          <w:szCs w:val="26"/>
        </w:rPr>
        <w:t>201</w:t>
      </w:r>
      <w:r w:rsidRPr="007E723D">
        <w:rPr>
          <w:sz w:val="26"/>
          <w:szCs w:val="26"/>
        </w:rPr>
        <w:t>8</w:t>
      </w:r>
      <w:r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>роведена</w:t>
      </w:r>
      <w:r w:rsidRPr="004947A1">
        <w:rPr>
          <w:sz w:val="26"/>
          <w:szCs w:val="26"/>
        </w:rPr>
        <w:t xml:space="preserve"> Контрольно-счетной палатой в соответствии со статьей 268.1 Бюджетного кодекса РФ, </w:t>
      </w:r>
      <w:r>
        <w:rPr>
          <w:sz w:val="26"/>
          <w:szCs w:val="26"/>
        </w:rPr>
        <w:t>разделом 4</w:t>
      </w:r>
      <w:r w:rsidRPr="004947A1">
        <w:rPr>
          <w:sz w:val="26"/>
          <w:szCs w:val="26"/>
        </w:rPr>
        <w:t xml:space="preserve"> Положения о Контрольно-счетной палате города </w:t>
      </w:r>
      <w:r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>.</w:t>
      </w:r>
    </w:p>
    <w:p w:rsidR="0039625E" w:rsidRPr="0039625E" w:rsidRDefault="0039625E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DC5CC7" w:rsidRPr="00DC5CC7">
        <w:rPr>
          <w:sz w:val="26"/>
          <w:szCs w:val="26"/>
        </w:rPr>
        <w:t xml:space="preserve">9 месяцев </w:t>
      </w:r>
      <w:r w:rsidRPr="0062604F">
        <w:rPr>
          <w:sz w:val="26"/>
          <w:szCs w:val="26"/>
        </w:rPr>
        <w:t>201</w:t>
      </w:r>
      <w:r w:rsidRPr="007E723D">
        <w:rPr>
          <w:sz w:val="26"/>
          <w:szCs w:val="26"/>
        </w:rPr>
        <w:t>8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Pr="00F72155">
        <w:rPr>
          <w:sz w:val="26"/>
          <w:szCs w:val="26"/>
        </w:rPr>
        <w:t xml:space="preserve"> </w:t>
      </w:r>
    </w:p>
    <w:p w:rsidR="0039625E" w:rsidRPr="00192C9A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 xml:space="preserve">в сумме </w:t>
      </w:r>
      <w:r w:rsidR="00DC5CC7" w:rsidRPr="00DC5CC7">
        <w:rPr>
          <w:sz w:val="26"/>
          <w:szCs w:val="26"/>
        </w:rPr>
        <w:t>3 402 075,4</w:t>
      </w:r>
      <w:r w:rsidRPr="00192C9A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(</w:t>
      </w:r>
      <w:r w:rsidR="00DC5CC7">
        <w:rPr>
          <w:sz w:val="26"/>
          <w:szCs w:val="26"/>
        </w:rPr>
        <w:t>68,3</w:t>
      </w:r>
      <w:r w:rsidRPr="00192C9A"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 годовых назначений) и по расходам в сумме </w:t>
      </w:r>
      <w:r w:rsidR="00DC5CC7" w:rsidRPr="00DC5CC7">
        <w:rPr>
          <w:sz w:val="26"/>
          <w:szCs w:val="26"/>
        </w:rPr>
        <w:t>3 479 880,1</w:t>
      </w:r>
      <w:r>
        <w:rPr>
          <w:sz w:val="26"/>
          <w:szCs w:val="26"/>
        </w:rPr>
        <w:t xml:space="preserve"> тыс. рублей (</w:t>
      </w:r>
      <w:r w:rsidR="00DC5CC7">
        <w:rPr>
          <w:sz w:val="26"/>
          <w:szCs w:val="26"/>
        </w:rPr>
        <w:t>64,8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дефицитом</w:t>
      </w:r>
      <w:r w:rsidRPr="0039625E">
        <w:t xml:space="preserve"> </w:t>
      </w:r>
      <w:r w:rsidRPr="0039625E">
        <w:rPr>
          <w:sz w:val="26"/>
          <w:szCs w:val="26"/>
        </w:rPr>
        <w:t xml:space="preserve">в размере </w:t>
      </w:r>
      <w:r w:rsidR="00DC5CC7" w:rsidRPr="00DC5CC7">
        <w:rPr>
          <w:sz w:val="26"/>
          <w:szCs w:val="26"/>
        </w:rPr>
        <w:t>77 804,7</w:t>
      </w:r>
      <w:r w:rsidR="00DC5CC7">
        <w:rPr>
          <w:sz w:val="26"/>
          <w:szCs w:val="26"/>
        </w:rPr>
        <w:t xml:space="preserve"> </w:t>
      </w:r>
      <w:r w:rsidRPr="0039625E">
        <w:rPr>
          <w:sz w:val="26"/>
          <w:szCs w:val="26"/>
        </w:rPr>
        <w:t>тыс. рублей.</w:t>
      </w:r>
    </w:p>
    <w:p w:rsidR="0039625E" w:rsidRPr="00EA022F" w:rsidRDefault="0039625E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Pr="00EA022F">
        <w:rPr>
          <w:sz w:val="26"/>
          <w:szCs w:val="26"/>
        </w:rPr>
        <w:t xml:space="preserve"> резервного фонда </w:t>
      </w:r>
      <w:r>
        <w:rPr>
          <w:sz w:val="26"/>
          <w:szCs w:val="26"/>
        </w:rPr>
        <w:t xml:space="preserve">в </w:t>
      </w:r>
      <w:r w:rsidR="00DC5CC7" w:rsidRPr="00DC5CC7">
        <w:rPr>
          <w:sz w:val="26"/>
          <w:szCs w:val="26"/>
        </w:rPr>
        <w:t xml:space="preserve">анализируемом периоде </w:t>
      </w:r>
      <w:r>
        <w:rPr>
          <w:sz w:val="26"/>
          <w:szCs w:val="26"/>
        </w:rPr>
        <w:t>не осуществлялось.</w:t>
      </w:r>
    </w:p>
    <w:p w:rsidR="00DC5CC7" w:rsidRPr="00DC5CC7" w:rsidRDefault="00DC5CC7" w:rsidP="00DC5CC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DC5CC7">
        <w:rPr>
          <w:sz w:val="26"/>
          <w:szCs w:val="26"/>
        </w:rPr>
        <w:t xml:space="preserve">Решением Думы города Когалыма «О бюджете города Когалыма на 2018 год и плановый период 2019 и 2020 годов» (в редакции от 20.06.2018 №198-ГД) предусмотрено предоставление бюджетных кредитов из бюджета города юридическим лицам на срок в пределах 2018 года в сумме до 15 000,0 тыс. рублей. </w:t>
      </w:r>
    </w:p>
    <w:p w:rsidR="00DC5CC7" w:rsidRPr="00DC5CC7" w:rsidRDefault="00DC5CC7" w:rsidP="00DC5CC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DC5CC7">
        <w:rPr>
          <w:sz w:val="26"/>
          <w:szCs w:val="26"/>
        </w:rPr>
        <w:t>Согласно представленной информации о предоставлении и погашении бюджетных кредитов за 9 месяцев, бюджетный кредит в размере 15 000,0 тыс. рублей предоставлен ООО «Международный аэропорт Когалым» для проведения ремонта элементов летного поля аэродрома города Когалыма. По состоянию на 01.10.2018 погашено 9 000,0 тыс. рублей основного долга и 99,3 тыс. рублей в качестве процентов за пользование кредит</w:t>
      </w:r>
      <w:bookmarkStart w:id="0" w:name="_GoBack"/>
      <w:bookmarkEnd w:id="0"/>
      <w:r w:rsidRPr="00DC5CC7">
        <w:rPr>
          <w:sz w:val="26"/>
          <w:szCs w:val="26"/>
        </w:rPr>
        <w:t>ом.</w:t>
      </w:r>
    </w:p>
    <w:p w:rsidR="00DC5CC7" w:rsidRPr="00DC5CC7" w:rsidRDefault="00DC5CC7" w:rsidP="00DC5CC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DC5CC7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9 месяцев 2018 года не привлекались, в связи с чем, по состоянию на 01.10.2018 город Когалым не имеет муниципального долга.</w:t>
      </w:r>
    </w:p>
    <w:p w:rsidR="0039625E" w:rsidRPr="00EA022F" w:rsidRDefault="00DC5CC7" w:rsidP="00DC5CC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DC5CC7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174182" w:rsidRDefault="00174182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t xml:space="preserve">В </w:t>
      </w:r>
      <w:r>
        <w:rPr>
          <w:sz w:val="26"/>
          <w:szCs w:val="26"/>
        </w:rPr>
        <w:t xml:space="preserve">ходе </w:t>
      </w:r>
      <w:r w:rsidRPr="00480F64">
        <w:rPr>
          <w:sz w:val="26"/>
          <w:szCs w:val="26"/>
        </w:rPr>
        <w:t>проведения настоящего мероприятия</w:t>
      </w:r>
      <w:r>
        <w:rPr>
          <w:sz w:val="26"/>
          <w:szCs w:val="26"/>
        </w:rPr>
        <w:t xml:space="preserve"> выявлены </w:t>
      </w:r>
      <w:r w:rsidRPr="00480F64">
        <w:rPr>
          <w:sz w:val="26"/>
          <w:szCs w:val="26"/>
        </w:rPr>
        <w:t>ошибки по отражению данных в отчете об исполнении бюджета</w:t>
      </w:r>
      <w:r w:rsidRPr="00174182">
        <w:t xml:space="preserve"> </w:t>
      </w:r>
      <w:r w:rsidRPr="00174182">
        <w:rPr>
          <w:sz w:val="26"/>
          <w:szCs w:val="26"/>
        </w:rPr>
        <w:t xml:space="preserve">за </w:t>
      </w:r>
      <w:r w:rsidR="00DC5CC7" w:rsidRPr="00DC5CC7">
        <w:rPr>
          <w:sz w:val="26"/>
          <w:szCs w:val="26"/>
        </w:rPr>
        <w:t xml:space="preserve">9 месяцев </w:t>
      </w:r>
      <w:r w:rsidRPr="00174182">
        <w:rPr>
          <w:sz w:val="26"/>
          <w:szCs w:val="26"/>
        </w:rPr>
        <w:t>2018 года</w:t>
      </w:r>
      <w:r>
        <w:rPr>
          <w:sz w:val="26"/>
          <w:szCs w:val="26"/>
        </w:rPr>
        <w:t xml:space="preserve">, утвержденном постановлением Администрации города Когалыма от </w:t>
      </w:r>
      <w:r w:rsidR="00DC5CC7" w:rsidRPr="00DC5CC7">
        <w:rPr>
          <w:sz w:val="26"/>
          <w:szCs w:val="26"/>
        </w:rPr>
        <w:t xml:space="preserve">09.11.2018 </w:t>
      </w:r>
      <w:r>
        <w:rPr>
          <w:sz w:val="26"/>
          <w:szCs w:val="26"/>
        </w:rPr>
        <w:t>№</w:t>
      </w:r>
      <w:r w:rsidR="00DC5CC7">
        <w:rPr>
          <w:sz w:val="26"/>
          <w:szCs w:val="26"/>
        </w:rPr>
        <w:t>2500</w:t>
      </w:r>
      <w:r>
        <w:rPr>
          <w:sz w:val="26"/>
          <w:szCs w:val="26"/>
        </w:rPr>
        <w:t>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480F64">
        <w:rPr>
          <w:sz w:val="26"/>
          <w:szCs w:val="26"/>
        </w:rPr>
        <w:t>21</w:t>
      </w:r>
      <w:r w:rsidR="00CE2BDD">
        <w:rPr>
          <w:sz w:val="26"/>
          <w:szCs w:val="26"/>
        </w:rPr>
        <w:t>.</w:t>
      </w:r>
      <w:r w:rsidR="00DC5CC7">
        <w:rPr>
          <w:sz w:val="26"/>
          <w:szCs w:val="26"/>
        </w:rPr>
        <w:t>12</w:t>
      </w:r>
      <w:r w:rsidR="00CE2BDD">
        <w:rPr>
          <w:sz w:val="26"/>
          <w:szCs w:val="26"/>
        </w:rPr>
        <w:t>.201</w:t>
      </w:r>
      <w:r w:rsidR="00480F64">
        <w:rPr>
          <w:sz w:val="26"/>
          <w:szCs w:val="26"/>
        </w:rPr>
        <w:t>8</w:t>
      </w:r>
      <w:r w:rsidR="00CE2BDD">
        <w:rPr>
          <w:sz w:val="26"/>
          <w:szCs w:val="26"/>
        </w:rPr>
        <w:t xml:space="preserve"> №</w:t>
      </w:r>
      <w:r w:rsidR="00DC5CC7">
        <w:rPr>
          <w:sz w:val="26"/>
          <w:szCs w:val="26"/>
        </w:rPr>
        <w:t>134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C7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5C5A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1ECC-6E75-4F16-B9AF-7D05BBE0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16</cp:revision>
  <cp:lastPrinted>2017-09-18T12:38:00Z</cp:lastPrinted>
  <dcterms:created xsi:type="dcterms:W3CDTF">2017-09-21T12:23:00Z</dcterms:created>
  <dcterms:modified xsi:type="dcterms:W3CDTF">2018-12-25T10:49:00Z</dcterms:modified>
</cp:coreProperties>
</file>