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0D" w:rsidRDefault="005B540D" w:rsidP="005B540D">
      <w:pPr>
        <w:jc w:val="right"/>
        <w:rPr>
          <w:rFonts w:eastAsia="MS Mincho"/>
          <w:sz w:val="26"/>
        </w:rPr>
      </w:pPr>
    </w:p>
    <w:p w:rsidR="005B540D" w:rsidRDefault="005B540D" w:rsidP="005B540D">
      <w:pPr>
        <w:spacing w:line="160" w:lineRule="exact"/>
        <w:ind w:left="709"/>
        <w:rPr>
          <w:sz w:val="16"/>
        </w:rPr>
      </w:pPr>
    </w:p>
    <w:p w:rsidR="005B540D" w:rsidRDefault="005B540D" w:rsidP="005B540D">
      <w:pPr>
        <w:pStyle w:val="a5"/>
        <w:spacing w:before="0" w:after="0"/>
        <w:ind w:firstLine="1"/>
        <w:rPr>
          <w:b/>
          <w:sz w:val="18"/>
        </w:rPr>
      </w:pPr>
    </w:p>
    <w:p w:rsidR="005B540D" w:rsidRDefault="005B540D" w:rsidP="005B540D">
      <w:pPr>
        <w:jc w:val="right"/>
      </w:pPr>
    </w:p>
    <w:p w:rsidR="005B540D" w:rsidRPr="00314986" w:rsidRDefault="005B540D" w:rsidP="005B540D">
      <w:pPr>
        <w:ind w:right="394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314986">
        <w:rPr>
          <w:b/>
          <w:sz w:val="26"/>
          <w:szCs w:val="26"/>
        </w:rPr>
        <w:t>Форма 6</w:t>
      </w:r>
    </w:p>
    <w:tbl>
      <w:tblPr>
        <w:tblW w:w="15216" w:type="dxa"/>
        <w:tblLayout w:type="fixed"/>
        <w:tblLook w:val="01E0" w:firstRow="1" w:lastRow="1" w:firstColumn="1" w:lastColumn="1" w:noHBand="0" w:noVBand="0"/>
      </w:tblPr>
      <w:tblGrid>
        <w:gridCol w:w="11154"/>
        <w:gridCol w:w="230"/>
        <w:gridCol w:w="2758"/>
        <w:gridCol w:w="992"/>
        <w:gridCol w:w="82"/>
      </w:tblGrid>
      <w:tr w:rsidR="005B540D" w:rsidTr="00496F61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66"/>
        </w:trPr>
        <w:tc>
          <w:tcPr>
            <w:tcW w:w="11154" w:type="dxa"/>
          </w:tcPr>
          <w:p w:rsidR="005B540D" w:rsidRDefault="005B540D" w:rsidP="00496F61">
            <w:pPr>
              <w:jc w:val="center"/>
            </w:pPr>
            <w:r>
              <w:rPr>
                <w:b/>
              </w:rPr>
              <w:t>О Т Ч Е Т</w:t>
            </w:r>
          </w:p>
        </w:tc>
        <w:tc>
          <w:tcPr>
            <w:tcW w:w="3980" w:type="dxa"/>
            <w:gridSpan w:val="3"/>
          </w:tcPr>
          <w:p w:rsidR="005B540D" w:rsidRDefault="005B540D" w:rsidP="00496F61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гриф секретности </w:t>
            </w:r>
          </w:p>
          <w:p w:rsidR="005B540D" w:rsidRDefault="005B540D" w:rsidP="00496F61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или ограничительная поме</w:t>
            </w:r>
            <w:r>
              <w:rPr>
                <w:sz w:val="20"/>
                <w:u w:val="single"/>
              </w:rPr>
              <w:t>т</w:t>
            </w:r>
            <w:r>
              <w:rPr>
                <w:sz w:val="20"/>
                <w:u w:val="single"/>
              </w:rPr>
              <w:t>ка</w:t>
            </w: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1154" w:type="dxa"/>
          </w:tcPr>
          <w:p w:rsidR="005B540D" w:rsidRDefault="005B540D" w:rsidP="00496F61">
            <w:pPr>
              <w:jc w:val="right"/>
            </w:pPr>
            <w:r>
              <w:rPr>
                <w:b/>
              </w:rPr>
              <w:t xml:space="preserve">о численности работающих и забронированных граждан, пребывающих в запасе </w:t>
            </w:r>
          </w:p>
        </w:tc>
        <w:tc>
          <w:tcPr>
            <w:tcW w:w="4062" w:type="dxa"/>
            <w:gridSpan w:val="4"/>
          </w:tcPr>
          <w:p w:rsidR="005B540D" w:rsidRDefault="005B540D" w:rsidP="00496F6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(по заполнении)</w:t>
            </w:r>
          </w:p>
          <w:p w:rsidR="005B540D" w:rsidRDefault="005B540D" w:rsidP="00496F6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Экз. №_____</w:t>
            </w:r>
          </w:p>
        </w:tc>
      </w:tr>
      <w:tr w:rsidR="005B540D" w:rsidTr="00496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B540D" w:rsidRDefault="005B540D" w:rsidP="00496F61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5B540D" w:rsidRDefault="005B540D" w:rsidP="00496F61">
            <w:pPr>
              <w:jc w:val="center"/>
              <w:rPr>
                <w:b/>
                <w:i/>
              </w:rPr>
            </w:pPr>
            <w:r>
              <w:rPr>
                <w:i/>
                <w:sz w:val="16"/>
              </w:rPr>
              <w:t>(наименование органа местного самоуправления, организации)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B540D" w:rsidRDefault="005B540D" w:rsidP="00496F61">
            <w:pPr>
              <w:rPr>
                <w:sz w:val="16"/>
              </w:rPr>
            </w:pPr>
            <w:r>
              <w:rPr>
                <w:sz w:val="16"/>
              </w:rPr>
              <w:t>Шифр формы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40D" w:rsidRDefault="005B540D" w:rsidP="00496F61">
            <w:pPr>
              <w:spacing w:after="40" w:line="200" w:lineRule="exact"/>
              <w:jc w:val="right"/>
              <w:rPr>
                <w:b/>
                <w:sz w:val="16"/>
              </w:rPr>
            </w:pPr>
          </w:p>
        </w:tc>
      </w:tr>
      <w:tr w:rsidR="005B540D" w:rsidTr="00496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B540D" w:rsidRDefault="005B540D" w:rsidP="00496F61">
            <w:pPr>
              <w:jc w:val="center"/>
              <w:rPr>
                <w:b/>
              </w:rPr>
            </w:pPr>
          </w:p>
        </w:tc>
        <w:tc>
          <w:tcPr>
            <w:tcW w:w="275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B540D" w:rsidRDefault="005B540D" w:rsidP="00496F61">
            <w:pPr>
              <w:spacing w:line="140" w:lineRule="exac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5B540D" w:rsidTr="00496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40D" w:rsidRDefault="005B540D" w:rsidP="00496F61">
            <w:pPr>
              <w:jc w:val="center"/>
              <w:rPr>
                <w:b/>
              </w:rPr>
            </w:pPr>
            <w:r>
              <w:rPr>
                <w:b/>
              </w:rPr>
              <w:t>за ____ г.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rPr>
                <w:sz w:val="16"/>
              </w:rPr>
            </w:pPr>
            <w:r>
              <w:rPr>
                <w:sz w:val="16"/>
              </w:rPr>
              <w:t>Число обобщенных форм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5B540D" w:rsidTr="00496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40D" w:rsidRDefault="005B540D" w:rsidP="00496F61">
            <w:pPr>
              <w:jc w:val="center"/>
              <w:rPr>
                <w:b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40D" w:rsidRDefault="005B540D" w:rsidP="00496F61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Число обобщенных КУО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</w:tbl>
    <w:p w:rsidR="005B540D" w:rsidRDefault="005B540D" w:rsidP="005B540D">
      <w:pPr>
        <w:rPr>
          <w:sz w:val="2"/>
        </w:rPr>
      </w:pPr>
    </w:p>
    <w:p w:rsidR="005B540D" w:rsidRDefault="005B540D" w:rsidP="005B540D">
      <w:pPr>
        <w:rPr>
          <w:sz w:val="2"/>
        </w:rPr>
      </w:pPr>
    </w:p>
    <w:tbl>
      <w:tblPr>
        <w:tblW w:w="0" w:type="auto"/>
        <w:tblInd w:w="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1311"/>
        <w:gridCol w:w="1194"/>
        <w:gridCol w:w="1536"/>
        <w:gridCol w:w="1431"/>
        <w:gridCol w:w="1254"/>
        <w:gridCol w:w="1482"/>
        <w:gridCol w:w="1428"/>
        <w:gridCol w:w="1308"/>
      </w:tblGrid>
      <w:tr w:rsidR="005B540D" w:rsidTr="00496F6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 w:val="restart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категорий </w:t>
            </w:r>
          </w:p>
        </w:tc>
        <w:tc>
          <w:tcPr>
            <w:tcW w:w="1311" w:type="dxa"/>
            <w:vMerge w:val="restart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Всего</w:t>
            </w:r>
          </w:p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работающих</w:t>
            </w:r>
          </w:p>
        </w:tc>
        <w:tc>
          <w:tcPr>
            <w:tcW w:w="4161" w:type="dxa"/>
            <w:gridSpan w:val="3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Пребывающих в запасе</w:t>
            </w:r>
          </w:p>
        </w:tc>
        <w:tc>
          <w:tcPr>
            <w:tcW w:w="4164" w:type="dxa"/>
            <w:gridSpan w:val="3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Забронировано</w:t>
            </w:r>
          </w:p>
        </w:tc>
        <w:tc>
          <w:tcPr>
            <w:tcW w:w="1308" w:type="dxa"/>
            <w:vMerge w:val="restart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Примеч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</w:t>
            </w: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967" w:type="dxa"/>
            <w:gridSpan w:val="2"/>
            <w:vAlign w:val="center"/>
          </w:tcPr>
          <w:p w:rsidR="005B540D" w:rsidRDefault="005B540D" w:rsidP="00496F61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254" w:type="dxa"/>
            <w:vMerge w:val="restart"/>
            <w:vAlign w:val="center"/>
          </w:tcPr>
          <w:p w:rsidR="005B540D" w:rsidRDefault="005B540D" w:rsidP="00496F61">
            <w:pPr>
              <w:keepNext/>
              <w:spacing w:line="140" w:lineRule="exact"/>
              <w:jc w:val="center"/>
              <w:outlineLvl w:val="1"/>
              <w:rPr>
                <w:sz w:val="18"/>
              </w:rPr>
            </w:pPr>
            <w:r>
              <w:rPr>
                <w:sz w:val="18"/>
                <w:lang w:val="en-US"/>
              </w:rPr>
              <w:t>в</w:t>
            </w:r>
            <w:r>
              <w:rPr>
                <w:sz w:val="18"/>
              </w:rPr>
              <w:t>сего</w:t>
            </w:r>
          </w:p>
        </w:tc>
        <w:tc>
          <w:tcPr>
            <w:tcW w:w="2910" w:type="dxa"/>
            <w:gridSpan w:val="2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308" w:type="dxa"/>
            <w:vMerge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офицеров</w:t>
            </w:r>
          </w:p>
        </w:tc>
        <w:tc>
          <w:tcPr>
            <w:tcW w:w="1431" w:type="dxa"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прапорщ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ков, мичм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нов, сержа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тов, ста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шин, солдат и матросов</w:t>
            </w:r>
          </w:p>
        </w:tc>
        <w:tc>
          <w:tcPr>
            <w:tcW w:w="1254" w:type="dxa"/>
            <w:vMerge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офиц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ров</w:t>
            </w: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прапорщ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ков, мичм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нов, сержа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тов, ста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шин, солдат и матросов</w:t>
            </w:r>
          </w:p>
        </w:tc>
        <w:tc>
          <w:tcPr>
            <w:tcW w:w="1308" w:type="dxa"/>
            <w:vMerge/>
            <w:tcBorders>
              <w:bottom w:val="single" w:sz="6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07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307" w:type="dxa"/>
            <w:vAlign w:val="center"/>
          </w:tcPr>
          <w:p w:rsidR="005B540D" w:rsidRDefault="005B540D" w:rsidP="00496F61">
            <w:pPr>
              <w:keepNext/>
              <w:spacing w:line="200" w:lineRule="exact"/>
              <w:ind w:left="-57" w:right="-57"/>
              <w:outlineLvl w:val="0"/>
              <w:rPr>
                <w:kern w:val="32"/>
                <w:sz w:val="18"/>
              </w:rPr>
            </w:pPr>
            <w:r>
              <w:rPr>
                <w:kern w:val="32"/>
                <w:sz w:val="18"/>
              </w:rPr>
              <w:t>Руководители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307" w:type="dxa"/>
            <w:vAlign w:val="center"/>
          </w:tcPr>
          <w:p w:rsidR="005B540D" w:rsidRDefault="005B540D" w:rsidP="00496F61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Специалисты 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07" w:type="dxa"/>
            <w:vAlign w:val="center"/>
          </w:tcPr>
          <w:p w:rsidR="005B540D" w:rsidRDefault="005B540D" w:rsidP="00496F61">
            <w:pPr>
              <w:keepNext/>
              <w:spacing w:line="160" w:lineRule="exact"/>
              <w:ind w:left="-57" w:right="-57"/>
              <w:outlineLvl w:val="0"/>
              <w:rPr>
                <w:kern w:val="32"/>
                <w:sz w:val="18"/>
              </w:rPr>
            </w:pPr>
            <w:r>
              <w:rPr>
                <w:kern w:val="32"/>
                <w:sz w:val="18"/>
              </w:rPr>
              <w:t>Служащие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307" w:type="dxa"/>
            <w:vAlign w:val="center"/>
          </w:tcPr>
          <w:p w:rsidR="005B540D" w:rsidRDefault="005B540D" w:rsidP="00496F61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Рабочие 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5B540D" w:rsidTr="00496F6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307" w:type="dxa"/>
            <w:vAlign w:val="center"/>
          </w:tcPr>
          <w:p w:rsidR="005B540D" w:rsidRDefault="005B540D" w:rsidP="00496F61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Всего  </w:t>
            </w:r>
          </w:p>
        </w:tc>
        <w:tc>
          <w:tcPr>
            <w:tcW w:w="131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5B540D" w:rsidRDefault="005B540D" w:rsidP="00496F61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</w:tbl>
    <w:p w:rsidR="005B540D" w:rsidRDefault="005B540D" w:rsidP="005B540D">
      <w:pPr>
        <w:rPr>
          <w:sz w:val="14"/>
        </w:rPr>
      </w:pPr>
    </w:p>
    <w:p w:rsidR="005B540D" w:rsidRDefault="005B540D" w:rsidP="005B540D">
      <w:pPr>
        <w:rPr>
          <w:sz w:val="14"/>
        </w:rPr>
      </w:pPr>
    </w:p>
    <w:p w:rsidR="005B540D" w:rsidRDefault="005B540D" w:rsidP="005B540D">
      <w:pPr>
        <w:rPr>
          <w:sz w:val="14"/>
        </w:rPr>
      </w:pPr>
    </w:p>
    <w:p w:rsidR="005B540D" w:rsidRDefault="005B540D" w:rsidP="005B540D">
      <w:pPr>
        <w:ind w:left="342"/>
        <w:rPr>
          <w:sz w:val="14"/>
        </w:rPr>
      </w:pPr>
      <w:r>
        <w:rPr>
          <w:sz w:val="14"/>
        </w:rPr>
        <w:t xml:space="preserve">______________________________________           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______________________________________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_____________________________________</w:t>
      </w:r>
    </w:p>
    <w:p w:rsidR="005B540D" w:rsidRDefault="005B540D" w:rsidP="005B540D">
      <w:pPr>
        <w:spacing w:line="160" w:lineRule="exact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 xml:space="preserve">руководитель)   </w:t>
      </w:r>
      <w:proofErr w:type="gramEnd"/>
      <w:r>
        <w:rPr>
          <w:i/>
          <w:sz w:val="16"/>
        </w:rPr>
        <w:t xml:space="preserve">                                                  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  <w:t xml:space="preserve">           (подпись)                           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(инициалы, фамилия)</w:t>
      </w:r>
    </w:p>
    <w:p w:rsidR="005B540D" w:rsidRDefault="005B540D" w:rsidP="005B540D">
      <w:pPr>
        <w:pStyle w:val="a5"/>
        <w:spacing w:before="0" w:after="0"/>
        <w:ind w:firstLine="1"/>
        <w:rPr>
          <w:b/>
          <w:sz w:val="20"/>
        </w:rPr>
      </w:pPr>
    </w:p>
    <w:p w:rsidR="005B540D" w:rsidRDefault="005B540D" w:rsidP="005B540D">
      <w:pPr>
        <w:pStyle w:val="a5"/>
        <w:spacing w:before="0" w:after="0"/>
        <w:ind w:firstLine="1"/>
        <w:rPr>
          <w:b/>
          <w:sz w:val="20"/>
        </w:rPr>
      </w:pPr>
    </w:p>
    <w:p w:rsidR="005B540D" w:rsidRDefault="005B540D" w:rsidP="005B540D">
      <w:pPr>
        <w:pStyle w:val="a5"/>
        <w:spacing w:before="0" w:after="0"/>
        <w:ind w:firstLine="1"/>
        <w:rPr>
          <w:b/>
          <w:sz w:val="20"/>
        </w:rPr>
      </w:pPr>
    </w:p>
    <w:p w:rsidR="00B426B7" w:rsidRDefault="005B540D" w:rsidP="005B540D">
      <w:pPr>
        <w:ind w:left="228" w:right="1170" w:firstLine="798"/>
      </w:pPr>
      <w:r w:rsidRPr="00DA332B">
        <w:rPr>
          <w:b/>
          <w:sz w:val="26"/>
          <w:szCs w:val="26"/>
        </w:rPr>
        <w:t xml:space="preserve">Примечание: </w:t>
      </w:r>
      <w:r>
        <w:rPr>
          <w:sz w:val="26"/>
          <w:szCs w:val="26"/>
        </w:rPr>
        <w:t>о</w:t>
      </w:r>
      <w:r w:rsidRPr="00DA332B">
        <w:rPr>
          <w:sz w:val="26"/>
          <w:szCs w:val="26"/>
        </w:rPr>
        <w:t>рганы государственной власти и органы местного самоуправления могут уточнять данные, включаемые в</w:t>
      </w:r>
      <w:r>
        <w:rPr>
          <w:sz w:val="26"/>
          <w:szCs w:val="26"/>
        </w:rPr>
        <w:t xml:space="preserve"> </w:t>
      </w:r>
      <w:r w:rsidRPr="00DA332B">
        <w:rPr>
          <w:sz w:val="26"/>
          <w:szCs w:val="26"/>
        </w:rPr>
        <w:t>форму 6 (по видам экономической деятельности, по категориям руководителей, специалистов, служащих и рабочих).</w:t>
      </w:r>
      <w:bookmarkStart w:id="0" w:name="_GoBack"/>
      <w:bookmarkEnd w:id="0"/>
    </w:p>
    <w:sectPr w:rsidR="00B426B7" w:rsidSect="005B540D">
      <w:headerReference w:type="default" r:id="rId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AC" w:rsidRDefault="005B5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7F"/>
    <w:rsid w:val="005B540D"/>
    <w:rsid w:val="00B426B7"/>
    <w:rsid w:val="00E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35F17-6111-4B9C-84FD-2DEC572B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4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B5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5B540D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Наталья Николаевна</dc:creator>
  <cp:keywords/>
  <dc:description/>
  <cp:lastModifiedBy>Огнева Наталья Николаевна</cp:lastModifiedBy>
  <cp:revision>2</cp:revision>
  <dcterms:created xsi:type="dcterms:W3CDTF">2021-04-16T11:10:00Z</dcterms:created>
  <dcterms:modified xsi:type="dcterms:W3CDTF">2021-04-16T11:10:00Z</dcterms:modified>
</cp:coreProperties>
</file>