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8" w:rsidRPr="00E717FD" w:rsidRDefault="005A7798" w:rsidP="005A7798">
      <w:pPr>
        <w:jc w:val="center"/>
        <w:rPr>
          <w:b/>
          <w:sz w:val="26"/>
          <w:szCs w:val="26"/>
        </w:rPr>
      </w:pPr>
      <w:r w:rsidRPr="00E717FD">
        <w:rPr>
          <w:b/>
          <w:caps/>
          <w:sz w:val="26"/>
          <w:szCs w:val="26"/>
        </w:rPr>
        <w:t>проект</w:t>
      </w:r>
      <w:r w:rsidRPr="00E717FD">
        <w:rPr>
          <w:b/>
          <w:sz w:val="26"/>
          <w:szCs w:val="26"/>
        </w:rPr>
        <w:t xml:space="preserve"> ТРУДОВОГО ДОГОВОРА</w:t>
      </w:r>
    </w:p>
    <w:p w:rsidR="005A7798" w:rsidRPr="00E717FD" w:rsidRDefault="005A7798" w:rsidP="005A7798">
      <w:pPr>
        <w:jc w:val="center"/>
        <w:rPr>
          <w:b/>
          <w:sz w:val="26"/>
          <w:szCs w:val="26"/>
        </w:rPr>
      </w:pPr>
      <w:r w:rsidRPr="00E717FD">
        <w:rPr>
          <w:b/>
          <w:sz w:val="26"/>
          <w:szCs w:val="26"/>
        </w:rPr>
        <w:t>с муниципальным служащим</w:t>
      </w:r>
    </w:p>
    <w:p w:rsidR="005A7798" w:rsidRPr="00E717FD" w:rsidRDefault="005A7798" w:rsidP="005A7798">
      <w:pPr>
        <w:jc w:val="center"/>
        <w:rPr>
          <w:b/>
          <w:sz w:val="26"/>
          <w:szCs w:val="26"/>
        </w:rPr>
      </w:pPr>
    </w:p>
    <w:p w:rsidR="005A7798" w:rsidRPr="00E717FD" w:rsidRDefault="005A7798" w:rsidP="005A7798">
      <w:pPr>
        <w:jc w:val="both"/>
        <w:rPr>
          <w:sz w:val="26"/>
          <w:szCs w:val="26"/>
        </w:rPr>
      </w:pPr>
      <w:r w:rsidRPr="00E717FD">
        <w:rPr>
          <w:sz w:val="26"/>
          <w:szCs w:val="26"/>
        </w:rPr>
        <w:t>г. Когалым</w:t>
      </w:r>
      <w:r w:rsidRPr="00E717FD">
        <w:rPr>
          <w:sz w:val="26"/>
          <w:szCs w:val="26"/>
        </w:rPr>
        <w:tab/>
      </w:r>
      <w:r w:rsidRPr="00E717FD">
        <w:rPr>
          <w:sz w:val="26"/>
          <w:szCs w:val="26"/>
        </w:rPr>
        <w:tab/>
      </w:r>
      <w:r w:rsidRPr="00E717FD">
        <w:rPr>
          <w:sz w:val="26"/>
          <w:szCs w:val="26"/>
        </w:rPr>
        <w:tab/>
      </w:r>
      <w:r w:rsidRPr="00E717FD">
        <w:rPr>
          <w:sz w:val="26"/>
          <w:szCs w:val="26"/>
        </w:rPr>
        <w:tab/>
      </w:r>
      <w:r w:rsidRPr="00E717FD">
        <w:rPr>
          <w:sz w:val="26"/>
          <w:szCs w:val="26"/>
        </w:rPr>
        <w:tab/>
      </w:r>
      <w:r w:rsidRPr="00E717FD">
        <w:rPr>
          <w:sz w:val="26"/>
          <w:szCs w:val="26"/>
        </w:rPr>
        <w:tab/>
      </w:r>
      <w:r w:rsidRPr="00E717FD">
        <w:rPr>
          <w:sz w:val="26"/>
          <w:szCs w:val="26"/>
        </w:rPr>
        <w:tab/>
      </w:r>
      <w:r w:rsidRPr="00E717FD">
        <w:rPr>
          <w:sz w:val="26"/>
          <w:szCs w:val="26"/>
        </w:rPr>
        <w:tab/>
        <w:t xml:space="preserve">   от </w:t>
      </w:r>
    </w:p>
    <w:p w:rsidR="005A7798" w:rsidRPr="00E717FD" w:rsidRDefault="005A7798" w:rsidP="005A7798">
      <w:pPr>
        <w:jc w:val="both"/>
        <w:rPr>
          <w:b/>
          <w:sz w:val="26"/>
          <w:szCs w:val="26"/>
        </w:rPr>
      </w:pPr>
    </w:p>
    <w:p w:rsidR="005A7798" w:rsidRPr="00E717FD" w:rsidRDefault="00C11539" w:rsidP="005A7798">
      <w:pPr>
        <w:ind w:firstLine="709"/>
        <w:jc w:val="both"/>
        <w:rPr>
          <w:sz w:val="26"/>
          <w:szCs w:val="26"/>
        </w:rPr>
      </w:pPr>
      <w:r>
        <w:rPr>
          <w:b/>
          <w:sz w:val="26"/>
          <w:szCs w:val="26"/>
        </w:rPr>
        <w:t>Дума</w:t>
      </w:r>
      <w:r w:rsidR="00AD6686" w:rsidRPr="00E717FD">
        <w:rPr>
          <w:b/>
          <w:sz w:val="26"/>
          <w:szCs w:val="26"/>
        </w:rPr>
        <w:t xml:space="preserve"> город</w:t>
      </w:r>
      <w:r>
        <w:rPr>
          <w:b/>
          <w:sz w:val="26"/>
          <w:szCs w:val="26"/>
        </w:rPr>
        <w:t>а</w:t>
      </w:r>
      <w:r w:rsidR="00AD6686" w:rsidRPr="00E717FD">
        <w:rPr>
          <w:b/>
          <w:sz w:val="26"/>
          <w:szCs w:val="26"/>
        </w:rPr>
        <w:t xml:space="preserve"> Когалым</w:t>
      </w:r>
      <w:r>
        <w:rPr>
          <w:b/>
          <w:sz w:val="26"/>
          <w:szCs w:val="26"/>
        </w:rPr>
        <w:t>а</w:t>
      </w:r>
      <w:r w:rsidR="00AD6686" w:rsidRPr="00E717FD">
        <w:rPr>
          <w:b/>
          <w:sz w:val="26"/>
          <w:szCs w:val="26"/>
        </w:rPr>
        <w:t xml:space="preserve">, </w:t>
      </w:r>
      <w:r w:rsidR="005A7798" w:rsidRPr="00C11539">
        <w:rPr>
          <w:b/>
          <w:sz w:val="26"/>
          <w:szCs w:val="26"/>
        </w:rPr>
        <w:t>именуем</w:t>
      </w:r>
      <w:r w:rsidRPr="00C11539">
        <w:rPr>
          <w:b/>
          <w:sz w:val="26"/>
          <w:szCs w:val="26"/>
        </w:rPr>
        <w:t>ая</w:t>
      </w:r>
      <w:r w:rsidR="005A7798" w:rsidRPr="00C11539">
        <w:rPr>
          <w:b/>
          <w:sz w:val="26"/>
          <w:szCs w:val="26"/>
        </w:rPr>
        <w:t xml:space="preserve"> в дальнейшем «Работодатель»</w:t>
      </w:r>
      <w:r w:rsidR="005A7798" w:rsidRPr="00E717FD">
        <w:rPr>
          <w:sz w:val="26"/>
          <w:szCs w:val="26"/>
        </w:rPr>
        <w:t xml:space="preserve">, в лице </w:t>
      </w:r>
      <w:r w:rsidR="00B913D1">
        <w:rPr>
          <w:sz w:val="26"/>
          <w:szCs w:val="26"/>
        </w:rPr>
        <w:t xml:space="preserve">председателя </w:t>
      </w:r>
      <w:r>
        <w:rPr>
          <w:sz w:val="26"/>
          <w:szCs w:val="26"/>
        </w:rPr>
        <w:t>Думы</w:t>
      </w:r>
      <w:r w:rsidR="00531900">
        <w:rPr>
          <w:sz w:val="26"/>
          <w:szCs w:val="26"/>
        </w:rPr>
        <w:t xml:space="preserve"> города Когалыма </w:t>
      </w:r>
      <w:r w:rsidR="005A7798" w:rsidRPr="00E717FD">
        <w:rPr>
          <w:b/>
          <w:sz w:val="26"/>
          <w:szCs w:val="26"/>
        </w:rPr>
        <w:t>(Фамилия, Имя, Отчество)</w:t>
      </w:r>
      <w:r w:rsidR="005A7798" w:rsidRPr="00E717FD">
        <w:rPr>
          <w:sz w:val="26"/>
          <w:szCs w:val="26"/>
        </w:rPr>
        <w:t xml:space="preserve">, действующего на основании </w:t>
      </w:r>
      <w:r w:rsidR="00D57B05" w:rsidRPr="00E717FD">
        <w:rPr>
          <w:sz w:val="26"/>
          <w:szCs w:val="26"/>
        </w:rPr>
        <w:t xml:space="preserve">Устава города Когалыма, с одной </w:t>
      </w:r>
      <w:r w:rsidR="005A7798" w:rsidRPr="00E717FD">
        <w:rPr>
          <w:sz w:val="26"/>
          <w:szCs w:val="26"/>
        </w:rPr>
        <w:t>стороны,</w:t>
      </w:r>
    </w:p>
    <w:p w:rsidR="005A7798" w:rsidRPr="00E717FD" w:rsidRDefault="005A7798" w:rsidP="005A7798">
      <w:pPr>
        <w:ind w:firstLine="709"/>
        <w:jc w:val="both"/>
        <w:rPr>
          <w:sz w:val="26"/>
          <w:szCs w:val="26"/>
        </w:rPr>
      </w:pPr>
      <w:r w:rsidRPr="00E717FD">
        <w:rPr>
          <w:sz w:val="26"/>
          <w:szCs w:val="26"/>
        </w:rPr>
        <w:t xml:space="preserve">и гражданин Российской Федерации – </w:t>
      </w:r>
      <w:r w:rsidRPr="00E717FD">
        <w:rPr>
          <w:b/>
          <w:sz w:val="26"/>
          <w:szCs w:val="26"/>
        </w:rPr>
        <w:t>(Фамилия, Имя, Отчество)</w:t>
      </w:r>
      <w:r w:rsidRPr="00E717FD">
        <w:rPr>
          <w:sz w:val="26"/>
          <w:szCs w:val="26"/>
        </w:rPr>
        <w:t>, именуемый в дальнейшем «Муниципальный служащий», с другой стороны, заключили настоящий трудовой договор о нижеследующем:</w:t>
      </w:r>
    </w:p>
    <w:p w:rsidR="005A7798" w:rsidRPr="00E717FD" w:rsidRDefault="005A7798" w:rsidP="005A7798">
      <w:pPr>
        <w:jc w:val="center"/>
        <w:rPr>
          <w:b/>
          <w:sz w:val="26"/>
          <w:szCs w:val="26"/>
        </w:rPr>
      </w:pPr>
    </w:p>
    <w:p w:rsidR="005A7798" w:rsidRPr="00E717FD" w:rsidRDefault="005A7798" w:rsidP="005A7798">
      <w:pPr>
        <w:jc w:val="center"/>
        <w:rPr>
          <w:b/>
          <w:sz w:val="26"/>
          <w:szCs w:val="26"/>
        </w:rPr>
      </w:pPr>
      <w:r w:rsidRPr="00E717FD">
        <w:rPr>
          <w:b/>
          <w:sz w:val="26"/>
          <w:szCs w:val="26"/>
        </w:rPr>
        <w:t>1. Предмет трудового договора</w:t>
      </w:r>
    </w:p>
    <w:p w:rsidR="005A7798" w:rsidRPr="00E717FD" w:rsidRDefault="005A7798" w:rsidP="005A7798">
      <w:pPr>
        <w:ind w:firstLine="709"/>
        <w:jc w:val="both"/>
        <w:rPr>
          <w:sz w:val="26"/>
          <w:szCs w:val="26"/>
        </w:rPr>
      </w:pPr>
      <w:r w:rsidRPr="00E717FD">
        <w:rPr>
          <w:sz w:val="26"/>
          <w:szCs w:val="26"/>
        </w:rPr>
        <w:t xml:space="preserve">1.1. Муниципальный служащий принимается на </w:t>
      </w:r>
      <w:r w:rsidRPr="00E717FD">
        <w:rPr>
          <w:b/>
          <w:sz w:val="26"/>
          <w:szCs w:val="26"/>
        </w:rPr>
        <w:t>(группа должности муниципальной службы в соответствии с перечнем должностей муниципальной службы)</w:t>
      </w:r>
      <w:r w:rsidRPr="00E717FD">
        <w:rPr>
          <w:sz w:val="26"/>
          <w:szCs w:val="26"/>
        </w:rPr>
        <w:t xml:space="preserve"> должность муниципальной службы, учреждаемую для выполнения функции </w:t>
      </w:r>
      <w:r w:rsidR="00C11539">
        <w:rPr>
          <w:b/>
          <w:sz w:val="26"/>
          <w:szCs w:val="26"/>
        </w:rPr>
        <w:t>(функция</w:t>
      </w:r>
      <w:r w:rsidRPr="00E717FD">
        <w:rPr>
          <w:b/>
          <w:sz w:val="26"/>
          <w:szCs w:val="26"/>
        </w:rPr>
        <w:t xml:space="preserve"> должности муниципальной службы в соответствии с перечнем должностей муниципальной службы)</w:t>
      </w:r>
      <w:r w:rsidRPr="00E717FD">
        <w:rPr>
          <w:sz w:val="26"/>
          <w:szCs w:val="26"/>
        </w:rPr>
        <w:t xml:space="preserve"> </w:t>
      </w:r>
      <w:r w:rsidRPr="00E717FD">
        <w:rPr>
          <w:b/>
          <w:sz w:val="26"/>
          <w:szCs w:val="26"/>
        </w:rPr>
        <w:t xml:space="preserve">наименование должности муниципальной службы </w:t>
      </w:r>
      <w:r w:rsidR="00C11539">
        <w:rPr>
          <w:sz w:val="26"/>
          <w:szCs w:val="26"/>
        </w:rPr>
        <w:t>Думы</w:t>
      </w:r>
      <w:r w:rsidRPr="00E717FD">
        <w:rPr>
          <w:sz w:val="26"/>
          <w:szCs w:val="26"/>
        </w:rPr>
        <w:t xml:space="preserve"> города Когалыма.</w:t>
      </w:r>
    </w:p>
    <w:p w:rsidR="005A7798" w:rsidRPr="00E717FD" w:rsidRDefault="005A7798" w:rsidP="005A7798">
      <w:pPr>
        <w:ind w:firstLine="709"/>
        <w:jc w:val="both"/>
        <w:rPr>
          <w:sz w:val="26"/>
          <w:szCs w:val="26"/>
        </w:rPr>
      </w:pPr>
      <w:r w:rsidRPr="00E717FD">
        <w:rPr>
          <w:sz w:val="26"/>
          <w:szCs w:val="26"/>
        </w:rPr>
        <w:t xml:space="preserve">1.2. Работа в </w:t>
      </w:r>
      <w:r w:rsidR="00C11539">
        <w:rPr>
          <w:sz w:val="26"/>
          <w:szCs w:val="26"/>
        </w:rPr>
        <w:t>Думе</w:t>
      </w:r>
      <w:r w:rsidR="00305849">
        <w:rPr>
          <w:sz w:val="26"/>
          <w:szCs w:val="26"/>
        </w:rPr>
        <w:t xml:space="preserve"> </w:t>
      </w:r>
      <w:r w:rsidRPr="00E717FD">
        <w:rPr>
          <w:sz w:val="26"/>
          <w:szCs w:val="26"/>
        </w:rPr>
        <w:t xml:space="preserve">города Когалыма является для </w:t>
      </w:r>
      <w:r w:rsidR="00267834">
        <w:rPr>
          <w:sz w:val="26"/>
          <w:szCs w:val="26"/>
        </w:rPr>
        <w:t>М</w:t>
      </w:r>
      <w:r w:rsidRPr="00E717FD">
        <w:rPr>
          <w:sz w:val="26"/>
          <w:szCs w:val="26"/>
        </w:rPr>
        <w:t xml:space="preserve">униципального служащего </w:t>
      </w:r>
      <w:r w:rsidRPr="00C11539">
        <w:rPr>
          <w:b/>
          <w:sz w:val="26"/>
          <w:szCs w:val="26"/>
        </w:rPr>
        <w:t>основной работой.</w:t>
      </w:r>
    </w:p>
    <w:p w:rsidR="005A7798" w:rsidRPr="00E717FD" w:rsidRDefault="005A7798" w:rsidP="005A7798">
      <w:pPr>
        <w:ind w:firstLine="709"/>
        <w:jc w:val="both"/>
        <w:rPr>
          <w:sz w:val="26"/>
          <w:szCs w:val="26"/>
        </w:rPr>
      </w:pPr>
      <w:r w:rsidRPr="00E717FD">
        <w:rPr>
          <w:sz w:val="26"/>
          <w:szCs w:val="26"/>
        </w:rPr>
        <w:t>1.3. Муниципальный служащий</w:t>
      </w:r>
      <w:r w:rsidRPr="00E717FD">
        <w:rPr>
          <w:b/>
          <w:sz w:val="26"/>
          <w:szCs w:val="26"/>
        </w:rPr>
        <w:t xml:space="preserve"> </w:t>
      </w:r>
      <w:r w:rsidRPr="00E717FD">
        <w:rPr>
          <w:sz w:val="26"/>
          <w:szCs w:val="26"/>
        </w:rPr>
        <w:t>обязан приступить к работе</w:t>
      </w:r>
      <w:r w:rsidRPr="00E717FD">
        <w:rPr>
          <w:b/>
          <w:sz w:val="26"/>
          <w:szCs w:val="26"/>
        </w:rPr>
        <w:t xml:space="preserve"> </w:t>
      </w:r>
      <w:r w:rsidR="00DE38E2">
        <w:rPr>
          <w:b/>
          <w:sz w:val="26"/>
          <w:szCs w:val="26"/>
        </w:rPr>
        <w:t>(</w:t>
      </w:r>
      <w:r w:rsidRPr="00E717FD">
        <w:rPr>
          <w:b/>
          <w:sz w:val="26"/>
          <w:szCs w:val="26"/>
        </w:rPr>
        <w:t>дата приёма на работу</w:t>
      </w:r>
      <w:r w:rsidR="00DE38E2">
        <w:rPr>
          <w:b/>
          <w:sz w:val="26"/>
          <w:szCs w:val="26"/>
        </w:rPr>
        <w:t>)</w:t>
      </w:r>
      <w:r w:rsidRPr="00E717FD">
        <w:rPr>
          <w:sz w:val="26"/>
          <w:szCs w:val="26"/>
        </w:rPr>
        <w:t>.</w:t>
      </w:r>
    </w:p>
    <w:p w:rsidR="005A7798" w:rsidRPr="00E717FD" w:rsidRDefault="005A7798" w:rsidP="005A7798">
      <w:pPr>
        <w:ind w:firstLine="703"/>
        <w:jc w:val="both"/>
        <w:rPr>
          <w:sz w:val="26"/>
          <w:szCs w:val="26"/>
        </w:rPr>
      </w:pPr>
    </w:p>
    <w:p w:rsidR="005A7798" w:rsidRPr="00E717FD" w:rsidRDefault="005A7798" w:rsidP="005A7798">
      <w:pPr>
        <w:jc w:val="center"/>
        <w:rPr>
          <w:b/>
          <w:sz w:val="26"/>
          <w:szCs w:val="26"/>
        </w:rPr>
      </w:pPr>
      <w:r w:rsidRPr="00E717FD">
        <w:rPr>
          <w:b/>
          <w:sz w:val="26"/>
          <w:szCs w:val="26"/>
        </w:rPr>
        <w:t>2. Срок трудового договора</w:t>
      </w:r>
    </w:p>
    <w:p w:rsidR="005A7798" w:rsidRPr="00E717FD" w:rsidRDefault="005A7798" w:rsidP="005A7798">
      <w:pPr>
        <w:ind w:firstLine="720"/>
        <w:jc w:val="both"/>
        <w:rPr>
          <w:sz w:val="26"/>
          <w:szCs w:val="26"/>
        </w:rPr>
      </w:pPr>
      <w:r w:rsidRPr="00E717FD">
        <w:rPr>
          <w:sz w:val="26"/>
          <w:szCs w:val="26"/>
        </w:rPr>
        <w:t xml:space="preserve">Настоящий трудовой договор заключается на </w:t>
      </w:r>
      <w:r w:rsidRPr="00E717FD">
        <w:rPr>
          <w:b/>
          <w:sz w:val="26"/>
          <w:szCs w:val="26"/>
        </w:rPr>
        <w:t>(срок трудового договора)</w:t>
      </w:r>
      <w:r w:rsidRPr="00E717FD">
        <w:rPr>
          <w:sz w:val="26"/>
          <w:szCs w:val="26"/>
        </w:rPr>
        <w:t>.</w:t>
      </w:r>
    </w:p>
    <w:p w:rsidR="005A7798" w:rsidRPr="00E717FD" w:rsidRDefault="005A7798" w:rsidP="005A7798">
      <w:pPr>
        <w:jc w:val="center"/>
        <w:rPr>
          <w:b/>
          <w:sz w:val="26"/>
          <w:szCs w:val="26"/>
        </w:rPr>
      </w:pPr>
    </w:p>
    <w:p w:rsidR="005A7798" w:rsidRPr="00E717FD" w:rsidRDefault="005A7798" w:rsidP="005A7798">
      <w:pPr>
        <w:jc w:val="center"/>
        <w:rPr>
          <w:b/>
          <w:sz w:val="26"/>
          <w:szCs w:val="26"/>
        </w:rPr>
      </w:pPr>
      <w:r w:rsidRPr="00E717FD">
        <w:rPr>
          <w:b/>
          <w:sz w:val="26"/>
          <w:szCs w:val="26"/>
        </w:rPr>
        <w:t xml:space="preserve">3. Права и обязанности </w:t>
      </w:r>
      <w:r w:rsidR="00267834">
        <w:rPr>
          <w:b/>
          <w:sz w:val="26"/>
          <w:szCs w:val="26"/>
        </w:rPr>
        <w:t>М</w:t>
      </w:r>
      <w:r w:rsidRPr="00E717FD">
        <w:rPr>
          <w:b/>
          <w:sz w:val="26"/>
          <w:szCs w:val="26"/>
        </w:rPr>
        <w:t>униципального служащего</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3.1 Муниципальный служащий </w:t>
      </w:r>
      <w:r w:rsidRPr="00DE38E2">
        <w:rPr>
          <w:rFonts w:ascii="Times New Roman" w:hAnsi="Times New Roman" w:cs="Times New Roman"/>
          <w:b/>
          <w:sz w:val="26"/>
          <w:szCs w:val="26"/>
        </w:rPr>
        <w:t>имеет право</w:t>
      </w:r>
      <w:r w:rsidRPr="00DE38E2">
        <w:rPr>
          <w:rFonts w:ascii="Times New Roman" w:hAnsi="Times New Roman" w:cs="Times New Roman"/>
          <w:sz w:val="26"/>
          <w:szCs w:val="26"/>
        </w:rPr>
        <w:t xml:space="preserve"> на:</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обеспечение организационно-технических условий, необходимых для исполнения должностных обязанностей;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оплату труда и другие выплаты в соответствии с трудовым законодательством, законодательством о муниципальной службе и трудовым договором;</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C11539">
        <w:rPr>
          <w:rFonts w:ascii="Times New Roman" w:hAnsi="Times New Roman" w:cs="Times New Roman"/>
          <w:sz w:val="26"/>
          <w:szCs w:val="26"/>
        </w:rPr>
        <w:t>Думы</w:t>
      </w:r>
      <w:r w:rsidRPr="00DE38E2">
        <w:rPr>
          <w:rFonts w:ascii="Times New Roman" w:hAnsi="Times New Roman" w:cs="Times New Roman"/>
          <w:sz w:val="26"/>
          <w:szCs w:val="26"/>
        </w:rPr>
        <w:t xml:space="preserve"> города Когалыма;</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участие по своей инициативе в конкурсе на замещение вакантной должности муниципальной службы;</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w:t>
      </w:r>
      <w:r w:rsidR="000F0568" w:rsidRPr="000F0568">
        <w:rPr>
          <w:rFonts w:ascii="Times New Roman" w:hAnsi="Times New Roman" w:cs="Times New Roman"/>
          <w:sz w:val="26"/>
          <w:szCs w:val="26"/>
        </w:rPr>
        <w:t>получение дополнительного профессионального образования в соответствии с муниципальным правовым актом за счет средств местного бюджета</w:t>
      </w:r>
      <w:r w:rsidRPr="000F0568">
        <w:rPr>
          <w:rFonts w:ascii="Times New Roman" w:hAnsi="Times New Roman" w:cs="Times New Roman"/>
          <w:sz w:val="26"/>
          <w:szCs w:val="26"/>
        </w:rPr>
        <w:t>;</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lastRenderedPageBreak/>
        <w:t>- защиту своих персональных данных;</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объединение, включая право создавать профессиональные союзы, для защиты своих прав, социально-экономических и профессиональных интересов;</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пенсионное обеспечение в соответствии с законодательством Российской Федерации.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иные  права, установленные федеральными законами.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3.2. Муниципальный служащий </w:t>
      </w:r>
      <w:r w:rsidRPr="00B16A81">
        <w:rPr>
          <w:rFonts w:ascii="Times New Roman" w:hAnsi="Times New Roman" w:cs="Times New Roman"/>
          <w:b/>
          <w:sz w:val="26"/>
          <w:szCs w:val="26"/>
        </w:rPr>
        <w:t>вправе</w:t>
      </w:r>
      <w:r w:rsidRPr="00DE38E2">
        <w:rPr>
          <w:rFonts w:ascii="Times New Roman" w:hAnsi="Times New Roman" w:cs="Times New Roman"/>
          <w:sz w:val="26"/>
          <w:szCs w:val="26"/>
        </w:rPr>
        <w:t xml:space="preserve"> с предварительным письменным уведомлением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3.3. Муниципальный служащий </w:t>
      </w:r>
      <w:r w:rsidRPr="00B16A81">
        <w:rPr>
          <w:rFonts w:ascii="Times New Roman" w:hAnsi="Times New Roman" w:cs="Times New Roman"/>
          <w:b/>
          <w:sz w:val="26"/>
          <w:szCs w:val="26"/>
        </w:rPr>
        <w:t>обязан</w:t>
      </w:r>
      <w:r w:rsidRPr="00DE38E2">
        <w:rPr>
          <w:rFonts w:ascii="Times New Roman" w:hAnsi="Times New Roman" w:cs="Times New Roman"/>
          <w:sz w:val="26"/>
          <w:szCs w:val="26"/>
        </w:rPr>
        <w:t>:</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исполнять должностные обязанности в соответствии с должностной инструкцией;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w:t>
      </w:r>
      <w:r w:rsidR="00BD6AC5" w:rsidRPr="00BD6AC5">
        <w:rPr>
          <w:rFonts w:ascii="Times New Roman" w:hAnsi="Times New Roman" w:cs="Times New Roman"/>
          <w:sz w:val="26"/>
          <w:szCs w:val="26"/>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DE38E2">
        <w:rPr>
          <w:rFonts w:ascii="Times New Roman" w:hAnsi="Times New Roman" w:cs="Times New Roman"/>
          <w:sz w:val="26"/>
          <w:szCs w:val="26"/>
        </w:rPr>
        <w:t>;</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соблюдать установленные в </w:t>
      </w:r>
      <w:r w:rsidR="00C11539">
        <w:rPr>
          <w:rFonts w:ascii="Times New Roman" w:hAnsi="Times New Roman" w:cs="Times New Roman"/>
          <w:sz w:val="26"/>
          <w:szCs w:val="26"/>
        </w:rPr>
        <w:t>Думе</w:t>
      </w:r>
      <w:r w:rsidRPr="00DE38E2">
        <w:rPr>
          <w:rFonts w:ascii="Times New Roman" w:hAnsi="Times New Roman" w:cs="Times New Roman"/>
          <w:sz w:val="26"/>
          <w:szCs w:val="26"/>
        </w:rPr>
        <w:t xml:space="preserve"> города Когалыма правила внутреннего трудового распорядка, должностную инструкцию, порядок работы со служебной информацией;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поддерживать уровень квалификации, необходимый для надлежащего исполнения должностных обязанностей;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беречь государственное и муниципальное имущество, в том числе предоставленное ему для исполнения должностных обязанностей;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представлять в установленном порядке предусмотренные законодательством Российской Федерации сведения о себе и членах своей семьи, а также сведения о доходах, расходах и принадлежащем на праве собственности имуществе, являющихся объектами налогообложения, об обязательствах имущественного характера; </w:t>
      </w:r>
    </w:p>
    <w:p w:rsidR="00DE38E2" w:rsidRDefault="00DE38E2" w:rsidP="00DE38E2">
      <w:pPr>
        <w:pStyle w:val="ConsPlusNormal"/>
        <w:ind w:firstLine="540"/>
        <w:jc w:val="both"/>
        <w:rPr>
          <w:rFonts w:ascii="Times New Roman" w:hAnsi="Times New Roman" w:cs="Times New Roman"/>
          <w:sz w:val="26"/>
          <w:szCs w:val="26"/>
        </w:rPr>
      </w:pPr>
      <w:bookmarkStart w:id="0" w:name="_GoBack"/>
      <w:bookmarkEnd w:id="0"/>
      <w:r w:rsidRPr="00DE38E2">
        <w:rPr>
          <w:rFonts w:ascii="Times New Roman" w:hAnsi="Times New Roman" w:cs="Times New Roman"/>
          <w:sz w:val="26"/>
          <w:szCs w:val="26"/>
        </w:rPr>
        <w:t xml:space="preserve">- сообщать </w:t>
      </w:r>
      <w:r w:rsidRPr="00852299">
        <w:rPr>
          <w:rFonts w:ascii="Times New Roman" w:hAnsi="Times New Roman" w:cs="Times New Roman"/>
          <w:sz w:val="26"/>
          <w:szCs w:val="26"/>
        </w:rPr>
        <w:t>Р</w:t>
      </w:r>
      <w:r w:rsidRPr="00DE38E2">
        <w:rPr>
          <w:rFonts w:ascii="Times New Roman" w:hAnsi="Times New Roman" w:cs="Times New Roman"/>
          <w:sz w:val="26"/>
          <w:szCs w:val="26"/>
        </w:rPr>
        <w:t xml:space="preserve">аботодателю </w:t>
      </w:r>
      <w:r w:rsidR="00852299" w:rsidRPr="00852299">
        <w:rPr>
          <w:rFonts w:ascii="Times New Roman" w:hAnsi="Times New Roman" w:cs="Times New Roman"/>
          <w:sz w:val="26"/>
          <w:szCs w:val="26"/>
        </w:rPr>
        <w:t xml:space="preserve">о прекращении гражданства Российской Федерации либо гражданства (подданства) иностранного государства - участника </w:t>
      </w:r>
      <w:r w:rsidR="00852299" w:rsidRPr="00852299">
        <w:rPr>
          <w:rFonts w:ascii="Times New Roman" w:hAnsi="Times New Roman" w:cs="Times New Roman"/>
          <w:sz w:val="26"/>
          <w:szCs w:val="26"/>
        </w:rPr>
        <w:lastRenderedPageBreak/>
        <w:t xml:space="preserve">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w:t>
      </w:r>
      <w:r w:rsidR="00267834">
        <w:rPr>
          <w:rFonts w:ascii="Times New Roman" w:hAnsi="Times New Roman" w:cs="Times New Roman"/>
          <w:sz w:val="26"/>
          <w:szCs w:val="26"/>
        </w:rPr>
        <w:t>М</w:t>
      </w:r>
      <w:r w:rsidR="00852299" w:rsidRPr="00852299">
        <w:rPr>
          <w:rFonts w:ascii="Times New Roman" w:hAnsi="Times New Roman" w:cs="Times New Roman"/>
          <w:sz w:val="26"/>
          <w:szCs w:val="26"/>
        </w:rPr>
        <w:t>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DE38E2">
        <w:rPr>
          <w:rFonts w:ascii="Times New Roman" w:hAnsi="Times New Roman" w:cs="Times New Roman"/>
          <w:sz w:val="26"/>
          <w:szCs w:val="26"/>
        </w:rPr>
        <w:t>;</w:t>
      </w:r>
    </w:p>
    <w:p w:rsidR="00BA4D82" w:rsidRPr="00DE38E2" w:rsidRDefault="00BA4D82" w:rsidP="00DE38E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BA4D82">
        <w:rPr>
          <w:rFonts w:ascii="Times New Roman" w:hAnsi="Times New Roman" w:cs="Times New Roman"/>
          <w:sz w:val="26"/>
          <w:szCs w:val="26"/>
        </w:rPr>
        <w:t xml:space="preserve">сообщать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w:t>
      </w:r>
      <w:r w:rsidR="00267834">
        <w:rPr>
          <w:rFonts w:ascii="Times New Roman" w:hAnsi="Times New Roman" w:cs="Times New Roman"/>
          <w:sz w:val="26"/>
          <w:szCs w:val="26"/>
        </w:rPr>
        <w:t>М</w:t>
      </w:r>
      <w:r w:rsidRPr="00BA4D82">
        <w:rPr>
          <w:rFonts w:ascii="Times New Roman" w:hAnsi="Times New Roman" w:cs="Times New Roman"/>
          <w:sz w:val="26"/>
          <w:szCs w:val="26"/>
        </w:rPr>
        <w:t>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Fonts w:ascii="Times New Roman" w:hAnsi="Times New Roman" w:cs="Times New Roman"/>
          <w:sz w:val="26"/>
          <w:szCs w:val="26"/>
        </w:rPr>
        <w:t>;</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соблюдать ограничения, выполнять обязательства, не нарушать запреты, которые установлены Федеральным законом «О муниципальной </w:t>
      </w:r>
      <w:r w:rsidR="0072411C">
        <w:rPr>
          <w:rFonts w:ascii="Times New Roman" w:hAnsi="Times New Roman" w:cs="Times New Roman"/>
          <w:sz w:val="26"/>
          <w:szCs w:val="26"/>
        </w:rPr>
        <w:t xml:space="preserve">службе в Российской Федерации» </w:t>
      </w:r>
      <w:r w:rsidRPr="00DE38E2">
        <w:rPr>
          <w:rFonts w:ascii="Times New Roman" w:hAnsi="Times New Roman" w:cs="Times New Roman"/>
          <w:sz w:val="26"/>
          <w:szCs w:val="26"/>
        </w:rPr>
        <w:t>и другими федеральными законами;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соблюдать иные обязанности, установленные федеральными законами.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3.4. Муниципальный служащий </w:t>
      </w:r>
      <w:r w:rsidRPr="00B16A81">
        <w:rPr>
          <w:rFonts w:ascii="Times New Roman" w:hAnsi="Times New Roman" w:cs="Times New Roman"/>
          <w:b/>
          <w:sz w:val="26"/>
          <w:szCs w:val="26"/>
        </w:rPr>
        <w:t>не вправе</w:t>
      </w:r>
      <w:r w:rsidRPr="00DE38E2">
        <w:rPr>
          <w:rFonts w:ascii="Times New Roman" w:hAnsi="Times New Roman" w:cs="Times New Roman"/>
          <w:sz w:val="26"/>
          <w:szCs w:val="26"/>
        </w:rPr>
        <w:t xml:space="preserve">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3.5. Должностная инструкция, утвержденная в установленном порядке председателем </w:t>
      </w:r>
      <w:r w:rsidR="00C11539">
        <w:rPr>
          <w:rFonts w:ascii="Times New Roman" w:hAnsi="Times New Roman" w:cs="Times New Roman"/>
          <w:sz w:val="26"/>
          <w:szCs w:val="26"/>
        </w:rPr>
        <w:t>Думы</w:t>
      </w:r>
      <w:r w:rsidRPr="00DE38E2">
        <w:rPr>
          <w:rFonts w:ascii="Times New Roman" w:hAnsi="Times New Roman" w:cs="Times New Roman"/>
          <w:sz w:val="26"/>
          <w:szCs w:val="26"/>
        </w:rPr>
        <w:t xml:space="preserve"> города Когалыма, является неотъемлемой частью настоящего трудового договора.</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3.6.  Муниципальному служащему </w:t>
      </w:r>
      <w:r w:rsidRPr="004B2AD0">
        <w:rPr>
          <w:rFonts w:ascii="Times New Roman" w:hAnsi="Times New Roman" w:cs="Times New Roman"/>
          <w:b/>
          <w:sz w:val="26"/>
          <w:szCs w:val="26"/>
        </w:rPr>
        <w:t>запрещается</w:t>
      </w:r>
      <w:r w:rsidRPr="00DE38E2">
        <w:rPr>
          <w:rFonts w:ascii="Times New Roman" w:hAnsi="Times New Roman" w:cs="Times New Roman"/>
          <w:sz w:val="26"/>
          <w:szCs w:val="26"/>
        </w:rPr>
        <w:t>:</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замещать должность муниципальной службы в случае:</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б) избрания или назначения на муниципальную должность;</w:t>
      </w:r>
    </w:p>
    <w:p w:rsid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r w:rsidRPr="00DE38E2">
        <w:rPr>
          <w:rFonts w:ascii="Times New Roman" w:hAnsi="Times New Roman" w:cs="Times New Roman"/>
          <w:sz w:val="26"/>
          <w:szCs w:val="26"/>
        </w:rPr>
        <w:lastRenderedPageBreak/>
        <w:t>аппарате избирательной комиссии муниципального образования;</w:t>
      </w:r>
    </w:p>
    <w:p w:rsidR="00AA592D" w:rsidRPr="00AA592D" w:rsidRDefault="00AA592D" w:rsidP="00AA592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r w:rsidRPr="00AA592D">
        <w:rPr>
          <w:rFonts w:ascii="Times New Roman" w:hAnsi="Times New Roman" w:cs="Times New Roman"/>
          <w:sz w:val="26"/>
          <w:szCs w:val="26"/>
        </w:rPr>
        <w:t xml:space="preserve"> участвовать в управлении коммерческой или некоммерческой организацией, за исключением следующих случаев:</w:t>
      </w:r>
    </w:p>
    <w:p w:rsidR="00AA592D" w:rsidRPr="00AA592D" w:rsidRDefault="00AA592D" w:rsidP="00AA592D">
      <w:pPr>
        <w:pStyle w:val="ConsPlusNormal"/>
        <w:ind w:firstLine="540"/>
        <w:jc w:val="both"/>
        <w:rPr>
          <w:rFonts w:ascii="Times New Roman" w:hAnsi="Times New Roman" w:cs="Times New Roman"/>
          <w:sz w:val="26"/>
          <w:szCs w:val="26"/>
        </w:rPr>
      </w:pPr>
      <w:r w:rsidRPr="00AA592D">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A592D" w:rsidRPr="00AA592D" w:rsidRDefault="00AA592D" w:rsidP="00AA592D">
      <w:pPr>
        <w:pStyle w:val="ConsPlusNormal"/>
        <w:ind w:firstLine="540"/>
        <w:jc w:val="both"/>
        <w:rPr>
          <w:rFonts w:ascii="Times New Roman" w:hAnsi="Times New Roman" w:cs="Times New Roman"/>
          <w:sz w:val="26"/>
          <w:szCs w:val="26"/>
        </w:rPr>
      </w:pPr>
      <w:r w:rsidRPr="00AA592D">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AA592D" w:rsidRPr="00AA592D" w:rsidRDefault="00AA592D" w:rsidP="00AA592D">
      <w:pPr>
        <w:pStyle w:val="ConsPlusNormal"/>
        <w:ind w:firstLine="540"/>
        <w:jc w:val="both"/>
        <w:rPr>
          <w:rFonts w:ascii="Times New Roman" w:hAnsi="Times New Roman" w:cs="Times New Roman"/>
          <w:sz w:val="26"/>
          <w:szCs w:val="26"/>
        </w:rPr>
      </w:pPr>
      <w:r w:rsidRPr="00AA592D">
        <w:rPr>
          <w:rFonts w:ascii="Times New Roman" w:hAnsi="Times New Roman" w:cs="Times New Roman"/>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A592D" w:rsidRPr="00AA592D" w:rsidRDefault="00AA592D" w:rsidP="00AA592D">
      <w:pPr>
        <w:pStyle w:val="ConsPlusNormal"/>
        <w:ind w:firstLine="540"/>
        <w:jc w:val="both"/>
        <w:rPr>
          <w:rFonts w:ascii="Times New Roman" w:hAnsi="Times New Roman" w:cs="Times New Roman"/>
          <w:sz w:val="26"/>
          <w:szCs w:val="26"/>
        </w:rPr>
      </w:pPr>
      <w:r w:rsidRPr="00AA592D">
        <w:rPr>
          <w:rFonts w:ascii="Times New Roman" w:hAnsi="Times New Roman"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A592D" w:rsidRDefault="00AA592D" w:rsidP="00AA592D">
      <w:pPr>
        <w:pStyle w:val="ConsPlusNormal"/>
        <w:ind w:firstLine="540"/>
        <w:jc w:val="both"/>
        <w:rPr>
          <w:rFonts w:ascii="Times New Roman" w:hAnsi="Times New Roman" w:cs="Times New Roman"/>
          <w:sz w:val="26"/>
          <w:szCs w:val="26"/>
        </w:rPr>
      </w:pPr>
      <w:r w:rsidRPr="00AA592D">
        <w:rPr>
          <w:rFonts w:ascii="Times New Roman" w:hAnsi="Times New Roman" w:cs="Times New Roman"/>
          <w:sz w:val="26"/>
          <w:szCs w:val="26"/>
        </w:rPr>
        <w:t>д) иные случаи, предусмотренные федеральными законами;</w:t>
      </w:r>
    </w:p>
    <w:p w:rsidR="00DE38E2" w:rsidRPr="00DE38E2" w:rsidRDefault="00AA592D" w:rsidP="00DE38E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r w:rsidR="00DE38E2" w:rsidRPr="00DE38E2">
        <w:rPr>
          <w:rFonts w:ascii="Times New Roman" w:hAnsi="Times New Roman" w:cs="Times New Roman"/>
          <w:sz w:val="26"/>
          <w:szCs w:val="26"/>
        </w:rPr>
        <w:t xml:space="preserve"> </w:t>
      </w:r>
      <w:r w:rsidR="004806C7" w:rsidRPr="004806C7">
        <w:rPr>
          <w:rFonts w:ascii="Times New Roman" w:hAnsi="Times New Roman" w:cs="Times New Roman"/>
          <w:sz w:val="26"/>
          <w:szCs w:val="26"/>
        </w:rPr>
        <w:t>заниматься предпринимательской деятельностью лично или через доверенных лиц</w:t>
      </w:r>
      <w:r w:rsidR="00DE38E2" w:rsidRPr="00DE38E2">
        <w:rPr>
          <w:rFonts w:ascii="Times New Roman" w:hAnsi="Times New Roman" w:cs="Times New Roman"/>
          <w:sz w:val="26"/>
          <w:szCs w:val="26"/>
        </w:rPr>
        <w:t>;</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быть поверенным или представителем по делам третьих лиц </w:t>
      </w:r>
      <w:r w:rsidRPr="00687D08">
        <w:rPr>
          <w:rFonts w:ascii="Times New Roman" w:hAnsi="Times New Roman" w:cs="Times New Roman"/>
          <w:sz w:val="26"/>
          <w:szCs w:val="26"/>
        </w:rPr>
        <w:t xml:space="preserve">в </w:t>
      </w:r>
      <w:r w:rsidR="00687D08">
        <w:rPr>
          <w:rFonts w:ascii="Times New Roman" w:hAnsi="Times New Roman" w:cs="Times New Roman"/>
          <w:sz w:val="26"/>
          <w:szCs w:val="26"/>
        </w:rPr>
        <w:t xml:space="preserve">Думе города </w:t>
      </w:r>
      <w:r w:rsidR="00510349">
        <w:rPr>
          <w:rFonts w:ascii="Times New Roman" w:hAnsi="Times New Roman" w:cs="Times New Roman"/>
          <w:sz w:val="26"/>
          <w:szCs w:val="26"/>
        </w:rPr>
        <w:t>К</w:t>
      </w:r>
      <w:r w:rsidR="00687D08">
        <w:rPr>
          <w:rFonts w:ascii="Times New Roman" w:hAnsi="Times New Roman" w:cs="Times New Roman"/>
          <w:sz w:val="26"/>
          <w:szCs w:val="26"/>
        </w:rPr>
        <w:t>огалыма</w:t>
      </w:r>
      <w:r w:rsidRPr="00DE38E2">
        <w:rPr>
          <w:rFonts w:ascii="Times New Roman" w:hAnsi="Times New Roman" w:cs="Times New Roman"/>
          <w:sz w:val="26"/>
          <w:szCs w:val="26"/>
        </w:rPr>
        <w:t>,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87676"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w:t>
      </w:r>
      <w:r w:rsidR="00B87676" w:rsidRPr="00B87676">
        <w:rPr>
          <w:rFonts w:ascii="Times New Roman" w:hAnsi="Times New Roman" w:cs="Times New Roman"/>
          <w:sz w:val="26"/>
          <w:szCs w:val="26"/>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00B87676">
        <w:rPr>
          <w:rFonts w:ascii="Times New Roman" w:hAnsi="Times New Roman" w:cs="Times New Roman"/>
          <w:sz w:val="26"/>
          <w:szCs w:val="26"/>
        </w:rPr>
        <w:t>М</w:t>
      </w:r>
      <w:r w:rsidR="00B87676" w:rsidRPr="00B87676">
        <w:rPr>
          <w:rFonts w:ascii="Times New Roman" w:hAnsi="Times New Roman" w:cs="Times New Roman"/>
          <w:sz w:val="26"/>
          <w:szCs w:val="26"/>
        </w:rPr>
        <w:t xml:space="preserve">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w:t>
      </w:r>
      <w:r w:rsidR="00B87676">
        <w:rPr>
          <w:rFonts w:ascii="Times New Roman" w:hAnsi="Times New Roman" w:cs="Times New Roman"/>
          <w:sz w:val="26"/>
          <w:szCs w:val="26"/>
        </w:rPr>
        <w:t>М</w:t>
      </w:r>
      <w:r w:rsidR="00B87676" w:rsidRPr="00B87676">
        <w:rPr>
          <w:rFonts w:ascii="Times New Roman" w:hAnsi="Times New Roman" w:cs="Times New Roman"/>
          <w:sz w:val="26"/>
          <w:szCs w:val="26"/>
        </w:rPr>
        <w:t xml:space="preserve">униципальным служащим по акту в Думу города Когалыма,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w:t>
      </w:r>
      <w:r w:rsidR="00B87676" w:rsidRPr="00B87676">
        <w:rPr>
          <w:rFonts w:ascii="Times New Roman" w:hAnsi="Times New Roman" w:cs="Times New Roman"/>
          <w:sz w:val="26"/>
          <w:szCs w:val="26"/>
        </w:rPr>
        <w:lastRenderedPageBreak/>
        <w:t>мероприятием, может его выкупить в порядке, устанавливаемом нормативными правовыми актами Российской Федерации</w:t>
      </w:r>
      <w:r w:rsidR="007738C9">
        <w:rPr>
          <w:rFonts w:ascii="Times New Roman" w:hAnsi="Times New Roman" w:cs="Times New Roman"/>
          <w:sz w:val="26"/>
          <w:szCs w:val="26"/>
        </w:rPr>
        <w:t>;</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007746FC">
        <w:rPr>
          <w:rFonts w:ascii="Times New Roman" w:hAnsi="Times New Roman" w:cs="Times New Roman"/>
          <w:sz w:val="26"/>
          <w:szCs w:val="26"/>
        </w:rPr>
        <w:t>Думы</w:t>
      </w:r>
      <w:r w:rsidRPr="00DE38E2">
        <w:rPr>
          <w:rFonts w:ascii="Times New Roman" w:hAnsi="Times New Roman" w:cs="Times New Roman"/>
          <w:sz w:val="26"/>
          <w:szCs w:val="26"/>
        </w:rPr>
        <w:t xml:space="preserve"> города Когалыма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допускать публичные высказывания, суждения и оценки, в том числе в средствах массовой информации, в отношении деятельности </w:t>
      </w:r>
      <w:r w:rsidR="007746FC">
        <w:rPr>
          <w:rFonts w:ascii="Times New Roman" w:hAnsi="Times New Roman" w:cs="Times New Roman"/>
          <w:sz w:val="26"/>
          <w:szCs w:val="26"/>
        </w:rPr>
        <w:t>Думы</w:t>
      </w:r>
      <w:r w:rsidRPr="00DE38E2">
        <w:rPr>
          <w:rFonts w:ascii="Times New Roman" w:hAnsi="Times New Roman" w:cs="Times New Roman"/>
          <w:sz w:val="26"/>
          <w:szCs w:val="26"/>
        </w:rPr>
        <w:t xml:space="preserve"> города Когалыма и их руководителей, если это не входит в его должностные обязанности;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принимать без письменного разрешения </w:t>
      </w:r>
      <w:r w:rsidR="00F61D28">
        <w:rPr>
          <w:rFonts w:ascii="Times New Roman" w:hAnsi="Times New Roman" w:cs="Times New Roman"/>
          <w:sz w:val="26"/>
          <w:szCs w:val="26"/>
        </w:rPr>
        <w:t>главы</w:t>
      </w:r>
      <w:r w:rsidRPr="00DE38E2">
        <w:rPr>
          <w:rFonts w:ascii="Times New Roman" w:hAnsi="Times New Roman" w:cs="Times New Roman"/>
          <w:sz w:val="26"/>
          <w:szCs w:val="26"/>
        </w:rPr>
        <w:t xml:space="preserve"> </w:t>
      </w:r>
      <w:r w:rsidR="00F61D28">
        <w:rPr>
          <w:rFonts w:ascii="Times New Roman" w:hAnsi="Times New Roman" w:cs="Times New Roman"/>
          <w:sz w:val="26"/>
          <w:szCs w:val="26"/>
        </w:rPr>
        <w:t>г</w:t>
      </w:r>
      <w:r w:rsidRPr="00DE38E2">
        <w:rPr>
          <w:rFonts w:ascii="Times New Roman" w:hAnsi="Times New Roman" w:cs="Times New Roman"/>
          <w:sz w:val="26"/>
          <w:szCs w:val="26"/>
        </w:rPr>
        <w:t>орода Когалыма награды, почетные и специальные звания (за исключением научных) иностранных государств, международных организаций;</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использовать преимущества должностного положения для предвыборной агитации, а также для агитации по вопросам референдума; </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w:t>
      </w:r>
      <w:r w:rsidR="007746FC">
        <w:rPr>
          <w:rFonts w:ascii="Times New Roman" w:hAnsi="Times New Roman" w:cs="Times New Roman"/>
          <w:sz w:val="26"/>
          <w:szCs w:val="26"/>
        </w:rPr>
        <w:t xml:space="preserve">занным объединениям в качестве </w:t>
      </w:r>
      <w:r w:rsidR="00267834">
        <w:rPr>
          <w:rFonts w:ascii="Times New Roman" w:hAnsi="Times New Roman" w:cs="Times New Roman"/>
          <w:sz w:val="26"/>
          <w:szCs w:val="26"/>
        </w:rPr>
        <w:t>М</w:t>
      </w:r>
      <w:r w:rsidRPr="00DE38E2">
        <w:rPr>
          <w:rFonts w:ascii="Times New Roman" w:hAnsi="Times New Roman" w:cs="Times New Roman"/>
          <w:sz w:val="26"/>
          <w:szCs w:val="26"/>
        </w:rPr>
        <w:t>униципального служащего;</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создавать в </w:t>
      </w:r>
      <w:r w:rsidR="007746FC">
        <w:rPr>
          <w:rFonts w:ascii="Times New Roman" w:hAnsi="Times New Roman" w:cs="Times New Roman"/>
          <w:sz w:val="26"/>
          <w:szCs w:val="26"/>
        </w:rPr>
        <w:t>Думе</w:t>
      </w:r>
      <w:r w:rsidRPr="00DE38E2">
        <w:rPr>
          <w:rFonts w:ascii="Times New Roman" w:hAnsi="Times New Roman" w:cs="Times New Roman"/>
          <w:sz w:val="26"/>
          <w:szCs w:val="26"/>
        </w:rPr>
        <w:t xml:space="preserve"> города Когалыма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прекращать исполнение должностных обязанностей в целях урегулирования трудового спора;</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38E2" w:rsidRPr="00DE38E2" w:rsidRDefault="00DE38E2" w:rsidP="00DE38E2">
      <w:pPr>
        <w:pStyle w:val="ConsPlusNormal"/>
        <w:ind w:firstLine="540"/>
        <w:jc w:val="both"/>
        <w:rPr>
          <w:rFonts w:ascii="Times New Roman" w:hAnsi="Times New Roman" w:cs="Times New Roman"/>
          <w:sz w:val="26"/>
          <w:szCs w:val="26"/>
        </w:rPr>
      </w:pPr>
      <w:r w:rsidRPr="00DE38E2">
        <w:rPr>
          <w:rFonts w:ascii="Times New Roman" w:hAnsi="Times New Roman" w:cs="Times New Roman"/>
          <w:sz w:val="26"/>
          <w:szCs w:val="26"/>
        </w:rPr>
        <w:t xml:space="preserve">- после увольнения с муниципальной службы </w:t>
      </w:r>
      <w:r w:rsidRPr="007746FC">
        <w:rPr>
          <w:rFonts w:ascii="Times New Roman" w:hAnsi="Times New Roman" w:cs="Times New Roman"/>
          <w:b/>
          <w:sz w:val="26"/>
          <w:szCs w:val="26"/>
        </w:rPr>
        <w:t>не вправе</w:t>
      </w:r>
      <w:r w:rsidRPr="00DE38E2">
        <w:rPr>
          <w:rFonts w:ascii="Times New Roman" w:hAnsi="Times New Roman" w:cs="Times New Roman"/>
          <w:sz w:val="26"/>
          <w:szCs w:val="26"/>
        </w:rPr>
        <w:t xml:space="preserve"> разглашать или использовать в интересах организаций либо физических лиц сведения </w:t>
      </w:r>
      <w:r w:rsidRPr="00DE38E2">
        <w:rPr>
          <w:rFonts w:ascii="Times New Roman" w:hAnsi="Times New Roman" w:cs="Times New Roman"/>
          <w:sz w:val="26"/>
          <w:szCs w:val="26"/>
        </w:rPr>
        <w:lastRenderedPageBreak/>
        <w:t>конфиденциального характера или служебную информацию, ставшие ему известными в связи с исполнением должностных обязанностей.</w:t>
      </w:r>
    </w:p>
    <w:p w:rsidR="00B16A81" w:rsidRPr="00E717FD" w:rsidRDefault="00B16A81" w:rsidP="00DE38E2">
      <w:pPr>
        <w:pStyle w:val="ConsPlusNormal"/>
        <w:widowControl/>
        <w:ind w:firstLine="540"/>
        <w:jc w:val="both"/>
        <w:rPr>
          <w:rFonts w:ascii="Times New Roman" w:hAnsi="Times New Roman" w:cs="Times New Roman"/>
          <w:sz w:val="26"/>
          <w:szCs w:val="26"/>
        </w:rPr>
      </w:pPr>
    </w:p>
    <w:p w:rsidR="005A7798" w:rsidRPr="00E717FD" w:rsidRDefault="005A7798" w:rsidP="005A7798">
      <w:pPr>
        <w:pStyle w:val="ConsNormal"/>
        <w:ind w:right="0" w:firstLine="0"/>
        <w:jc w:val="center"/>
        <w:rPr>
          <w:rFonts w:ascii="Times New Roman" w:hAnsi="Times New Roman" w:cs="Times New Roman"/>
          <w:b/>
          <w:sz w:val="26"/>
          <w:szCs w:val="26"/>
        </w:rPr>
      </w:pPr>
      <w:r w:rsidRPr="00E717FD">
        <w:rPr>
          <w:rFonts w:ascii="Times New Roman" w:hAnsi="Times New Roman" w:cs="Times New Roman"/>
          <w:b/>
          <w:sz w:val="26"/>
          <w:szCs w:val="26"/>
        </w:rPr>
        <w:t>4. Права и обязанности работодателя</w:t>
      </w:r>
    </w:p>
    <w:p w:rsidR="00B16A81" w:rsidRPr="00B16A81" w:rsidRDefault="00B16A81" w:rsidP="00B16A81">
      <w:pPr>
        <w:autoSpaceDE w:val="0"/>
        <w:autoSpaceDN w:val="0"/>
        <w:adjustRightInd w:val="0"/>
        <w:ind w:firstLine="709"/>
        <w:jc w:val="both"/>
        <w:rPr>
          <w:sz w:val="26"/>
          <w:szCs w:val="26"/>
        </w:rPr>
      </w:pPr>
      <w:r w:rsidRPr="00B16A81">
        <w:rPr>
          <w:sz w:val="26"/>
          <w:szCs w:val="26"/>
        </w:rPr>
        <w:t xml:space="preserve">4.1. Работодатель </w:t>
      </w:r>
      <w:r w:rsidRPr="00B16A81">
        <w:rPr>
          <w:b/>
          <w:sz w:val="26"/>
          <w:szCs w:val="26"/>
        </w:rPr>
        <w:t>имеет право</w:t>
      </w:r>
      <w:r w:rsidRPr="00B16A81">
        <w:rPr>
          <w:sz w:val="26"/>
          <w:szCs w:val="26"/>
        </w:rPr>
        <w:t>:</w:t>
      </w:r>
    </w:p>
    <w:p w:rsidR="00B16A81" w:rsidRPr="00B16A81" w:rsidRDefault="00B16A81" w:rsidP="00B16A81">
      <w:pPr>
        <w:autoSpaceDE w:val="0"/>
        <w:autoSpaceDN w:val="0"/>
        <w:adjustRightInd w:val="0"/>
        <w:ind w:firstLine="709"/>
        <w:jc w:val="both"/>
        <w:rPr>
          <w:sz w:val="26"/>
          <w:szCs w:val="26"/>
        </w:rPr>
      </w:pPr>
      <w:r w:rsidRPr="00B16A81">
        <w:rPr>
          <w:sz w:val="26"/>
          <w:szCs w:val="26"/>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B16A81" w:rsidRPr="00B16A81" w:rsidRDefault="00B16A81" w:rsidP="00B16A81">
      <w:pPr>
        <w:autoSpaceDE w:val="0"/>
        <w:autoSpaceDN w:val="0"/>
        <w:adjustRightInd w:val="0"/>
        <w:ind w:firstLine="709"/>
        <w:jc w:val="both"/>
        <w:rPr>
          <w:sz w:val="26"/>
          <w:szCs w:val="26"/>
        </w:rPr>
      </w:pPr>
      <w:r w:rsidRPr="00B16A81">
        <w:rPr>
          <w:sz w:val="26"/>
          <w:szCs w:val="26"/>
        </w:rPr>
        <w:t>- вести коллективные переговоры и заключать коллективные договоры;</w:t>
      </w:r>
    </w:p>
    <w:p w:rsidR="00B16A81" w:rsidRPr="00B16A81" w:rsidRDefault="00B16A81" w:rsidP="00B16A81">
      <w:pPr>
        <w:autoSpaceDE w:val="0"/>
        <w:autoSpaceDN w:val="0"/>
        <w:adjustRightInd w:val="0"/>
        <w:ind w:firstLine="709"/>
        <w:jc w:val="both"/>
        <w:rPr>
          <w:sz w:val="26"/>
          <w:szCs w:val="26"/>
        </w:rPr>
      </w:pPr>
      <w:r w:rsidRPr="00B16A81">
        <w:rPr>
          <w:sz w:val="26"/>
          <w:szCs w:val="26"/>
        </w:rPr>
        <w:t>- поощрять работников за добросовестный эффективный труд;</w:t>
      </w:r>
    </w:p>
    <w:p w:rsidR="00B16A81" w:rsidRPr="00B16A81" w:rsidRDefault="00B16A81" w:rsidP="00B16A81">
      <w:pPr>
        <w:autoSpaceDE w:val="0"/>
        <w:autoSpaceDN w:val="0"/>
        <w:adjustRightInd w:val="0"/>
        <w:ind w:firstLine="709"/>
        <w:jc w:val="both"/>
        <w:rPr>
          <w:sz w:val="26"/>
          <w:szCs w:val="26"/>
        </w:rPr>
      </w:pPr>
      <w:r w:rsidRPr="00B16A81">
        <w:rPr>
          <w:sz w:val="26"/>
          <w:szCs w:val="26"/>
        </w:rPr>
        <w:t xml:space="preserve">-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r w:rsidR="007746FC">
        <w:rPr>
          <w:sz w:val="26"/>
          <w:szCs w:val="26"/>
        </w:rPr>
        <w:t>Думы</w:t>
      </w:r>
      <w:r w:rsidRPr="00B16A81">
        <w:rPr>
          <w:sz w:val="26"/>
          <w:szCs w:val="26"/>
        </w:rPr>
        <w:t xml:space="preserve"> города Когалыма;</w:t>
      </w:r>
    </w:p>
    <w:p w:rsidR="00B16A81" w:rsidRPr="00B16A81" w:rsidRDefault="00B16A81" w:rsidP="00B16A81">
      <w:pPr>
        <w:autoSpaceDE w:val="0"/>
        <w:autoSpaceDN w:val="0"/>
        <w:adjustRightInd w:val="0"/>
        <w:ind w:firstLine="709"/>
        <w:jc w:val="both"/>
        <w:rPr>
          <w:sz w:val="26"/>
          <w:szCs w:val="26"/>
        </w:rPr>
      </w:pPr>
      <w:r w:rsidRPr="00B16A81">
        <w:rPr>
          <w:sz w:val="26"/>
          <w:szCs w:val="26"/>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16A81" w:rsidRPr="00B16A81" w:rsidRDefault="00B16A81" w:rsidP="00B16A81">
      <w:pPr>
        <w:autoSpaceDE w:val="0"/>
        <w:autoSpaceDN w:val="0"/>
        <w:adjustRightInd w:val="0"/>
        <w:ind w:firstLine="709"/>
        <w:jc w:val="both"/>
        <w:rPr>
          <w:sz w:val="26"/>
          <w:szCs w:val="26"/>
        </w:rPr>
      </w:pPr>
      <w:r w:rsidRPr="00B16A81">
        <w:rPr>
          <w:sz w:val="26"/>
          <w:szCs w:val="26"/>
        </w:rPr>
        <w:t>- принимать локальные нормативные акты;</w:t>
      </w:r>
    </w:p>
    <w:p w:rsidR="00B16A81" w:rsidRPr="00B16A81" w:rsidRDefault="00B16A81" w:rsidP="00B16A81">
      <w:pPr>
        <w:autoSpaceDE w:val="0"/>
        <w:autoSpaceDN w:val="0"/>
        <w:adjustRightInd w:val="0"/>
        <w:ind w:firstLine="709"/>
        <w:jc w:val="both"/>
        <w:rPr>
          <w:sz w:val="26"/>
          <w:szCs w:val="26"/>
        </w:rPr>
      </w:pPr>
      <w:r w:rsidRPr="00B16A81">
        <w:rPr>
          <w:sz w:val="26"/>
          <w:szCs w:val="26"/>
        </w:rPr>
        <w:t xml:space="preserve">4.2. Работодатель </w:t>
      </w:r>
      <w:r w:rsidRPr="00B16A81">
        <w:rPr>
          <w:b/>
          <w:sz w:val="26"/>
          <w:szCs w:val="26"/>
        </w:rPr>
        <w:t>обязан</w:t>
      </w:r>
      <w:r w:rsidRPr="00B16A81">
        <w:rPr>
          <w:sz w:val="26"/>
          <w:szCs w:val="26"/>
        </w:rPr>
        <w:t>:</w:t>
      </w:r>
    </w:p>
    <w:p w:rsidR="00B16A81" w:rsidRPr="00B16A81" w:rsidRDefault="00B16A81" w:rsidP="00B16A81">
      <w:pPr>
        <w:autoSpaceDE w:val="0"/>
        <w:autoSpaceDN w:val="0"/>
        <w:adjustRightInd w:val="0"/>
        <w:ind w:firstLine="709"/>
        <w:jc w:val="both"/>
        <w:rPr>
          <w:sz w:val="26"/>
          <w:szCs w:val="26"/>
        </w:rPr>
      </w:pPr>
      <w:r w:rsidRPr="00B16A81">
        <w:rPr>
          <w:sz w:val="26"/>
          <w:szCs w:val="26"/>
        </w:rPr>
        <w:t>-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rsidR="00B16A81" w:rsidRPr="00B16A81" w:rsidRDefault="00B16A81" w:rsidP="00B16A81">
      <w:pPr>
        <w:autoSpaceDE w:val="0"/>
        <w:autoSpaceDN w:val="0"/>
        <w:adjustRightInd w:val="0"/>
        <w:ind w:firstLine="709"/>
        <w:jc w:val="both"/>
        <w:rPr>
          <w:sz w:val="26"/>
          <w:szCs w:val="26"/>
        </w:rPr>
      </w:pPr>
      <w:r w:rsidRPr="00B16A81">
        <w:rPr>
          <w:sz w:val="26"/>
          <w:szCs w:val="26"/>
        </w:rPr>
        <w:t>- предоставлять работнику работу, обусловленную трудовым договором;</w:t>
      </w:r>
    </w:p>
    <w:p w:rsidR="00B16A81" w:rsidRPr="00B16A81" w:rsidRDefault="00B16A81" w:rsidP="00B16A81">
      <w:pPr>
        <w:autoSpaceDE w:val="0"/>
        <w:autoSpaceDN w:val="0"/>
        <w:adjustRightInd w:val="0"/>
        <w:ind w:firstLine="709"/>
        <w:jc w:val="both"/>
        <w:rPr>
          <w:sz w:val="26"/>
          <w:szCs w:val="26"/>
        </w:rPr>
      </w:pPr>
      <w:r w:rsidRPr="00B16A81">
        <w:rPr>
          <w:sz w:val="26"/>
          <w:szCs w:val="26"/>
        </w:rPr>
        <w:t>- обеспечивать безопасность и условия труда, соответствующие государственным нормативным требованиям охраны труда;</w:t>
      </w:r>
    </w:p>
    <w:p w:rsidR="00B16A81" w:rsidRPr="00B16A81" w:rsidRDefault="00B16A81" w:rsidP="00B16A81">
      <w:pPr>
        <w:autoSpaceDE w:val="0"/>
        <w:autoSpaceDN w:val="0"/>
        <w:adjustRightInd w:val="0"/>
        <w:ind w:firstLine="709"/>
        <w:jc w:val="both"/>
        <w:rPr>
          <w:sz w:val="26"/>
          <w:szCs w:val="26"/>
        </w:rPr>
      </w:pPr>
      <w:r w:rsidRPr="00B16A81">
        <w:rPr>
          <w:sz w:val="26"/>
          <w:szCs w:val="26"/>
        </w:rPr>
        <w:t>- обеспечивать работника оборудованием, инструментами, технической документацией и иными средствами, необходимыми для исполнения ими трудовых обязанностей;</w:t>
      </w:r>
    </w:p>
    <w:p w:rsidR="00B16A81" w:rsidRPr="00B16A81" w:rsidRDefault="00B16A81" w:rsidP="00B16A81">
      <w:pPr>
        <w:autoSpaceDE w:val="0"/>
        <w:autoSpaceDN w:val="0"/>
        <w:adjustRightInd w:val="0"/>
        <w:ind w:firstLine="709"/>
        <w:jc w:val="both"/>
        <w:rPr>
          <w:sz w:val="26"/>
          <w:szCs w:val="26"/>
        </w:rPr>
      </w:pPr>
      <w:r w:rsidRPr="00B16A81">
        <w:rPr>
          <w:sz w:val="26"/>
          <w:szCs w:val="26"/>
        </w:rPr>
        <w:t>- обеспечивать работника равной оплатой за труд равной ценности;</w:t>
      </w:r>
    </w:p>
    <w:p w:rsidR="00B16A81" w:rsidRPr="00B16A81" w:rsidRDefault="00B16A81" w:rsidP="00B16A81">
      <w:pPr>
        <w:autoSpaceDE w:val="0"/>
        <w:autoSpaceDN w:val="0"/>
        <w:adjustRightInd w:val="0"/>
        <w:ind w:firstLine="709"/>
        <w:jc w:val="both"/>
        <w:rPr>
          <w:sz w:val="26"/>
          <w:szCs w:val="26"/>
        </w:rPr>
      </w:pPr>
      <w:r w:rsidRPr="00B16A81">
        <w:rPr>
          <w:sz w:val="26"/>
          <w:szCs w:val="26"/>
        </w:rPr>
        <w:t xml:space="preserve">- выплачивать в полном размере причитающуюся работнику заработную плату в сроки, установленные в соответствии с Трудовым кодексом Российской Федерации, правилами внутреннего трудового распорядка </w:t>
      </w:r>
      <w:r w:rsidR="006C56E9">
        <w:rPr>
          <w:sz w:val="26"/>
          <w:szCs w:val="26"/>
        </w:rPr>
        <w:t>Думы</w:t>
      </w:r>
      <w:r w:rsidRPr="00B16A81">
        <w:rPr>
          <w:sz w:val="26"/>
          <w:szCs w:val="26"/>
        </w:rPr>
        <w:t xml:space="preserve"> города Когалыма, трудовым договором;</w:t>
      </w:r>
    </w:p>
    <w:p w:rsidR="00B16A81" w:rsidRPr="00B16A81" w:rsidRDefault="00B16A81" w:rsidP="00B16A81">
      <w:pPr>
        <w:autoSpaceDE w:val="0"/>
        <w:autoSpaceDN w:val="0"/>
        <w:adjustRightInd w:val="0"/>
        <w:ind w:firstLine="709"/>
        <w:jc w:val="both"/>
        <w:rPr>
          <w:sz w:val="26"/>
          <w:szCs w:val="26"/>
        </w:rPr>
      </w:pPr>
      <w:r w:rsidRPr="00B16A81">
        <w:rPr>
          <w:sz w:val="26"/>
          <w:szCs w:val="26"/>
        </w:rPr>
        <w:t>- вести коллективные переговоры, а также заключать коллективный договор в порядке, установленном Трудовым кодексом Российской Федерации;</w:t>
      </w:r>
    </w:p>
    <w:p w:rsidR="00B16A81" w:rsidRPr="00B16A81" w:rsidRDefault="00B16A81" w:rsidP="00B16A81">
      <w:pPr>
        <w:autoSpaceDE w:val="0"/>
        <w:autoSpaceDN w:val="0"/>
        <w:adjustRightInd w:val="0"/>
        <w:ind w:firstLine="709"/>
        <w:jc w:val="both"/>
        <w:rPr>
          <w:sz w:val="26"/>
          <w:szCs w:val="26"/>
        </w:rPr>
      </w:pPr>
      <w:r w:rsidRPr="00B16A81">
        <w:rPr>
          <w:sz w:val="26"/>
          <w:szCs w:val="26"/>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16A81" w:rsidRPr="00B16A81" w:rsidRDefault="00B16A81" w:rsidP="00B16A81">
      <w:pPr>
        <w:autoSpaceDE w:val="0"/>
        <w:autoSpaceDN w:val="0"/>
        <w:adjustRightInd w:val="0"/>
        <w:ind w:firstLine="709"/>
        <w:jc w:val="both"/>
        <w:rPr>
          <w:sz w:val="26"/>
          <w:szCs w:val="26"/>
        </w:rPr>
      </w:pPr>
      <w:r w:rsidRPr="00B16A81">
        <w:rPr>
          <w:sz w:val="26"/>
          <w:szCs w:val="26"/>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B16A81" w:rsidRPr="00B16A81" w:rsidRDefault="00B16A81" w:rsidP="00B16A81">
      <w:pPr>
        <w:autoSpaceDE w:val="0"/>
        <w:autoSpaceDN w:val="0"/>
        <w:adjustRightInd w:val="0"/>
        <w:ind w:firstLine="709"/>
        <w:jc w:val="both"/>
        <w:rPr>
          <w:sz w:val="26"/>
          <w:szCs w:val="26"/>
        </w:rPr>
      </w:pPr>
      <w:r w:rsidRPr="00B16A81">
        <w:rPr>
          <w:sz w:val="26"/>
          <w:szCs w:val="26"/>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w:t>
      </w:r>
      <w:r w:rsidRPr="00B16A81">
        <w:rPr>
          <w:sz w:val="26"/>
          <w:szCs w:val="26"/>
        </w:rPr>
        <w:lastRenderedPageBreak/>
        <w:t>наложенные за нарушения трудового законодательства и иных нормативных правовых актов, содержащих нормы трудового права;</w:t>
      </w:r>
    </w:p>
    <w:p w:rsidR="00B16A81" w:rsidRPr="00B16A81" w:rsidRDefault="00B16A81" w:rsidP="00B16A81">
      <w:pPr>
        <w:autoSpaceDE w:val="0"/>
        <w:autoSpaceDN w:val="0"/>
        <w:adjustRightInd w:val="0"/>
        <w:ind w:firstLine="709"/>
        <w:jc w:val="both"/>
        <w:rPr>
          <w:sz w:val="26"/>
          <w:szCs w:val="26"/>
        </w:rPr>
      </w:pPr>
      <w:r w:rsidRPr="00B16A81">
        <w:rPr>
          <w:sz w:val="26"/>
          <w:szCs w:val="26"/>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16A81" w:rsidRPr="00B16A81" w:rsidRDefault="00B16A81" w:rsidP="00B16A81">
      <w:pPr>
        <w:autoSpaceDE w:val="0"/>
        <w:autoSpaceDN w:val="0"/>
        <w:adjustRightInd w:val="0"/>
        <w:ind w:firstLine="709"/>
        <w:jc w:val="both"/>
        <w:rPr>
          <w:sz w:val="26"/>
          <w:szCs w:val="26"/>
        </w:rPr>
      </w:pPr>
      <w:r w:rsidRPr="00B16A81">
        <w:rPr>
          <w:sz w:val="26"/>
          <w:szCs w:val="26"/>
        </w:rPr>
        <w:t>- 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формах;</w:t>
      </w:r>
    </w:p>
    <w:p w:rsidR="00B16A81" w:rsidRPr="00B16A81" w:rsidRDefault="00B16A81" w:rsidP="00B16A81">
      <w:pPr>
        <w:autoSpaceDE w:val="0"/>
        <w:autoSpaceDN w:val="0"/>
        <w:adjustRightInd w:val="0"/>
        <w:ind w:firstLine="709"/>
        <w:jc w:val="both"/>
        <w:rPr>
          <w:sz w:val="26"/>
          <w:szCs w:val="26"/>
        </w:rPr>
      </w:pPr>
      <w:r w:rsidRPr="00B16A81">
        <w:rPr>
          <w:sz w:val="26"/>
          <w:szCs w:val="26"/>
        </w:rPr>
        <w:t>- обеспечивать бытовые нужды работника, связанные с исполнением им трудовых обязанностей;</w:t>
      </w:r>
    </w:p>
    <w:p w:rsidR="00B16A81" w:rsidRPr="00B16A81" w:rsidRDefault="00B16A81" w:rsidP="00B16A81">
      <w:pPr>
        <w:autoSpaceDE w:val="0"/>
        <w:autoSpaceDN w:val="0"/>
        <w:adjustRightInd w:val="0"/>
        <w:ind w:firstLine="709"/>
        <w:jc w:val="both"/>
        <w:rPr>
          <w:sz w:val="26"/>
          <w:szCs w:val="26"/>
        </w:rPr>
      </w:pPr>
      <w:r w:rsidRPr="00B16A81">
        <w:rPr>
          <w:sz w:val="26"/>
          <w:szCs w:val="26"/>
        </w:rPr>
        <w:t>- осуществлять обязательное социальное страхование работника в порядке, установленном федеральными законами;</w:t>
      </w:r>
    </w:p>
    <w:p w:rsidR="00B16A81" w:rsidRPr="00B16A81" w:rsidRDefault="00B16A81" w:rsidP="00B16A81">
      <w:pPr>
        <w:autoSpaceDE w:val="0"/>
        <w:autoSpaceDN w:val="0"/>
        <w:adjustRightInd w:val="0"/>
        <w:ind w:firstLine="709"/>
        <w:jc w:val="both"/>
        <w:rPr>
          <w:sz w:val="26"/>
          <w:szCs w:val="26"/>
        </w:rPr>
      </w:pPr>
      <w:r w:rsidRPr="00B16A81">
        <w:rPr>
          <w:sz w:val="26"/>
          <w:szCs w:val="26"/>
        </w:rPr>
        <w:t>-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B16A81" w:rsidRPr="00B16A81" w:rsidRDefault="00B16A81" w:rsidP="00B16A81">
      <w:pPr>
        <w:autoSpaceDE w:val="0"/>
        <w:autoSpaceDN w:val="0"/>
        <w:adjustRightInd w:val="0"/>
        <w:ind w:firstLine="709"/>
        <w:jc w:val="both"/>
        <w:rPr>
          <w:sz w:val="26"/>
          <w:szCs w:val="26"/>
        </w:rPr>
      </w:pPr>
      <w:r w:rsidRPr="00B16A81">
        <w:rPr>
          <w:sz w:val="26"/>
          <w:szCs w:val="26"/>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 договором.</w:t>
      </w:r>
    </w:p>
    <w:p w:rsidR="00303AE2" w:rsidRDefault="00303AE2" w:rsidP="005A7798">
      <w:pPr>
        <w:pStyle w:val="ConsNormal"/>
        <w:ind w:right="0" w:firstLine="0"/>
        <w:jc w:val="center"/>
        <w:rPr>
          <w:rFonts w:ascii="Times New Roman" w:hAnsi="Times New Roman" w:cs="Times New Roman"/>
          <w:b/>
          <w:sz w:val="26"/>
          <w:szCs w:val="26"/>
        </w:rPr>
      </w:pPr>
    </w:p>
    <w:p w:rsidR="005A7798" w:rsidRPr="00E717FD" w:rsidRDefault="005A7798" w:rsidP="005A7798">
      <w:pPr>
        <w:pStyle w:val="ConsNormal"/>
        <w:ind w:right="0" w:firstLine="0"/>
        <w:jc w:val="center"/>
        <w:rPr>
          <w:rFonts w:ascii="Times New Roman" w:hAnsi="Times New Roman" w:cs="Times New Roman"/>
          <w:b/>
          <w:sz w:val="26"/>
          <w:szCs w:val="26"/>
        </w:rPr>
      </w:pPr>
      <w:r w:rsidRPr="00E717FD">
        <w:rPr>
          <w:rFonts w:ascii="Times New Roman" w:hAnsi="Times New Roman" w:cs="Times New Roman"/>
          <w:b/>
          <w:sz w:val="26"/>
          <w:szCs w:val="26"/>
        </w:rPr>
        <w:t>5. Режим рабочего времени и времени отдыха</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5.1. Муниципальному служащему устанавливается пятидневная рабочая неделя с двумя выходными днями (суббота и воскресенье).</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5.2. Время начала и окончания рабочего дня, перерыва для отдыха и питания определяется Правилами внутреннего трудового распорядка.</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5.3. Муниципальному служащему предоставляется в соответствии с утвержденным графиком:</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t xml:space="preserve">- ежегодный </w:t>
      </w:r>
      <w:r w:rsidRPr="00E717FD">
        <w:rPr>
          <w:rFonts w:ascii="Times New Roman" w:hAnsi="Times New Roman" w:cs="Times New Roman"/>
          <w:b/>
          <w:sz w:val="26"/>
          <w:szCs w:val="26"/>
        </w:rPr>
        <w:t>основной оплачиваемый отпуск - 30 календарных дней</w:t>
      </w:r>
      <w:r w:rsidRPr="00E717FD">
        <w:rPr>
          <w:rFonts w:ascii="Times New Roman" w:hAnsi="Times New Roman" w:cs="Times New Roman"/>
          <w:sz w:val="26"/>
          <w:szCs w:val="26"/>
        </w:rPr>
        <w:t>;</w:t>
      </w:r>
    </w:p>
    <w:p w:rsidR="005A7798" w:rsidRPr="00E717FD" w:rsidRDefault="005A7798" w:rsidP="005A7798">
      <w:pPr>
        <w:pStyle w:val="ConsNormal"/>
        <w:ind w:right="0" w:firstLine="709"/>
        <w:jc w:val="both"/>
        <w:rPr>
          <w:rFonts w:ascii="Times New Roman" w:hAnsi="Times New Roman" w:cs="Times New Roman"/>
          <w:b/>
          <w:sz w:val="26"/>
          <w:szCs w:val="26"/>
        </w:rPr>
      </w:pPr>
      <w:r w:rsidRPr="00E717FD">
        <w:rPr>
          <w:rFonts w:ascii="Times New Roman" w:hAnsi="Times New Roman" w:cs="Times New Roman"/>
          <w:sz w:val="26"/>
          <w:szCs w:val="26"/>
        </w:rPr>
        <w:t xml:space="preserve">- ежегодный </w:t>
      </w:r>
      <w:r w:rsidRPr="00E717FD">
        <w:rPr>
          <w:rFonts w:ascii="Times New Roman" w:hAnsi="Times New Roman" w:cs="Times New Roman"/>
          <w:b/>
          <w:sz w:val="26"/>
          <w:szCs w:val="26"/>
        </w:rPr>
        <w:t>дополнительный оплачиваемый отпуск за работу в местности</w:t>
      </w:r>
      <w:r w:rsidRPr="00E717FD">
        <w:rPr>
          <w:rFonts w:ascii="Times New Roman" w:hAnsi="Times New Roman" w:cs="Times New Roman"/>
          <w:sz w:val="26"/>
          <w:szCs w:val="26"/>
        </w:rPr>
        <w:t xml:space="preserve">, </w:t>
      </w:r>
      <w:r w:rsidRPr="00E717FD">
        <w:rPr>
          <w:rFonts w:ascii="Times New Roman" w:hAnsi="Times New Roman" w:cs="Times New Roman"/>
          <w:b/>
          <w:sz w:val="26"/>
          <w:szCs w:val="26"/>
        </w:rPr>
        <w:t>приравненной к районам Крайнего Севера – 16 календарных дней;</w:t>
      </w:r>
    </w:p>
    <w:p w:rsidR="003D208B" w:rsidRPr="003D208B" w:rsidRDefault="003D208B" w:rsidP="003D208B">
      <w:pPr>
        <w:autoSpaceDE w:val="0"/>
        <w:autoSpaceDN w:val="0"/>
        <w:adjustRightInd w:val="0"/>
        <w:ind w:firstLine="708"/>
        <w:jc w:val="both"/>
        <w:rPr>
          <w:sz w:val="26"/>
          <w:szCs w:val="26"/>
        </w:rPr>
      </w:pPr>
      <w:r w:rsidRPr="003D208B">
        <w:rPr>
          <w:sz w:val="26"/>
          <w:szCs w:val="26"/>
        </w:rPr>
        <w:t xml:space="preserve">- ежегодный </w:t>
      </w:r>
      <w:r w:rsidRPr="003D208B">
        <w:rPr>
          <w:b/>
          <w:sz w:val="26"/>
          <w:szCs w:val="26"/>
        </w:rPr>
        <w:t>дополнительный оплачиваемый отпуск за выслугу лет</w:t>
      </w:r>
      <w:r w:rsidRPr="003D208B">
        <w:rPr>
          <w:sz w:val="26"/>
          <w:szCs w:val="26"/>
        </w:rPr>
        <w:t xml:space="preserve"> устанавливается в соответствии с законом Ханты-Мансийского автономного округа - Югры от 20.07.2007 №113-оз «Об отдельных вопросах муниципальной службы в Ханты-Мансийском автономном округе – Югре».</w:t>
      </w:r>
    </w:p>
    <w:p w:rsidR="003D208B" w:rsidRDefault="003D208B" w:rsidP="003D208B">
      <w:pPr>
        <w:pStyle w:val="ConsNormal"/>
        <w:ind w:right="0" w:firstLine="709"/>
        <w:jc w:val="both"/>
        <w:rPr>
          <w:rFonts w:ascii="Times New Roman" w:hAnsi="Times New Roman" w:cs="Times New Roman"/>
          <w:sz w:val="26"/>
          <w:szCs w:val="26"/>
        </w:rPr>
      </w:pPr>
      <w:r w:rsidRPr="003D208B">
        <w:rPr>
          <w:rFonts w:ascii="Times New Roman" w:hAnsi="Times New Roman" w:cs="Times New Roman"/>
          <w:sz w:val="26"/>
          <w:szCs w:val="26"/>
        </w:rPr>
        <w:t xml:space="preserve">5.4. Порядок и условия предоставления ежегодного дополнительного оплачиваемого отпуска </w:t>
      </w:r>
      <w:r w:rsidR="00267834">
        <w:rPr>
          <w:rFonts w:ascii="Times New Roman" w:hAnsi="Times New Roman" w:cs="Times New Roman"/>
          <w:sz w:val="26"/>
          <w:szCs w:val="26"/>
        </w:rPr>
        <w:t>М</w:t>
      </w:r>
      <w:r w:rsidRPr="003D208B">
        <w:rPr>
          <w:rFonts w:ascii="Times New Roman" w:hAnsi="Times New Roman" w:cs="Times New Roman"/>
          <w:sz w:val="26"/>
          <w:szCs w:val="26"/>
        </w:rPr>
        <w:t>униципальным служащим, имеющим ненормированный рабочий день, устанавливается Правилами внутреннего трудового распорядка в Думе города Когалыма.</w:t>
      </w:r>
    </w:p>
    <w:p w:rsidR="00B16A81" w:rsidRPr="00B16A81" w:rsidRDefault="00B16A81" w:rsidP="003D208B">
      <w:pPr>
        <w:pStyle w:val="ConsNormal"/>
        <w:ind w:right="0" w:firstLine="709"/>
        <w:jc w:val="both"/>
        <w:rPr>
          <w:rFonts w:ascii="Times New Roman" w:hAnsi="Times New Roman" w:cs="Times New Roman"/>
          <w:sz w:val="26"/>
          <w:szCs w:val="26"/>
        </w:rPr>
      </w:pPr>
      <w:r w:rsidRPr="00B16A81">
        <w:rPr>
          <w:rFonts w:ascii="Times New Roman" w:hAnsi="Times New Roman" w:cs="Times New Roman"/>
          <w:sz w:val="26"/>
          <w:szCs w:val="26"/>
        </w:rPr>
        <w:t xml:space="preserve">5.5. С согласия Работодателя Муниципальному служащему может быть предоставлен отпуск без сохранения заработной платы, если это не отразится на нормальной работе </w:t>
      </w:r>
      <w:r w:rsidR="003D208B">
        <w:rPr>
          <w:rFonts w:ascii="Times New Roman" w:hAnsi="Times New Roman" w:cs="Times New Roman"/>
          <w:sz w:val="26"/>
          <w:szCs w:val="26"/>
        </w:rPr>
        <w:t>Думы</w:t>
      </w:r>
      <w:r w:rsidRPr="00B16A81">
        <w:rPr>
          <w:rFonts w:ascii="Times New Roman" w:hAnsi="Times New Roman" w:cs="Times New Roman"/>
          <w:sz w:val="26"/>
          <w:szCs w:val="26"/>
        </w:rPr>
        <w:t xml:space="preserve"> города Когалыма.</w:t>
      </w:r>
    </w:p>
    <w:p w:rsidR="005A7798" w:rsidRPr="00E717FD" w:rsidRDefault="005A7798" w:rsidP="005A7798">
      <w:pPr>
        <w:pStyle w:val="ConsNormal"/>
        <w:ind w:right="0" w:firstLine="703"/>
        <w:jc w:val="both"/>
        <w:rPr>
          <w:rFonts w:ascii="Times New Roman" w:hAnsi="Times New Roman" w:cs="Times New Roman"/>
          <w:sz w:val="26"/>
          <w:szCs w:val="26"/>
        </w:rPr>
      </w:pPr>
    </w:p>
    <w:p w:rsidR="005A7798" w:rsidRPr="00E717FD" w:rsidRDefault="005A7798" w:rsidP="005A7798">
      <w:pPr>
        <w:pStyle w:val="ConsNormal"/>
        <w:ind w:right="0" w:firstLine="0"/>
        <w:jc w:val="center"/>
        <w:rPr>
          <w:rFonts w:ascii="Times New Roman" w:hAnsi="Times New Roman" w:cs="Times New Roman"/>
          <w:b/>
          <w:sz w:val="26"/>
          <w:szCs w:val="26"/>
        </w:rPr>
      </w:pPr>
      <w:r w:rsidRPr="00E717FD">
        <w:rPr>
          <w:rFonts w:ascii="Times New Roman" w:hAnsi="Times New Roman" w:cs="Times New Roman"/>
          <w:b/>
          <w:sz w:val="26"/>
          <w:szCs w:val="26"/>
        </w:rPr>
        <w:t>6. Условия оплаты труда</w:t>
      </w:r>
    </w:p>
    <w:p w:rsidR="005A7798" w:rsidRPr="00E717FD" w:rsidRDefault="005A7798" w:rsidP="005A7798">
      <w:pPr>
        <w:pStyle w:val="ConsNormal"/>
        <w:ind w:right="0" w:firstLine="709"/>
        <w:jc w:val="both"/>
        <w:rPr>
          <w:rFonts w:ascii="Times New Roman" w:hAnsi="Times New Roman" w:cs="Times New Roman"/>
          <w:sz w:val="26"/>
          <w:szCs w:val="26"/>
        </w:rPr>
      </w:pPr>
      <w:r w:rsidRPr="00E717FD">
        <w:rPr>
          <w:rFonts w:ascii="Times New Roman" w:hAnsi="Times New Roman" w:cs="Times New Roman"/>
          <w:sz w:val="26"/>
          <w:szCs w:val="26"/>
        </w:rPr>
        <w:lastRenderedPageBreak/>
        <w:t xml:space="preserve">6.1. Денежное содержание </w:t>
      </w:r>
      <w:r w:rsidR="00267834">
        <w:rPr>
          <w:rFonts w:ascii="Times New Roman" w:hAnsi="Times New Roman" w:cs="Times New Roman"/>
          <w:sz w:val="26"/>
          <w:szCs w:val="26"/>
        </w:rPr>
        <w:t>М</w:t>
      </w:r>
      <w:r w:rsidRPr="00E717FD">
        <w:rPr>
          <w:rFonts w:ascii="Times New Roman" w:hAnsi="Times New Roman" w:cs="Times New Roman"/>
          <w:sz w:val="26"/>
          <w:szCs w:val="26"/>
        </w:rPr>
        <w:t>униципального служащего состоит из:</w:t>
      </w:r>
    </w:p>
    <w:p w:rsidR="005A7798" w:rsidRDefault="005A7798" w:rsidP="005A7798">
      <w:pPr>
        <w:autoSpaceDE w:val="0"/>
        <w:autoSpaceDN w:val="0"/>
        <w:adjustRightInd w:val="0"/>
        <w:ind w:firstLine="709"/>
        <w:jc w:val="both"/>
        <w:rPr>
          <w:sz w:val="26"/>
          <w:szCs w:val="26"/>
        </w:rPr>
      </w:pPr>
      <w:r w:rsidRPr="00E717FD">
        <w:rPr>
          <w:sz w:val="26"/>
          <w:szCs w:val="26"/>
        </w:rPr>
        <w:t xml:space="preserve">- должностного оклада в размере  </w:t>
      </w:r>
      <w:r w:rsidRPr="00E717FD">
        <w:rPr>
          <w:b/>
          <w:sz w:val="26"/>
          <w:szCs w:val="26"/>
        </w:rPr>
        <w:t>(размер денежного содержания в рублях)</w:t>
      </w:r>
      <w:r w:rsidRPr="00E717FD">
        <w:rPr>
          <w:sz w:val="26"/>
          <w:szCs w:val="26"/>
        </w:rPr>
        <w:t>;</w:t>
      </w:r>
    </w:p>
    <w:p w:rsidR="00D75E73" w:rsidRPr="00D75E73" w:rsidRDefault="00D75E73" w:rsidP="00D75E73">
      <w:pPr>
        <w:autoSpaceDE w:val="0"/>
        <w:autoSpaceDN w:val="0"/>
        <w:adjustRightInd w:val="0"/>
        <w:ind w:firstLine="709"/>
        <w:jc w:val="both"/>
        <w:rPr>
          <w:sz w:val="26"/>
          <w:szCs w:val="26"/>
        </w:rPr>
      </w:pPr>
      <w:r w:rsidRPr="00D75E73">
        <w:rPr>
          <w:sz w:val="26"/>
          <w:szCs w:val="26"/>
        </w:rPr>
        <w:t>- ежемесячной надбавки к должностному окладу за классный чин, устанавливаемой в соответствии с действующими нормативными правовыми актами;</w:t>
      </w:r>
    </w:p>
    <w:p w:rsidR="00D75E73" w:rsidRPr="00D75E73" w:rsidRDefault="00D75E73" w:rsidP="00D75E73">
      <w:pPr>
        <w:autoSpaceDE w:val="0"/>
        <w:autoSpaceDN w:val="0"/>
        <w:adjustRightInd w:val="0"/>
        <w:ind w:firstLine="709"/>
        <w:jc w:val="both"/>
        <w:rPr>
          <w:sz w:val="26"/>
          <w:szCs w:val="26"/>
        </w:rPr>
      </w:pPr>
      <w:r w:rsidRPr="00D75E73">
        <w:rPr>
          <w:sz w:val="26"/>
          <w:szCs w:val="26"/>
        </w:rPr>
        <w:t>- ежемесячной надбавки к должностному окладу за особые условия муниципальной службы, устанавливаемой в соответствии с действующими нормативными правовыми актами;</w:t>
      </w:r>
    </w:p>
    <w:p w:rsidR="00D75E73" w:rsidRPr="00D75E73" w:rsidRDefault="00D75E73" w:rsidP="00D75E73">
      <w:pPr>
        <w:autoSpaceDE w:val="0"/>
        <w:autoSpaceDN w:val="0"/>
        <w:adjustRightInd w:val="0"/>
        <w:ind w:firstLine="709"/>
        <w:jc w:val="both"/>
        <w:rPr>
          <w:sz w:val="26"/>
          <w:szCs w:val="26"/>
        </w:rPr>
      </w:pPr>
      <w:r w:rsidRPr="00D75E73">
        <w:rPr>
          <w:sz w:val="26"/>
          <w:szCs w:val="26"/>
        </w:rPr>
        <w:t>- ежемесячной надбавки к должностному окладу за выслугу лет, устанавливаемой в соответствии с действующими нормативными правовыми актами;</w:t>
      </w:r>
    </w:p>
    <w:p w:rsidR="00D75E73" w:rsidRPr="00D75E73" w:rsidRDefault="00D75E73" w:rsidP="00D75E73">
      <w:pPr>
        <w:autoSpaceDE w:val="0"/>
        <w:autoSpaceDN w:val="0"/>
        <w:adjustRightInd w:val="0"/>
        <w:ind w:firstLine="709"/>
        <w:jc w:val="both"/>
        <w:rPr>
          <w:sz w:val="26"/>
          <w:szCs w:val="26"/>
        </w:rPr>
      </w:pPr>
      <w:r w:rsidRPr="00D75E73">
        <w:rPr>
          <w:sz w:val="26"/>
          <w:szCs w:val="26"/>
        </w:rPr>
        <w:t>- ежемесячной процентной надбавки к должностному окладу за работу со сведениями, составляющими государственную тайну, устанавливаемой в соответствии с действующими нормативными правовыми актами;</w:t>
      </w:r>
    </w:p>
    <w:p w:rsidR="00D75E73" w:rsidRPr="00D75E73" w:rsidRDefault="00D75E73" w:rsidP="00D75E73">
      <w:pPr>
        <w:autoSpaceDE w:val="0"/>
        <w:autoSpaceDN w:val="0"/>
        <w:adjustRightInd w:val="0"/>
        <w:ind w:firstLine="709"/>
        <w:jc w:val="both"/>
        <w:rPr>
          <w:sz w:val="26"/>
          <w:szCs w:val="26"/>
        </w:rPr>
      </w:pPr>
      <w:r w:rsidRPr="00D75E73">
        <w:rPr>
          <w:sz w:val="26"/>
          <w:szCs w:val="26"/>
        </w:rPr>
        <w:t xml:space="preserve">- денежного поощрения (ежемесячного, </w:t>
      </w:r>
      <w:r w:rsidRPr="0062104F">
        <w:rPr>
          <w:sz w:val="26"/>
          <w:szCs w:val="26"/>
        </w:rPr>
        <w:t xml:space="preserve">по результатам работы за </w:t>
      </w:r>
      <w:r w:rsidRPr="00D75E73">
        <w:rPr>
          <w:sz w:val="26"/>
          <w:szCs w:val="26"/>
        </w:rPr>
        <w:t>год), устанавливаемо</w:t>
      </w:r>
      <w:r w:rsidR="00D36724">
        <w:rPr>
          <w:sz w:val="26"/>
          <w:szCs w:val="26"/>
        </w:rPr>
        <w:t xml:space="preserve">го </w:t>
      </w:r>
      <w:r w:rsidRPr="00D75E73">
        <w:rPr>
          <w:sz w:val="26"/>
          <w:szCs w:val="26"/>
        </w:rPr>
        <w:t>в соответствии с действующими нормативными правовыми актами;</w:t>
      </w:r>
    </w:p>
    <w:p w:rsidR="00D75E73" w:rsidRPr="00D75E73" w:rsidRDefault="00D75E73" w:rsidP="00D75E73">
      <w:pPr>
        <w:autoSpaceDE w:val="0"/>
        <w:autoSpaceDN w:val="0"/>
        <w:adjustRightInd w:val="0"/>
        <w:ind w:firstLine="709"/>
        <w:jc w:val="both"/>
        <w:rPr>
          <w:sz w:val="26"/>
          <w:szCs w:val="26"/>
        </w:rPr>
      </w:pPr>
      <w:r w:rsidRPr="00B42EE4">
        <w:rPr>
          <w:sz w:val="26"/>
          <w:szCs w:val="26"/>
        </w:rPr>
        <w:t>- ежемесячной надбавки по районному коэффициенту за работу в районах Крайнего Севера и приравненных к ним местностях в размере 1,7;</w:t>
      </w:r>
    </w:p>
    <w:p w:rsidR="00D75E73" w:rsidRPr="00D75E73" w:rsidRDefault="00D75E73" w:rsidP="00D75E73">
      <w:pPr>
        <w:autoSpaceDE w:val="0"/>
        <w:autoSpaceDN w:val="0"/>
        <w:adjustRightInd w:val="0"/>
        <w:ind w:firstLine="709"/>
        <w:jc w:val="both"/>
        <w:rPr>
          <w:sz w:val="26"/>
          <w:szCs w:val="26"/>
        </w:rPr>
      </w:pPr>
      <w:r w:rsidRPr="00D75E73">
        <w:rPr>
          <w:sz w:val="26"/>
          <w:szCs w:val="26"/>
        </w:rPr>
        <w:t>- ежемесячной процентной надбавки за работу в районах Крайнего Севера и приравненных к ним местностях в соответствии с федеральным законодательством;</w:t>
      </w:r>
    </w:p>
    <w:p w:rsidR="00D75E73" w:rsidRPr="00D75E73" w:rsidRDefault="00D75E73" w:rsidP="00D75E73">
      <w:pPr>
        <w:autoSpaceDE w:val="0"/>
        <w:autoSpaceDN w:val="0"/>
        <w:adjustRightInd w:val="0"/>
        <w:ind w:firstLine="709"/>
        <w:jc w:val="both"/>
        <w:rPr>
          <w:sz w:val="26"/>
          <w:szCs w:val="26"/>
        </w:rPr>
      </w:pPr>
      <w:r w:rsidRPr="00D75E73">
        <w:rPr>
          <w:sz w:val="26"/>
          <w:szCs w:val="26"/>
        </w:rPr>
        <w:t>- премий за выполнение особо важных и сложных заданий, устанавливаемых в соответствии с действующими нормативными правовыми актами;</w:t>
      </w:r>
    </w:p>
    <w:p w:rsidR="00D75E73" w:rsidRPr="00D75E73" w:rsidRDefault="00D75E73" w:rsidP="00D75E73">
      <w:pPr>
        <w:autoSpaceDE w:val="0"/>
        <w:autoSpaceDN w:val="0"/>
        <w:adjustRightInd w:val="0"/>
        <w:ind w:firstLine="709"/>
        <w:jc w:val="both"/>
        <w:rPr>
          <w:sz w:val="26"/>
          <w:szCs w:val="26"/>
        </w:rPr>
      </w:pPr>
      <w:r w:rsidRPr="00D75E73">
        <w:rPr>
          <w:sz w:val="26"/>
          <w:szCs w:val="26"/>
        </w:rPr>
        <w:t xml:space="preserve">- единовременной выплаты при предоставлении ежегодного оплачиваемого отпуска и материальной помощи, выплачиваемых за счет средств фонда оплаты труда </w:t>
      </w:r>
      <w:r w:rsidR="00267834">
        <w:rPr>
          <w:sz w:val="26"/>
          <w:szCs w:val="26"/>
        </w:rPr>
        <w:t>М</w:t>
      </w:r>
      <w:r w:rsidRPr="00D75E73">
        <w:rPr>
          <w:sz w:val="26"/>
          <w:szCs w:val="26"/>
        </w:rPr>
        <w:t>униципальных служащих, устанавливаемой в соответствии с действующими нормативными правовыми актами;</w:t>
      </w:r>
    </w:p>
    <w:p w:rsidR="005A7798" w:rsidRPr="00E717FD" w:rsidRDefault="005A7798" w:rsidP="005A7798">
      <w:pPr>
        <w:autoSpaceDE w:val="0"/>
        <w:autoSpaceDN w:val="0"/>
        <w:adjustRightInd w:val="0"/>
        <w:ind w:firstLine="709"/>
        <w:jc w:val="both"/>
        <w:rPr>
          <w:sz w:val="26"/>
          <w:szCs w:val="26"/>
        </w:rPr>
      </w:pPr>
      <w:r w:rsidRPr="00E717FD">
        <w:rPr>
          <w:sz w:val="26"/>
          <w:szCs w:val="26"/>
        </w:rPr>
        <w:t>- иных надбавок в соответствии с федеральным законодательством.</w:t>
      </w:r>
    </w:p>
    <w:p w:rsidR="005A7798" w:rsidRPr="00E717FD" w:rsidRDefault="005A7798" w:rsidP="005A7798">
      <w:pPr>
        <w:autoSpaceDE w:val="0"/>
        <w:autoSpaceDN w:val="0"/>
        <w:adjustRightInd w:val="0"/>
        <w:ind w:firstLine="709"/>
        <w:jc w:val="both"/>
        <w:rPr>
          <w:sz w:val="26"/>
          <w:szCs w:val="26"/>
        </w:rPr>
      </w:pPr>
    </w:p>
    <w:p w:rsidR="005A7798" w:rsidRPr="00E717FD" w:rsidRDefault="005A7798" w:rsidP="005A7798">
      <w:pPr>
        <w:autoSpaceDE w:val="0"/>
        <w:autoSpaceDN w:val="0"/>
        <w:adjustRightInd w:val="0"/>
        <w:jc w:val="center"/>
        <w:rPr>
          <w:b/>
          <w:sz w:val="26"/>
          <w:szCs w:val="26"/>
        </w:rPr>
      </w:pPr>
      <w:r w:rsidRPr="00E717FD">
        <w:rPr>
          <w:b/>
          <w:sz w:val="26"/>
          <w:szCs w:val="26"/>
        </w:rPr>
        <w:t>7. Условия профессиональной трудовой деятельности</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7.1.  Муниципальному служащему гарантируются:</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условия работы, обеспечивающие исполнение им должностных обязанностей  в соответствии с должностной инструкцией;</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право на своевременное и в полном объеме получение денежного содержания;</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B16A81" w:rsidRPr="00B16A81" w:rsidRDefault="00D75E73" w:rsidP="00B16A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медицинское обслуживание </w:t>
      </w:r>
      <w:r w:rsidR="00267834">
        <w:rPr>
          <w:rFonts w:ascii="Times New Roman" w:hAnsi="Times New Roman" w:cs="Times New Roman"/>
          <w:sz w:val="26"/>
          <w:szCs w:val="26"/>
        </w:rPr>
        <w:t>М</w:t>
      </w:r>
      <w:r w:rsidR="00B16A81" w:rsidRPr="00B16A81">
        <w:rPr>
          <w:rFonts w:ascii="Times New Roman" w:hAnsi="Times New Roman" w:cs="Times New Roman"/>
          <w:sz w:val="26"/>
          <w:szCs w:val="26"/>
        </w:rPr>
        <w:t>униципального служащего и членов его се</w:t>
      </w:r>
      <w:r>
        <w:rPr>
          <w:rFonts w:ascii="Times New Roman" w:hAnsi="Times New Roman" w:cs="Times New Roman"/>
          <w:sz w:val="26"/>
          <w:szCs w:val="26"/>
        </w:rPr>
        <w:t xml:space="preserve">мьи, в том числе после выхода </w:t>
      </w:r>
      <w:r w:rsidR="00267834">
        <w:rPr>
          <w:rFonts w:ascii="Times New Roman" w:hAnsi="Times New Roman" w:cs="Times New Roman"/>
          <w:sz w:val="26"/>
          <w:szCs w:val="26"/>
        </w:rPr>
        <w:t>М</w:t>
      </w:r>
      <w:r w:rsidR="00B16A81" w:rsidRPr="00B16A81">
        <w:rPr>
          <w:rFonts w:ascii="Times New Roman" w:hAnsi="Times New Roman" w:cs="Times New Roman"/>
          <w:sz w:val="26"/>
          <w:szCs w:val="26"/>
        </w:rPr>
        <w:t>униципального служащего на пенсию;</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пенсионное обеспечение за выслугу лет и в связи с инвалидностью, а также пенси</w:t>
      </w:r>
      <w:r w:rsidR="00D75E73">
        <w:rPr>
          <w:rFonts w:ascii="Times New Roman" w:hAnsi="Times New Roman" w:cs="Times New Roman"/>
          <w:sz w:val="26"/>
          <w:szCs w:val="26"/>
        </w:rPr>
        <w:t xml:space="preserve">онное обеспечение членов семьи </w:t>
      </w:r>
      <w:r w:rsidR="00267834">
        <w:rPr>
          <w:rFonts w:ascii="Times New Roman" w:hAnsi="Times New Roman" w:cs="Times New Roman"/>
          <w:sz w:val="26"/>
          <w:szCs w:val="26"/>
        </w:rPr>
        <w:t>М</w:t>
      </w:r>
      <w:r w:rsidRPr="00B16A81">
        <w:rPr>
          <w:rFonts w:ascii="Times New Roman" w:hAnsi="Times New Roman" w:cs="Times New Roman"/>
          <w:sz w:val="26"/>
          <w:szCs w:val="26"/>
        </w:rPr>
        <w:t>униципального служащего в случае его смерти, наступившей в связи с исполнением им должностных обязанностей;</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обязательное государственное страхование на случай причине</w:t>
      </w:r>
      <w:r w:rsidR="00D75E73">
        <w:rPr>
          <w:rFonts w:ascii="Times New Roman" w:hAnsi="Times New Roman" w:cs="Times New Roman"/>
          <w:sz w:val="26"/>
          <w:szCs w:val="26"/>
        </w:rPr>
        <w:t xml:space="preserve">ния вреда </w:t>
      </w:r>
      <w:r w:rsidR="00D75E73">
        <w:rPr>
          <w:rFonts w:ascii="Times New Roman" w:hAnsi="Times New Roman" w:cs="Times New Roman"/>
          <w:sz w:val="26"/>
          <w:szCs w:val="26"/>
        </w:rPr>
        <w:lastRenderedPageBreak/>
        <w:t xml:space="preserve">здоровью и имуществу </w:t>
      </w:r>
      <w:r w:rsidR="00267834">
        <w:rPr>
          <w:rFonts w:ascii="Times New Roman" w:hAnsi="Times New Roman" w:cs="Times New Roman"/>
          <w:sz w:val="26"/>
          <w:szCs w:val="26"/>
        </w:rPr>
        <w:t>М</w:t>
      </w:r>
      <w:r w:rsidRPr="00B16A81">
        <w:rPr>
          <w:rFonts w:ascii="Times New Roman" w:hAnsi="Times New Roman" w:cs="Times New Roman"/>
          <w:sz w:val="26"/>
          <w:szCs w:val="26"/>
        </w:rPr>
        <w:t>униципального служащего в связи с исполнением им должностных обязанностей;</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xml:space="preserve">- обязательное государственное социальное страхование на случай заболевания или утраты трудоспособности в период прохождения </w:t>
      </w:r>
      <w:r w:rsidR="00267834">
        <w:rPr>
          <w:rFonts w:ascii="Times New Roman" w:hAnsi="Times New Roman" w:cs="Times New Roman"/>
          <w:sz w:val="26"/>
          <w:szCs w:val="26"/>
        </w:rPr>
        <w:t>М</w:t>
      </w:r>
      <w:r w:rsidRPr="00B16A81">
        <w:rPr>
          <w:rFonts w:ascii="Times New Roman" w:hAnsi="Times New Roman" w:cs="Times New Roman"/>
          <w:sz w:val="26"/>
          <w:szCs w:val="26"/>
        </w:rPr>
        <w:t>униципальным служащим муниципальной службы или после ее прекращения, но наступивших в связи с исполнением им должностных обязанностей;</w:t>
      </w:r>
    </w:p>
    <w:p w:rsidR="00B16A81" w:rsidRPr="00B16A81" w:rsidRDefault="00D75E73" w:rsidP="00B16A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защита </w:t>
      </w:r>
      <w:r w:rsidR="00267834">
        <w:rPr>
          <w:rFonts w:ascii="Times New Roman" w:hAnsi="Times New Roman" w:cs="Times New Roman"/>
          <w:sz w:val="26"/>
          <w:szCs w:val="26"/>
        </w:rPr>
        <w:t>М</w:t>
      </w:r>
      <w:r w:rsidR="00B16A81" w:rsidRPr="00B16A81">
        <w:rPr>
          <w:rFonts w:ascii="Times New Roman" w:hAnsi="Times New Roman" w:cs="Times New Roman"/>
          <w:sz w:val="26"/>
          <w:szCs w:val="26"/>
        </w:rPr>
        <w:t>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16A81" w:rsidRPr="00B16A81" w:rsidRDefault="00B16A81" w:rsidP="00B16A81">
      <w:pPr>
        <w:pStyle w:val="ConsPlusNormal"/>
        <w:ind w:firstLine="709"/>
        <w:jc w:val="both"/>
        <w:rPr>
          <w:rFonts w:ascii="Times New Roman" w:hAnsi="Times New Roman" w:cs="Times New Roman"/>
          <w:sz w:val="26"/>
          <w:szCs w:val="26"/>
        </w:rPr>
      </w:pPr>
      <w:r w:rsidRPr="00B16A81">
        <w:rPr>
          <w:rFonts w:ascii="Times New Roman" w:hAnsi="Times New Roman" w:cs="Times New Roman"/>
          <w:sz w:val="26"/>
          <w:szCs w:val="26"/>
        </w:rPr>
        <w:t>- иные условия, предусмотренные действующим законодательством.</w:t>
      </w:r>
    </w:p>
    <w:p w:rsidR="005A7798" w:rsidRPr="00E717FD" w:rsidRDefault="00B16A81" w:rsidP="00B16A81">
      <w:pPr>
        <w:pStyle w:val="ConsPlusNormal"/>
        <w:widowControl/>
        <w:ind w:firstLine="709"/>
        <w:jc w:val="both"/>
        <w:rPr>
          <w:rFonts w:ascii="Times New Roman" w:hAnsi="Times New Roman" w:cs="Times New Roman"/>
          <w:sz w:val="26"/>
          <w:szCs w:val="26"/>
        </w:rPr>
      </w:pPr>
      <w:r w:rsidRPr="00B16A81">
        <w:rPr>
          <w:rFonts w:ascii="Times New Roman" w:hAnsi="Times New Roman" w:cs="Times New Roman"/>
          <w:sz w:val="26"/>
          <w:szCs w:val="26"/>
        </w:rPr>
        <w:t>7.2. При расторжении тр</w:t>
      </w:r>
      <w:r w:rsidR="00D75E73">
        <w:rPr>
          <w:rFonts w:ascii="Times New Roman" w:hAnsi="Times New Roman" w:cs="Times New Roman"/>
          <w:sz w:val="26"/>
          <w:szCs w:val="26"/>
        </w:rPr>
        <w:t xml:space="preserve">удового договора с </w:t>
      </w:r>
      <w:r w:rsidR="00267834">
        <w:rPr>
          <w:rFonts w:ascii="Times New Roman" w:hAnsi="Times New Roman" w:cs="Times New Roman"/>
          <w:sz w:val="26"/>
          <w:szCs w:val="26"/>
        </w:rPr>
        <w:t>М</w:t>
      </w:r>
      <w:r w:rsidRPr="00B16A81">
        <w:rPr>
          <w:rFonts w:ascii="Times New Roman" w:hAnsi="Times New Roman" w:cs="Times New Roman"/>
          <w:sz w:val="26"/>
          <w:szCs w:val="26"/>
        </w:rPr>
        <w:t xml:space="preserve">униципальным служащим в вязи с ликвидацией либо сокращением штата работников </w:t>
      </w:r>
      <w:r w:rsidR="00D75E73">
        <w:rPr>
          <w:rFonts w:ascii="Times New Roman" w:hAnsi="Times New Roman" w:cs="Times New Roman"/>
          <w:sz w:val="26"/>
          <w:szCs w:val="26"/>
        </w:rPr>
        <w:t xml:space="preserve">Думы города Когалыма </w:t>
      </w:r>
      <w:r w:rsidR="00267834">
        <w:rPr>
          <w:rFonts w:ascii="Times New Roman" w:hAnsi="Times New Roman" w:cs="Times New Roman"/>
          <w:sz w:val="26"/>
          <w:szCs w:val="26"/>
        </w:rPr>
        <w:t>М</w:t>
      </w:r>
      <w:r w:rsidRPr="00B16A81">
        <w:rPr>
          <w:rFonts w:ascii="Times New Roman" w:hAnsi="Times New Roman" w:cs="Times New Roman"/>
          <w:sz w:val="26"/>
          <w:szCs w:val="26"/>
        </w:rPr>
        <w:t>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r w:rsidR="005A7798" w:rsidRPr="00E717FD">
        <w:rPr>
          <w:rFonts w:ascii="Times New Roman" w:hAnsi="Times New Roman" w:cs="Times New Roman"/>
          <w:sz w:val="26"/>
          <w:szCs w:val="26"/>
        </w:rPr>
        <w:t>.</w:t>
      </w:r>
    </w:p>
    <w:p w:rsidR="00B16A81" w:rsidRPr="00E717FD" w:rsidRDefault="00B16A81" w:rsidP="005A7798">
      <w:pPr>
        <w:pStyle w:val="ConsPlusNormal"/>
        <w:widowControl/>
        <w:ind w:firstLine="540"/>
        <w:jc w:val="both"/>
        <w:rPr>
          <w:rFonts w:ascii="Times New Roman" w:hAnsi="Times New Roman" w:cs="Times New Roman"/>
          <w:sz w:val="26"/>
          <w:szCs w:val="26"/>
        </w:rPr>
      </w:pPr>
    </w:p>
    <w:p w:rsidR="005A7798" w:rsidRPr="00E717FD" w:rsidRDefault="005A7798" w:rsidP="005A7798">
      <w:pPr>
        <w:autoSpaceDE w:val="0"/>
        <w:autoSpaceDN w:val="0"/>
        <w:adjustRightInd w:val="0"/>
        <w:jc w:val="center"/>
        <w:rPr>
          <w:b/>
          <w:sz w:val="26"/>
          <w:szCs w:val="26"/>
        </w:rPr>
      </w:pPr>
      <w:r w:rsidRPr="00E717FD">
        <w:rPr>
          <w:b/>
          <w:sz w:val="26"/>
          <w:szCs w:val="26"/>
        </w:rPr>
        <w:t>8. Виды и условия страхования</w:t>
      </w:r>
    </w:p>
    <w:p w:rsidR="005A7798" w:rsidRPr="00E717FD" w:rsidRDefault="005A7798" w:rsidP="005A7798">
      <w:pPr>
        <w:autoSpaceDE w:val="0"/>
        <w:autoSpaceDN w:val="0"/>
        <w:adjustRightInd w:val="0"/>
        <w:ind w:firstLine="709"/>
        <w:jc w:val="both"/>
        <w:rPr>
          <w:sz w:val="26"/>
          <w:szCs w:val="26"/>
        </w:rPr>
      </w:pPr>
      <w:r w:rsidRPr="00E717FD">
        <w:rPr>
          <w:sz w:val="26"/>
          <w:szCs w:val="26"/>
        </w:rPr>
        <w:t>8.1. Муниципальному служащему обеспечивается обязательное медицинское страхование за счет средств Работодателя в объеме программы государственных гарантий обеспечения граждан Российской Федерации бесплатной медицинской помощью, утвержденной постановлением Правительства Российской Федерации, с выдачей страхового медицинского полиса установленного образца.</w:t>
      </w:r>
    </w:p>
    <w:p w:rsidR="005A7798" w:rsidRPr="00E717FD" w:rsidRDefault="005A7798" w:rsidP="005A7798">
      <w:pPr>
        <w:autoSpaceDE w:val="0"/>
        <w:autoSpaceDN w:val="0"/>
        <w:adjustRightInd w:val="0"/>
        <w:ind w:firstLine="709"/>
        <w:jc w:val="both"/>
        <w:rPr>
          <w:sz w:val="26"/>
          <w:szCs w:val="26"/>
        </w:rPr>
      </w:pPr>
      <w:r w:rsidRPr="00E717FD">
        <w:rPr>
          <w:sz w:val="26"/>
          <w:szCs w:val="26"/>
        </w:rPr>
        <w:t>8.2. Муниципальному служащему гарантируется обязательное социальное страхование в порядке и на условиях, предусмотренных действующими нормативными правовыми актами.</w:t>
      </w:r>
    </w:p>
    <w:p w:rsidR="005A7798" w:rsidRPr="00E717FD" w:rsidRDefault="005A7798" w:rsidP="005A7798">
      <w:pPr>
        <w:autoSpaceDE w:val="0"/>
        <w:autoSpaceDN w:val="0"/>
        <w:adjustRightInd w:val="0"/>
        <w:ind w:firstLine="709"/>
        <w:jc w:val="both"/>
        <w:rPr>
          <w:sz w:val="26"/>
          <w:szCs w:val="26"/>
        </w:rPr>
      </w:pPr>
    </w:p>
    <w:p w:rsidR="005A7798" w:rsidRPr="00E717FD" w:rsidRDefault="005A7798" w:rsidP="005A7798">
      <w:pPr>
        <w:autoSpaceDE w:val="0"/>
        <w:autoSpaceDN w:val="0"/>
        <w:adjustRightInd w:val="0"/>
        <w:jc w:val="center"/>
        <w:rPr>
          <w:b/>
          <w:sz w:val="26"/>
          <w:szCs w:val="26"/>
        </w:rPr>
      </w:pPr>
      <w:r w:rsidRPr="00E717FD">
        <w:rPr>
          <w:b/>
          <w:sz w:val="26"/>
          <w:szCs w:val="26"/>
        </w:rPr>
        <w:t>9. Особые условия</w:t>
      </w:r>
    </w:p>
    <w:p w:rsidR="00B16A81" w:rsidRDefault="00B16A81" w:rsidP="00B16A81">
      <w:pPr>
        <w:autoSpaceDE w:val="0"/>
        <w:autoSpaceDN w:val="0"/>
        <w:adjustRightInd w:val="0"/>
      </w:pPr>
      <w:r w:rsidRPr="0014248D">
        <w:t>_______________________________________________________________________________________________________________________________________________________________________________________________________</w:t>
      </w:r>
      <w:r w:rsidR="00D75E73">
        <w:t>__________________________</w:t>
      </w:r>
    </w:p>
    <w:p w:rsidR="00B16A81" w:rsidRDefault="00B16A81" w:rsidP="00B16A81">
      <w:pPr>
        <w:autoSpaceDE w:val="0"/>
        <w:autoSpaceDN w:val="0"/>
        <w:adjustRightInd w:val="0"/>
      </w:pPr>
    </w:p>
    <w:p w:rsidR="005A7798" w:rsidRPr="00E717FD" w:rsidRDefault="005A7798" w:rsidP="005A7798">
      <w:pPr>
        <w:autoSpaceDE w:val="0"/>
        <w:autoSpaceDN w:val="0"/>
        <w:adjustRightInd w:val="0"/>
        <w:jc w:val="center"/>
        <w:rPr>
          <w:b/>
          <w:sz w:val="26"/>
          <w:szCs w:val="26"/>
        </w:rPr>
      </w:pPr>
      <w:r w:rsidRPr="00E717FD">
        <w:rPr>
          <w:b/>
          <w:sz w:val="26"/>
          <w:szCs w:val="26"/>
        </w:rPr>
        <w:t>10. Заключительные положения</w:t>
      </w:r>
    </w:p>
    <w:p w:rsidR="005A7798" w:rsidRPr="00E717FD" w:rsidRDefault="005A7798" w:rsidP="005A7798">
      <w:pPr>
        <w:autoSpaceDE w:val="0"/>
        <w:autoSpaceDN w:val="0"/>
        <w:adjustRightInd w:val="0"/>
        <w:ind w:firstLine="709"/>
        <w:jc w:val="both"/>
        <w:rPr>
          <w:sz w:val="26"/>
          <w:szCs w:val="26"/>
        </w:rPr>
      </w:pPr>
      <w:r w:rsidRPr="00E717FD">
        <w:rPr>
          <w:sz w:val="26"/>
          <w:szCs w:val="26"/>
        </w:rPr>
        <w:t>10.1. Настоящий трудовой договор может быть прекращен или расторгнут по основаниям, предусмотренным трудовым законодательством, законодательством о муниципальной службе, трудовым договором.</w:t>
      </w:r>
    </w:p>
    <w:p w:rsidR="005A7798" w:rsidRPr="00E717FD" w:rsidRDefault="005A7798" w:rsidP="005A7798">
      <w:pPr>
        <w:autoSpaceDE w:val="0"/>
        <w:autoSpaceDN w:val="0"/>
        <w:adjustRightInd w:val="0"/>
        <w:ind w:firstLine="709"/>
        <w:jc w:val="both"/>
        <w:rPr>
          <w:sz w:val="26"/>
          <w:szCs w:val="26"/>
        </w:rPr>
      </w:pPr>
      <w:r w:rsidRPr="00E717FD">
        <w:rPr>
          <w:sz w:val="26"/>
          <w:szCs w:val="26"/>
        </w:rPr>
        <w:t>10.2. Споры, возникающие между сторонами, в связи с исполнением трудового договора разрешаются путем переговоров.</w:t>
      </w:r>
    </w:p>
    <w:p w:rsidR="005A7798" w:rsidRPr="00E717FD" w:rsidRDefault="005A7798" w:rsidP="005A7798">
      <w:pPr>
        <w:autoSpaceDE w:val="0"/>
        <w:autoSpaceDN w:val="0"/>
        <w:adjustRightInd w:val="0"/>
        <w:ind w:firstLine="709"/>
        <w:jc w:val="both"/>
        <w:rPr>
          <w:sz w:val="26"/>
          <w:szCs w:val="26"/>
        </w:rPr>
      </w:pPr>
      <w:r w:rsidRPr="00E717FD">
        <w:rPr>
          <w:sz w:val="26"/>
          <w:szCs w:val="26"/>
        </w:rPr>
        <w:t>10.3. Изменения в условиях настоящего трудового договора оформляются путем заключения дополнительного соглашения в письменном виде.</w:t>
      </w:r>
    </w:p>
    <w:p w:rsidR="005A7798" w:rsidRDefault="005A7798" w:rsidP="005A7798">
      <w:pPr>
        <w:autoSpaceDE w:val="0"/>
        <w:autoSpaceDN w:val="0"/>
        <w:adjustRightInd w:val="0"/>
        <w:ind w:firstLine="709"/>
        <w:jc w:val="both"/>
        <w:rPr>
          <w:sz w:val="26"/>
          <w:szCs w:val="26"/>
        </w:rPr>
      </w:pPr>
      <w:r w:rsidRPr="00E717FD">
        <w:rPr>
          <w:sz w:val="26"/>
          <w:szCs w:val="26"/>
        </w:rPr>
        <w:t xml:space="preserve">10.4. Настоящий договор составлен в двух экземплярах, имеющих одинаковую юридическую силу, один из которых хранится в </w:t>
      </w:r>
      <w:r w:rsidR="00D75E73">
        <w:rPr>
          <w:sz w:val="26"/>
          <w:szCs w:val="26"/>
        </w:rPr>
        <w:t>Думе</w:t>
      </w:r>
      <w:r w:rsidR="006E74EE">
        <w:rPr>
          <w:sz w:val="26"/>
          <w:szCs w:val="26"/>
        </w:rPr>
        <w:t xml:space="preserve"> г</w:t>
      </w:r>
      <w:r w:rsidRPr="00E717FD">
        <w:rPr>
          <w:sz w:val="26"/>
          <w:szCs w:val="26"/>
        </w:rPr>
        <w:t xml:space="preserve">орода Когалыма, второй – у </w:t>
      </w:r>
      <w:r w:rsidR="00267834">
        <w:rPr>
          <w:sz w:val="26"/>
          <w:szCs w:val="26"/>
        </w:rPr>
        <w:t>М</w:t>
      </w:r>
      <w:r w:rsidRPr="00E717FD">
        <w:rPr>
          <w:sz w:val="26"/>
          <w:szCs w:val="26"/>
        </w:rPr>
        <w:t>униципального служащего.</w:t>
      </w:r>
    </w:p>
    <w:p w:rsidR="00B16A81" w:rsidRDefault="00B16A81" w:rsidP="005A7798">
      <w:pPr>
        <w:autoSpaceDE w:val="0"/>
        <w:autoSpaceDN w:val="0"/>
        <w:adjustRightInd w:val="0"/>
        <w:ind w:firstLine="709"/>
        <w:jc w:val="both"/>
        <w:rPr>
          <w:sz w:val="26"/>
          <w:szCs w:val="26"/>
        </w:rPr>
      </w:pPr>
    </w:p>
    <w:p w:rsidR="005A7798" w:rsidRDefault="005A7798" w:rsidP="005A7798">
      <w:pPr>
        <w:autoSpaceDE w:val="0"/>
        <w:autoSpaceDN w:val="0"/>
        <w:adjustRightInd w:val="0"/>
        <w:jc w:val="both"/>
        <w:rPr>
          <w:sz w:val="26"/>
          <w:szCs w:val="26"/>
        </w:rPr>
      </w:pPr>
    </w:p>
    <w:tbl>
      <w:tblPr>
        <w:tblW w:w="4941" w:type="pct"/>
        <w:tblLook w:val="01E0" w:firstRow="1" w:lastRow="1" w:firstColumn="1" w:lastColumn="1" w:noHBand="0" w:noVBand="0"/>
      </w:tblPr>
      <w:tblGrid>
        <w:gridCol w:w="4398"/>
        <w:gridCol w:w="4566"/>
      </w:tblGrid>
      <w:tr w:rsidR="00B16A81" w:rsidRPr="00E717FD" w:rsidTr="00B16A81">
        <w:tc>
          <w:tcPr>
            <w:tcW w:w="2453" w:type="pct"/>
            <w:shd w:val="clear" w:color="auto" w:fill="auto"/>
          </w:tcPr>
          <w:p w:rsidR="00B16A81" w:rsidRPr="00E717FD" w:rsidRDefault="00B16A81" w:rsidP="00B16A81">
            <w:pPr>
              <w:autoSpaceDE w:val="0"/>
              <w:autoSpaceDN w:val="0"/>
              <w:adjustRightInd w:val="0"/>
              <w:rPr>
                <w:sz w:val="26"/>
                <w:szCs w:val="26"/>
              </w:rPr>
            </w:pPr>
            <w:r w:rsidRPr="00E717FD">
              <w:rPr>
                <w:b/>
                <w:sz w:val="26"/>
                <w:szCs w:val="26"/>
              </w:rPr>
              <w:t>РАБОТОДАТЕЛЬ</w:t>
            </w:r>
          </w:p>
        </w:tc>
        <w:tc>
          <w:tcPr>
            <w:tcW w:w="2547" w:type="pct"/>
            <w:shd w:val="clear" w:color="auto" w:fill="auto"/>
          </w:tcPr>
          <w:p w:rsidR="00B16A81" w:rsidRPr="00E717FD" w:rsidRDefault="00B16A81" w:rsidP="00B16A81">
            <w:pPr>
              <w:autoSpaceDE w:val="0"/>
              <w:autoSpaceDN w:val="0"/>
              <w:adjustRightInd w:val="0"/>
              <w:rPr>
                <w:sz w:val="26"/>
                <w:szCs w:val="26"/>
              </w:rPr>
            </w:pPr>
            <w:r>
              <w:rPr>
                <w:b/>
                <w:sz w:val="26"/>
                <w:szCs w:val="26"/>
              </w:rPr>
              <w:t xml:space="preserve">МУНИЦИПАЛЬНЫЙ </w:t>
            </w:r>
            <w:r w:rsidRPr="00E717FD">
              <w:rPr>
                <w:b/>
                <w:sz w:val="26"/>
                <w:szCs w:val="26"/>
              </w:rPr>
              <w:t>СЛУЖАЩИЙ</w:t>
            </w:r>
          </w:p>
        </w:tc>
      </w:tr>
      <w:tr w:rsidR="00B16A81" w:rsidRPr="00E717FD" w:rsidTr="00B16A81">
        <w:tc>
          <w:tcPr>
            <w:tcW w:w="2453" w:type="pct"/>
            <w:shd w:val="clear" w:color="auto" w:fill="auto"/>
          </w:tcPr>
          <w:p w:rsidR="00B16A81" w:rsidRPr="00E717FD" w:rsidRDefault="00D75E73" w:rsidP="00FF08E4">
            <w:pPr>
              <w:autoSpaceDE w:val="0"/>
              <w:autoSpaceDN w:val="0"/>
              <w:adjustRightInd w:val="0"/>
              <w:rPr>
                <w:sz w:val="26"/>
                <w:szCs w:val="26"/>
              </w:rPr>
            </w:pPr>
            <w:r>
              <w:rPr>
                <w:sz w:val="26"/>
                <w:szCs w:val="26"/>
              </w:rPr>
              <w:lastRenderedPageBreak/>
              <w:t>Дума</w:t>
            </w:r>
            <w:r w:rsidR="00B16A81" w:rsidRPr="00E717FD">
              <w:rPr>
                <w:sz w:val="26"/>
                <w:szCs w:val="26"/>
              </w:rPr>
              <w:t xml:space="preserve"> город Когалым</w:t>
            </w:r>
          </w:p>
        </w:tc>
        <w:tc>
          <w:tcPr>
            <w:tcW w:w="2547" w:type="pct"/>
            <w:shd w:val="clear" w:color="auto" w:fill="auto"/>
          </w:tcPr>
          <w:p w:rsidR="00B16A81" w:rsidRPr="00E717FD" w:rsidRDefault="00B16A81" w:rsidP="00AD6686">
            <w:pPr>
              <w:autoSpaceDE w:val="0"/>
              <w:autoSpaceDN w:val="0"/>
              <w:adjustRightInd w:val="0"/>
              <w:jc w:val="both"/>
              <w:rPr>
                <w:sz w:val="26"/>
                <w:szCs w:val="26"/>
              </w:rPr>
            </w:pPr>
            <w:r>
              <w:rPr>
                <w:sz w:val="26"/>
                <w:szCs w:val="26"/>
              </w:rPr>
              <w:t>ФИО служащего</w:t>
            </w:r>
          </w:p>
        </w:tc>
      </w:tr>
      <w:tr w:rsidR="00B16A81" w:rsidRPr="00E717FD" w:rsidTr="00B16A81">
        <w:tc>
          <w:tcPr>
            <w:tcW w:w="2453" w:type="pct"/>
            <w:shd w:val="clear" w:color="auto" w:fill="auto"/>
          </w:tcPr>
          <w:p w:rsidR="00B16A81" w:rsidRPr="00E717FD" w:rsidRDefault="00B16A81" w:rsidP="00FF08E4">
            <w:pPr>
              <w:autoSpaceDE w:val="0"/>
              <w:autoSpaceDN w:val="0"/>
              <w:adjustRightInd w:val="0"/>
              <w:rPr>
                <w:sz w:val="26"/>
                <w:szCs w:val="26"/>
              </w:rPr>
            </w:pPr>
          </w:p>
        </w:tc>
        <w:tc>
          <w:tcPr>
            <w:tcW w:w="2547" w:type="pct"/>
            <w:shd w:val="clear" w:color="auto" w:fill="auto"/>
          </w:tcPr>
          <w:p w:rsidR="00B16A81" w:rsidRPr="00E717FD" w:rsidRDefault="00B16A81" w:rsidP="00AD6686">
            <w:pPr>
              <w:autoSpaceDE w:val="0"/>
              <w:autoSpaceDN w:val="0"/>
              <w:adjustRightInd w:val="0"/>
              <w:jc w:val="both"/>
              <w:rPr>
                <w:sz w:val="26"/>
                <w:szCs w:val="26"/>
              </w:rPr>
            </w:pPr>
            <w:r w:rsidRPr="00E717FD">
              <w:rPr>
                <w:sz w:val="26"/>
                <w:szCs w:val="26"/>
              </w:rPr>
              <w:t>паспорт: серия, номер</w:t>
            </w:r>
          </w:p>
        </w:tc>
      </w:tr>
      <w:tr w:rsidR="00B16A81" w:rsidRPr="00E717FD" w:rsidTr="00B16A81">
        <w:tc>
          <w:tcPr>
            <w:tcW w:w="2453" w:type="pct"/>
            <w:shd w:val="clear" w:color="auto" w:fill="auto"/>
          </w:tcPr>
          <w:p w:rsidR="00B16A81" w:rsidRPr="00E717FD" w:rsidRDefault="00B16A81" w:rsidP="00FF08E4">
            <w:pPr>
              <w:autoSpaceDE w:val="0"/>
              <w:autoSpaceDN w:val="0"/>
              <w:adjustRightInd w:val="0"/>
              <w:jc w:val="both"/>
              <w:rPr>
                <w:sz w:val="26"/>
                <w:szCs w:val="26"/>
              </w:rPr>
            </w:pPr>
            <w:r w:rsidRPr="00E717FD">
              <w:rPr>
                <w:sz w:val="26"/>
                <w:szCs w:val="26"/>
              </w:rPr>
              <w:t>г. Когалым, ул. Дружбы народов, 7</w:t>
            </w:r>
          </w:p>
        </w:tc>
        <w:tc>
          <w:tcPr>
            <w:tcW w:w="2547" w:type="pct"/>
            <w:shd w:val="clear" w:color="auto" w:fill="auto"/>
          </w:tcPr>
          <w:p w:rsidR="00B16A81" w:rsidRPr="00E717FD" w:rsidRDefault="00B16A81" w:rsidP="00FF08E4">
            <w:pPr>
              <w:autoSpaceDE w:val="0"/>
              <w:autoSpaceDN w:val="0"/>
              <w:adjustRightInd w:val="0"/>
              <w:jc w:val="both"/>
              <w:rPr>
                <w:sz w:val="26"/>
                <w:szCs w:val="26"/>
              </w:rPr>
            </w:pPr>
            <w:r w:rsidRPr="00E717FD">
              <w:rPr>
                <w:sz w:val="26"/>
                <w:szCs w:val="26"/>
              </w:rPr>
              <w:t>кем выдан и когда</w:t>
            </w:r>
          </w:p>
        </w:tc>
      </w:tr>
      <w:tr w:rsidR="00B16A81" w:rsidRPr="00E717FD" w:rsidTr="00B16A81">
        <w:tc>
          <w:tcPr>
            <w:tcW w:w="2453" w:type="pct"/>
            <w:shd w:val="clear" w:color="auto" w:fill="auto"/>
          </w:tcPr>
          <w:p w:rsidR="00B16A81" w:rsidRDefault="00B16A81" w:rsidP="00FF08E4">
            <w:pPr>
              <w:autoSpaceDE w:val="0"/>
              <w:autoSpaceDN w:val="0"/>
              <w:adjustRightInd w:val="0"/>
              <w:jc w:val="both"/>
              <w:rPr>
                <w:sz w:val="26"/>
                <w:szCs w:val="26"/>
              </w:rPr>
            </w:pPr>
            <w:r w:rsidRPr="00E717FD">
              <w:rPr>
                <w:sz w:val="26"/>
                <w:szCs w:val="26"/>
              </w:rPr>
              <w:t>ИНН</w:t>
            </w:r>
          </w:p>
          <w:p w:rsidR="00D75E73" w:rsidRPr="00E717FD" w:rsidRDefault="00D75E73" w:rsidP="00FF08E4">
            <w:pPr>
              <w:autoSpaceDE w:val="0"/>
              <w:autoSpaceDN w:val="0"/>
              <w:adjustRightInd w:val="0"/>
              <w:jc w:val="both"/>
              <w:rPr>
                <w:b/>
                <w:sz w:val="26"/>
                <w:szCs w:val="26"/>
              </w:rPr>
            </w:pPr>
          </w:p>
        </w:tc>
        <w:tc>
          <w:tcPr>
            <w:tcW w:w="2547" w:type="pct"/>
            <w:shd w:val="clear" w:color="auto" w:fill="auto"/>
          </w:tcPr>
          <w:p w:rsidR="00B16A81" w:rsidRPr="00D534FD" w:rsidRDefault="00B16A81" w:rsidP="00FF08E4">
            <w:pPr>
              <w:autoSpaceDE w:val="0"/>
              <w:autoSpaceDN w:val="0"/>
              <w:adjustRightInd w:val="0"/>
              <w:jc w:val="both"/>
              <w:rPr>
                <w:sz w:val="26"/>
                <w:szCs w:val="26"/>
              </w:rPr>
            </w:pPr>
            <w:r w:rsidRPr="00D534FD">
              <w:rPr>
                <w:sz w:val="26"/>
                <w:szCs w:val="26"/>
              </w:rPr>
              <w:t>адрес регистрации</w:t>
            </w:r>
          </w:p>
        </w:tc>
      </w:tr>
      <w:tr w:rsidR="00B16A81" w:rsidRPr="00E717FD" w:rsidTr="00B16A81">
        <w:tc>
          <w:tcPr>
            <w:tcW w:w="2453" w:type="pct"/>
            <w:shd w:val="clear" w:color="auto" w:fill="auto"/>
          </w:tcPr>
          <w:p w:rsidR="00B16A81" w:rsidRPr="00D534FD" w:rsidRDefault="00B16A81" w:rsidP="00531900">
            <w:pPr>
              <w:autoSpaceDE w:val="0"/>
              <w:autoSpaceDN w:val="0"/>
              <w:adjustRightInd w:val="0"/>
              <w:jc w:val="both"/>
              <w:rPr>
                <w:b/>
                <w:sz w:val="26"/>
                <w:szCs w:val="26"/>
              </w:rPr>
            </w:pPr>
            <w:r w:rsidRPr="00D534FD">
              <w:rPr>
                <w:b/>
                <w:sz w:val="26"/>
                <w:szCs w:val="26"/>
              </w:rPr>
              <w:t>ФИО Работодател</w:t>
            </w:r>
            <w:r>
              <w:rPr>
                <w:b/>
                <w:sz w:val="26"/>
                <w:szCs w:val="26"/>
              </w:rPr>
              <w:t>я</w:t>
            </w:r>
            <w:r w:rsidRPr="00D534FD">
              <w:rPr>
                <w:b/>
                <w:sz w:val="26"/>
                <w:szCs w:val="26"/>
              </w:rPr>
              <w:t xml:space="preserve"> и подпись</w:t>
            </w:r>
            <w:r w:rsidRPr="00D534FD">
              <w:rPr>
                <w:b/>
              </w:rPr>
              <w:t xml:space="preserve"> </w:t>
            </w:r>
          </w:p>
        </w:tc>
        <w:tc>
          <w:tcPr>
            <w:tcW w:w="2547" w:type="pct"/>
            <w:shd w:val="clear" w:color="auto" w:fill="auto"/>
          </w:tcPr>
          <w:p w:rsidR="00B16A81" w:rsidRPr="00E717FD" w:rsidRDefault="00B16A81" w:rsidP="00D534FD">
            <w:pPr>
              <w:autoSpaceDE w:val="0"/>
              <w:autoSpaceDN w:val="0"/>
              <w:adjustRightInd w:val="0"/>
              <w:jc w:val="both"/>
              <w:rPr>
                <w:b/>
                <w:sz w:val="26"/>
                <w:szCs w:val="26"/>
              </w:rPr>
            </w:pPr>
            <w:r>
              <w:rPr>
                <w:b/>
                <w:sz w:val="26"/>
                <w:szCs w:val="26"/>
              </w:rPr>
              <w:t>ФИО служащего и п</w:t>
            </w:r>
            <w:r w:rsidRPr="00D534FD">
              <w:rPr>
                <w:b/>
                <w:sz w:val="26"/>
                <w:szCs w:val="26"/>
              </w:rPr>
              <w:t>одпись</w:t>
            </w:r>
          </w:p>
        </w:tc>
      </w:tr>
    </w:tbl>
    <w:p w:rsidR="005A7798" w:rsidRPr="00E717FD" w:rsidRDefault="005A7798" w:rsidP="00AD3A84">
      <w:pPr>
        <w:rPr>
          <w:sz w:val="26"/>
          <w:szCs w:val="26"/>
        </w:rPr>
      </w:pPr>
    </w:p>
    <w:sectPr w:rsidR="005A7798" w:rsidRPr="00E717FD" w:rsidSect="00F61D28">
      <w:footerReference w:type="even" r:id="rId6"/>
      <w:footerReference w:type="default" r:id="rId7"/>
      <w:pgSz w:w="11906" w:h="16838" w:code="9"/>
      <w:pgMar w:top="1134" w:right="567" w:bottom="1134"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322" w:rsidRDefault="006D7322" w:rsidP="00EB7DDD">
      <w:r>
        <w:separator/>
      </w:r>
    </w:p>
  </w:endnote>
  <w:endnote w:type="continuationSeparator" w:id="0">
    <w:p w:rsidR="006D7322" w:rsidRDefault="006D7322" w:rsidP="00EB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2D" w:rsidRDefault="00F9462D" w:rsidP="00FF08E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9462D" w:rsidRDefault="00F9462D" w:rsidP="00FF08E4">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874898"/>
      <w:docPartObj>
        <w:docPartGallery w:val="Page Numbers (Bottom of Page)"/>
        <w:docPartUnique/>
      </w:docPartObj>
    </w:sdtPr>
    <w:sdtContent>
      <w:p w:rsidR="00BA77C0" w:rsidRDefault="00BA77C0">
        <w:pPr>
          <w:pStyle w:val="a3"/>
          <w:jc w:val="right"/>
        </w:pPr>
        <w:r>
          <w:fldChar w:fldCharType="begin"/>
        </w:r>
        <w:r>
          <w:instrText>PAGE   \* MERGEFORMAT</w:instrText>
        </w:r>
        <w:r>
          <w:fldChar w:fldCharType="separate"/>
        </w:r>
        <w:r>
          <w:rPr>
            <w:noProof/>
          </w:rPr>
          <w:t>10</w:t>
        </w:r>
        <w:r>
          <w:fldChar w:fldCharType="end"/>
        </w:r>
      </w:p>
    </w:sdtContent>
  </w:sdt>
  <w:p w:rsidR="00F9462D" w:rsidRDefault="00F9462D" w:rsidP="00FF08E4">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322" w:rsidRDefault="006D7322" w:rsidP="00EB7DDD">
      <w:r>
        <w:separator/>
      </w:r>
    </w:p>
  </w:footnote>
  <w:footnote w:type="continuationSeparator" w:id="0">
    <w:p w:rsidR="006D7322" w:rsidRDefault="006D7322" w:rsidP="00EB7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98"/>
    <w:rsid w:val="00000D22"/>
    <w:rsid w:val="000014D1"/>
    <w:rsid w:val="00020869"/>
    <w:rsid w:val="00027EFE"/>
    <w:rsid w:val="000615C9"/>
    <w:rsid w:val="00096AB0"/>
    <w:rsid w:val="000D52C4"/>
    <w:rsid w:val="000D709A"/>
    <w:rsid w:val="000F0568"/>
    <w:rsid w:val="000F11ED"/>
    <w:rsid w:val="001079A4"/>
    <w:rsid w:val="0012580C"/>
    <w:rsid w:val="0014635A"/>
    <w:rsid w:val="001538D1"/>
    <w:rsid w:val="00173158"/>
    <w:rsid w:val="001746F6"/>
    <w:rsid w:val="00196C07"/>
    <w:rsid w:val="001C162E"/>
    <w:rsid w:val="001F38C1"/>
    <w:rsid w:val="002202EC"/>
    <w:rsid w:val="002538DE"/>
    <w:rsid w:val="00254116"/>
    <w:rsid w:val="00256E12"/>
    <w:rsid w:val="002657B2"/>
    <w:rsid w:val="0026610A"/>
    <w:rsid w:val="00267834"/>
    <w:rsid w:val="002720C0"/>
    <w:rsid w:val="002A531F"/>
    <w:rsid w:val="00302FFB"/>
    <w:rsid w:val="00303AE2"/>
    <w:rsid w:val="00305849"/>
    <w:rsid w:val="003130A8"/>
    <w:rsid w:val="00324009"/>
    <w:rsid w:val="003264B6"/>
    <w:rsid w:val="00341D0F"/>
    <w:rsid w:val="00346840"/>
    <w:rsid w:val="003A5CCD"/>
    <w:rsid w:val="003D208B"/>
    <w:rsid w:val="003E1881"/>
    <w:rsid w:val="003F7403"/>
    <w:rsid w:val="00406133"/>
    <w:rsid w:val="00406E7D"/>
    <w:rsid w:val="00411BB8"/>
    <w:rsid w:val="00417E3B"/>
    <w:rsid w:val="004806C7"/>
    <w:rsid w:val="00480A4E"/>
    <w:rsid w:val="00485569"/>
    <w:rsid w:val="004904B9"/>
    <w:rsid w:val="004A5C49"/>
    <w:rsid w:val="004B2AD0"/>
    <w:rsid w:val="00510349"/>
    <w:rsid w:val="00531900"/>
    <w:rsid w:val="00554671"/>
    <w:rsid w:val="00597C4F"/>
    <w:rsid w:val="005A7798"/>
    <w:rsid w:val="005B0B59"/>
    <w:rsid w:val="005C59E6"/>
    <w:rsid w:val="005D41B9"/>
    <w:rsid w:val="0062104F"/>
    <w:rsid w:val="006253C7"/>
    <w:rsid w:val="006447A5"/>
    <w:rsid w:val="00654735"/>
    <w:rsid w:val="00664CF6"/>
    <w:rsid w:val="00687D08"/>
    <w:rsid w:val="006C33EB"/>
    <w:rsid w:val="006C56E9"/>
    <w:rsid w:val="006D7322"/>
    <w:rsid w:val="006E74EE"/>
    <w:rsid w:val="0070200C"/>
    <w:rsid w:val="00712CC4"/>
    <w:rsid w:val="00712F09"/>
    <w:rsid w:val="0072411C"/>
    <w:rsid w:val="00771143"/>
    <w:rsid w:val="007738C9"/>
    <w:rsid w:val="007746FC"/>
    <w:rsid w:val="00777F8B"/>
    <w:rsid w:val="00797EB5"/>
    <w:rsid w:val="007B3BD3"/>
    <w:rsid w:val="007C3707"/>
    <w:rsid w:val="007F2F6E"/>
    <w:rsid w:val="00812EE7"/>
    <w:rsid w:val="00852299"/>
    <w:rsid w:val="00872C5A"/>
    <w:rsid w:val="008A7EF9"/>
    <w:rsid w:val="008D3FDF"/>
    <w:rsid w:val="008E04F8"/>
    <w:rsid w:val="008E32FD"/>
    <w:rsid w:val="008E7F07"/>
    <w:rsid w:val="008F6F6C"/>
    <w:rsid w:val="00916666"/>
    <w:rsid w:val="00923C81"/>
    <w:rsid w:val="00936F50"/>
    <w:rsid w:val="009403E7"/>
    <w:rsid w:val="00976570"/>
    <w:rsid w:val="009F2183"/>
    <w:rsid w:val="00A10CB5"/>
    <w:rsid w:val="00A335FD"/>
    <w:rsid w:val="00A72B26"/>
    <w:rsid w:val="00A83735"/>
    <w:rsid w:val="00AA592D"/>
    <w:rsid w:val="00AB2EEA"/>
    <w:rsid w:val="00AD3A84"/>
    <w:rsid w:val="00AD6686"/>
    <w:rsid w:val="00AF7AC1"/>
    <w:rsid w:val="00B16A81"/>
    <w:rsid w:val="00B336A1"/>
    <w:rsid w:val="00B42EE4"/>
    <w:rsid w:val="00B45384"/>
    <w:rsid w:val="00B469FF"/>
    <w:rsid w:val="00B84F80"/>
    <w:rsid w:val="00B87676"/>
    <w:rsid w:val="00B913D1"/>
    <w:rsid w:val="00B9632B"/>
    <w:rsid w:val="00BA4D82"/>
    <w:rsid w:val="00BA77C0"/>
    <w:rsid w:val="00BC6B3A"/>
    <w:rsid w:val="00BD2F8B"/>
    <w:rsid w:val="00BD6AC5"/>
    <w:rsid w:val="00C05DE3"/>
    <w:rsid w:val="00C11539"/>
    <w:rsid w:val="00C13921"/>
    <w:rsid w:val="00C24782"/>
    <w:rsid w:val="00C52301"/>
    <w:rsid w:val="00C57EB5"/>
    <w:rsid w:val="00C628AD"/>
    <w:rsid w:val="00C6748C"/>
    <w:rsid w:val="00C8662A"/>
    <w:rsid w:val="00CB0DB6"/>
    <w:rsid w:val="00CC748E"/>
    <w:rsid w:val="00CF074D"/>
    <w:rsid w:val="00CF3C8C"/>
    <w:rsid w:val="00CF4464"/>
    <w:rsid w:val="00CF4B13"/>
    <w:rsid w:val="00D057D4"/>
    <w:rsid w:val="00D14B9F"/>
    <w:rsid w:val="00D16FEB"/>
    <w:rsid w:val="00D36724"/>
    <w:rsid w:val="00D52140"/>
    <w:rsid w:val="00D534FD"/>
    <w:rsid w:val="00D57B05"/>
    <w:rsid w:val="00D7243C"/>
    <w:rsid w:val="00D74445"/>
    <w:rsid w:val="00D75E73"/>
    <w:rsid w:val="00D83682"/>
    <w:rsid w:val="00D9419C"/>
    <w:rsid w:val="00DB1C2C"/>
    <w:rsid w:val="00DB52A7"/>
    <w:rsid w:val="00DD6944"/>
    <w:rsid w:val="00DE38E2"/>
    <w:rsid w:val="00DF3C57"/>
    <w:rsid w:val="00E06AF0"/>
    <w:rsid w:val="00E339C3"/>
    <w:rsid w:val="00E34852"/>
    <w:rsid w:val="00E55001"/>
    <w:rsid w:val="00E717FD"/>
    <w:rsid w:val="00E93648"/>
    <w:rsid w:val="00EB0851"/>
    <w:rsid w:val="00EB5B65"/>
    <w:rsid w:val="00EB7DDD"/>
    <w:rsid w:val="00EC3F87"/>
    <w:rsid w:val="00ED00BC"/>
    <w:rsid w:val="00EE3BEB"/>
    <w:rsid w:val="00F46770"/>
    <w:rsid w:val="00F55801"/>
    <w:rsid w:val="00F55C2C"/>
    <w:rsid w:val="00F61D28"/>
    <w:rsid w:val="00F868AE"/>
    <w:rsid w:val="00F9462D"/>
    <w:rsid w:val="00FA3E65"/>
    <w:rsid w:val="00FA4A08"/>
    <w:rsid w:val="00FB1CFA"/>
    <w:rsid w:val="00FD60EC"/>
    <w:rsid w:val="00FE2B87"/>
    <w:rsid w:val="00FE33E0"/>
    <w:rsid w:val="00FF08E4"/>
    <w:rsid w:val="00FF4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1A89"/>
  <w15:docId w15:val="{194D2B60-7008-46D8-9D82-AB4146DF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7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A77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5A7798"/>
    <w:pPr>
      <w:tabs>
        <w:tab w:val="center" w:pos="4677"/>
        <w:tab w:val="right" w:pos="9355"/>
      </w:tabs>
    </w:pPr>
  </w:style>
  <w:style w:type="character" w:customStyle="1" w:styleId="a4">
    <w:name w:val="Нижний колонтитул Знак"/>
    <w:basedOn w:val="a0"/>
    <w:link w:val="a3"/>
    <w:uiPriority w:val="99"/>
    <w:rsid w:val="005A7798"/>
    <w:rPr>
      <w:rFonts w:ascii="Times New Roman" w:eastAsia="Times New Roman" w:hAnsi="Times New Roman" w:cs="Times New Roman"/>
      <w:sz w:val="24"/>
      <w:szCs w:val="24"/>
      <w:lang w:eastAsia="ru-RU"/>
    </w:rPr>
  </w:style>
  <w:style w:type="character" w:styleId="a5">
    <w:name w:val="page number"/>
    <w:basedOn w:val="a0"/>
    <w:rsid w:val="005A7798"/>
  </w:style>
  <w:style w:type="paragraph" w:customStyle="1" w:styleId="ConsNormal">
    <w:name w:val="ConsNormal"/>
    <w:rsid w:val="005A779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A77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rsid w:val="005A7798"/>
    <w:rPr>
      <w:color w:val="0000FF"/>
      <w:u w:val="single"/>
    </w:rPr>
  </w:style>
  <w:style w:type="paragraph" w:styleId="2">
    <w:name w:val="Body Text Indent 2"/>
    <w:basedOn w:val="a"/>
    <w:link w:val="20"/>
    <w:rsid w:val="005A7798"/>
    <w:pPr>
      <w:ind w:firstLine="720"/>
      <w:jc w:val="both"/>
    </w:pPr>
  </w:style>
  <w:style w:type="character" w:customStyle="1" w:styleId="20">
    <w:name w:val="Основной текст с отступом 2 Знак"/>
    <w:basedOn w:val="a0"/>
    <w:link w:val="2"/>
    <w:rsid w:val="005A779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03AE2"/>
    <w:rPr>
      <w:rFonts w:ascii="Tahoma" w:hAnsi="Tahoma" w:cs="Tahoma"/>
      <w:sz w:val="16"/>
      <w:szCs w:val="16"/>
    </w:rPr>
  </w:style>
  <w:style w:type="character" w:customStyle="1" w:styleId="a8">
    <w:name w:val="Текст выноски Знак"/>
    <w:basedOn w:val="a0"/>
    <w:link w:val="a7"/>
    <w:uiPriority w:val="99"/>
    <w:semiHidden/>
    <w:rsid w:val="00303AE2"/>
    <w:rPr>
      <w:rFonts w:ascii="Tahoma" w:eastAsia="Times New Roman" w:hAnsi="Tahoma" w:cs="Tahoma"/>
      <w:sz w:val="16"/>
      <w:szCs w:val="16"/>
      <w:lang w:eastAsia="ru-RU"/>
    </w:rPr>
  </w:style>
  <w:style w:type="paragraph" w:styleId="a9">
    <w:name w:val="header"/>
    <w:basedOn w:val="a"/>
    <w:link w:val="aa"/>
    <w:uiPriority w:val="99"/>
    <w:unhideWhenUsed/>
    <w:rsid w:val="00BA77C0"/>
    <w:pPr>
      <w:tabs>
        <w:tab w:val="center" w:pos="4677"/>
        <w:tab w:val="right" w:pos="9355"/>
      </w:tabs>
    </w:pPr>
  </w:style>
  <w:style w:type="character" w:customStyle="1" w:styleId="aa">
    <w:name w:val="Верхний колонтитул Знак"/>
    <w:basedOn w:val="a0"/>
    <w:link w:val="a9"/>
    <w:uiPriority w:val="99"/>
    <w:rsid w:val="00BA77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3698</Words>
  <Characters>21083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Оксана Владимировна</dc:creator>
  <cp:lastModifiedBy>Иванова Елена Николаевна</cp:lastModifiedBy>
  <cp:revision>4</cp:revision>
  <cp:lastPrinted>2013-11-09T13:53:00Z</cp:lastPrinted>
  <dcterms:created xsi:type="dcterms:W3CDTF">2023-01-25T06:36:00Z</dcterms:created>
  <dcterms:modified xsi:type="dcterms:W3CDTF">2023-01-25T07:09:00Z</dcterms:modified>
</cp:coreProperties>
</file>