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0426C9">
        <w:rPr>
          <w:sz w:val="26"/>
          <w:szCs w:val="26"/>
        </w:rPr>
        <w:t xml:space="preserve">    </w:t>
      </w:r>
      <w:r w:rsidR="00761A8A">
        <w:rPr>
          <w:sz w:val="26"/>
          <w:szCs w:val="26"/>
        </w:rPr>
        <w:t>2</w:t>
      </w:r>
      <w:r w:rsidR="00641C61">
        <w:rPr>
          <w:sz w:val="26"/>
          <w:szCs w:val="26"/>
        </w:rPr>
        <w:t>6</w:t>
      </w:r>
      <w:r w:rsidR="00404741">
        <w:rPr>
          <w:sz w:val="26"/>
          <w:szCs w:val="26"/>
        </w:rPr>
        <w:t xml:space="preserve"> </w:t>
      </w:r>
      <w:proofErr w:type="spellStart"/>
      <w:r w:rsidR="00761A8A">
        <w:rPr>
          <w:sz w:val="26"/>
          <w:szCs w:val="26"/>
        </w:rPr>
        <w:t>октяября</w:t>
      </w:r>
      <w:proofErr w:type="spellEnd"/>
      <w:r w:rsidR="00761A8A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</w:t>
      </w:r>
      <w:r w:rsidR="00761A8A">
        <w:rPr>
          <w:sz w:val="26"/>
          <w:szCs w:val="26"/>
        </w:rPr>
        <w:t>2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>1. О ходе выполнения мероприятий по подготовке объектов жилищно-коммунального хозяйства города Когалыма к осенне-зимнему периоду 2022-2023 годов</w:t>
      </w:r>
      <w:r w:rsidRPr="00641C61">
        <w:rPr>
          <w:sz w:val="26"/>
          <w:szCs w:val="26"/>
        </w:rPr>
        <w:t>.</w:t>
      </w:r>
    </w:p>
    <w:p w:rsidR="00641C61" w:rsidRPr="00641C61" w:rsidRDefault="00641C61" w:rsidP="00641C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2. 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3. О внесении изменения в решение Думы города Когалыма 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4. О внесении изменения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5. О внесении изменения в структуру Администрации города Когалыма.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6. О внесении изменений в решение Думы города Когалыма от 25.10.2017 №107-ГД «Об утверждении Положения о проверке соблюдения ограничений и запретов лицами, замещающими муниципальные должности в органах местного самоуправления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7. О внесении изменения в решение Думы города Когалыма от 23.12.2014 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8. О внесении изменений в решение Думы города Когалыма от 27.09.2012 №182-ГД «О создании Молодежной палаты при Думе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9. О внесении изменений в решение Думы города Когалыма от 30.10.2014 №481-ГД «Об утверждении Положения о помощнике депутата Думы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93"/>
        <w:gridCol w:w="7513"/>
      </w:tblGrid>
      <w:tr w:rsidR="00641C61" w:rsidRPr="00641C61" w:rsidTr="00641C61">
        <w:tc>
          <w:tcPr>
            <w:tcW w:w="159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r w:rsidRPr="00641C61">
              <w:rPr>
                <w:sz w:val="26"/>
                <w:szCs w:val="26"/>
              </w:rPr>
              <w:t>Докладчик:</w:t>
            </w:r>
          </w:p>
        </w:tc>
        <w:tc>
          <w:tcPr>
            <w:tcW w:w="751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10. Об оказании помощи семьям участников специальной военной операции Российской Федерации на территории Украины.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11. О сборе гуманитарной помощи для участников специальной военной операции Российской Федерации на территории Украины.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lastRenderedPageBreak/>
        <w:t>12. О мониторинге реализации предложений (проектов) «Карты развития Югры».</w:t>
      </w:r>
    </w:p>
    <w:p w:rsidR="00641C61" w:rsidRPr="00641C61" w:rsidRDefault="00641C61" w:rsidP="00641C6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>13. О проведении приема граждан по вопросам жилищно-коммунального хозяйства членами депутатского объединения Всероссийской политической партии «ЕДИНАЯ РОССИЯ» в Думе города Когалыма в местной общественной приемной Партии «ЕДИНАЯ РОССИЯ» в период с 31 октября по 03 ноября 2022 года.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D20238" w:rsidRPr="0095551F" w:rsidRDefault="00D20238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4B" w:rsidRDefault="00DA6C4B" w:rsidP="00137C47">
      <w:r>
        <w:separator/>
      </w:r>
    </w:p>
  </w:endnote>
  <w:endnote w:type="continuationSeparator" w:id="0">
    <w:p w:rsidR="00DA6C4B" w:rsidRDefault="00DA6C4B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4B" w:rsidRDefault="00DA6C4B" w:rsidP="00137C47">
      <w:r>
        <w:separator/>
      </w:r>
    </w:p>
  </w:footnote>
  <w:footnote w:type="continuationSeparator" w:id="0">
    <w:p w:rsidR="00DA6C4B" w:rsidRDefault="00DA6C4B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498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C4B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FC08-B035-4C32-9C66-3C949513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2023-01-27T03:56:00Z</dcterms:created>
  <dcterms:modified xsi:type="dcterms:W3CDTF">2023-01-27T03:56:00Z</dcterms:modified>
</cp:coreProperties>
</file>