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DD3366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>Информация о результатах экспертизы проекта постановления 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4F57D8">
        <w:rPr>
          <w:rFonts w:ascii="Times New Roman" w:hAnsi="Times New Roman" w:cs="Times New Roman"/>
          <w:b/>
          <w:sz w:val="26"/>
          <w:szCs w:val="26"/>
        </w:rPr>
        <w:t>02</w:t>
      </w:r>
      <w:r w:rsidR="00917C11">
        <w:rPr>
          <w:rFonts w:ascii="Times New Roman" w:hAnsi="Times New Roman" w:cs="Times New Roman"/>
          <w:b/>
          <w:sz w:val="26"/>
          <w:szCs w:val="26"/>
        </w:rPr>
        <w:t>.10.2013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5547F3">
        <w:rPr>
          <w:rFonts w:ascii="Times New Roman" w:hAnsi="Times New Roman" w:cs="Times New Roman"/>
          <w:b/>
          <w:sz w:val="26"/>
          <w:szCs w:val="26"/>
        </w:rPr>
        <w:t>8</w:t>
      </w:r>
      <w:r w:rsidR="004F57D8">
        <w:rPr>
          <w:rFonts w:ascii="Times New Roman" w:hAnsi="Times New Roman" w:cs="Times New Roman"/>
          <w:b/>
          <w:sz w:val="26"/>
          <w:szCs w:val="26"/>
        </w:rPr>
        <w:t>10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15-КСП/пр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4F57D8"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02.10.2013 №2810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4F57D8" w:rsidRP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«Безопасность жизнедеятельности населения города Когалыма» (далее - Программа) с целью: уточнения объемов финансирования Программы на 2019 год, на 2020 год и на плановый период 2021 и 2022 годов, продления срока реализации Программы до 2024 года.</w:t>
      </w:r>
    </w:p>
    <w:p w:rsidR="004F57D8" w:rsidRP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250 882,10</w:t>
      </w: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 рублей.</w:t>
      </w:r>
    </w:p>
    <w:p w:rsidR="004F57D8" w:rsidRP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2019 году соответствуют решению Думы города Когалыма от 12.12.2018 №250-ГД «О бюджете города Когалыма на 2019 год и на плановый период 2020 и 2021 годов» (в редакции от 18.12.2019 №370-ГД).</w:t>
      </w:r>
    </w:p>
    <w:p w:rsid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годов».</w:t>
      </w:r>
    </w:p>
    <w:p w:rsidR="00001A7B" w:rsidRDefault="00001A7B" w:rsidP="004F5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DD3366" w:rsidRDefault="00DD3366" w:rsidP="00DD3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03.02.2020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22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DD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57D8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4847"/>
    <w:rsid w:val="0053524F"/>
    <w:rsid w:val="005363B0"/>
    <w:rsid w:val="005449BD"/>
    <w:rsid w:val="005503AA"/>
    <w:rsid w:val="005539B6"/>
    <w:rsid w:val="005547F3"/>
    <w:rsid w:val="005554FE"/>
    <w:rsid w:val="00556780"/>
    <w:rsid w:val="00560EC9"/>
    <w:rsid w:val="00564873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2A6F"/>
    <w:rsid w:val="005B447C"/>
    <w:rsid w:val="005C33ED"/>
    <w:rsid w:val="005C67DD"/>
    <w:rsid w:val="005D7438"/>
    <w:rsid w:val="005D79AE"/>
    <w:rsid w:val="005E06AD"/>
    <w:rsid w:val="005E4741"/>
    <w:rsid w:val="005E7F4E"/>
    <w:rsid w:val="005F152C"/>
    <w:rsid w:val="005F4E6A"/>
    <w:rsid w:val="00600843"/>
    <w:rsid w:val="006008EB"/>
    <w:rsid w:val="006168AC"/>
    <w:rsid w:val="00617288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17B6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17C11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3FD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6710B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852"/>
    <w:rsid w:val="00BD2C68"/>
    <w:rsid w:val="00BE078A"/>
    <w:rsid w:val="00BE0B07"/>
    <w:rsid w:val="00BF1152"/>
    <w:rsid w:val="00BF4DB0"/>
    <w:rsid w:val="00C01C67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D3366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60A63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42</cp:revision>
  <cp:lastPrinted>2020-02-03T11:34:00Z</cp:lastPrinted>
  <dcterms:created xsi:type="dcterms:W3CDTF">2019-03-22T06:25:00Z</dcterms:created>
  <dcterms:modified xsi:type="dcterms:W3CDTF">2020-03-05T03:56:00Z</dcterms:modified>
</cp:coreProperties>
</file>