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13" w:rsidRPr="00FC7213" w:rsidRDefault="00FC7213" w:rsidP="00FC7213">
      <w:pPr>
        <w:ind w:firstLine="0"/>
        <w:jc w:val="right"/>
      </w:pPr>
      <w:bookmarkStart w:id="0" w:name="_GoBack"/>
      <w:bookmarkEnd w:id="0"/>
    </w:p>
    <w:p w:rsidR="00FC7213" w:rsidRDefault="00FC7213" w:rsidP="00FC7213">
      <w:pPr>
        <w:ind w:firstLine="0"/>
        <w:rPr>
          <w:b/>
          <w:sz w:val="28"/>
        </w:rPr>
      </w:pPr>
    </w:p>
    <w:p w:rsidR="003C2CD9" w:rsidRPr="003B7F63" w:rsidRDefault="00E00008" w:rsidP="00F43EB7">
      <w:pPr>
        <w:ind w:firstLine="0"/>
        <w:jc w:val="center"/>
        <w:rPr>
          <w:b/>
          <w:sz w:val="28"/>
        </w:rPr>
      </w:pPr>
      <w:r w:rsidRPr="003B7F63">
        <w:rPr>
          <w:b/>
          <w:sz w:val="28"/>
        </w:rPr>
        <w:t>ДОКЛАД</w:t>
      </w:r>
    </w:p>
    <w:p w:rsidR="00E00008" w:rsidRPr="003B7F63" w:rsidRDefault="009515DA" w:rsidP="00F43EB7">
      <w:pPr>
        <w:ind w:firstLine="0"/>
        <w:jc w:val="center"/>
        <w:rPr>
          <w:b/>
          <w:sz w:val="28"/>
        </w:rPr>
      </w:pPr>
      <w:r w:rsidRPr="003B7F63">
        <w:rPr>
          <w:b/>
          <w:sz w:val="28"/>
        </w:rPr>
        <w:t>о состоянии гражданской обороны</w:t>
      </w:r>
      <w:r w:rsidR="00B24475" w:rsidRPr="003B7F63">
        <w:rPr>
          <w:b/>
          <w:sz w:val="28"/>
        </w:rPr>
        <w:t xml:space="preserve"> в</w:t>
      </w:r>
    </w:p>
    <w:p w:rsidR="00E00008" w:rsidRPr="003B7F63" w:rsidRDefault="00B24475" w:rsidP="00F43EB7">
      <w:pPr>
        <w:ind w:firstLine="0"/>
        <w:jc w:val="center"/>
        <w:rPr>
          <w:b/>
          <w:sz w:val="28"/>
        </w:rPr>
      </w:pPr>
      <w:r w:rsidRPr="003B7F63">
        <w:rPr>
          <w:b/>
          <w:sz w:val="28"/>
        </w:rPr>
        <w:t>_________________</w:t>
      </w:r>
      <w:r w:rsidR="00E00008" w:rsidRPr="003B7F63">
        <w:rPr>
          <w:b/>
          <w:sz w:val="28"/>
        </w:rPr>
        <w:t>______________________________ ,</w:t>
      </w:r>
    </w:p>
    <w:p w:rsidR="00B24475" w:rsidRPr="003B7F63" w:rsidRDefault="00B24475" w:rsidP="00F43EB7">
      <w:pPr>
        <w:ind w:firstLine="0"/>
        <w:jc w:val="center"/>
        <w:rPr>
          <w:sz w:val="20"/>
        </w:rPr>
      </w:pPr>
      <w:r w:rsidRPr="003B7F63">
        <w:rPr>
          <w:sz w:val="20"/>
        </w:rPr>
        <w:t>(</w:t>
      </w:r>
      <w:r w:rsidR="00FC7213">
        <w:rPr>
          <w:sz w:val="20"/>
        </w:rPr>
        <w:t>Наименование предприятия, организации, учреждения</w:t>
      </w:r>
      <w:r w:rsidRPr="003B7F63">
        <w:rPr>
          <w:sz w:val="20"/>
        </w:rPr>
        <w:t>)</w:t>
      </w:r>
    </w:p>
    <w:p w:rsidR="003C2CD9" w:rsidRPr="003B7F63" w:rsidRDefault="00B24475" w:rsidP="00F43EB7">
      <w:pPr>
        <w:ind w:firstLine="0"/>
        <w:jc w:val="center"/>
        <w:rPr>
          <w:b/>
          <w:sz w:val="28"/>
        </w:rPr>
      </w:pPr>
      <w:r w:rsidRPr="003B7F63">
        <w:rPr>
          <w:b/>
          <w:sz w:val="28"/>
        </w:rPr>
        <w:t xml:space="preserve">по состоянию на </w:t>
      </w:r>
      <w:r w:rsidR="0092016B">
        <w:rPr>
          <w:b/>
          <w:sz w:val="28"/>
        </w:rPr>
        <w:t>1 января</w:t>
      </w:r>
      <w:r w:rsidRPr="003B7F63">
        <w:rPr>
          <w:b/>
          <w:sz w:val="28"/>
        </w:rPr>
        <w:t xml:space="preserve"> 20__ г.</w:t>
      </w:r>
    </w:p>
    <w:p w:rsidR="003C2CD9" w:rsidRPr="003B7F63" w:rsidRDefault="003C2CD9" w:rsidP="003C2CD9">
      <w:pPr>
        <w:jc w:val="center"/>
        <w:rPr>
          <w:b/>
        </w:rPr>
      </w:pPr>
    </w:p>
    <w:p w:rsidR="001975ED" w:rsidRPr="003B7F63" w:rsidRDefault="001975ED" w:rsidP="001975ED">
      <w:pPr>
        <w:pStyle w:val="1"/>
      </w:pPr>
      <w:r w:rsidRPr="003B7F63">
        <w:rPr>
          <w:lang w:val="ru-RU"/>
        </w:rPr>
        <w:t xml:space="preserve">1. </w:t>
      </w:r>
      <w:r w:rsidRPr="003B7F63">
        <w:t>ДЕЯТЕЛЬНОСТЬ ПО РАЗРАБОТКЕ И ОБЕСПЕЧЕНИЮ ВЫПОЛНЕНИЯ ПОЛОЖЕНИЙ, НОРМАТИВНЫХ ПРАВОВЫХ И ИНЫХ АКТОВ, ОРГАНИЗАЦИОННО-ПЛАНИРУЮЩИХ И МЕТОДИЧЕСКИХ ДОКУМЕНТОВ В ОБЛАСТИ ГРАЖДАНСКОЙ ОБОРОНЫ</w:t>
      </w:r>
    </w:p>
    <w:p w:rsidR="001975ED" w:rsidRPr="003B7F63" w:rsidRDefault="001975ED" w:rsidP="00E645F7"/>
    <w:p w:rsidR="00881454" w:rsidRPr="003B7F63" w:rsidRDefault="00881454" w:rsidP="00E645F7">
      <w:r w:rsidRPr="003B7F63">
        <w:t>1. Сведения об уточнении и принятии нормативных правовых актов в области ГО</w:t>
      </w:r>
    </w:p>
    <w:p w:rsidR="00E645F7" w:rsidRPr="003B7F63" w:rsidRDefault="00881454" w:rsidP="00E645F7">
      <w:r w:rsidRPr="003B7F63">
        <w:t>1.</w:t>
      </w:r>
      <w:r w:rsidR="00E645F7" w:rsidRPr="003B7F63">
        <w:rPr>
          <w:lang w:val="x-none"/>
        </w:rPr>
        <w:t xml:space="preserve">1. Сведения </w:t>
      </w:r>
      <w:r w:rsidR="00D852E4" w:rsidRPr="003B7F63">
        <w:t>по форме</w:t>
      </w:r>
      <w:r w:rsidR="00E645F7" w:rsidRPr="003B7F63">
        <w:rPr>
          <w:lang w:val="x-none"/>
        </w:rPr>
        <w:t>:</w:t>
      </w:r>
    </w:p>
    <w:tbl>
      <w:tblPr>
        <w:tblW w:w="15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27"/>
        <w:gridCol w:w="4111"/>
        <w:gridCol w:w="4706"/>
        <w:gridCol w:w="1538"/>
      </w:tblGrid>
      <w:tr w:rsidR="00B45EAC" w:rsidRPr="003B7F63" w:rsidTr="001739E0">
        <w:trPr>
          <w:trHeight w:val="60"/>
        </w:trPr>
        <w:tc>
          <w:tcPr>
            <w:tcW w:w="959" w:type="dxa"/>
            <w:shd w:val="clear" w:color="auto" w:fill="auto"/>
            <w:vAlign w:val="center"/>
          </w:tcPr>
          <w:p w:rsidR="00E645F7" w:rsidRPr="003B7F63" w:rsidRDefault="00E645F7" w:rsidP="001739E0">
            <w:pPr>
              <w:ind w:firstLine="0"/>
              <w:jc w:val="center"/>
              <w:rPr>
                <w:sz w:val="22"/>
              </w:rPr>
            </w:pPr>
            <w:r w:rsidRPr="003B7F63">
              <w:rPr>
                <w:sz w:val="22"/>
              </w:rPr>
              <w:t>№ </w:t>
            </w:r>
          </w:p>
          <w:p w:rsidR="00E645F7" w:rsidRPr="003B7F63" w:rsidRDefault="00E645F7" w:rsidP="001739E0">
            <w:pPr>
              <w:ind w:firstLine="0"/>
              <w:jc w:val="center"/>
              <w:rPr>
                <w:sz w:val="22"/>
              </w:rPr>
            </w:pPr>
            <w:r w:rsidRPr="003B7F63">
              <w:rPr>
                <w:sz w:val="22"/>
              </w:rPr>
              <w:t>п/п</w:t>
            </w:r>
          </w:p>
        </w:tc>
        <w:tc>
          <w:tcPr>
            <w:tcW w:w="3827" w:type="dxa"/>
            <w:shd w:val="clear" w:color="auto" w:fill="auto"/>
            <w:vAlign w:val="center"/>
          </w:tcPr>
          <w:p w:rsidR="00E645F7" w:rsidRPr="003B7F63" w:rsidRDefault="00E645F7" w:rsidP="001739E0">
            <w:pPr>
              <w:ind w:firstLine="0"/>
              <w:jc w:val="center"/>
              <w:rPr>
                <w:sz w:val="22"/>
              </w:rPr>
            </w:pPr>
            <w:r w:rsidRPr="003B7F63">
              <w:rPr>
                <w:sz w:val="22"/>
              </w:rPr>
              <w:t>Наименование задачи ГО, по реализации которой разработан нормативный правовой акт</w:t>
            </w:r>
          </w:p>
        </w:tc>
        <w:tc>
          <w:tcPr>
            <w:tcW w:w="4111" w:type="dxa"/>
            <w:shd w:val="clear" w:color="auto" w:fill="auto"/>
            <w:vAlign w:val="center"/>
          </w:tcPr>
          <w:p w:rsidR="00E645F7" w:rsidRPr="003B7F63" w:rsidRDefault="00E645F7" w:rsidP="001739E0">
            <w:pPr>
              <w:ind w:firstLine="0"/>
              <w:jc w:val="center"/>
              <w:rPr>
                <w:sz w:val="22"/>
              </w:rPr>
            </w:pPr>
            <w:r w:rsidRPr="003B7F63">
              <w:rPr>
                <w:sz w:val="22"/>
              </w:rPr>
              <w:t>Наименование нормативного правового акта, дата принятия и номер</w:t>
            </w:r>
          </w:p>
        </w:tc>
        <w:tc>
          <w:tcPr>
            <w:tcW w:w="4706" w:type="dxa"/>
            <w:shd w:val="clear" w:color="auto" w:fill="auto"/>
            <w:vAlign w:val="center"/>
          </w:tcPr>
          <w:p w:rsidR="00E645F7" w:rsidRPr="003B7F63" w:rsidRDefault="00E645F7" w:rsidP="001739E0">
            <w:pPr>
              <w:ind w:firstLine="0"/>
              <w:jc w:val="center"/>
              <w:rPr>
                <w:sz w:val="22"/>
              </w:rPr>
            </w:pPr>
            <w:r w:rsidRPr="003B7F63">
              <w:rPr>
                <w:sz w:val="22"/>
              </w:rPr>
              <w:t>Сведения об актуализации нормативного правового акта (наименование документа, дата принятия и номер)</w:t>
            </w:r>
          </w:p>
        </w:tc>
        <w:tc>
          <w:tcPr>
            <w:tcW w:w="1538" w:type="dxa"/>
            <w:shd w:val="clear" w:color="auto" w:fill="auto"/>
            <w:vAlign w:val="center"/>
          </w:tcPr>
          <w:p w:rsidR="00E645F7" w:rsidRPr="003B7F63" w:rsidRDefault="00E645F7" w:rsidP="001739E0">
            <w:pPr>
              <w:ind w:firstLine="0"/>
              <w:jc w:val="center"/>
              <w:rPr>
                <w:sz w:val="22"/>
              </w:rPr>
            </w:pPr>
            <w:r w:rsidRPr="003B7F63">
              <w:rPr>
                <w:sz w:val="22"/>
              </w:rPr>
              <w:t>Примечание</w:t>
            </w:r>
          </w:p>
        </w:tc>
      </w:tr>
      <w:tr w:rsidR="00B45EAC" w:rsidRPr="003B7F63" w:rsidTr="001739E0">
        <w:trPr>
          <w:trHeight w:val="60"/>
        </w:trPr>
        <w:tc>
          <w:tcPr>
            <w:tcW w:w="959" w:type="dxa"/>
            <w:shd w:val="clear" w:color="auto" w:fill="auto"/>
          </w:tcPr>
          <w:p w:rsidR="00E645F7" w:rsidRPr="003B7F63" w:rsidRDefault="00E645F7" w:rsidP="00666BFD">
            <w:pPr>
              <w:ind w:firstLine="0"/>
              <w:rPr>
                <w:sz w:val="22"/>
              </w:rPr>
            </w:pPr>
          </w:p>
        </w:tc>
        <w:tc>
          <w:tcPr>
            <w:tcW w:w="3827" w:type="dxa"/>
            <w:shd w:val="clear" w:color="auto" w:fill="auto"/>
          </w:tcPr>
          <w:p w:rsidR="00E645F7" w:rsidRPr="003B7F63" w:rsidRDefault="00E645F7" w:rsidP="00666BFD">
            <w:pPr>
              <w:ind w:firstLine="0"/>
              <w:rPr>
                <w:sz w:val="22"/>
              </w:rPr>
            </w:pPr>
          </w:p>
        </w:tc>
        <w:tc>
          <w:tcPr>
            <w:tcW w:w="4111" w:type="dxa"/>
            <w:shd w:val="clear" w:color="auto" w:fill="auto"/>
          </w:tcPr>
          <w:p w:rsidR="00E645F7" w:rsidRPr="003B7F63" w:rsidRDefault="00E645F7" w:rsidP="00666BFD">
            <w:pPr>
              <w:ind w:firstLine="0"/>
              <w:rPr>
                <w:sz w:val="22"/>
              </w:rPr>
            </w:pPr>
          </w:p>
        </w:tc>
        <w:tc>
          <w:tcPr>
            <w:tcW w:w="4706" w:type="dxa"/>
            <w:shd w:val="clear" w:color="auto" w:fill="auto"/>
          </w:tcPr>
          <w:p w:rsidR="00E645F7" w:rsidRPr="003B7F63" w:rsidRDefault="00E645F7" w:rsidP="00666BFD">
            <w:pPr>
              <w:ind w:firstLine="0"/>
              <w:rPr>
                <w:sz w:val="22"/>
              </w:rPr>
            </w:pPr>
          </w:p>
        </w:tc>
        <w:tc>
          <w:tcPr>
            <w:tcW w:w="1538" w:type="dxa"/>
            <w:shd w:val="clear" w:color="auto" w:fill="auto"/>
          </w:tcPr>
          <w:p w:rsidR="00E645F7" w:rsidRPr="003B7F63" w:rsidRDefault="00E645F7" w:rsidP="00666BFD">
            <w:pPr>
              <w:ind w:firstLine="0"/>
              <w:rPr>
                <w:sz w:val="22"/>
              </w:rPr>
            </w:pPr>
          </w:p>
        </w:tc>
      </w:tr>
    </w:tbl>
    <w:p w:rsidR="000A3C5E" w:rsidRDefault="000A3C5E" w:rsidP="007A20A4"/>
    <w:p w:rsidR="00DC4A91" w:rsidRPr="003B7F63" w:rsidRDefault="00881454" w:rsidP="00941CA9">
      <w:r w:rsidRPr="003B7F63">
        <w:t>1.2</w:t>
      </w:r>
      <w:r w:rsidR="007A20A4" w:rsidRPr="003B7F63">
        <w:t>.</w:t>
      </w:r>
      <w:r w:rsidRPr="003B7F63">
        <w:t xml:space="preserve"> </w:t>
      </w:r>
      <w:r w:rsidR="007A20A4" w:rsidRPr="003B7F63">
        <w:t>К</w:t>
      </w:r>
      <w:r w:rsidRPr="003B7F63">
        <w:t xml:space="preserve">раткие выводы </w:t>
      </w:r>
      <w:r w:rsidR="00DC4A91" w:rsidRPr="003B7F63">
        <w:t>о состоянии работы по разработке нормативной правовой базы в области ГО, в том числе в части, касающейся:</w:t>
      </w:r>
    </w:p>
    <w:p w:rsidR="00DC4A91" w:rsidRPr="003B7F63" w:rsidRDefault="00445B8D" w:rsidP="00941CA9">
      <w:r w:rsidRPr="003B7F63">
        <w:t>а) </w:t>
      </w:r>
      <w:r w:rsidR="00DC4A91" w:rsidRPr="003B7F63">
        <w:t>реализации всех задач ГО;</w:t>
      </w:r>
    </w:p>
    <w:p w:rsidR="00DC4A91" w:rsidRPr="003B7F63" w:rsidRDefault="00445B8D" w:rsidP="00941CA9">
      <w:r w:rsidRPr="003B7F63">
        <w:t>б) </w:t>
      </w:r>
      <w:r w:rsidR="00DC4A91" w:rsidRPr="003B7F63">
        <w:t>своевременной актуализации нормативных правовых актов в области ГО;</w:t>
      </w:r>
    </w:p>
    <w:p w:rsidR="00DC4A91" w:rsidRPr="003B7F63" w:rsidRDefault="00445B8D" w:rsidP="00941CA9">
      <w:r w:rsidRPr="003B7F63">
        <w:t>в) </w:t>
      </w:r>
      <w:r w:rsidR="00DC4A91" w:rsidRPr="003B7F63">
        <w:t>соответстви</w:t>
      </w:r>
      <w:r w:rsidR="00237243" w:rsidRPr="003B7F63">
        <w:t>я</w:t>
      </w:r>
      <w:r w:rsidR="00DC4A91" w:rsidRPr="003B7F63">
        <w:t xml:space="preserve"> принятых нормативных правовых актов в области ГО требованиям федерального</w:t>
      </w:r>
      <w:r w:rsidR="000A3C5E">
        <w:t xml:space="preserve"> и регионального</w:t>
      </w:r>
      <w:r w:rsidR="00DC4A91" w:rsidRPr="003B7F63">
        <w:t xml:space="preserve"> законодательства в области ГО.</w:t>
      </w:r>
    </w:p>
    <w:p w:rsidR="00AD2D66" w:rsidRPr="003B7F63" w:rsidRDefault="00AD2D66" w:rsidP="00941CA9"/>
    <w:p w:rsidR="002436A2" w:rsidRPr="003B1C8E" w:rsidRDefault="00791DCB" w:rsidP="00FC7213">
      <w:pPr>
        <w:pStyle w:val="a4"/>
        <w:tabs>
          <w:tab w:val="left" w:pos="6237"/>
        </w:tabs>
        <w:spacing w:after="0"/>
        <w:rPr>
          <w:lang w:val="ru-RU"/>
        </w:rPr>
      </w:pPr>
      <w:r w:rsidRPr="003B1C8E">
        <w:t>2.</w:t>
      </w:r>
      <w:r w:rsidRPr="003B1C8E">
        <w:rPr>
          <w:lang w:val="ru-RU"/>
        </w:rPr>
        <w:t> </w:t>
      </w:r>
      <w:r w:rsidR="001D7589" w:rsidRPr="003B1C8E">
        <w:rPr>
          <w:sz w:val="22"/>
        </w:rPr>
        <w:t xml:space="preserve"> </w:t>
      </w:r>
      <w:r w:rsidR="002436A2" w:rsidRPr="003B1C8E">
        <w:t xml:space="preserve">Сведения по состоянию разработки положений об организации и ведении гражданской обороны </w:t>
      </w:r>
      <w:r w:rsidR="00FC7213" w:rsidRPr="003B1C8E">
        <w:rPr>
          <w:lang w:val="ru-RU"/>
        </w:rPr>
        <w:t xml:space="preserve">на </w:t>
      </w:r>
      <w:r w:rsidR="003B1C8E" w:rsidRPr="003B1C8E">
        <w:rPr>
          <w:lang w:val="ru-RU"/>
        </w:rPr>
        <w:t>предприятиях</w:t>
      </w:r>
      <w:r w:rsidR="00FC7213" w:rsidRPr="003B1C8E">
        <w:rPr>
          <w:lang w:val="ru-RU"/>
        </w:rPr>
        <w:t xml:space="preserve"> в </w:t>
      </w:r>
      <w:r w:rsidR="00FC7213" w:rsidRPr="003B1C8E">
        <w:t>организаци</w:t>
      </w:r>
      <w:r w:rsidR="00FC7213" w:rsidRPr="003B1C8E">
        <w:rPr>
          <w:lang w:val="ru-RU"/>
        </w:rPr>
        <w:t>ях</w:t>
      </w:r>
      <w:r w:rsidR="003B1C8E" w:rsidRPr="003B1C8E">
        <w:rPr>
          <w:lang w:val="ru-RU"/>
        </w:rPr>
        <w:t xml:space="preserve"> и </w:t>
      </w:r>
      <w:r w:rsidR="00FC7213" w:rsidRPr="003B1C8E">
        <w:t>учрежден</w:t>
      </w:r>
      <w:r w:rsidR="00FC7213" w:rsidRPr="003B1C8E">
        <w:rPr>
          <w:lang w:val="ru-RU"/>
        </w:rPr>
        <w:t>иях</w:t>
      </w:r>
      <w:r w:rsidR="00FC7213" w:rsidRPr="003B1C8E">
        <w:t xml:space="preserve"> </w:t>
      </w:r>
      <w:r w:rsidR="002436A2" w:rsidRPr="003B1C8E">
        <w:t>и организациях, отнесенных к категориям по ГО</w:t>
      </w:r>
      <w:r w:rsidR="00941CA9" w:rsidRPr="003B1C8E">
        <w:rPr>
          <w:lang w:val="ru-RU"/>
        </w:rPr>
        <w:t>, расположенных на территории муниципальных образований</w:t>
      </w:r>
    </w:p>
    <w:p w:rsidR="00791DCB" w:rsidRDefault="000A25EA" w:rsidP="00941CA9">
      <w:r>
        <w:t xml:space="preserve">2.1. </w:t>
      </w:r>
      <w:r w:rsidR="0009382A">
        <w:t>Реквизиты нормативного документа утвердившего</w:t>
      </w:r>
      <w:r w:rsidR="001D7589" w:rsidRPr="00F43EB7">
        <w:t xml:space="preserve"> положение об организации и ведении ГО в организации</w:t>
      </w:r>
      <w:r w:rsidR="00F43EB7">
        <w:t>;</w:t>
      </w:r>
    </w:p>
    <w:p w:rsidR="00B20383" w:rsidRPr="003B7F63" w:rsidRDefault="004C6972" w:rsidP="00B20383">
      <w:r w:rsidRPr="003B7F63">
        <w:t>2.2</w:t>
      </w:r>
      <w:r w:rsidR="00D80ACE" w:rsidRPr="003B7F63">
        <w:t>.</w:t>
      </w:r>
      <w:r w:rsidR="00F43EB7">
        <w:t xml:space="preserve"> </w:t>
      </w:r>
      <w:r w:rsidR="00B20383" w:rsidRPr="003B7F63">
        <w:t xml:space="preserve">Краткие выводы о состоянии работы по разработке положений об организации и ведении </w:t>
      </w:r>
      <w:r w:rsidR="00237243" w:rsidRPr="003B7F63">
        <w:t>ГО</w:t>
      </w:r>
      <w:r w:rsidR="00B20383" w:rsidRPr="003B7F63">
        <w:t xml:space="preserve"> </w:t>
      </w:r>
      <w:r w:rsidR="0009382A" w:rsidRPr="0009382A">
        <w:t>на предприятиях в организациях, учреждениях и организациях, отнесенных к категориям по ГО, расположенных на территории муниципальных образований</w:t>
      </w:r>
      <w:r w:rsidR="00F2425B">
        <w:t xml:space="preserve"> </w:t>
      </w:r>
      <w:r w:rsidR="00B20383" w:rsidRPr="003B7F63">
        <w:t>в том числе в части, касающейся:</w:t>
      </w:r>
    </w:p>
    <w:p w:rsidR="00237243" w:rsidRPr="003B7F63" w:rsidRDefault="00071553" w:rsidP="00B20383">
      <w:r w:rsidRPr="003B7F63">
        <w:t>а) </w:t>
      </w:r>
      <w:r w:rsidR="00237243" w:rsidRPr="003B7F63">
        <w:t>положени</w:t>
      </w:r>
      <w:r w:rsidR="0009382A">
        <w:t>е</w:t>
      </w:r>
      <w:r w:rsidR="00237243" w:rsidRPr="003B7F63">
        <w:t xml:space="preserve"> об организации и ведении ГО</w:t>
      </w:r>
      <w:r w:rsidR="0009382A" w:rsidRPr="0009382A">
        <w:t xml:space="preserve"> </w:t>
      </w:r>
      <w:r w:rsidR="0009382A" w:rsidRPr="003B7F63">
        <w:t>не издан</w:t>
      </w:r>
      <w:r w:rsidR="0009382A">
        <w:t>о</w:t>
      </w:r>
      <w:r w:rsidR="00237243" w:rsidRPr="003B7F63">
        <w:t>, а также принятых мер по устранению данного недостатка;</w:t>
      </w:r>
    </w:p>
    <w:p w:rsidR="00237243" w:rsidRPr="003B7F63" w:rsidRDefault="00071553" w:rsidP="00237243">
      <w:r w:rsidRPr="003B7F63">
        <w:lastRenderedPageBreak/>
        <w:t>б) </w:t>
      </w:r>
      <w:r w:rsidR="00237243" w:rsidRPr="003B7F63">
        <w:t>своевременной актуализации положений об организации и ведении ГО;</w:t>
      </w:r>
    </w:p>
    <w:p w:rsidR="00237243" w:rsidRPr="003B7F63" w:rsidRDefault="00071553" w:rsidP="00237243">
      <w:r w:rsidRPr="003B7F63">
        <w:t>в) </w:t>
      </w:r>
      <w:r w:rsidR="00237243" w:rsidRPr="003B7F63">
        <w:t>соответствия положений об организации и ведении ГО требованиям федерального законодательства в области ГО;</w:t>
      </w:r>
    </w:p>
    <w:p w:rsidR="00071553" w:rsidRPr="003B7F63" w:rsidRDefault="00071553" w:rsidP="00237243"/>
    <w:p w:rsidR="00977583" w:rsidRPr="003B7F63" w:rsidRDefault="00977583" w:rsidP="0088647E">
      <w:pPr>
        <w:pStyle w:val="a4"/>
        <w:spacing w:after="0"/>
        <w:rPr>
          <w:lang w:val="ru-RU"/>
        </w:rPr>
      </w:pPr>
      <w:r w:rsidRPr="003B7F63">
        <w:rPr>
          <w:lang w:val="ru-RU"/>
        </w:rPr>
        <w:t>3</w:t>
      </w:r>
      <w:r w:rsidRPr="003B7F63">
        <w:t>.</w:t>
      </w:r>
      <w:r w:rsidRPr="003B7F63">
        <w:rPr>
          <w:lang w:val="ru-RU"/>
        </w:rPr>
        <w:t> </w:t>
      </w:r>
      <w:r w:rsidRPr="003B7F63">
        <w:t>Сведения по состоянию разработки план</w:t>
      </w:r>
      <w:r w:rsidR="00CE7E17" w:rsidRPr="003B7F63">
        <w:rPr>
          <w:lang w:val="ru-RU"/>
        </w:rPr>
        <w:t>ирующих документов по</w:t>
      </w:r>
      <w:r w:rsidRPr="003B7F63">
        <w:t xml:space="preserve"> ГО:</w:t>
      </w:r>
    </w:p>
    <w:p w:rsidR="00D80ACE" w:rsidRPr="00941CA9" w:rsidRDefault="00D80ACE" w:rsidP="00941CA9">
      <w:pPr>
        <w:pStyle w:val="a4"/>
        <w:spacing w:after="0"/>
        <w:rPr>
          <w:lang w:val="ru-RU"/>
        </w:rPr>
      </w:pPr>
      <w:r w:rsidRPr="003B1C8E">
        <w:t>3.</w:t>
      </w:r>
      <w:r w:rsidR="00CE7E17" w:rsidRPr="003B1C8E">
        <w:t>1</w:t>
      </w:r>
      <w:r w:rsidRPr="003B1C8E">
        <w:t>.</w:t>
      </w:r>
      <w:r w:rsidR="00427565" w:rsidRPr="003B1C8E">
        <w:t xml:space="preserve"> Краткие выводы о состоянии работы по разработке планов ГО </w:t>
      </w:r>
      <w:r w:rsidR="0009382A" w:rsidRPr="003B1C8E">
        <w:t>на предприятиях в организациях, учреждениях</w:t>
      </w:r>
      <w:r w:rsidR="00F2425B" w:rsidRPr="003B1C8E">
        <w:rPr>
          <w:lang w:val="ru-RU"/>
        </w:rPr>
        <w:t xml:space="preserve"> </w:t>
      </w:r>
      <w:r w:rsidR="00427565" w:rsidRPr="003B1C8E">
        <w:t>и организаци</w:t>
      </w:r>
      <w:r w:rsidR="0009382A" w:rsidRPr="003B1C8E">
        <w:rPr>
          <w:lang w:val="ru-RU"/>
        </w:rPr>
        <w:t>ях</w:t>
      </w:r>
      <w:r w:rsidR="00427565" w:rsidRPr="003B1C8E">
        <w:t xml:space="preserve">, </w:t>
      </w:r>
      <w:r w:rsidR="00427565" w:rsidRPr="003B7F63">
        <w:t xml:space="preserve">отнесенных к категориям по ГО, </w:t>
      </w:r>
      <w:r w:rsidR="00941CA9">
        <w:rPr>
          <w:lang w:val="ru-RU"/>
        </w:rPr>
        <w:t xml:space="preserve">расположенных на территории муниципальных образований </w:t>
      </w:r>
      <w:r w:rsidR="00427565" w:rsidRPr="003B7F63">
        <w:t>в том числе в части, касающейся:</w:t>
      </w:r>
    </w:p>
    <w:p w:rsidR="00427565" w:rsidRPr="003B7F63" w:rsidRDefault="00BC06DA" w:rsidP="00EA1BB0">
      <w:r w:rsidRPr="003B7F63">
        <w:t>а) </w:t>
      </w:r>
      <w:r w:rsidR="003B1C8E">
        <w:t xml:space="preserve">Причины по которым </w:t>
      </w:r>
      <w:r w:rsidR="00427565" w:rsidRPr="003B7F63">
        <w:t>не разработаны и (или) не утверждены в установленном порядке планы ГО, а также принятых мер по устранению данного недостатка;</w:t>
      </w:r>
    </w:p>
    <w:p w:rsidR="00427565" w:rsidRPr="003B7F63" w:rsidRDefault="00BC06DA" w:rsidP="00EA1BB0">
      <w:r w:rsidRPr="003B7F63">
        <w:t>б) </w:t>
      </w:r>
      <w:r w:rsidR="00941CA9">
        <w:t>своевременного</w:t>
      </w:r>
      <w:r w:rsidR="004A4B22" w:rsidRPr="003B7F63">
        <w:t xml:space="preserve"> уточнения соответствующих планов ГО;</w:t>
      </w:r>
    </w:p>
    <w:p w:rsidR="00BC06DA" w:rsidRPr="003B7F63" w:rsidRDefault="00BC06DA" w:rsidP="00EA1BB0"/>
    <w:p w:rsidR="007A20A4" w:rsidRPr="003B7F63" w:rsidRDefault="00EA1A0F" w:rsidP="00881454">
      <w:r w:rsidRPr="003B7F63">
        <w:t>4. Предложения по внесению изменений в действующие нормативные правовые акты в области ГО.</w:t>
      </w:r>
    </w:p>
    <w:p w:rsidR="00CE7E17" w:rsidRPr="003B7F63" w:rsidRDefault="00CE7E17" w:rsidP="00593A7F">
      <w:pPr>
        <w:ind w:firstLine="0"/>
      </w:pPr>
    </w:p>
    <w:p w:rsidR="00CD44BC" w:rsidRPr="003B7F63" w:rsidRDefault="00CD44BC" w:rsidP="00941CA9">
      <w:pPr>
        <w:pStyle w:val="1"/>
        <w:ind w:firstLine="0"/>
      </w:pPr>
      <w:bookmarkStart w:id="1" w:name="_Toc430762611"/>
      <w:r w:rsidRPr="003B7F63">
        <w:t>2. СИСТЕМА УПРАВЛЕНИЯ ГРАЖДАНСКОЙ ОБОРОНЫ</w:t>
      </w:r>
      <w:bookmarkEnd w:id="1"/>
    </w:p>
    <w:p w:rsidR="00CD44BC" w:rsidRPr="003B7F63" w:rsidRDefault="00CD44BC" w:rsidP="00941CA9">
      <w:pPr>
        <w:ind w:firstLine="0"/>
      </w:pPr>
    </w:p>
    <w:p w:rsidR="00CD44BC" w:rsidRPr="003B7F63" w:rsidRDefault="00AC3893" w:rsidP="00941CA9">
      <w:pPr>
        <w:pStyle w:val="af3"/>
        <w:ind w:firstLine="0"/>
      </w:pPr>
      <w:r w:rsidRPr="003B7F63">
        <w:t>2.</w:t>
      </w:r>
      <w:r w:rsidR="005078BE" w:rsidRPr="003B7F63">
        <w:t xml:space="preserve">1. </w:t>
      </w:r>
      <w:r w:rsidR="004C1DBA" w:rsidRPr="003B7F63">
        <w:t>ОРГАНЫ, ОСУЩЕСТВЛЯЮЩИЕ УПРАВЛЕНИЕ ГРАЖДАНСКОЙ ОБОРОНОЙ</w:t>
      </w:r>
    </w:p>
    <w:p w:rsidR="00284514" w:rsidRPr="003B7F63" w:rsidRDefault="00284514" w:rsidP="00CD44BC"/>
    <w:p w:rsidR="009A313C" w:rsidRPr="003B7F63" w:rsidRDefault="009A313C" w:rsidP="009A313C">
      <w:r w:rsidRPr="003B7F63">
        <w:t>1. Сведения о структурн</w:t>
      </w:r>
      <w:r w:rsidR="00605686" w:rsidRPr="003B7F63">
        <w:t>ых</w:t>
      </w:r>
      <w:r w:rsidRPr="003B7F63">
        <w:t xml:space="preserve"> подразделени</w:t>
      </w:r>
      <w:r w:rsidR="00605686" w:rsidRPr="003B7F63">
        <w:t xml:space="preserve">ях, уполномоченных на решение задач в области ГО, созданных </w:t>
      </w:r>
      <w:r w:rsidR="0009382A" w:rsidRPr="0009382A">
        <w:t>на предприятиях в организациях</w:t>
      </w:r>
      <w:r w:rsidR="003B1C8E">
        <w:t xml:space="preserve"> и</w:t>
      </w:r>
      <w:r w:rsidR="0009382A" w:rsidRPr="0009382A">
        <w:t xml:space="preserve"> учреждениях</w:t>
      </w:r>
      <w:r w:rsidR="00BC44AB">
        <w:t>.</w:t>
      </w:r>
    </w:p>
    <w:p w:rsidR="009A313C" w:rsidRPr="003B7F63" w:rsidRDefault="009A313C" w:rsidP="009A313C">
      <w:r w:rsidRPr="003B7F63">
        <w:t xml:space="preserve">1.1. Сведения о распорядительных или иных документах </w:t>
      </w:r>
      <w:r w:rsidR="0009382A" w:rsidRPr="0009382A">
        <w:t>предприяти</w:t>
      </w:r>
      <w:r w:rsidR="0009382A">
        <w:t>й</w:t>
      </w:r>
      <w:r w:rsidR="003B1C8E">
        <w:t>,</w:t>
      </w:r>
      <w:r w:rsidR="0009382A" w:rsidRPr="0009382A">
        <w:t xml:space="preserve"> организаци</w:t>
      </w:r>
      <w:r w:rsidR="0009382A">
        <w:t>й</w:t>
      </w:r>
      <w:r w:rsidR="003B1C8E">
        <w:t xml:space="preserve"> и</w:t>
      </w:r>
      <w:r w:rsidR="0009382A" w:rsidRPr="0009382A">
        <w:t xml:space="preserve"> учреждени</w:t>
      </w:r>
      <w:r w:rsidR="0009382A">
        <w:t>й</w:t>
      </w:r>
      <w:r w:rsidR="00605686" w:rsidRPr="003B7F63">
        <w:t>,</w:t>
      </w:r>
      <w:r w:rsidR="00F2425B">
        <w:t xml:space="preserve"> </w:t>
      </w:r>
      <w:r w:rsidRPr="003B7F63">
        <w:t>в соответствии с которыми создан</w:t>
      </w:r>
      <w:r w:rsidR="00605686" w:rsidRPr="003B7F63">
        <w:t>ы</w:t>
      </w:r>
      <w:r w:rsidRPr="003B7F63">
        <w:t xml:space="preserve"> структурн</w:t>
      </w:r>
      <w:r w:rsidR="00605686" w:rsidRPr="003B7F63">
        <w:t>ы</w:t>
      </w:r>
      <w:r w:rsidRPr="003B7F63">
        <w:t>е подразделени</w:t>
      </w:r>
      <w:r w:rsidR="00605686" w:rsidRPr="003B7F63">
        <w:t>я</w:t>
      </w:r>
      <w:r w:rsidRPr="003B7F63">
        <w:t>, уполномоченн</w:t>
      </w:r>
      <w:r w:rsidR="00605686" w:rsidRPr="003B7F63">
        <w:t>ы</w:t>
      </w:r>
      <w:r w:rsidRPr="003B7F63">
        <w:t>е на решение задач в области ГО, определены задачи и функции должностных лиц данн</w:t>
      </w:r>
      <w:r w:rsidR="00605686" w:rsidRPr="003B7F63">
        <w:t>ых подразделений</w:t>
      </w:r>
      <w:r w:rsidRPr="003B7F63">
        <w:t>.</w:t>
      </w:r>
    </w:p>
    <w:p w:rsidR="009A313C" w:rsidRPr="003B7F63" w:rsidRDefault="009A313C" w:rsidP="009A313C">
      <w:r w:rsidRPr="003B7F63">
        <w:t>1.2. Сведения о количестве должностных лиц структурн</w:t>
      </w:r>
      <w:r w:rsidR="00605686" w:rsidRPr="003B7F63">
        <w:t>ых</w:t>
      </w:r>
      <w:r w:rsidRPr="003B7F63">
        <w:t xml:space="preserve"> подразделени</w:t>
      </w:r>
      <w:r w:rsidR="00605686" w:rsidRPr="003B7F63">
        <w:t>й</w:t>
      </w:r>
      <w:r w:rsidRPr="003B7F63">
        <w:t xml:space="preserve"> </w:t>
      </w:r>
      <w:r w:rsidR="0090054F" w:rsidRPr="0009382A">
        <w:t>предприяти</w:t>
      </w:r>
      <w:r w:rsidR="0090054F">
        <w:t>й</w:t>
      </w:r>
      <w:r w:rsidR="003B1C8E">
        <w:t>,</w:t>
      </w:r>
      <w:r w:rsidR="0090054F" w:rsidRPr="0009382A">
        <w:t xml:space="preserve"> организаци</w:t>
      </w:r>
      <w:r w:rsidR="0090054F">
        <w:t>й</w:t>
      </w:r>
      <w:r w:rsidR="003B1C8E">
        <w:t xml:space="preserve"> и</w:t>
      </w:r>
      <w:r w:rsidR="0090054F" w:rsidRPr="0009382A">
        <w:t xml:space="preserve"> учреждени</w:t>
      </w:r>
      <w:r w:rsidR="0090054F">
        <w:t>й</w:t>
      </w:r>
      <w:r w:rsidRPr="003B7F63">
        <w:t>, уполномоченн</w:t>
      </w:r>
      <w:r w:rsidR="00572429" w:rsidRPr="003B7F63">
        <w:t>ых</w:t>
      </w:r>
      <w:r w:rsidRPr="003B7F63">
        <w:t xml:space="preserve"> на решение задач в области ГО,</w:t>
      </w:r>
      <w:r w:rsidR="00F2425B" w:rsidRPr="00F2425B">
        <w:t xml:space="preserve"> </w:t>
      </w:r>
      <w:r w:rsidRPr="003B7F63">
        <w:t>не прошедших за последние 5 лет не менее одного раза повышение квалификации или курсовое обучение в области ГО:</w:t>
      </w:r>
    </w:p>
    <w:p w:rsidR="009A313C" w:rsidRPr="003B7F63" w:rsidRDefault="009A313C" w:rsidP="009A313C">
      <w:r w:rsidRPr="003B7F63">
        <w:t>количество соответствующих должностных лиц – чел.;</w:t>
      </w:r>
    </w:p>
    <w:p w:rsidR="009A313C" w:rsidRPr="003B7F63" w:rsidRDefault="009A313C" w:rsidP="009A313C">
      <w:r w:rsidRPr="003B7F63">
        <w:t>количество соответствующих должностных лиц – % от штатной численности.</w:t>
      </w:r>
    </w:p>
    <w:p w:rsidR="009A313C" w:rsidRPr="003B7F63" w:rsidRDefault="009A313C" w:rsidP="00CD44BC"/>
    <w:p w:rsidR="00572429" w:rsidRPr="003B7F63" w:rsidRDefault="00572429" w:rsidP="00572429">
      <w:r w:rsidRPr="003B7F63">
        <w:t>2. </w:t>
      </w:r>
      <w:r w:rsidR="0090054F">
        <w:t>Причины</w:t>
      </w:r>
      <w:r w:rsidRPr="003B7F63">
        <w:t xml:space="preserve"> </w:t>
      </w:r>
      <w:r w:rsidR="003B1C8E">
        <w:t xml:space="preserve">по которым </w:t>
      </w:r>
      <w:r w:rsidRPr="003B7F63">
        <w:t>не создан</w:t>
      </w:r>
      <w:r w:rsidR="003B1C8E">
        <w:t>ы</w:t>
      </w:r>
      <w:r w:rsidRPr="003B7F63">
        <w:t xml:space="preserve"> (или не назначен</w:t>
      </w:r>
      <w:r w:rsidR="003B1C8E">
        <w:t>ы</w:t>
      </w:r>
      <w:r w:rsidRPr="003B7F63">
        <w:t>) структурны</w:t>
      </w:r>
      <w:r w:rsidR="003B1C8E">
        <w:t>е</w:t>
      </w:r>
      <w:r w:rsidRPr="003B7F63">
        <w:t xml:space="preserve"> подразделени</w:t>
      </w:r>
      <w:r w:rsidR="003B1C8E">
        <w:t>я</w:t>
      </w:r>
      <w:r w:rsidRPr="003B7F63">
        <w:t xml:space="preserve"> (работник</w:t>
      </w:r>
      <w:r w:rsidR="003B1C8E">
        <w:t>и</w:t>
      </w:r>
      <w:r w:rsidRPr="003B7F63">
        <w:t>), уполномоченны</w:t>
      </w:r>
      <w:r w:rsidR="003B1C8E">
        <w:t>е</w:t>
      </w:r>
      <w:r w:rsidRPr="003B7F63">
        <w:t xml:space="preserve"> на решение задач в области ГО.</w:t>
      </w:r>
    </w:p>
    <w:p w:rsidR="00903230" w:rsidRPr="003B7F63" w:rsidRDefault="00903230" w:rsidP="00CD44BC"/>
    <w:p w:rsidR="005078BE" w:rsidRPr="00390D5D" w:rsidRDefault="00653AB1" w:rsidP="00CD44BC">
      <w:r w:rsidRPr="00390D5D">
        <w:t>3</w:t>
      </w:r>
      <w:r w:rsidR="00AC3893" w:rsidRPr="00390D5D">
        <w:t>. </w:t>
      </w:r>
      <w:r w:rsidR="00991F26" w:rsidRPr="00390D5D">
        <w:t xml:space="preserve">Сведения о </w:t>
      </w:r>
      <w:r w:rsidR="003B1C8E" w:rsidRPr="00390D5D">
        <w:t xml:space="preserve">количестве </w:t>
      </w:r>
      <w:r w:rsidR="00991F26" w:rsidRPr="00390D5D">
        <w:t>проведенн</w:t>
      </w:r>
      <w:r w:rsidR="00DD6022" w:rsidRPr="00390D5D">
        <w:t>ых</w:t>
      </w:r>
      <w:r w:rsidR="00991F26" w:rsidRPr="00390D5D">
        <w:t xml:space="preserve"> за отчетный период </w:t>
      </w:r>
      <w:r w:rsidR="00DD6022" w:rsidRPr="00390D5D">
        <w:t>учений и тренировок</w:t>
      </w:r>
      <w:r w:rsidRPr="00390D5D">
        <w:t xml:space="preserve"> в области гражданской обороны (в т.ч. по вопросам мобилизационной подготовки)</w:t>
      </w:r>
      <w:r w:rsidR="00991F26" w:rsidRPr="00390D5D">
        <w:t>, в ходе котор</w:t>
      </w:r>
      <w:r w:rsidR="00DD6022" w:rsidRPr="00390D5D">
        <w:t>ых</w:t>
      </w:r>
      <w:r w:rsidR="00991F26" w:rsidRPr="00390D5D">
        <w:t xml:space="preserve"> проверялась (контролировалась) работа органов, осуществляющих управление ГО, и краткие выводы</w:t>
      </w:r>
      <w:r w:rsidR="00DD6022" w:rsidRPr="00390D5D">
        <w:t xml:space="preserve"> о результатах данной работы</w:t>
      </w:r>
      <w:r w:rsidR="006B1249" w:rsidRPr="00390D5D">
        <w:t>, в том числе под руководством:</w:t>
      </w:r>
    </w:p>
    <w:p w:rsidR="006B1249" w:rsidRPr="003B7F63" w:rsidRDefault="001B5651" w:rsidP="00CD44BC">
      <w:r w:rsidRPr="003B7F63">
        <w:lastRenderedPageBreak/>
        <w:t>а) </w:t>
      </w:r>
      <w:r w:rsidR="006B1249" w:rsidRPr="003B7F63">
        <w:t>органа исполнительной власти субъекта Российской Федерации и ГУ МЧС России;</w:t>
      </w:r>
    </w:p>
    <w:p w:rsidR="004C7EAB" w:rsidRPr="003B7F63" w:rsidRDefault="00BC44AB" w:rsidP="00CD44BC">
      <w:r>
        <w:t>б</w:t>
      </w:r>
      <w:r w:rsidR="001B5651" w:rsidRPr="003B7F63">
        <w:t>) </w:t>
      </w:r>
      <w:r w:rsidR="006B1249" w:rsidRPr="003B7F63">
        <w:t>органов местного самоуправления муниципальных образова</w:t>
      </w:r>
      <w:r w:rsidR="004C7EAB" w:rsidRPr="003B7F63">
        <w:t>ний;</w:t>
      </w:r>
    </w:p>
    <w:p w:rsidR="006B1249" w:rsidRPr="003B7F63" w:rsidRDefault="00BC44AB" w:rsidP="00CD44BC">
      <w:r>
        <w:t>в</w:t>
      </w:r>
      <w:r w:rsidR="001B5651" w:rsidRPr="003B7F63">
        <w:t>) </w:t>
      </w:r>
      <w:r w:rsidR="00390D5D">
        <w:t xml:space="preserve">руководителей </w:t>
      </w:r>
      <w:r w:rsidR="00390D5D" w:rsidRPr="00390D5D">
        <w:t>предприятий, организаций и учреждений</w:t>
      </w:r>
      <w:r>
        <w:t>.</w:t>
      </w:r>
    </w:p>
    <w:p w:rsidR="00DD6022" w:rsidRPr="003B7F63" w:rsidRDefault="00DD6022" w:rsidP="00CD44BC"/>
    <w:p w:rsidR="00D20084" w:rsidRPr="003B7F63" w:rsidRDefault="00BC44AB" w:rsidP="00F2425B">
      <w:r>
        <w:t>4</w:t>
      </w:r>
      <w:r w:rsidR="00000ED4" w:rsidRPr="003B7F63">
        <w:t>. </w:t>
      </w:r>
      <w:r w:rsidR="00D20084" w:rsidRPr="003B7F63">
        <w:t>Сведения о создании оперативных групп (боевых расчетов) органов, осуществляющих управление ГО</w:t>
      </w:r>
      <w:r>
        <w:t xml:space="preserve"> </w:t>
      </w:r>
      <w:r w:rsidR="00390D5D" w:rsidRPr="00390D5D">
        <w:t>предприятий, организаций и учреждений</w:t>
      </w:r>
      <w:r w:rsidR="000A25EA">
        <w:t>,</w:t>
      </w:r>
      <w:r w:rsidR="00D20084" w:rsidRPr="003B7F63">
        <w:t xml:space="preserve"> организации их работы и подготовки</w:t>
      </w:r>
      <w:r w:rsidR="00F2425B">
        <w:t>.</w:t>
      </w:r>
    </w:p>
    <w:p w:rsidR="00D20084" w:rsidRPr="003B7F63" w:rsidRDefault="00D20084" w:rsidP="00D20084"/>
    <w:p w:rsidR="007E0473" w:rsidRPr="003B7F63" w:rsidRDefault="00F2425B" w:rsidP="00D20084">
      <w:r>
        <w:t>5</w:t>
      </w:r>
      <w:r w:rsidR="007E0473" w:rsidRPr="003B7F63">
        <w:t xml:space="preserve">. Сведения о наличии нормативного правового акта </w:t>
      </w:r>
      <w:r w:rsidR="00390D5D" w:rsidRPr="00390D5D">
        <w:t>предприятий, организаций и учреждений</w:t>
      </w:r>
      <w:r w:rsidR="007E0473" w:rsidRPr="003B7F63">
        <w:t xml:space="preserve"> (или иного документа), которым установлен порядок ведения информационного обмена в области ГО </w:t>
      </w:r>
      <w:r w:rsidR="00390D5D" w:rsidRPr="00390D5D">
        <w:t>предприятий, организаций и учреждений</w:t>
      </w:r>
      <w:r w:rsidR="007E0473" w:rsidRPr="003B7F63">
        <w:t>.</w:t>
      </w:r>
    </w:p>
    <w:p w:rsidR="007E0473" w:rsidRPr="003B7F63" w:rsidRDefault="007E0473" w:rsidP="00D20084"/>
    <w:p w:rsidR="001A21A7" w:rsidRDefault="00F2425B" w:rsidP="001A21A7">
      <w:r>
        <w:t>6</w:t>
      </w:r>
      <w:r w:rsidR="00E05C73" w:rsidRPr="003B7F63">
        <w:t>.</w:t>
      </w:r>
      <w:r w:rsidR="00033641" w:rsidRPr="003B7F63">
        <w:t> </w:t>
      </w:r>
      <w:r w:rsidR="00E05C73" w:rsidRPr="003B7F63">
        <w:t>Краткие выводы о</w:t>
      </w:r>
      <w:r w:rsidR="00033641" w:rsidRPr="003B7F63">
        <w:t>б итогах работы по поддержанию органов, осуществляющих управление ГО</w:t>
      </w:r>
      <w:r w:rsidR="001A21A7" w:rsidRPr="001A21A7">
        <w:t xml:space="preserve"> </w:t>
      </w:r>
      <w:r w:rsidR="00390D5D" w:rsidRPr="00390D5D">
        <w:t>предприятий, организаций и учреждений</w:t>
      </w:r>
      <w:r w:rsidR="001A21A7">
        <w:t xml:space="preserve">, </w:t>
      </w:r>
      <w:r w:rsidR="00033641" w:rsidRPr="003B7F63">
        <w:t>в постоянной готовности к выполнению возложенных задач, включая основные недостатки и предлагаемые меры по их устранению</w:t>
      </w:r>
      <w:r w:rsidR="001A21A7">
        <w:t>.</w:t>
      </w:r>
    </w:p>
    <w:p w:rsidR="00033641" w:rsidRPr="003B7F63" w:rsidRDefault="00033641" w:rsidP="00033641"/>
    <w:p w:rsidR="00CD44BC" w:rsidRPr="003B7F63" w:rsidRDefault="001B58EE" w:rsidP="001B58EE">
      <w:pPr>
        <w:pStyle w:val="af3"/>
        <w:rPr>
          <w:lang w:val="ru-RU"/>
        </w:rPr>
      </w:pPr>
      <w:r w:rsidRPr="003B7F63">
        <w:rPr>
          <w:lang w:val="ru-RU"/>
        </w:rPr>
        <w:t>2</w:t>
      </w:r>
      <w:r w:rsidR="00CD44BC" w:rsidRPr="003B7F63">
        <w:t>.</w:t>
      </w:r>
      <w:r w:rsidRPr="003B7F63">
        <w:rPr>
          <w:lang w:val="ru-RU"/>
        </w:rPr>
        <w:t>2</w:t>
      </w:r>
      <w:r w:rsidR="00CD44BC" w:rsidRPr="003B7F63">
        <w:t>. </w:t>
      </w:r>
      <w:r w:rsidR="004C1DBA" w:rsidRPr="003B7F63">
        <w:t xml:space="preserve">ПУНКТЫ УПРАВЛЕНИЯ </w:t>
      </w:r>
      <w:r w:rsidR="004C1DBA" w:rsidRPr="003B7F63">
        <w:rPr>
          <w:lang w:val="ru-RU"/>
        </w:rPr>
        <w:t>ГРАЖДАНСКОЙ ОБОРОНОЙ</w:t>
      </w:r>
    </w:p>
    <w:p w:rsidR="001B58EE" w:rsidRPr="003B7F63" w:rsidRDefault="001B58EE" w:rsidP="001B58EE"/>
    <w:p w:rsidR="005D37F4" w:rsidRPr="003B7F63" w:rsidRDefault="001A21A7" w:rsidP="00E8763B">
      <w:r>
        <w:t>1</w:t>
      </w:r>
      <w:r w:rsidR="005D37F4" w:rsidRPr="003B7F63">
        <w:t xml:space="preserve">. Пункты управления ГО, предназначенные для </w:t>
      </w:r>
      <w:r w:rsidR="00390D5D" w:rsidRPr="00390D5D">
        <w:t>предприятий, организаций и учреждений</w:t>
      </w:r>
      <w:r>
        <w:t xml:space="preserve"> </w:t>
      </w:r>
      <w:r w:rsidR="00390D5D">
        <w:t>и руководителей</w:t>
      </w:r>
    </w:p>
    <w:p w:rsidR="00E8763B" w:rsidRPr="003B7F63" w:rsidRDefault="001A21A7" w:rsidP="00E8763B">
      <w:r>
        <w:t>1</w:t>
      </w:r>
      <w:r w:rsidR="005D37F4" w:rsidRPr="003B7F63">
        <w:t>.1. </w:t>
      </w:r>
      <w:r w:rsidR="00E8763B" w:rsidRPr="003B7F63">
        <w:t>Сведения о </w:t>
      </w:r>
      <w:r w:rsidR="005D37F4" w:rsidRPr="003B7F63">
        <w:t>ЗПУ</w:t>
      </w:r>
      <w:r w:rsidR="00E8763B" w:rsidRPr="003B7F63">
        <w:t xml:space="preserve"> (общее количество, состояние, дополнительные сведения в произвольной форме).</w:t>
      </w:r>
    </w:p>
    <w:p w:rsidR="00E8763B" w:rsidRPr="003B7F63" w:rsidRDefault="001A21A7" w:rsidP="00E8763B">
      <w:r>
        <w:t>1</w:t>
      </w:r>
      <w:r w:rsidR="00E8763B" w:rsidRPr="003B7F63">
        <w:t>.2. Сведения о </w:t>
      </w:r>
      <w:r w:rsidR="005D37F4" w:rsidRPr="003B7F63">
        <w:t>ППУ</w:t>
      </w:r>
      <w:r w:rsidR="00E8763B" w:rsidRPr="003B7F63">
        <w:t xml:space="preserve"> (общее количество, состояние, дополнительные сведения в произвольной форме).</w:t>
      </w:r>
    </w:p>
    <w:p w:rsidR="00457A88" w:rsidRPr="003B7F63" w:rsidRDefault="001A21A7" w:rsidP="00E8763B">
      <w:r>
        <w:t>1</w:t>
      </w:r>
      <w:r w:rsidR="00E8763B" w:rsidRPr="003B7F63">
        <w:t>.</w:t>
      </w:r>
      <w:r>
        <w:t>3</w:t>
      </w:r>
      <w:r w:rsidR="00E8763B" w:rsidRPr="003B7F63">
        <w:t>. Основные недостатки, влияющие на состояние готовности пунктов управления, принятые и предлагаемые меры по их устранению.</w:t>
      </w:r>
    </w:p>
    <w:p w:rsidR="009F4848" w:rsidRPr="003B7F63" w:rsidRDefault="009F4848" w:rsidP="009763A9">
      <w:pPr>
        <w:ind w:firstLine="0"/>
      </w:pPr>
    </w:p>
    <w:p w:rsidR="005367AB" w:rsidRPr="003B7F63" w:rsidRDefault="001A21A7" w:rsidP="00E8763B">
      <w:r>
        <w:t>2</w:t>
      </w:r>
      <w:r w:rsidR="009F4848" w:rsidRPr="003B7F63">
        <w:t xml:space="preserve">. Сведения о наличии шифровальной </w:t>
      </w:r>
      <w:r w:rsidR="005367AB" w:rsidRPr="003B7F63">
        <w:t xml:space="preserve">аппаратуры связи и средств информационной безопасности </w:t>
      </w:r>
      <w:r w:rsidR="00390D5D">
        <w:t>на</w:t>
      </w:r>
      <w:r w:rsidR="005367AB" w:rsidRPr="003B7F63">
        <w:t xml:space="preserve"> </w:t>
      </w:r>
      <w:r w:rsidR="00390D5D" w:rsidRPr="00390D5D">
        <w:t>предприяти</w:t>
      </w:r>
      <w:r w:rsidR="00390D5D">
        <w:t>и</w:t>
      </w:r>
      <w:r w:rsidR="00390D5D" w:rsidRPr="00390D5D">
        <w:t xml:space="preserve">, </w:t>
      </w:r>
      <w:r w:rsidR="00390D5D">
        <w:t xml:space="preserve">в </w:t>
      </w:r>
      <w:r w:rsidR="00390D5D" w:rsidRPr="00390D5D">
        <w:t>организаци</w:t>
      </w:r>
      <w:r w:rsidR="00390D5D">
        <w:t>и</w:t>
      </w:r>
      <w:r w:rsidR="00390D5D" w:rsidRPr="00390D5D">
        <w:t xml:space="preserve"> и учреждени</w:t>
      </w:r>
      <w:r w:rsidR="00390D5D">
        <w:t>и</w:t>
      </w:r>
      <w:r w:rsidR="005367AB" w:rsidRPr="003B7F63">
        <w:t>.</w:t>
      </w:r>
    </w:p>
    <w:p w:rsidR="00E8447D" w:rsidRPr="009763A9" w:rsidRDefault="00E8447D" w:rsidP="009763A9">
      <w:pPr>
        <w:ind w:firstLine="0"/>
      </w:pPr>
    </w:p>
    <w:p w:rsidR="00CD44BC" w:rsidRPr="003B7F63" w:rsidRDefault="00042E37" w:rsidP="009F4848">
      <w:r>
        <w:t>3</w:t>
      </w:r>
      <w:r w:rsidR="00CD44BC" w:rsidRPr="003B7F63">
        <w:t xml:space="preserve">. Оценка готовности системы связи ГО </w:t>
      </w:r>
      <w:r w:rsidR="00390D5D" w:rsidRPr="00390D5D">
        <w:t>на предприятии, в организации и учреждении</w:t>
      </w:r>
      <w:r w:rsidR="00E8447D" w:rsidRPr="003B7F63">
        <w:t>, основные недостатки, принятые и предлагаемые меры по их устранению.</w:t>
      </w:r>
    </w:p>
    <w:p w:rsidR="00066D66" w:rsidRPr="009763A9" w:rsidRDefault="00066D66" w:rsidP="009763A9">
      <w:pPr>
        <w:ind w:firstLine="0"/>
      </w:pPr>
    </w:p>
    <w:p w:rsidR="00CD44BC" w:rsidRPr="003B7F63" w:rsidRDefault="004C1DBA" w:rsidP="004C1DBA">
      <w:pPr>
        <w:pStyle w:val="af3"/>
        <w:rPr>
          <w:lang w:val="ru-RU"/>
        </w:rPr>
      </w:pPr>
      <w:r w:rsidRPr="003B7F63">
        <w:rPr>
          <w:lang w:val="ru-RU"/>
        </w:rPr>
        <w:t>2</w:t>
      </w:r>
      <w:r w:rsidRPr="003B7F63">
        <w:t>.</w:t>
      </w:r>
      <w:r w:rsidR="00066D66" w:rsidRPr="003B7F63">
        <w:rPr>
          <w:lang w:val="ru-RU"/>
        </w:rPr>
        <w:t>3</w:t>
      </w:r>
      <w:r w:rsidRPr="003B7F63">
        <w:t xml:space="preserve">. СИСТЕМА ОПОВЕЩЕНИЯ </w:t>
      </w:r>
      <w:r w:rsidRPr="003B7F63">
        <w:rPr>
          <w:lang w:val="ru-RU"/>
        </w:rPr>
        <w:t>ГРАЖДАНСКОЙ ОБОРОНЫ</w:t>
      </w:r>
    </w:p>
    <w:p w:rsidR="00326824" w:rsidRPr="003B7F63" w:rsidRDefault="00326824" w:rsidP="009763A9">
      <w:pPr>
        <w:ind w:firstLine="0"/>
        <w:rPr>
          <w:lang w:eastAsia="x-none"/>
        </w:rPr>
      </w:pPr>
    </w:p>
    <w:p w:rsidR="00A95EE7" w:rsidRPr="003B7F63" w:rsidRDefault="00FE0E74" w:rsidP="00D963AE">
      <w:r>
        <w:t>1</w:t>
      </w:r>
      <w:r w:rsidR="00A95EE7" w:rsidRPr="003B7F63">
        <w:t xml:space="preserve">. </w:t>
      </w:r>
      <w:r w:rsidR="00D963AE" w:rsidRPr="003B7F63">
        <w:t xml:space="preserve">Сведения о состоянии созданных систем оповещения </w:t>
      </w:r>
      <w:r w:rsidR="00390D5D" w:rsidRPr="00390D5D">
        <w:t>предприяти</w:t>
      </w:r>
      <w:r w:rsidR="00390D5D">
        <w:t>я</w:t>
      </w:r>
      <w:r w:rsidR="00390D5D" w:rsidRPr="00390D5D">
        <w:t>, организации</w:t>
      </w:r>
      <w:r w:rsidR="00390D5D">
        <w:t>,</w:t>
      </w:r>
      <w:r w:rsidR="00390D5D" w:rsidRPr="00390D5D">
        <w:t xml:space="preserve"> учреждени</w:t>
      </w:r>
      <w:r w:rsidR="00390D5D">
        <w:t>я</w:t>
      </w:r>
      <w:r w:rsidR="00DA390F">
        <w:t>:</w:t>
      </w:r>
    </w:p>
    <w:p w:rsidR="00D11365" w:rsidRPr="003B7F63" w:rsidRDefault="00AD3AEB" w:rsidP="00D11365">
      <w:r w:rsidRPr="003B7F63">
        <w:t>а) </w:t>
      </w:r>
      <w:r w:rsidR="002C39A7">
        <w:t xml:space="preserve">готовы </w:t>
      </w:r>
      <w:r w:rsidR="002C39A7" w:rsidRPr="003B7F63">
        <w:t xml:space="preserve">к </w:t>
      </w:r>
      <w:r w:rsidR="002C39A7">
        <w:t>использованию по предназначению;</w:t>
      </w:r>
    </w:p>
    <w:p w:rsidR="00D963AE" w:rsidRDefault="00AD3AEB" w:rsidP="00BD3EAF">
      <w:r w:rsidRPr="003B7F63">
        <w:t>б) </w:t>
      </w:r>
      <w:r w:rsidR="007F1A35" w:rsidRPr="003B7F63">
        <w:t xml:space="preserve">ограниченно готовы </w:t>
      </w:r>
      <w:r w:rsidR="00BD3EAF" w:rsidRPr="003B7F63">
        <w:t xml:space="preserve">к </w:t>
      </w:r>
      <w:r w:rsidR="009C5991">
        <w:t>использованию по предназначению;</w:t>
      </w:r>
    </w:p>
    <w:p w:rsidR="006A339C" w:rsidRDefault="00AD3AEB" w:rsidP="00BD3EAF">
      <w:r w:rsidRPr="003B7F63">
        <w:lastRenderedPageBreak/>
        <w:t>в) </w:t>
      </w:r>
      <w:r w:rsidR="007F1A35" w:rsidRPr="003B7F63">
        <w:t>не готовы</w:t>
      </w:r>
      <w:r w:rsidR="00BD3EAF" w:rsidRPr="003B7F63">
        <w:t xml:space="preserve"> к </w:t>
      </w:r>
      <w:r w:rsidR="009C5991">
        <w:t>использованию по предназначению.</w:t>
      </w:r>
    </w:p>
    <w:p w:rsidR="00D963AE" w:rsidRPr="003B7F63" w:rsidRDefault="00D963AE" w:rsidP="009763A9">
      <w:pPr>
        <w:ind w:firstLine="0"/>
      </w:pPr>
    </w:p>
    <w:p w:rsidR="00CD44BC" w:rsidRPr="003B7F63" w:rsidRDefault="00D963AE" w:rsidP="0076200C">
      <w:r>
        <w:t>2</w:t>
      </w:r>
      <w:r w:rsidR="00266922" w:rsidRPr="003B7F63">
        <w:t>.</w:t>
      </w:r>
      <w:r w:rsidR="00CD44BC" w:rsidRPr="003B7F63">
        <w:t xml:space="preserve"> Локальные системы оповещения</w:t>
      </w:r>
      <w:r>
        <w:t xml:space="preserve"> на </w:t>
      </w:r>
      <w:r w:rsidR="00390D5D" w:rsidRPr="00390D5D">
        <w:t>предприяти</w:t>
      </w:r>
      <w:r w:rsidR="00390D5D">
        <w:t>и</w:t>
      </w:r>
      <w:r w:rsidR="00390D5D" w:rsidRPr="00390D5D">
        <w:t xml:space="preserve">, </w:t>
      </w:r>
      <w:r w:rsidR="00390D5D">
        <w:t xml:space="preserve">в </w:t>
      </w:r>
      <w:r w:rsidR="00390D5D" w:rsidRPr="00390D5D">
        <w:t>организации, учреждени</w:t>
      </w:r>
      <w:r w:rsidR="00390D5D">
        <w:t>и</w:t>
      </w:r>
    </w:p>
    <w:p w:rsidR="00A85F89" w:rsidRPr="003B7F63" w:rsidRDefault="00D963AE" w:rsidP="00266922">
      <w:r>
        <w:t>2</w:t>
      </w:r>
      <w:r w:rsidR="00A85F89" w:rsidRPr="003B7F63">
        <w:t>.1. Сведения о созданных локальных систем</w:t>
      </w:r>
      <w:r w:rsidR="0085558A" w:rsidRPr="003B7F63">
        <w:t>ах</w:t>
      </w:r>
      <w:r w:rsidR="00A85F89" w:rsidRPr="003B7F63">
        <w:t xml:space="preserve"> оповещения (далее </w:t>
      </w:r>
      <w:r w:rsidR="00390D5D">
        <w:t>-</w:t>
      </w:r>
      <w:r w:rsidR="00A85F89" w:rsidRPr="003B7F63">
        <w:t xml:space="preserve"> ЛСО)</w:t>
      </w:r>
      <w:r w:rsidR="0085558A" w:rsidRPr="003B7F63">
        <w:t xml:space="preserve"> на</w:t>
      </w:r>
      <w:r w:rsidR="00A85F89" w:rsidRPr="003B7F63">
        <w:t>:</w:t>
      </w:r>
    </w:p>
    <w:p w:rsidR="00A85F89" w:rsidRPr="003B7F63" w:rsidRDefault="00AD3AEB" w:rsidP="00A85F89">
      <w:r w:rsidRPr="003B7F63">
        <w:t>а) </w:t>
      </w:r>
      <w:r w:rsidR="00A85F89" w:rsidRPr="003B7F63">
        <w:t>опасных производственных объект</w:t>
      </w:r>
      <w:r w:rsidR="0085558A" w:rsidRPr="003B7F63">
        <w:t>ах</w:t>
      </w:r>
      <w:r w:rsidR="00A85F89" w:rsidRPr="003B7F63">
        <w:t xml:space="preserve"> </w:t>
      </w:r>
      <w:r w:rsidR="0085558A" w:rsidRPr="003B7F63">
        <w:rPr>
          <w:lang w:val="en-US"/>
        </w:rPr>
        <w:t>I</w:t>
      </w:r>
      <w:r w:rsidR="00A85F89" w:rsidRPr="003B7F63">
        <w:t xml:space="preserve"> класса</w:t>
      </w:r>
      <w:r w:rsidR="0085558A" w:rsidRPr="003B7F63">
        <w:t xml:space="preserve"> опасности</w:t>
      </w:r>
      <w:r w:rsidR="00A85F89" w:rsidRPr="003B7F63">
        <w:t xml:space="preserve"> (</w:t>
      </w:r>
      <w:r w:rsidR="0085558A" w:rsidRPr="003B7F63">
        <w:t>ед., % от требуемого количества);</w:t>
      </w:r>
    </w:p>
    <w:p w:rsidR="00A85F89" w:rsidRPr="003B7F63" w:rsidRDefault="00AD3AEB" w:rsidP="00A85F89">
      <w:r w:rsidRPr="003B7F63">
        <w:t>б) </w:t>
      </w:r>
      <w:r w:rsidR="00A85F89" w:rsidRPr="003B7F63">
        <w:t>опасны</w:t>
      </w:r>
      <w:r w:rsidR="0085558A" w:rsidRPr="003B7F63">
        <w:t>х</w:t>
      </w:r>
      <w:r w:rsidR="00A85F89" w:rsidRPr="003B7F63">
        <w:t xml:space="preserve"> производственны</w:t>
      </w:r>
      <w:r w:rsidR="0085558A" w:rsidRPr="003B7F63">
        <w:t>х</w:t>
      </w:r>
      <w:r w:rsidR="00A85F89" w:rsidRPr="003B7F63">
        <w:t xml:space="preserve"> объект</w:t>
      </w:r>
      <w:r w:rsidR="0085558A" w:rsidRPr="003B7F63">
        <w:t>ах</w:t>
      </w:r>
      <w:r w:rsidR="00A85F89" w:rsidRPr="003B7F63">
        <w:t xml:space="preserve"> </w:t>
      </w:r>
      <w:r w:rsidR="0085558A" w:rsidRPr="003B7F63">
        <w:rPr>
          <w:lang w:val="en-US"/>
        </w:rPr>
        <w:t>II</w:t>
      </w:r>
      <w:r w:rsidR="0085558A" w:rsidRPr="003B7F63">
        <w:t xml:space="preserve"> </w:t>
      </w:r>
      <w:r w:rsidR="00A85F89" w:rsidRPr="003B7F63">
        <w:t>класса</w:t>
      </w:r>
      <w:r w:rsidR="0085558A" w:rsidRPr="003B7F63">
        <w:t xml:space="preserve"> опасности (ед., % от требуемого количества);</w:t>
      </w:r>
    </w:p>
    <w:p w:rsidR="00D963AE" w:rsidRDefault="00AD3AEB" w:rsidP="00A85F89">
      <w:r w:rsidRPr="003B7F63">
        <w:t>в) </w:t>
      </w:r>
      <w:r w:rsidR="00D963AE" w:rsidRPr="003B7F63">
        <w:t>гидротехнических сооружениях</w:t>
      </w:r>
      <w:r w:rsidR="00D963AE">
        <w:t xml:space="preserve"> </w:t>
      </w:r>
      <w:r w:rsidR="00D963AE" w:rsidRPr="003B7F63">
        <w:t>(е</w:t>
      </w:r>
      <w:r w:rsidR="00D963AE">
        <w:t>д., % от требуемого количества).</w:t>
      </w:r>
    </w:p>
    <w:p w:rsidR="00D963AE" w:rsidRDefault="00D963AE" w:rsidP="009763A9">
      <w:pPr>
        <w:ind w:firstLine="0"/>
      </w:pPr>
    </w:p>
    <w:p w:rsidR="007059E8" w:rsidRPr="003B7F63" w:rsidRDefault="00D963AE" w:rsidP="007059E8">
      <w:r>
        <w:t>2</w:t>
      </w:r>
      <w:r w:rsidR="004035BD" w:rsidRPr="003B7F63">
        <w:t>.2. Основные недостатки (проблемные вопросы) в области создания и развития ЛСО, принятые и предлагаемые меры по их устранению (решению).</w:t>
      </w:r>
      <w:bookmarkStart w:id="2" w:name="_Toc430762608"/>
    </w:p>
    <w:p w:rsidR="009F1014" w:rsidRPr="00390D5D" w:rsidRDefault="009F1014" w:rsidP="009763A9">
      <w:pPr>
        <w:pStyle w:val="1"/>
        <w:ind w:firstLine="0"/>
        <w:jc w:val="both"/>
        <w:rPr>
          <w:b w:val="0"/>
          <w:lang w:val="ru-RU"/>
        </w:rPr>
      </w:pPr>
      <w:bookmarkStart w:id="3" w:name="_Toc430762612"/>
    </w:p>
    <w:p w:rsidR="00D15554" w:rsidRPr="003B7F63" w:rsidRDefault="00D24389" w:rsidP="007059E8">
      <w:pPr>
        <w:pStyle w:val="1"/>
      </w:pPr>
      <w:r w:rsidRPr="003B7F63">
        <w:rPr>
          <w:lang w:val="ru-RU"/>
        </w:rPr>
        <w:t>3</w:t>
      </w:r>
      <w:r w:rsidR="00D15554" w:rsidRPr="003B7F63">
        <w:t>. ЗАЩИТА НАСЕЛЕНИЯ, МАТЕРИАЛЬНЫХ И КУЛЬТУРНЫХ ЦЕННОСТЕЙ</w:t>
      </w:r>
      <w:bookmarkEnd w:id="3"/>
    </w:p>
    <w:p w:rsidR="00D15554" w:rsidRPr="00390D5D" w:rsidRDefault="00D15554" w:rsidP="009763A9">
      <w:pPr>
        <w:ind w:firstLine="0"/>
        <w:rPr>
          <w:lang w:val="x-none"/>
        </w:rPr>
      </w:pPr>
    </w:p>
    <w:p w:rsidR="00D15554" w:rsidRPr="003B7F63" w:rsidRDefault="00D24389" w:rsidP="00D15554">
      <w:pPr>
        <w:pStyle w:val="af3"/>
        <w:ind w:firstLine="0"/>
        <w:rPr>
          <w:lang w:val="ru-RU"/>
        </w:rPr>
      </w:pPr>
      <w:bookmarkStart w:id="4" w:name="_Toc430762613"/>
      <w:r w:rsidRPr="003B7F63">
        <w:rPr>
          <w:lang w:val="ru-RU"/>
        </w:rPr>
        <w:t>3</w:t>
      </w:r>
      <w:r w:rsidR="00D15554" w:rsidRPr="003B7F63">
        <w:t xml:space="preserve">.1. </w:t>
      </w:r>
      <w:r w:rsidRPr="003B7F63">
        <w:t>ИНЖЕНЕРНАЯ ЗАЩИТА</w:t>
      </w:r>
      <w:bookmarkEnd w:id="4"/>
    </w:p>
    <w:p w:rsidR="00672469" w:rsidRPr="003B7F63" w:rsidRDefault="00672469" w:rsidP="009763A9">
      <w:pPr>
        <w:ind w:firstLine="0"/>
        <w:rPr>
          <w:lang w:eastAsia="x-none"/>
        </w:rPr>
      </w:pPr>
    </w:p>
    <w:p w:rsidR="00D24389" w:rsidRPr="00196BD7" w:rsidRDefault="00830370" w:rsidP="00D24389">
      <w:pPr>
        <w:rPr>
          <w:lang w:eastAsia="x-none"/>
        </w:rPr>
      </w:pPr>
      <w:r w:rsidRPr="00196BD7">
        <w:rPr>
          <w:lang w:eastAsia="x-none"/>
        </w:rPr>
        <w:t>1. </w:t>
      </w:r>
      <w:r w:rsidR="00672469" w:rsidRPr="00196BD7">
        <w:rPr>
          <w:lang w:eastAsia="x-none"/>
        </w:rPr>
        <w:t xml:space="preserve">Обеспеченность </w:t>
      </w:r>
      <w:r w:rsidR="00DA390F">
        <w:rPr>
          <w:lang w:eastAsia="x-none"/>
        </w:rPr>
        <w:t xml:space="preserve">защитными сооружениями ГО (далее </w:t>
      </w:r>
      <w:r w:rsidR="00390D5D">
        <w:rPr>
          <w:lang w:eastAsia="x-none"/>
        </w:rPr>
        <w:t>-</w:t>
      </w:r>
      <w:r w:rsidR="00DA390F">
        <w:rPr>
          <w:lang w:eastAsia="x-none"/>
        </w:rPr>
        <w:t xml:space="preserve"> </w:t>
      </w:r>
      <w:r w:rsidR="00DA390F" w:rsidRPr="00196BD7">
        <w:rPr>
          <w:lang w:eastAsia="x-none"/>
        </w:rPr>
        <w:t>ЗС ГО</w:t>
      </w:r>
      <w:r w:rsidR="00DA390F">
        <w:rPr>
          <w:lang w:eastAsia="x-none"/>
        </w:rPr>
        <w:t>)</w:t>
      </w:r>
      <w:r w:rsidR="00390D5D" w:rsidRPr="00390D5D">
        <w:rPr>
          <w:lang w:eastAsia="x-none"/>
        </w:rPr>
        <w:t xml:space="preserve"> </w:t>
      </w:r>
      <w:r w:rsidR="00390D5D">
        <w:rPr>
          <w:lang w:eastAsia="x-none"/>
        </w:rPr>
        <w:t xml:space="preserve">работников </w:t>
      </w:r>
      <w:r w:rsidR="00390D5D" w:rsidRPr="00390D5D">
        <w:rPr>
          <w:lang w:eastAsia="x-none"/>
        </w:rPr>
        <w:t>предприятия, организации, учреждения</w:t>
      </w:r>
      <w:r w:rsidR="00390D5D" w:rsidRPr="00196BD7">
        <w:rPr>
          <w:lang w:eastAsia="x-none"/>
        </w:rPr>
        <w:t>:</w:t>
      </w:r>
    </w:p>
    <w:p w:rsidR="00672469" w:rsidRPr="00196BD7" w:rsidRDefault="0082043F" w:rsidP="00D24389">
      <w:pPr>
        <w:rPr>
          <w:lang w:eastAsia="x-none"/>
        </w:rPr>
      </w:pPr>
      <w:r w:rsidRPr="00196BD7">
        <w:rPr>
          <w:lang w:eastAsia="x-none"/>
        </w:rPr>
        <w:t>а) </w:t>
      </w:r>
      <w:r w:rsidR="00672469" w:rsidRPr="00196BD7">
        <w:rPr>
          <w:lang w:eastAsia="x-none"/>
        </w:rPr>
        <w:t>общая обеспеченность убежищами (в % от требуемого количества);</w:t>
      </w:r>
    </w:p>
    <w:p w:rsidR="00672469" w:rsidRPr="00196BD7" w:rsidRDefault="0082043F" w:rsidP="00672469">
      <w:pPr>
        <w:rPr>
          <w:lang w:eastAsia="x-none"/>
        </w:rPr>
      </w:pPr>
      <w:r w:rsidRPr="00196BD7">
        <w:rPr>
          <w:lang w:eastAsia="x-none"/>
        </w:rPr>
        <w:t>б) </w:t>
      </w:r>
      <w:r w:rsidR="00672469" w:rsidRPr="00196BD7">
        <w:rPr>
          <w:lang w:eastAsia="x-none"/>
        </w:rPr>
        <w:t xml:space="preserve">общая обеспеченность противорадиационными укрытиями (далее </w:t>
      </w:r>
      <w:r w:rsidR="00390D5D">
        <w:rPr>
          <w:lang w:eastAsia="x-none"/>
        </w:rPr>
        <w:t>-</w:t>
      </w:r>
      <w:r w:rsidR="00672469" w:rsidRPr="00196BD7">
        <w:rPr>
          <w:lang w:eastAsia="x-none"/>
        </w:rPr>
        <w:t xml:space="preserve"> ПРУ) (в % от требуемого количества);</w:t>
      </w:r>
    </w:p>
    <w:p w:rsidR="00672469" w:rsidRPr="00196BD7" w:rsidRDefault="0082043F" w:rsidP="00672469">
      <w:pPr>
        <w:rPr>
          <w:lang w:eastAsia="x-none"/>
        </w:rPr>
      </w:pPr>
      <w:r w:rsidRPr="00196BD7">
        <w:rPr>
          <w:lang w:eastAsia="x-none"/>
        </w:rPr>
        <w:t>в) </w:t>
      </w:r>
      <w:r w:rsidR="00672469" w:rsidRPr="00196BD7">
        <w:rPr>
          <w:lang w:eastAsia="x-none"/>
        </w:rPr>
        <w:t xml:space="preserve">общая обеспеченность укрытиями </w:t>
      </w:r>
      <w:r w:rsidR="002F400F" w:rsidRPr="00196BD7">
        <w:rPr>
          <w:lang w:eastAsia="x-none"/>
        </w:rPr>
        <w:t>(в % от требуемого количества).</w:t>
      </w:r>
    </w:p>
    <w:p w:rsidR="002F400F" w:rsidRPr="00196BD7" w:rsidRDefault="002F400F" w:rsidP="009763A9">
      <w:pPr>
        <w:ind w:firstLine="0"/>
        <w:rPr>
          <w:lang w:eastAsia="x-none"/>
        </w:rPr>
      </w:pPr>
    </w:p>
    <w:p w:rsidR="00672469" w:rsidRPr="00196BD7" w:rsidRDefault="002F400F" w:rsidP="00D24389">
      <w:pPr>
        <w:rPr>
          <w:lang w:eastAsia="x-none"/>
        </w:rPr>
      </w:pPr>
      <w:r w:rsidRPr="00196BD7">
        <w:rPr>
          <w:lang w:eastAsia="x-none"/>
        </w:rPr>
        <w:t>2. </w:t>
      </w:r>
      <w:r w:rsidR="001C6B49" w:rsidRPr="00196BD7">
        <w:rPr>
          <w:lang w:eastAsia="x-none"/>
        </w:rPr>
        <w:t xml:space="preserve">Сведения об организации укрытия </w:t>
      </w:r>
      <w:r w:rsidR="00390D5D">
        <w:rPr>
          <w:lang w:eastAsia="x-none"/>
        </w:rPr>
        <w:t>работников</w:t>
      </w:r>
      <w:r w:rsidR="001C6B49" w:rsidRPr="00196BD7">
        <w:rPr>
          <w:lang w:eastAsia="x-none"/>
        </w:rPr>
        <w:t>, не обеспеченных ЗС ГО (по каждой категории).</w:t>
      </w:r>
    </w:p>
    <w:p w:rsidR="001C6B49" w:rsidRPr="00196BD7" w:rsidRDefault="001C6B49" w:rsidP="009763A9">
      <w:pPr>
        <w:ind w:firstLine="0"/>
        <w:rPr>
          <w:lang w:eastAsia="x-none"/>
        </w:rPr>
      </w:pPr>
    </w:p>
    <w:p w:rsidR="001C6B49" w:rsidRPr="00196BD7" w:rsidRDefault="001C6B49" w:rsidP="00A77D86">
      <w:pPr>
        <w:rPr>
          <w:lang w:eastAsia="x-none"/>
        </w:rPr>
      </w:pPr>
      <w:r w:rsidRPr="00196BD7">
        <w:rPr>
          <w:lang w:eastAsia="x-none"/>
        </w:rPr>
        <w:t>3.</w:t>
      </w:r>
      <w:r w:rsidR="00A77D86" w:rsidRPr="00196BD7">
        <w:rPr>
          <w:lang w:eastAsia="x-none"/>
        </w:rPr>
        <w:t> Сведения о наличии в безопасных районах заглубленных помещений и других сооружений подземного пространства для укрытия населения, проживающего в безопасных районах, и населения, эвакуируемого из зон возможных сильных разрушений, возможного химического и радиоактивного заражения (загрязнения) и катастрофического затопления (в % от требуемого количества).</w:t>
      </w:r>
    </w:p>
    <w:p w:rsidR="00A77D86" w:rsidRPr="00196BD7" w:rsidRDefault="00A77D86" w:rsidP="009763A9">
      <w:pPr>
        <w:ind w:firstLine="0"/>
        <w:rPr>
          <w:lang w:eastAsia="x-none"/>
        </w:rPr>
      </w:pPr>
    </w:p>
    <w:p w:rsidR="00AA705F" w:rsidRPr="00196BD7" w:rsidRDefault="00920BD2" w:rsidP="00D24389">
      <w:pPr>
        <w:rPr>
          <w:lang w:eastAsia="x-none"/>
        </w:rPr>
      </w:pPr>
      <w:r>
        <w:rPr>
          <w:lang w:eastAsia="x-none"/>
        </w:rPr>
        <w:t>4</w:t>
      </w:r>
      <w:r w:rsidR="00504E13" w:rsidRPr="00196BD7">
        <w:rPr>
          <w:lang w:eastAsia="x-none"/>
        </w:rPr>
        <w:t>. </w:t>
      </w:r>
      <w:r w:rsidR="009763A9">
        <w:rPr>
          <w:lang w:eastAsia="x-none"/>
        </w:rPr>
        <w:t>Ч</w:t>
      </w:r>
      <w:r w:rsidR="00AA705F" w:rsidRPr="00196BD7">
        <w:rPr>
          <w:lang w:eastAsia="x-none"/>
        </w:rPr>
        <w:t>исленность</w:t>
      </w:r>
      <w:r w:rsidR="003125B6">
        <w:rPr>
          <w:lang w:eastAsia="x-none"/>
        </w:rPr>
        <w:t xml:space="preserve"> наибольшей работающей смены </w:t>
      </w:r>
      <w:r w:rsidR="009763A9" w:rsidRPr="00196BD7">
        <w:rPr>
          <w:lang w:eastAsia="x-none"/>
        </w:rPr>
        <w:t>организаций, отнесенных к категориям по ГО</w:t>
      </w:r>
      <w:r w:rsidR="009763A9">
        <w:rPr>
          <w:lang w:eastAsia="x-none"/>
        </w:rPr>
        <w:t xml:space="preserve"> </w:t>
      </w:r>
      <w:r w:rsidR="003125B6">
        <w:rPr>
          <w:lang w:eastAsia="x-none"/>
        </w:rPr>
        <w:t xml:space="preserve">(далее </w:t>
      </w:r>
      <w:r w:rsidR="009763A9">
        <w:rPr>
          <w:lang w:eastAsia="x-none"/>
        </w:rPr>
        <w:t>-</w:t>
      </w:r>
      <w:r w:rsidR="003125B6">
        <w:rPr>
          <w:lang w:eastAsia="x-none"/>
        </w:rPr>
        <w:t xml:space="preserve"> </w:t>
      </w:r>
      <w:r w:rsidR="00AA705F" w:rsidRPr="00196BD7">
        <w:rPr>
          <w:lang w:eastAsia="x-none"/>
        </w:rPr>
        <w:t>НРС</w:t>
      </w:r>
      <w:r w:rsidR="003125B6">
        <w:rPr>
          <w:lang w:eastAsia="x-none"/>
        </w:rPr>
        <w:t>)</w:t>
      </w:r>
      <w:r w:rsidR="00AA705F" w:rsidRPr="00196BD7">
        <w:rPr>
          <w:lang w:eastAsia="x-none"/>
        </w:rPr>
        <w:t xml:space="preserve"> на них (тыс. чел.).</w:t>
      </w:r>
    </w:p>
    <w:p w:rsidR="00AA705F" w:rsidRPr="00196BD7" w:rsidRDefault="00AA705F" w:rsidP="009763A9">
      <w:pPr>
        <w:ind w:firstLine="0"/>
        <w:rPr>
          <w:lang w:eastAsia="x-none"/>
        </w:rPr>
      </w:pPr>
    </w:p>
    <w:p w:rsidR="003E1CAC" w:rsidRPr="00196BD7" w:rsidRDefault="00920BD2" w:rsidP="003E1CAC">
      <w:pPr>
        <w:rPr>
          <w:lang w:eastAsia="x-none"/>
        </w:rPr>
      </w:pPr>
      <w:r>
        <w:rPr>
          <w:lang w:eastAsia="x-none"/>
        </w:rPr>
        <w:t>5</w:t>
      </w:r>
      <w:r w:rsidR="00AA705F" w:rsidRPr="00196BD7">
        <w:rPr>
          <w:lang w:eastAsia="x-none"/>
        </w:rPr>
        <w:t xml:space="preserve">. </w:t>
      </w:r>
      <w:r w:rsidR="003E1CAC" w:rsidRPr="00196BD7">
        <w:rPr>
          <w:lang w:eastAsia="x-none"/>
        </w:rPr>
        <w:t>Результаты работ по возвращению в федеральную собственность ЗС ГО за отчетный период:</w:t>
      </w:r>
    </w:p>
    <w:p w:rsidR="003E1CAC" w:rsidRPr="00196BD7" w:rsidRDefault="0082043F" w:rsidP="003E1CAC">
      <w:pPr>
        <w:rPr>
          <w:lang w:eastAsia="x-none"/>
        </w:rPr>
      </w:pPr>
      <w:r w:rsidRPr="00196BD7">
        <w:rPr>
          <w:lang w:eastAsia="x-none"/>
        </w:rPr>
        <w:t>а) </w:t>
      </w:r>
      <w:r w:rsidR="003E1CAC" w:rsidRPr="00196BD7">
        <w:rPr>
          <w:lang w:eastAsia="x-none"/>
        </w:rPr>
        <w:t>количество ЗС ГО, приватизированных с нарушением законодательства, по состоянию на 1 января отчетного года, ед.;</w:t>
      </w:r>
    </w:p>
    <w:p w:rsidR="003E1CAC" w:rsidRPr="00196BD7" w:rsidRDefault="0082043F" w:rsidP="003E1CAC">
      <w:pPr>
        <w:rPr>
          <w:lang w:eastAsia="x-none"/>
        </w:rPr>
      </w:pPr>
      <w:r w:rsidRPr="00196BD7">
        <w:rPr>
          <w:lang w:eastAsia="x-none"/>
        </w:rPr>
        <w:t>б) </w:t>
      </w:r>
      <w:r w:rsidR="003E1CAC" w:rsidRPr="00196BD7">
        <w:rPr>
          <w:lang w:eastAsia="x-none"/>
        </w:rPr>
        <w:t>возвращено в федеральную собственность ЗС ГО за отчетный период, ед.</w:t>
      </w:r>
    </w:p>
    <w:p w:rsidR="00504E13" w:rsidRPr="00196BD7" w:rsidRDefault="0082043F" w:rsidP="003E1CAC">
      <w:pPr>
        <w:rPr>
          <w:lang w:eastAsia="x-none"/>
        </w:rPr>
      </w:pPr>
      <w:r w:rsidRPr="00196BD7">
        <w:rPr>
          <w:lang w:eastAsia="x-none"/>
        </w:rPr>
        <w:t>в) </w:t>
      </w:r>
      <w:r w:rsidR="003E1CAC" w:rsidRPr="00196BD7">
        <w:rPr>
          <w:lang w:eastAsia="x-none"/>
        </w:rPr>
        <w:t>состояние вопроса по возвращению в федеральную собственность оставшихся ЗС ГО, приватизированных с нарушением законодательства.</w:t>
      </w:r>
    </w:p>
    <w:p w:rsidR="00830370" w:rsidRPr="00196BD7" w:rsidRDefault="00830370" w:rsidP="009763A9">
      <w:pPr>
        <w:ind w:firstLine="0"/>
        <w:rPr>
          <w:lang w:eastAsia="x-none"/>
        </w:rPr>
      </w:pPr>
    </w:p>
    <w:p w:rsidR="000C3409" w:rsidRPr="00196BD7" w:rsidRDefault="00920BD2" w:rsidP="00D24389">
      <w:pPr>
        <w:rPr>
          <w:lang w:eastAsia="x-none"/>
        </w:rPr>
      </w:pPr>
      <w:r>
        <w:rPr>
          <w:lang w:eastAsia="x-none"/>
        </w:rPr>
        <w:t>6</w:t>
      </w:r>
      <w:r w:rsidR="00F1087D" w:rsidRPr="00196BD7">
        <w:rPr>
          <w:lang w:eastAsia="x-none"/>
        </w:rPr>
        <w:t xml:space="preserve">. Сведения о проделанной за отчетный период работе по </w:t>
      </w:r>
      <w:r w:rsidR="000C3409" w:rsidRPr="00196BD7">
        <w:rPr>
          <w:lang w:eastAsia="x-none"/>
        </w:rPr>
        <w:t>поддержанию в состоянии постоянной готовности к использованию по предназначению ЗС ГО, в том числе о проведенных мероприятиях по техническому обслуживанию ЗС ГО и их технических систем.</w:t>
      </w:r>
    </w:p>
    <w:p w:rsidR="00830370" w:rsidRPr="00AC7F1B" w:rsidRDefault="00830370" w:rsidP="009763A9">
      <w:pPr>
        <w:ind w:firstLine="0"/>
        <w:rPr>
          <w:highlight w:val="lightGray"/>
          <w:lang w:eastAsia="x-none"/>
        </w:rPr>
      </w:pPr>
    </w:p>
    <w:p w:rsidR="00D15554" w:rsidRPr="008F0EFD" w:rsidRDefault="00C37DC5" w:rsidP="00D15554">
      <w:pPr>
        <w:pStyle w:val="af3"/>
        <w:ind w:firstLine="0"/>
      </w:pPr>
      <w:bookmarkStart w:id="5" w:name="_Toc430762614"/>
      <w:r w:rsidRPr="008F0EFD">
        <w:rPr>
          <w:lang w:val="ru-RU"/>
        </w:rPr>
        <w:t>3</w:t>
      </w:r>
      <w:r w:rsidR="00180C79" w:rsidRPr="008F0EFD">
        <w:t>.2. РАДИАЦИОННАЯ, ХИМИЧЕСКАЯ И БИОЛОГИЧЕСКАЯ ЗАЩИТА</w:t>
      </w:r>
      <w:bookmarkEnd w:id="5"/>
    </w:p>
    <w:p w:rsidR="00D15554" w:rsidRPr="008F0EFD" w:rsidRDefault="00D15554" w:rsidP="00D15554">
      <w:pPr>
        <w:ind w:firstLine="0"/>
      </w:pPr>
    </w:p>
    <w:p w:rsidR="00D15554" w:rsidRPr="008F0EFD" w:rsidRDefault="00AC7F1B" w:rsidP="00593559">
      <w:r w:rsidRPr="008F0EFD">
        <w:t>1</w:t>
      </w:r>
      <w:r w:rsidR="00D15554" w:rsidRPr="008F0EFD">
        <w:t>.</w:t>
      </w:r>
      <w:r w:rsidR="00593559" w:rsidRPr="008F0EFD">
        <w:t> </w:t>
      </w:r>
      <w:r w:rsidR="00D15554" w:rsidRPr="008F0EFD">
        <w:t>Сведения о химически опасных объектах:</w:t>
      </w:r>
    </w:p>
    <w:p w:rsidR="00D15554" w:rsidRPr="008F0EFD" w:rsidRDefault="00D15554" w:rsidP="00D15554">
      <w:pPr>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3701"/>
        <w:gridCol w:w="2223"/>
        <w:gridCol w:w="3488"/>
        <w:gridCol w:w="2353"/>
        <w:gridCol w:w="2096"/>
      </w:tblGrid>
      <w:tr w:rsidR="008C07BE" w:rsidRPr="008F0EFD" w:rsidTr="008C07BE">
        <w:trPr>
          <w:trHeight w:val="19"/>
        </w:trPr>
        <w:tc>
          <w:tcPr>
            <w:tcW w:w="310" w:type="pct"/>
            <w:vMerge w:val="restart"/>
            <w:shd w:val="clear" w:color="auto" w:fill="auto"/>
          </w:tcPr>
          <w:p w:rsidR="008C07BE" w:rsidRDefault="009763A9" w:rsidP="008C07BE">
            <w:pPr>
              <w:pStyle w:val="-0"/>
              <w:keepNext w:val="0"/>
              <w:keepLines w:val="0"/>
              <w:widowControl w:val="0"/>
              <w:spacing w:before="0" w:after="0"/>
              <w:ind w:firstLine="0"/>
              <w:rPr>
                <w:sz w:val="22"/>
                <w:szCs w:val="22"/>
              </w:rPr>
            </w:pPr>
            <w:r w:rsidRPr="008F0EFD">
              <w:rPr>
                <w:sz w:val="22"/>
                <w:szCs w:val="22"/>
              </w:rPr>
              <w:t>№</w:t>
            </w:r>
          </w:p>
          <w:p w:rsidR="009763A9" w:rsidRPr="008F0EFD" w:rsidRDefault="009763A9" w:rsidP="008C07BE">
            <w:pPr>
              <w:pStyle w:val="-0"/>
              <w:keepNext w:val="0"/>
              <w:keepLines w:val="0"/>
              <w:widowControl w:val="0"/>
              <w:spacing w:before="0" w:after="0"/>
              <w:ind w:firstLine="0"/>
              <w:rPr>
                <w:sz w:val="22"/>
                <w:szCs w:val="22"/>
              </w:rPr>
            </w:pPr>
            <w:r w:rsidRPr="008F0EFD">
              <w:rPr>
                <w:sz w:val="22"/>
                <w:szCs w:val="22"/>
              </w:rPr>
              <w:t>п/п</w:t>
            </w:r>
          </w:p>
        </w:tc>
        <w:tc>
          <w:tcPr>
            <w:tcW w:w="1252" w:type="pct"/>
            <w:vMerge w:val="restart"/>
            <w:shd w:val="clear" w:color="auto" w:fill="auto"/>
          </w:tcPr>
          <w:p w:rsidR="009763A9" w:rsidRPr="008F0EFD" w:rsidRDefault="009763A9" w:rsidP="008C07BE">
            <w:pPr>
              <w:pStyle w:val="-0"/>
              <w:keepNext w:val="0"/>
              <w:keepLines w:val="0"/>
              <w:widowControl w:val="0"/>
              <w:spacing w:before="0" w:after="0"/>
              <w:ind w:firstLine="0"/>
              <w:rPr>
                <w:sz w:val="22"/>
                <w:szCs w:val="22"/>
              </w:rPr>
            </w:pPr>
            <w:r w:rsidRPr="008F0EFD">
              <w:rPr>
                <w:sz w:val="22"/>
                <w:szCs w:val="22"/>
              </w:rPr>
              <w:t>Наименование химически опасного объекта (ведомственная принадлежность)</w:t>
            </w:r>
          </w:p>
        </w:tc>
        <w:tc>
          <w:tcPr>
            <w:tcW w:w="752" w:type="pct"/>
            <w:vMerge w:val="restart"/>
            <w:shd w:val="clear" w:color="auto" w:fill="auto"/>
          </w:tcPr>
          <w:p w:rsidR="009763A9" w:rsidRPr="008F0EFD" w:rsidRDefault="009763A9" w:rsidP="008C07BE">
            <w:pPr>
              <w:pStyle w:val="-0"/>
              <w:keepNext w:val="0"/>
              <w:keepLines w:val="0"/>
              <w:widowControl w:val="0"/>
              <w:spacing w:before="0" w:after="0"/>
              <w:ind w:firstLine="0"/>
              <w:rPr>
                <w:sz w:val="22"/>
                <w:szCs w:val="22"/>
              </w:rPr>
            </w:pPr>
            <w:r w:rsidRPr="008F0EFD">
              <w:rPr>
                <w:sz w:val="22"/>
                <w:szCs w:val="22"/>
              </w:rPr>
              <w:t>Площадь зоны возможного химического заражения,</w:t>
            </w:r>
          </w:p>
          <w:p w:rsidR="009763A9" w:rsidRPr="008F0EFD" w:rsidRDefault="009763A9" w:rsidP="008C07BE">
            <w:pPr>
              <w:pStyle w:val="-0"/>
              <w:keepNext w:val="0"/>
              <w:keepLines w:val="0"/>
              <w:widowControl w:val="0"/>
              <w:spacing w:before="0" w:after="0"/>
              <w:ind w:firstLine="0"/>
              <w:rPr>
                <w:sz w:val="22"/>
                <w:szCs w:val="22"/>
              </w:rPr>
            </w:pPr>
            <w:r w:rsidRPr="008F0EFD">
              <w:rPr>
                <w:sz w:val="22"/>
                <w:szCs w:val="22"/>
              </w:rPr>
              <w:t>кв. км.</w:t>
            </w:r>
          </w:p>
        </w:tc>
        <w:tc>
          <w:tcPr>
            <w:tcW w:w="1180" w:type="pct"/>
            <w:vMerge w:val="restart"/>
            <w:shd w:val="clear" w:color="auto" w:fill="auto"/>
          </w:tcPr>
          <w:p w:rsidR="009763A9" w:rsidRPr="008F0EFD" w:rsidRDefault="009763A9" w:rsidP="008C07BE">
            <w:pPr>
              <w:pStyle w:val="-0"/>
              <w:keepNext w:val="0"/>
              <w:keepLines w:val="0"/>
              <w:widowControl w:val="0"/>
              <w:spacing w:before="0" w:after="0"/>
              <w:ind w:firstLine="0"/>
              <w:rPr>
                <w:sz w:val="22"/>
                <w:szCs w:val="22"/>
              </w:rPr>
            </w:pPr>
            <w:r w:rsidRPr="008F0EFD">
              <w:rPr>
                <w:sz w:val="22"/>
                <w:szCs w:val="22"/>
              </w:rPr>
              <w:t>Количество работников</w:t>
            </w:r>
            <w:r w:rsidR="008C07BE">
              <w:rPr>
                <w:sz w:val="22"/>
                <w:szCs w:val="22"/>
              </w:rPr>
              <w:t xml:space="preserve"> </w:t>
            </w:r>
            <w:r w:rsidR="008C07BE" w:rsidRPr="008F0EFD">
              <w:rPr>
                <w:sz w:val="22"/>
                <w:szCs w:val="22"/>
              </w:rPr>
              <w:t>(проживающих)</w:t>
            </w:r>
            <w:r w:rsidRPr="008F0EFD">
              <w:rPr>
                <w:sz w:val="22"/>
                <w:szCs w:val="22"/>
              </w:rPr>
              <w:t>, работающих на территориях в пределах границ зоны возможного химического заражения,</w:t>
            </w:r>
          </w:p>
          <w:p w:rsidR="009763A9" w:rsidRPr="008F0EFD" w:rsidRDefault="009763A9" w:rsidP="008C07BE">
            <w:pPr>
              <w:pStyle w:val="-0"/>
              <w:keepNext w:val="0"/>
              <w:keepLines w:val="0"/>
              <w:widowControl w:val="0"/>
              <w:spacing w:before="0" w:after="0"/>
              <w:ind w:firstLine="0"/>
              <w:rPr>
                <w:sz w:val="22"/>
                <w:szCs w:val="22"/>
              </w:rPr>
            </w:pPr>
            <w:r w:rsidRPr="008F0EFD">
              <w:rPr>
                <w:sz w:val="22"/>
                <w:szCs w:val="22"/>
              </w:rPr>
              <w:t>тыс. чел.</w:t>
            </w:r>
          </w:p>
        </w:tc>
        <w:tc>
          <w:tcPr>
            <w:tcW w:w="1505" w:type="pct"/>
            <w:gridSpan w:val="2"/>
            <w:shd w:val="clear" w:color="auto" w:fill="auto"/>
          </w:tcPr>
          <w:p w:rsidR="009763A9" w:rsidRPr="008F0EFD" w:rsidRDefault="009763A9" w:rsidP="008C07BE">
            <w:pPr>
              <w:pStyle w:val="-0"/>
              <w:keepNext w:val="0"/>
              <w:keepLines w:val="0"/>
              <w:widowControl w:val="0"/>
              <w:spacing w:before="0" w:after="0"/>
              <w:ind w:firstLine="0"/>
              <w:rPr>
                <w:sz w:val="22"/>
                <w:szCs w:val="22"/>
              </w:rPr>
            </w:pPr>
            <w:r w:rsidRPr="008F0EFD">
              <w:rPr>
                <w:sz w:val="22"/>
                <w:szCs w:val="22"/>
              </w:rPr>
              <w:t>Обеспеченность работников, работающих (проживающих) на территориях в пределах границ зоны возможного химического заражения</w:t>
            </w:r>
          </w:p>
        </w:tc>
      </w:tr>
      <w:tr w:rsidR="008C07BE" w:rsidRPr="008F0EFD" w:rsidTr="008C07BE">
        <w:trPr>
          <w:trHeight w:val="19"/>
        </w:trPr>
        <w:tc>
          <w:tcPr>
            <w:tcW w:w="310" w:type="pct"/>
            <w:vMerge/>
            <w:shd w:val="clear" w:color="auto" w:fill="auto"/>
            <w:vAlign w:val="center"/>
          </w:tcPr>
          <w:p w:rsidR="009763A9" w:rsidRPr="008F0EFD" w:rsidRDefault="009763A9" w:rsidP="0079264C">
            <w:pPr>
              <w:pStyle w:val="-0"/>
              <w:keepNext w:val="0"/>
              <w:keepLines w:val="0"/>
              <w:widowControl w:val="0"/>
              <w:spacing w:before="0" w:after="0"/>
              <w:ind w:firstLine="0"/>
              <w:rPr>
                <w:sz w:val="22"/>
                <w:szCs w:val="22"/>
              </w:rPr>
            </w:pPr>
          </w:p>
        </w:tc>
        <w:tc>
          <w:tcPr>
            <w:tcW w:w="1252" w:type="pct"/>
            <w:vMerge/>
            <w:shd w:val="clear" w:color="auto" w:fill="auto"/>
            <w:vAlign w:val="center"/>
          </w:tcPr>
          <w:p w:rsidR="009763A9" w:rsidRPr="008F0EFD" w:rsidRDefault="009763A9" w:rsidP="0079264C">
            <w:pPr>
              <w:pStyle w:val="-0"/>
              <w:keepNext w:val="0"/>
              <w:keepLines w:val="0"/>
              <w:widowControl w:val="0"/>
              <w:spacing w:before="0" w:after="0"/>
              <w:ind w:firstLine="0"/>
              <w:rPr>
                <w:sz w:val="22"/>
                <w:szCs w:val="22"/>
              </w:rPr>
            </w:pPr>
          </w:p>
        </w:tc>
        <w:tc>
          <w:tcPr>
            <w:tcW w:w="752" w:type="pct"/>
            <w:vMerge/>
            <w:shd w:val="clear" w:color="auto" w:fill="auto"/>
            <w:vAlign w:val="center"/>
          </w:tcPr>
          <w:p w:rsidR="009763A9" w:rsidRPr="008F0EFD" w:rsidRDefault="009763A9" w:rsidP="0079264C">
            <w:pPr>
              <w:pStyle w:val="-0"/>
              <w:keepNext w:val="0"/>
              <w:keepLines w:val="0"/>
              <w:widowControl w:val="0"/>
              <w:spacing w:before="0" w:after="0"/>
              <w:ind w:firstLine="0"/>
              <w:rPr>
                <w:sz w:val="22"/>
                <w:szCs w:val="22"/>
              </w:rPr>
            </w:pPr>
          </w:p>
        </w:tc>
        <w:tc>
          <w:tcPr>
            <w:tcW w:w="1180" w:type="pct"/>
            <w:vMerge/>
            <w:shd w:val="clear" w:color="auto" w:fill="auto"/>
            <w:vAlign w:val="center"/>
          </w:tcPr>
          <w:p w:rsidR="009763A9" w:rsidRPr="008F0EFD" w:rsidRDefault="009763A9" w:rsidP="0079264C">
            <w:pPr>
              <w:pStyle w:val="-0"/>
              <w:keepNext w:val="0"/>
              <w:keepLines w:val="0"/>
              <w:widowControl w:val="0"/>
              <w:spacing w:before="0" w:after="0"/>
              <w:ind w:firstLine="0"/>
              <w:rPr>
                <w:sz w:val="22"/>
                <w:szCs w:val="22"/>
              </w:rPr>
            </w:pPr>
          </w:p>
        </w:tc>
        <w:tc>
          <w:tcPr>
            <w:tcW w:w="796" w:type="pct"/>
            <w:shd w:val="clear" w:color="auto" w:fill="auto"/>
          </w:tcPr>
          <w:p w:rsidR="009763A9" w:rsidRPr="008F0EFD" w:rsidRDefault="009763A9" w:rsidP="008C07BE">
            <w:pPr>
              <w:ind w:firstLine="0"/>
              <w:jc w:val="center"/>
              <w:rPr>
                <w:sz w:val="22"/>
                <w:szCs w:val="22"/>
              </w:rPr>
            </w:pPr>
            <w:r>
              <w:rPr>
                <w:sz w:val="22"/>
                <w:szCs w:val="22"/>
              </w:rPr>
              <w:t>СИЗОД*</w:t>
            </w:r>
            <w:r w:rsidRPr="008F0EFD">
              <w:rPr>
                <w:sz w:val="22"/>
                <w:szCs w:val="22"/>
              </w:rPr>
              <w:t>,</w:t>
            </w:r>
          </w:p>
          <w:p w:rsidR="009763A9" w:rsidRPr="008F0EFD" w:rsidRDefault="009763A9" w:rsidP="008C07BE">
            <w:pPr>
              <w:ind w:firstLine="0"/>
              <w:jc w:val="center"/>
              <w:rPr>
                <w:sz w:val="22"/>
                <w:szCs w:val="22"/>
              </w:rPr>
            </w:pPr>
            <w:r w:rsidRPr="008F0EFD">
              <w:rPr>
                <w:sz w:val="22"/>
                <w:szCs w:val="22"/>
              </w:rPr>
              <w:t>%</w:t>
            </w:r>
          </w:p>
        </w:tc>
        <w:tc>
          <w:tcPr>
            <w:tcW w:w="709" w:type="pct"/>
            <w:shd w:val="clear" w:color="auto" w:fill="auto"/>
          </w:tcPr>
          <w:p w:rsidR="009763A9" w:rsidRPr="008F0EFD" w:rsidRDefault="009763A9" w:rsidP="008C07BE">
            <w:pPr>
              <w:ind w:firstLine="0"/>
              <w:jc w:val="center"/>
              <w:rPr>
                <w:sz w:val="22"/>
                <w:szCs w:val="22"/>
              </w:rPr>
            </w:pPr>
            <w:r>
              <w:rPr>
                <w:sz w:val="22"/>
                <w:szCs w:val="22"/>
              </w:rPr>
              <w:t>М</w:t>
            </w:r>
            <w:r w:rsidRPr="008F0EFD">
              <w:rPr>
                <w:sz w:val="22"/>
                <w:szCs w:val="22"/>
              </w:rPr>
              <w:t>СИЗ</w:t>
            </w:r>
            <w:r>
              <w:rPr>
                <w:sz w:val="22"/>
                <w:szCs w:val="22"/>
              </w:rPr>
              <w:t>**</w:t>
            </w:r>
            <w:r w:rsidRPr="008F0EFD">
              <w:rPr>
                <w:sz w:val="22"/>
                <w:szCs w:val="22"/>
              </w:rPr>
              <w:t>,</w:t>
            </w:r>
          </w:p>
          <w:p w:rsidR="009763A9" w:rsidRPr="008F0EFD" w:rsidRDefault="009763A9" w:rsidP="008C07BE">
            <w:pPr>
              <w:ind w:firstLine="0"/>
              <w:jc w:val="center"/>
              <w:rPr>
                <w:sz w:val="22"/>
                <w:szCs w:val="22"/>
              </w:rPr>
            </w:pPr>
            <w:r w:rsidRPr="008F0EFD">
              <w:rPr>
                <w:sz w:val="22"/>
                <w:szCs w:val="22"/>
              </w:rPr>
              <w:t>%</w:t>
            </w:r>
          </w:p>
        </w:tc>
      </w:tr>
      <w:tr w:rsidR="008C07BE" w:rsidRPr="008F0EFD" w:rsidTr="008C07BE">
        <w:trPr>
          <w:trHeight w:val="19"/>
        </w:trPr>
        <w:tc>
          <w:tcPr>
            <w:tcW w:w="310" w:type="pct"/>
            <w:shd w:val="clear" w:color="auto" w:fill="auto"/>
          </w:tcPr>
          <w:p w:rsidR="009763A9" w:rsidRPr="008F0EFD" w:rsidRDefault="009763A9" w:rsidP="007106BD">
            <w:pPr>
              <w:pStyle w:val="-"/>
              <w:keepLines w:val="0"/>
              <w:widowControl w:val="0"/>
              <w:ind w:left="502" w:firstLine="0"/>
              <w:rPr>
                <w:sz w:val="22"/>
                <w:szCs w:val="22"/>
              </w:rPr>
            </w:pPr>
          </w:p>
        </w:tc>
        <w:tc>
          <w:tcPr>
            <w:tcW w:w="1252" w:type="pct"/>
            <w:shd w:val="clear" w:color="auto" w:fill="auto"/>
          </w:tcPr>
          <w:p w:rsidR="009763A9" w:rsidRPr="008F0EFD" w:rsidRDefault="009763A9" w:rsidP="0079264C">
            <w:pPr>
              <w:pStyle w:val="-"/>
              <w:keepLines w:val="0"/>
              <w:widowControl w:val="0"/>
              <w:ind w:firstLine="0"/>
              <w:jc w:val="center"/>
              <w:rPr>
                <w:sz w:val="22"/>
                <w:szCs w:val="22"/>
              </w:rPr>
            </w:pPr>
          </w:p>
        </w:tc>
        <w:tc>
          <w:tcPr>
            <w:tcW w:w="752" w:type="pct"/>
            <w:shd w:val="clear" w:color="auto" w:fill="auto"/>
          </w:tcPr>
          <w:p w:rsidR="009763A9" w:rsidRPr="008F0EFD" w:rsidRDefault="009763A9" w:rsidP="0079264C">
            <w:pPr>
              <w:pStyle w:val="-"/>
              <w:keepLines w:val="0"/>
              <w:widowControl w:val="0"/>
              <w:ind w:firstLine="0"/>
              <w:jc w:val="center"/>
              <w:rPr>
                <w:sz w:val="22"/>
                <w:szCs w:val="22"/>
              </w:rPr>
            </w:pPr>
          </w:p>
        </w:tc>
        <w:tc>
          <w:tcPr>
            <w:tcW w:w="1180" w:type="pct"/>
            <w:shd w:val="clear" w:color="auto" w:fill="auto"/>
          </w:tcPr>
          <w:p w:rsidR="009763A9" w:rsidRPr="008F0EFD" w:rsidRDefault="009763A9" w:rsidP="0079264C">
            <w:pPr>
              <w:pStyle w:val="-"/>
              <w:keepLines w:val="0"/>
              <w:widowControl w:val="0"/>
              <w:ind w:firstLine="0"/>
              <w:jc w:val="center"/>
              <w:rPr>
                <w:sz w:val="22"/>
                <w:szCs w:val="22"/>
              </w:rPr>
            </w:pPr>
          </w:p>
        </w:tc>
        <w:tc>
          <w:tcPr>
            <w:tcW w:w="796" w:type="pct"/>
            <w:shd w:val="clear" w:color="auto" w:fill="auto"/>
          </w:tcPr>
          <w:p w:rsidR="009763A9" w:rsidRPr="008F0EFD" w:rsidRDefault="009763A9" w:rsidP="0079264C">
            <w:pPr>
              <w:pStyle w:val="-"/>
              <w:keepLines w:val="0"/>
              <w:widowControl w:val="0"/>
              <w:ind w:firstLine="0"/>
              <w:jc w:val="center"/>
              <w:rPr>
                <w:sz w:val="22"/>
                <w:szCs w:val="22"/>
              </w:rPr>
            </w:pPr>
          </w:p>
        </w:tc>
        <w:tc>
          <w:tcPr>
            <w:tcW w:w="709" w:type="pct"/>
            <w:shd w:val="clear" w:color="auto" w:fill="auto"/>
          </w:tcPr>
          <w:p w:rsidR="009763A9" w:rsidRPr="008F0EFD" w:rsidRDefault="009763A9" w:rsidP="0079264C">
            <w:pPr>
              <w:pStyle w:val="-"/>
              <w:keepLines w:val="0"/>
              <w:widowControl w:val="0"/>
              <w:ind w:firstLine="0"/>
              <w:jc w:val="center"/>
              <w:rPr>
                <w:sz w:val="22"/>
                <w:szCs w:val="22"/>
              </w:rPr>
            </w:pPr>
          </w:p>
        </w:tc>
      </w:tr>
    </w:tbl>
    <w:p w:rsidR="009763A9" w:rsidRDefault="009763A9" w:rsidP="007106BD">
      <w:pPr>
        <w:ind w:firstLine="0"/>
        <w:rPr>
          <w:sz w:val="20"/>
          <w:u w:val="single"/>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0773"/>
      </w:tblGrid>
      <w:tr w:rsidR="009763A9" w:rsidTr="009763A9">
        <w:trPr>
          <w:cnfStyle w:val="100000000000" w:firstRow="1" w:lastRow="0" w:firstColumn="0" w:lastColumn="0" w:oddVBand="0" w:evenVBand="0" w:oddHBand="0" w:evenHBand="0" w:firstRowFirstColumn="0" w:firstRowLastColumn="0" w:lastRowFirstColumn="0" w:lastRowLastColumn="0"/>
        </w:trPr>
        <w:tc>
          <w:tcPr>
            <w:tcW w:w="1384" w:type="dxa"/>
          </w:tcPr>
          <w:p w:rsidR="009763A9" w:rsidRDefault="009763A9" w:rsidP="007106BD">
            <w:pPr>
              <w:ind w:firstLine="0"/>
              <w:rPr>
                <w:sz w:val="20"/>
                <w:u w:val="single"/>
              </w:rPr>
            </w:pPr>
            <w:r w:rsidRPr="008F0EFD">
              <w:rPr>
                <w:sz w:val="20"/>
                <w:u w:val="single"/>
              </w:rPr>
              <w:t>Примечание</w:t>
            </w:r>
            <w:r>
              <w:rPr>
                <w:sz w:val="20"/>
              </w:rPr>
              <w:t>:</w:t>
            </w:r>
          </w:p>
        </w:tc>
        <w:tc>
          <w:tcPr>
            <w:tcW w:w="10773" w:type="dxa"/>
          </w:tcPr>
          <w:p w:rsidR="009763A9" w:rsidRDefault="009763A9" w:rsidP="007106BD">
            <w:pPr>
              <w:ind w:firstLine="0"/>
              <w:rPr>
                <w:sz w:val="20"/>
                <w:u w:val="single"/>
              </w:rPr>
            </w:pPr>
            <w:r>
              <w:rPr>
                <w:sz w:val="20"/>
              </w:rPr>
              <w:t>* средства индивидуальной защиты (СИЗ) органов дыхания;</w:t>
            </w:r>
          </w:p>
        </w:tc>
      </w:tr>
      <w:tr w:rsidR="009763A9" w:rsidTr="009763A9">
        <w:tc>
          <w:tcPr>
            <w:tcW w:w="1384" w:type="dxa"/>
          </w:tcPr>
          <w:p w:rsidR="009763A9" w:rsidRDefault="009763A9" w:rsidP="007106BD">
            <w:pPr>
              <w:ind w:firstLine="0"/>
              <w:rPr>
                <w:sz w:val="20"/>
                <w:u w:val="single"/>
              </w:rPr>
            </w:pPr>
          </w:p>
        </w:tc>
        <w:tc>
          <w:tcPr>
            <w:tcW w:w="10773" w:type="dxa"/>
          </w:tcPr>
          <w:p w:rsidR="009763A9" w:rsidRDefault="009763A9" w:rsidP="007106BD">
            <w:pPr>
              <w:ind w:firstLine="0"/>
              <w:rPr>
                <w:sz w:val="20"/>
                <w:u w:val="single"/>
              </w:rPr>
            </w:pPr>
            <w:r>
              <w:rPr>
                <w:sz w:val="20"/>
              </w:rPr>
              <w:t>** медицинские СИЗ;</w:t>
            </w:r>
          </w:p>
        </w:tc>
      </w:tr>
      <w:tr w:rsidR="009763A9" w:rsidTr="009763A9">
        <w:tc>
          <w:tcPr>
            <w:tcW w:w="1384" w:type="dxa"/>
          </w:tcPr>
          <w:p w:rsidR="009763A9" w:rsidRDefault="009763A9" w:rsidP="007106BD">
            <w:pPr>
              <w:ind w:firstLine="0"/>
              <w:rPr>
                <w:sz w:val="20"/>
                <w:u w:val="single"/>
              </w:rPr>
            </w:pPr>
          </w:p>
        </w:tc>
        <w:tc>
          <w:tcPr>
            <w:tcW w:w="10773" w:type="dxa"/>
          </w:tcPr>
          <w:p w:rsidR="009763A9" w:rsidRDefault="009763A9" w:rsidP="007106BD">
            <w:pPr>
              <w:ind w:firstLine="0"/>
              <w:rPr>
                <w:sz w:val="20"/>
                <w:u w:val="single"/>
              </w:rPr>
            </w:pPr>
            <w:r w:rsidRPr="008F0EFD">
              <w:rPr>
                <w:sz w:val="20"/>
              </w:rPr>
              <w:t xml:space="preserve">проценты определяются от общего количества населения, подлежащего обеспечению соответственно СИЗОД </w:t>
            </w:r>
            <w:r>
              <w:rPr>
                <w:sz w:val="20"/>
              </w:rPr>
              <w:t>и МСИЗ.</w:t>
            </w:r>
          </w:p>
        </w:tc>
      </w:tr>
    </w:tbl>
    <w:p w:rsidR="009763A9" w:rsidRDefault="009763A9" w:rsidP="007106BD">
      <w:pPr>
        <w:ind w:firstLine="0"/>
        <w:rPr>
          <w:sz w:val="20"/>
          <w:u w:val="single"/>
        </w:rPr>
      </w:pPr>
    </w:p>
    <w:p w:rsidR="00D53224" w:rsidRPr="008F0EFD" w:rsidRDefault="0015695C" w:rsidP="00D53224">
      <w:r w:rsidRPr="008F0EFD">
        <w:t>2</w:t>
      </w:r>
      <w:r w:rsidR="00D53224" w:rsidRPr="008F0EFD">
        <w:t xml:space="preserve">. Сведения о численности </w:t>
      </w:r>
      <w:r w:rsidR="008C07BE">
        <w:t>работников</w:t>
      </w:r>
      <w:r w:rsidR="00D53224" w:rsidRPr="008F0EFD">
        <w:t xml:space="preserve">, не обеспеченных СИЗ (по каждой </w:t>
      </w:r>
      <w:r w:rsidR="003760A2" w:rsidRPr="008F0EFD">
        <w:t>категории, подлежащего обеспечению СИЗ</w:t>
      </w:r>
      <w:r w:rsidR="00644362" w:rsidRPr="008F0EFD">
        <w:t>).</w:t>
      </w:r>
    </w:p>
    <w:p w:rsidR="0079536A" w:rsidRPr="008F0EFD" w:rsidRDefault="0079536A" w:rsidP="009763A9">
      <w:pPr>
        <w:ind w:firstLine="0"/>
      </w:pPr>
    </w:p>
    <w:p w:rsidR="0079536A" w:rsidRPr="008F0EFD" w:rsidRDefault="0015695C" w:rsidP="00D53224">
      <w:r w:rsidRPr="008F0EFD">
        <w:t>3</w:t>
      </w:r>
      <w:r w:rsidR="0079536A" w:rsidRPr="008F0EFD">
        <w:t>. Сведения о проделанной за отчетный период работе по освежению запасов СИЗ</w:t>
      </w:r>
      <w:r w:rsidR="006844E0" w:rsidRPr="008F0EFD">
        <w:t xml:space="preserve"> (в т.ч. указать количество по каждому виду СИЗ, с указанием общих затраченных финансовых средств на их освежение (закупку).</w:t>
      </w:r>
    </w:p>
    <w:p w:rsidR="0079536A" w:rsidRPr="008F0EFD" w:rsidRDefault="0079536A" w:rsidP="009763A9">
      <w:pPr>
        <w:ind w:firstLine="0"/>
      </w:pPr>
    </w:p>
    <w:p w:rsidR="00851374" w:rsidRPr="008F0EFD" w:rsidRDefault="0015695C" w:rsidP="00D53224">
      <w:r w:rsidRPr="008F0EFD">
        <w:t>4</w:t>
      </w:r>
      <w:r w:rsidR="00851374" w:rsidRPr="008F0EFD">
        <w:t>. </w:t>
      </w:r>
      <w:r w:rsidR="00814215" w:rsidRPr="008F0EFD">
        <w:t>Сведения о количестве СИЗ, требующих утилизации, а также о проделанной за отчетный период работе по утилизации СИЗ</w:t>
      </w:r>
      <w:r w:rsidR="006844E0" w:rsidRPr="008F0EFD">
        <w:t xml:space="preserve"> (в т.ч. указать количество по каждому виду СИЗ, с указанием необходимых финансовых средств на их утилизацию)</w:t>
      </w:r>
      <w:r w:rsidR="00814215" w:rsidRPr="008F0EFD">
        <w:t>.</w:t>
      </w:r>
    </w:p>
    <w:p w:rsidR="004870B5" w:rsidRPr="008F0EFD" w:rsidRDefault="004870B5" w:rsidP="009763A9">
      <w:pPr>
        <w:ind w:firstLine="0"/>
      </w:pPr>
    </w:p>
    <w:p w:rsidR="004870B5" w:rsidRPr="008F0EFD" w:rsidRDefault="0015695C" w:rsidP="00D53224">
      <w:r w:rsidRPr="008F0EFD">
        <w:t>5</w:t>
      </w:r>
      <w:r w:rsidR="004870B5" w:rsidRPr="008F0EFD">
        <w:t xml:space="preserve">. Сведения о принятых мерах по обеспечению выдачи СИЗ </w:t>
      </w:r>
      <w:r w:rsidR="008C07BE">
        <w:t>работникам</w:t>
      </w:r>
      <w:r w:rsidR="004870B5" w:rsidRPr="008F0EFD">
        <w:t xml:space="preserve"> в установленные сроки.</w:t>
      </w:r>
    </w:p>
    <w:p w:rsidR="000D3F81" w:rsidRPr="008F0EFD" w:rsidRDefault="000D3F81" w:rsidP="009763A9">
      <w:pPr>
        <w:ind w:firstLine="0"/>
      </w:pPr>
    </w:p>
    <w:p w:rsidR="000D3F81" w:rsidRPr="008F0EFD" w:rsidRDefault="0015695C" w:rsidP="00D53224">
      <w:r w:rsidRPr="008F0EFD">
        <w:t>6</w:t>
      </w:r>
      <w:r w:rsidR="000D3F81" w:rsidRPr="008F0EFD">
        <w:t xml:space="preserve">. Сведения о созданной сети наблюдения и лабораторного контроля </w:t>
      </w:r>
      <w:r w:rsidR="00372F6E" w:rsidRPr="008F0EFD">
        <w:t>(</w:t>
      </w:r>
      <w:r w:rsidR="000D3F81" w:rsidRPr="008F0EFD">
        <w:t>количество организаций, входящих в ее состав, обеспеченность их специальным оборудованием (техническими средствами) и работниками, подготовленными для решения задач, связанных с обнаружением и идентификацией различных видов заражения и загрязнения</w:t>
      </w:r>
      <w:r w:rsidR="00372F6E" w:rsidRPr="008F0EFD">
        <w:t>)</w:t>
      </w:r>
      <w:r w:rsidR="000D3F81" w:rsidRPr="008F0EFD">
        <w:t>.</w:t>
      </w:r>
    </w:p>
    <w:p w:rsidR="00F97E31" w:rsidRPr="008F0EFD" w:rsidRDefault="00F97E31" w:rsidP="00D53224"/>
    <w:p w:rsidR="00F97E31" w:rsidRPr="008F0EFD" w:rsidRDefault="0015695C" w:rsidP="00D53224">
      <w:r w:rsidRPr="008F0EFD">
        <w:t>7</w:t>
      </w:r>
      <w:r w:rsidR="00F97E31" w:rsidRPr="008F0EFD">
        <w:t xml:space="preserve">. Сведения о наличии </w:t>
      </w:r>
      <w:r w:rsidR="008C07BE">
        <w:t xml:space="preserve">на </w:t>
      </w:r>
      <w:r w:rsidR="008C07BE" w:rsidRPr="008C07BE">
        <w:t>предприяти</w:t>
      </w:r>
      <w:r w:rsidR="008C07BE">
        <w:t>и</w:t>
      </w:r>
      <w:r w:rsidR="008C07BE" w:rsidRPr="008C07BE">
        <w:t xml:space="preserve">, </w:t>
      </w:r>
      <w:r w:rsidR="008C07BE">
        <w:t xml:space="preserve">в </w:t>
      </w:r>
      <w:r w:rsidR="008C07BE" w:rsidRPr="008C07BE">
        <w:t>организации, учреждени</w:t>
      </w:r>
      <w:r w:rsidR="008C07BE">
        <w:t>и</w:t>
      </w:r>
      <w:r w:rsidR="008C07BE" w:rsidRPr="008C07BE">
        <w:t xml:space="preserve"> </w:t>
      </w:r>
      <w:r w:rsidR="00F97E31" w:rsidRPr="008F0EFD">
        <w:t>технических средств мониторинга состояния радиационной, химической, биологической обстановки, в том числе оценки степени зараженности и загрязнения продовольствия и объектов окружающей среды радиоактивными, химическими и биологическими веществами.</w:t>
      </w:r>
    </w:p>
    <w:p w:rsidR="00814215" w:rsidRPr="008F0EFD" w:rsidRDefault="00814215" w:rsidP="00D53224"/>
    <w:p w:rsidR="00173370" w:rsidRPr="008F0EFD" w:rsidRDefault="0015695C" w:rsidP="00173370">
      <w:r w:rsidRPr="008F0EFD">
        <w:t>8</w:t>
      </w:r>
      <w:r w:rsidR="00173370" w:rsidRPr="008F0EFD">
        <w:t xml:space="preserve">. Сведения об имеющихся </w:t>
      </w:r>
      <w:r w:rsidR="008C07BE" w:rsidRPr="008C07BE">
        <w:t>на предприятии, в организации, учреждении</w:t>
      </w:r>
      <w:r w:rsidR="00173370" w:rsidRPr="008F0EFD">
        <w:t xml:space="preserve"> запасах дезактивирующих, дегазирующих и дезинфицирующих веществ и растворов.</w:t>
      </w:r>
    </w:p>
    <w:p w:rsidR="00173370" w:rsidRPr="008F0EFD" w:rsidRDefault="00173370" w:rsidP="00807DCF"/>
    <w:p w:rsidR="00807DCF" w:rsidRPr="003B7F63" w:rsidRDefault="0015695C" w:rsidP="00807DCF">
      <w:pPr>
        <w:rPr>
          <w:lang w:eastAsia="x-none"/>
        </w:rPr>
      </w:pPr>
      <w:r w:rsidRPr="008F0EFD">
        <w:t>9</w:t>
      </w:r>
      <w:r w:rsidR="007E1891" w:rsidRPr="008F0EFD">
        <w:t xml:space="preserve">. </w:t>
      </w:r>
      <w:r w:rsidR="00807DCF" w:rsidRPr="008F0EFD">
        <w:t xml:space="preserve">Сведения о количестве санитарно-обмывочных пунктов, станций обеззараживания одежды, станций обеззараживания техники и др. объектов ГО, предусматриваемых для развертывания в военное время для осуществления РХБ защиты </w:t>
      </w:r>
      <w:r w:rsidR="008C07BE">
        <w:t>работников</w:t>
      </w:r>
      <w:r w:rsidR="00807DCF" w:rsidRPr="008F0EFD">
        <w:t xml:space="preserve"> по планам ГО, а </w:t>
      </w:r>
      <w:r w:rsidR="00A82537">
        <w:t xml:space="preserve">также </w:t>
      </w:r>
      <w:r w:rsidR="00807DCF" w:rsidRPr="008F0EFD">
        <w:rPr>
          <w:lang w:eastAsia="x-none"/>
        </w:rPr>
        <w:t>о проделанной за отчетный период работе по подготовке к их развертыванию в военное время.</w:t>
      </w:r>
    </w:p>
    <w:p w:rsidR="00D15554" w:rsidRPr="003B7F63" w:rsidRDefault="00D15554" w:rsidP="00D15554">
      <w:pPr>
        <w:ind w:firstLine="0"/>
      </w:pPr>
    </w:p>
    <w:p w:rsidR="00D15554" w:rsidRPr="004A2681" w:rsidRDefault="009B369E" w:rsidP="00D15554">
      <w:pPr>
        <w:pStyle w:val="af3"/>
        <w:rPr>
          <w:lang w:val="ru-RU"/>
        </w:rPr>
      </w:pPr>
      <w:bookmarkStart w:id="6" w:name="_Toc430762616"/>
      <w:r w:rsidRPr="004A2681">
        <w:rPr>
          <w:lang w:val="ru-RU"/>
        </w:rPr>
        <w:t>3</w:t>
      </w:r>
      <w:r w:rsidR="00943218" w:rsidRPr="004A2681">
        <w:t>.</w:t>
      </w:r>
      <w:r w:rsidR="00943218" w:rsidRPr="004A2681">
        <w:rPr>
          <w:lang w:val="ru-RU"/>
        </w:rPr>
        <w:t>3</w:t>
      </w:r>
      <w:r w:rsidR="00D15554" w:rsidRPr="004A2681">
        <w:t xml:space="preserve">. </w:t>
      </w:r>
      <w:r w:rsidRPr="004A2681">
        <w:t>ЭВАКУАЦИЯ НАСЕЛЕНИЯ, МАТЕРИАЛЬНЫХ И КУЛЬТУРНЫХ ЦЕННОСТЕЙ</w:t>
      </w:r>
      <w:bookmarkEnd w:id="6"/>
    </w:p>
    <w:p w:rsidR="00422B9A" w:rsidRPr="004A2681" w:rsidRDefault="00422B9A" w:rsidP="00422B9A">
      <w:pPr>
        <w:rPr>
          <w:lang w:eastAsia="x-none"/>
        </w:rPr>
      </w:pPr>
    </w:p>
    <w:p w:rsidR="00422B9A" w:rsidRPr="004A2681" w:rsidRDefault="00D074A8" w:rsidP="00422B9A">
      <w:pPr>
        <w:rPr>
          <w:lang w:eastAsia="x-none"/>
        </w:rPr>
      </w:pPr>
      <w:r w:rsidRPr="004A2681">
        <w:rPr>
          <w:lang w:eastAsia="x-none"/>
        </w:rPr>
        <w:t>1. </w:t>
      </w:r>
      <w:r w:rsidR="003C61B9" w:rsidRPr="004A2681">
        <w:rPr>
          <w:lang w:eastAsia="x-none"/>
        </w:rPr>
        <w:t xml:space="preserve">Сведения о наличии </w:t>
      </w:r>
      <w:r w:rsidR="00164F4C" w:rsidRPr="004A2681">
        <w:rPr>
          <w:lang w:eastAsia="x-none"/>
        </w:rPr>
        <w:t xml:space="preserve">и достаточности </w:t>
      </w:r>
      <w:r w:rsidR="003C61B9" w:rsidRPr="004A2681">
        <w:rPr>
          <w:lang w:eastAsia="x-none"/>
        </w:rPr>
        <w:t>безопасных районов для размещения эвакуируем</w:t>
      </w:r>
      <w:r w:rsidR="008C07BE">
        <w:rPr>
          <w:lang w:eastAsia="x-none"/>
        </w:rPr>
        <w:t>ых</w:t>
      </w:r>
      <w:r w:rsidR="003C61B9" w:rsidRPr="004A2681">
        <w:rPr>
          <w:lang w:eastAsia="x-none"/>
        </w:rPr>
        <w:t xml:space="preserve"> </w:t>
      </w:r>
      <w:r w:rsidR="008C07BE">
        <w:rPr>
          <w:lang w:eastAsia="x-none"/>
        </w:rPr>
        <w:t>работников</w:t>
      </w:r>
      <w:r w:rsidR="003C61B9" w:rsidRPr="004A2681">
        <w:rPr>
          <w:lang w:eastAsia="x-none"/>
        </w:rPr>
        <w:t>, размещения и хранения материальных и культурных ценностей.</w:t>
      </w:r>
    </w:p>
    <w:p w:rsidR="003C61B9" w:rsidRPr="004A2681" w:rsidRDefault="003C61B9" w:rsidP="00422B9A">
      <w:pPr>
        <w:rPr>
          <w:lang w:eastAsia="x-none"/>
        </w:rPr>
      </w:pPr>
    </w:p>
    <w:p w:rsidR="003C61B9" w:rsidRPr="004A2681" w:rsidRDefault="003C61B9" w:rsidP="00422B9A">
      <w:pPr>
        <w:rPr>
          <w:lang w:eastAsia="x-none"/>
        </w:rPr>
      </w:pPr>
      <w:r w:rsidRPr="004A2681">
        <w:rPr>
          <w:lang w:eastAsia="x-none"/>
        </w:rPr>
        <w:t>2.</w:t>
      </w:r>
      <w:r w:rsidR="004D0F43" w:rsidRPr="004A2681">
        <w:rPr>
          <w:lang w:eastAsia="x-none"/>
        </w:rPr>
        <w:t> Мероприятия, выполненные за отчетный период, по подготовке безопасных районов к приему и размеще</w:t>
      </w:r>
      <w:r w:rsidR="00105304" w:rsidRPr="004A2681">
        <w:rPr>
          <w:lang w:eastAsia="x-none"/>
        </w:rPr>
        <w:t>нию эвакуируем</w:t>
      </w:r>
      <w:r w:rsidR="008C07BE">
        <w:rPr>
          <w:lang w:eastAsia="x-none"/>
        </w:rPr>
        <w:t>ых</w:t>
      </w:r>
      <w:r w:rsidR="00105304" w:rsidRPr="004A2681">
        <w:rPr>
          <w:lang w:eastAsia="x-none"/>
        </w:rPr>
        <w:t xml:space="preserve"> </w:t>
      </w:r>
      <w:r w:rsidR="008C07BE">
        <w:rPr>
          <w:lang w:eastAsia="x-none"/>
        </w:rPr>
        <w:t>работников</w:t>
      </w:r>
      <w:r w:rsidR="00105304" w:rsidRPr="004A2681">
        <w:rPr>
          <w:lang w:eastAsia="x-none"/>
        </w:rPr>
        <w:t>, материальных и культурных ценностей.</w:t>
      </w:r>
    </w:p>
    <w:p w:rsidR="008A1F21" w:rsidRPr="004A2681" w:rsidRDefault="008A1F21" w:rsidP="00422B9A">
      <w:pPr>
        <w:rPr>
          <w:lang w:eastAsia="x-none"/>
        </w:rPr>
      </w:pPr>
    </w:p>
    <w:p w:rsidR="008A1F21" w:rsidRPr="004A2681" w:rsidRDefault="008A1F21" w:rsidP="00422B9A">
      <w:pPr>
        <w:rPr>
          <w:lang w:eastAsia="x-none"/>
        </w:rPr>
      </w:pPr>
      <w:r w:rsidRPr="004A2681">
        <w:rPr>
          <w:lang w:eastAsia="x-none"/>
        </w:rPr>
        <w:t>3. Состояние вопроса транспортного обеспечения эвакуационных мероприятий.</w:t>
      </w:r>
    </w:p>
    <w:p w:rsidR="008A1F21" w:rsidRPr="004A2681" w:rsidRDefault="008A1F21" w:rsidP="00422B9A">
      <w:pPr>
        <w:rPr>
          <w:lang w:eastAsia="x-none"/>
        </w:rPr>
      </w:pPr>
    </w:p>
    <w:p w:rsidR="008A1F21" w:rsidRPr="004A2681" w:rsidRDefault="008A1F21" w:rsidP="00422B9A">
      <w:pPr>
        <w:rPr>
          <w:lang w:eastAsia="x-none"/>
        </w:rPr>
      </w:pPr>
      <w:r w:rsidRPr="004A2681">
        <w:rPr>
          <w:lang w:eastAsia="x-none"/>
        </w:rPr>
        <w:t>4. </w:t>
      </w:r>
      <w:r w:rsidR="006135A4" w:rsidRPr="004A2681">
        <w:rPr>
          <w:lang w:eastAsia="x-none"/>
        </w:rPr>
        <w:t>Количество созданных эвакоорганов</w:t>
      </w:r>
      <w:r w:rsidR="008C07BE">
        <w:rPr>
          <w:lang w:eastAsia="x-none"/>
        </w:rPr>
        <w:t xml:space="preserve"> </w:t>
      </w:r>
      <w:r w:rsidR="006135A4" w:rsidRPr="004A2681">
        <w:rPr>
          <w:lang w:eastAsia="x-none"/>
        </w:rPr>
        <w:t>объектового уровн</w:t>
      </w:r>
      <w:r w:rsidR="008C07BE">
        <w:rPr>
          <w:lang w:eastAsia="x-none"/>
        </w:rPr>
        <w:t>я</w:t>
      </w:r>
      <w:r w:rsidR="006135A4" w:rsidRPr="004A2681">
        <w:rPr>
          <w:lang w:eastAsia="x-none"/>
        </w:rPr>
        <w:t xml:space="preserve"> (в ед. и % от требуемого количества). </w:t>
      </w:r>
      <w:r w:rsidRPr="004A2681">
        <w:rPr>
          <w:lang w:eastAsia="x-none"/>
        </w:rPr>
        <w:t>Мероприятия, проведенные за отчетный период, по поддержанию в готовности эвакоорганов к выполнению возложенных на них задач по предназначению.</w:t>
      </w:r>
    </w:p>
    <w:p w:rsidR="008A1F21" w:rsidRPr="004A2681" w:rsidRDefault="008A1F21" w:rsidP="00422B9A">
      <w:pPr>
        <w:rPr>
          <w:lang w:eastAsia="x-none"/>
        </w:rPr>
      </w:pPr>
    </w:p>
    <w:p w:rsidR="008A1F21" w:rsidRPr="003B7F63" w:rsidRDefault="008A1F21" w:rsidP="00422B9A">
      <w:pPr>
        <w:rPr>
          <w:lang w:eastAsia="x-none"/>
        </w:rPr>
      </w:pPr>
      <w:r w:rsidRPr="004A2681">
        <w:rPr>
          <w:lang w:eastAsia="x-none"/>
        </w:rPr>
        <w:t xml:space="preserve">5. </w:t>
      </w:r>
      <w:r w:rsidR="00671458" w:rsidRPr="004A2681">
        <w:rPr>
          <w:lang w:eastAsia="x-none"/>
        </w:rPr>
        <w:t>Общие недостатки и проблемные вопросы, связанные с организацией и проведением эвакуационных мероприятий.</w:t>
      </w:r>
    </w:p>
    <w:p w:rsidR="004F0844" w:rsidRPr="005114AC" w:rsidRDefault="004F0844" w:rsidP="005114AC">
      <w:pPr>
        <w:pStyle w:val="af3"/>
        <w:jc w:val="both"/>
        <w:rPr>
          <w:b w:val="0"/>
          <w:lang w:val="ru-RU"/>
        </w:rPr>
      </w:pPr>
      <w:bookmarkStart w:id="7" w:name="_Toc430762617"/>
    </w:p>
    <w:p w:rsidR="005114AC" w:rsidRDefault="00671458" w:rsidP="00D15554">
      <w:pPr>
        <w:pStyle w:val="af3"/>
        <w:rPr>
          <w:caps/>
          <w:lang w:val="ru-RU"/>
        </w:rPr>
      </w:pPr>
      <w:r w:rsidRPr="005114AC">
        <w:rPr>
          <w:caps/>
          <w:lang w:val="ru-RU"/>
        </w:rPr>
        <w:t>3</w:t>
      </w:r>
      <w:r w:rsidR="00D15554" w:rsidRPr="005114AC">
        <w:rPr>
          <w:caps/>
        </w:rPr>
        <w:t>.</w:t>
      </w:r>
      <w:r w:rsidR="00943218" w:rsidRPr="005114AC">
        <w:rPr>
          <w:caps/>
          <w:lang w:val="ru-RU"/>
        </w:rPr>
        <w:t>4</w:t>
      </w:r>
      <w:r w:rsidR="00D15554" w:rsidRPr="005114AC">
        <w:rPr>
          <w:caps/>
        </w:rPr>
        <w:t>. </w:t>
      </w:r>
      <w:r w:rsidRPr="005114AC">
        <w:rPr>
          <w:caps/>
        </w:rPr>
        <w:t xml:space="preserve">ПЕРВООЧЕРЕДНОЕ </w:t>
      </w:r>
      <w:r w:rsidRPr="005114AC">
        <w:rPr>
          <w:caps/>
          <w:lang w:val="ru-RU"/>
        </w:rPr>
        <w:t>ЖИЗНЕОБЕСПЕЧЕНИЕ</w:t>
      </w:r>
      <w:r w:rsidRPr="005114AC">
        <w:rPr>
          <w:caps/>
        </w:rPr>
        <w:t xml:space="preserve"> </w:t>
      </w:r>
      <w:bookmarkEnd w:id="7"/>
      <w:r w:rsidR="005114AC" w:rsidRPr="005114AC">
        <w:rPr>
          <w:caps/>
          <w:lang w:val="ru-RU"/>
        </w:rPr>
        <w:t>населения</w:t>
      </w:r>
    </w:p>
    <w:p w:rsidR="00D15554" w:rsidRPr="005114AC" w:rsidRDefault="005114AC" w:rsidP="00D15554">
      <w:pPr>
        <w:pStyle w:val="af3"/>
        <w:rPr>
          <w:caps/>
          <w:lang w:val="ru-RU"/>
        </w:rPr>
      </w:pPr>
      <w:r w:rsidRPr="005114AC">
        <w:rPr>
          <w:caps/>
          <w:lang w:val="ru-RU"/>
        </w:rPr>
        <w:t>(</w:t>
      </w:r>
      <w:r w:rsidR="008C07BE" w:rsidRPr="005114AC">
        <w:rPr>
          <w:caps/>
          <w:lang w:val="ru-RU"/>
        </w:rPr>
        <w:t xml:space="preserve">РАБОТНИКОВ </w:t>
      </w:r>
      <w:r w:rsidRPr="005114AC">
        <w:rPr>
          <w:caps/>
          <w:lang w:val="ru-RU"/>
        </w:rPr>
        <w:t>предприятий, организаций, учреждений)</w:t>
      </w:r>
    </w:p>
    <w:p w:rsidR="00D15554" w:rsidRPr="005114AC" w:rsidRDefault="00D15554" w:rsidP="005114AC">
      <w:pPr>
        <w:jc w:val="left"/>
      </w:pPr>
    </w:p>
    <w:p w:rsidR="003D2FAF" w:rsidRPr="003B7F63" w:rsidRDefault="003D2FAF" w:rsidP="00542B7C">
      <w:r w:rsidRPr="003B7F63">
        <w:t xml:space="preserve">1. Сведения о </w:t>
      </w:r>
      <w:r w:rsidR="00542B7C" w:rsidRPr="003B7F63">
        <w:t xml:space="preserve">количестве </w:t>
      </w:r>
      <w:r w:rsidR="008C07BE">
        <w:t>работников</w:t>
      </w:r>
      <w:r w:rsidR="00213260" w:rsidRPr="00213260">
        <w:t xml:space="preserve"> предприяти</w:t>
      </w:r>
      <w:r w:rsidR="00213260">
        <w:t>я</w:t>
      </w:r>
      <w:r w:rsidR="00213260" w:rsidRPr="00213260">
        <w:t>, организации, учреждени</w:t>
      </w:r>
      <w:r w:rsidR="00213260">
        <w:t>я</w:t>
      </w:r>
      <w:r w:rsidR="00542B7C" w:rsidRPr="003B7F63">
        <w:t>, для первоочередного жизнеобеспечения которого созданы запасы материально-технических, продовольственных, медицинских и иных средств.</w:t>
      </w:r>
    </w:p>
    <w:p w:rsidR="00542B7C" w:rsidRPr="003B7F63" w:rsidRDefault="00542B7C" w:rsidP="00542B7C"/>
    <w:p w:rsidR="00542B7C" w:rsidRPr="003B7F63" w:rsidRDefault="00542B7C" w:rsidP="00542B7C">
      <w:r w:rsidRPr="003B7F63">
        <w:t>2. Реквизиты нормативного или иного документа, в соответствии с которым утверждены номенклатура и объемы созда</w:t>
      </w:r>
      <w:r w:rsidR="006844E0" w:rsidRPr="003B7F63">
        <w:t>ваемых</w:t>
      </w:r>
      <w:r w:rsidRPr="003B7F63">
        <w:t xml:space="preserve"> запасов материально-технических, продовольственных, медицинских и иных средств в целях ГО.</w:t>
      </w:r>
    </w:p>
    <w:p w:rsidR="00542B7C" w:rsidRPr="003B7F63" w:rsidRDefault="00542B7C" w:rsidP="00542B7C"/>
    <w:p w:rsidR="006D1CD7" w:rsidRPr="003B7F63" w:rsidRDefault="00BF70B5" w:rsidP="006D1CD7">
      <w:r>
        <w:t>3</w:t>
      </w:r>
      <w:r w:rsidR="006D1CD7" w:rsidRPr="003B7F63">
        <w:t xml:space="preserve">. Сведения о накопленных </w:t>
      </w:r>
      <w:r w:rsidR="008C07BE" w:rsidRPr="008C07BE">
        <w:t xml:space="preserve">на предприятии, в организации, учреждении </w:t>
      </w:r>
      <w:r w:rsidR="006D1CD7" w:rsidRPr="003B7F63">
        <w:t xml:space="preserve">запасов продовольственных, медицинских и иных средств, предназначенных для первоочередного жизнеобеспечения </w:t>
      </w:r>
      <w:r w:rsidR="008C07BE">
        <w:t>работников</w:t>
      </w:r>
      <w:r w:rsidR="006D1CD7" w:rsidRPr="003B7F63">
        <w:t xml:space="preserve"> </w:t>
      </w:r>
      <w:r w:rsidR="00213260" w:rsidRPr="00213260">
        <w:t xml:space="preserve">предприятия, организации, учреждения </w:t>
      </w:r>
      <w:r w:rsidR="006D1CD7" w:rsidRPr="003B7F63">
        <w:t>в военное время:</w:t>
      </w:r>
    </w:p>
    <w:p w:rsidR="006D1CD7" w:rsidRPr="003B7F63" w:rsidRDefault="00797902" w:rsidP="006D1CD7">
      <w:r w:rsidRPr="003B7F63">
        <w:t>а) </w:t>
      </w:r>
      <w:r w:rsidR="006D1CD7" w:rsidRPr="003B7F63">
        <w:t>запасы продовольственных средств (% от утвержденных номенклатуры и объемов);</w:t>
      </w:r>
    </w:p>
    <w:p w:rsidR="006D1CD7" w:rsidRPr="003B7F63" w:rsidRDefault="00797902" w:rsidP="006D1CD7">
      <w:r w:rsidRPr="003B7F63">
        <w:t>б) </w:t>
      </w:r>
      <w:r w:rsidR="006D1CD7" w:rsidRPr="003B7F63">
        <w:t>запасы медицинских средств</w:t>
      </w:r>
      <w:r w:rsidR="002A3AFC" w:rsidRPr="003B7F63">
        <w:t xml:space="preserve"> (% от утвержденных номенклатуры и объемов)</w:t>
      </w:r>
      <w:r w:rsidR="006D1CD7" w:rsidRPr="003B7F63">
        <w:t>;</w:t>
      </w:r>
    </w:p>
    <w:p w:rsidR="006D1CD7" w:rsidRPr="003B7F63" w:rsidRDefault="00797902" w:rsidP="006D1CD7">
      <w:r w:rsidRPr="003B7F63">
        <w:t>в) </w:t>
      </w:r>
      <w:r w:rsidR="006D1CD7" w:rsidRPr="003B7F63">
        <w:t>запасы вещевого имущества</w:t>
      </w:r>
      <w:r w:rsidR="002A3AFC" w:rsidRPr="003B7F63">
        <w:t xml:space="preserve"> (% от утвержденных номенклатуры и объемов)</w:t>
      </w:r>
      <w:r w:rsidR="006D1CD7" w:rsidRPr="003B7F63">
        <w:t>.</w:t>
      </w:r>
    </w:p>
    <w:p w:rsidR="004F14BA" w:rsidRPr="003B7F63" w:rsidRDefault="004F14BA" w:rsidP="006D1CD7"/>
    <w:p w:rsidR="00783A05" w:rsidRPr="003B7F63" w:rsidRDefault="00BF70B5" w:rsidP="00783A05">
      <w:r>
        <w:t>4</w:t>
      </w:r>
      <w:r w:rsidR="004F14BA" w:rsidRPr="003B7F63">
        <w:t xml:space="preserve">. </w:t>
      </w:r>
      <w:r w:rsidR="00783A05" w:rsidRPr="003B7F63">
        <w:t xml:space="preserve">Сведения </w:t>
      </w:r>
      <w:r w:rsidR="004F14BA" w:rsidRPr="003B7F63">
        <w:t>о возможностях по предоставлению пострадавш</w:t>
      </w:r>
      <w:r w:rsidR="008C07BE">
        <w:t>им</w:t>
      </w:r>
      <w:r w:rsidR="004F14BA" w:rsidRPr="003B7F63">
        <w:t xml:space="preserve"> </w:t>
      </w:r>
      <w:r w:rsidR="008C07BE">
        <w:t>работникам</w:t>
      </w:r>
      <w:r w:rsidR="004F14BA" w:rsidRPr="003B7F63">
        <w:t xml:space="preserve"> </w:t>
      </w:r>
      <w:r w:rsidR="00213260" w:rsidRPr="00213260">
        <w:t xml:space="preserve">предприятия, организации, учреждения </w:t>
      </w:r>
      <w:r w:rsidR="004F14BA" w:rsidRPr="003B7F63">
        <w:t>коммунально-бытовых услуг.</w:t>
      </w:r>
      <w:r w:rsidR="00783A05" w:rsidRPr="003B7F63">
        <w:t xml:space="preserve"> </w:t>
      </w:r>
    </w:p>
    <w:p w:rsidR="00783A05" w:rsidRPr="003B7F63" w:rsidRDefault="00783A05" w:rsidP="00783A05"/>
    <w:p w:rsidR="00783A05" w:rsidRPr="003B7F63" w:rsidRDefault="00BF70B5" w:rsidP="00783A05">
      <w:r>
        <w:t>5</w:t>
      </w:r>
      <w:r w:rsidR="00783A05" w:rsidRPr="003B7F63">
        <w:t xml:space="preserve">. Сведения о возможностях по обеспечению </w:t>
      </w:r>
      <w:r w:rsidR="002F1D90" w:rsidRPr="003B7F63">
        <w:t xml:space="preserve">временным жильем </w:t>
      </w:r>
      <w:r w:rsidR="00783A05" w:rsidRPr="003B7F63">
        <w:t>пострадавш</w:t>
      </w:r>
      <w:r w:rsidR="008C07BE">
        <w:t>их</w:t>
      </w:r>
      <w:r w:rsidR="00783A05" w:rsidRPr="003B7F63">
        <w:t xml:space="preserve"> </w:t>
      </w:r>
      <w:r w:rsidR="008C07BE">
        <w:t>работников</w:t>
      </w:r>
      <w:r w:rsidR="00213260" w:rsidRPr="00213260">
        <w:t xml:space="preserve"> предприятия, организации, учреждения</w:t>
      </w:r>
      <w:r w:rsidR="00783A05" w:rsidRPr="003B7F63">
        <w:t>.</w:t>
      </w:r>
    </w:p>
    <w:p w:rsidR="004F14BA" w:rsidRPr="003B7F63" w:rsidRDefault="004F14BA" w:rsidP="003D2FAF"/>
    <w:p w:rsidR="00626E17" w:rsidRPr="003B7F63" w:rsidRDefault="00BF70B5" w:rsidP="003D2FAF">
      <w:r>
        <w:t>6</w:t>
      </w:r>
      <w:r w:rsidR="00626E17" w:rsidRPr="003B7F63">
        <w:t>. Сведения о наличии сил для осуществления информационно-психологической поддержки пострадавш</w:t>
      </w:r>
      <w:r w:rsidR="008C07BE">
        <w:t>их</w:t>
      </w:r>
      <w:r w:rsidR="00626E17" w:rsidRPr="003B7F63">
        <w:t xml:space="preserve"> </w:t>
      </w:r>
      <w:r w:rsidR="008C07BE">
        <w:t>работников</w:t>
      </w:r>
      <w:r w:rsidR="00213260" w:rsidRPr="00213260">
        <w:t xml:space="preserve"> предприятия, организации, учреждения</w:t>
      </w:r>
      <w:r w:rsidR="00626E17" w:rsidRPr="003B7F63">
        <w:t>.</w:t>
      </w:r>
    </w:p>
    <w:p w:rsidR="00626E17" w:rsidRPr="003B7F63" w:rsidRDefault="00626E17" w:rsidP="003D2FAF"/>
    <w:p w:rsidR="00626E17" w:rsidRPr="003B7F63" w:rsidRDefault="00BF70B5" w:rsidP="00626E17">
      <w:pPr>
        <w:rPr>
          <w:lang w:eastAsia="x-none"/>
        </w:rPr>
      </w:pPr>
      <w:r>
        <w:rPr>
          <w:lang w:eastAsia="x-none"/>
        </w:rPr>
        <w:t>7</w:t>
      </w:r>
      <w:r w:rsidR="00626E17" w:rsidRPr="003B7F63">
        <w:rPr>
          <w:lang w:eastAsia="x-none"/>
        </w:rPr>
        <w:t>. Общие недостатки и проблемные вопросы, связанные с организацией и осуществлением первоочередного жизнеобеспечения пострадавш</w:t>
      </w:r>
      <w:r w:rsidR="008C07BE">
        <w:rPr>
          <w:lang w:eastAsia="x-none"/>
        </w:rPr>
        <w:t>их</w:t>
      </w:r>
      <w:r w:rsidR="00626E17" w:rsidRPr="003B7F63">
        <w:rPr>
          <w:lang w:eastAsia="x-none"/>
        </w:rPr>
        <w:t xml:space="preserve"> </w:t>
      </w:r>
      <w:r w:rsidR="008C07BE">
        <w:rPr>
          <w:lang w:eastAsia="x-none"/>
        </w:rPr>
        <w:t>работников</w:t>
      </w:r>
      <w:r w:rsidR="00213260" w:rsidRPr="00213260">
        <w:t xml:space="preserve"> </w:t>
      </w:r>
      <w:r w:rsidR="00213260" w:rsidRPr="00213260">
        <w:rPr>
          <w:lang w:eastAsia="x-none"/>
        </w:rPr>
        <w:t>предприятия, организации, учреждения</w:t>
      </w:r>
      <w:r w:rsidR="00626E17" w:rsidRPr="003B7F63">
        <w:rPr>
          <w:lang w:eastAsia="x-none"/>
        </w:rPr>
        <w:t>.</w:t>
      </w:r>
    </w:p>
    <w:p w:rsidR="00DC1C81" w:rsidRPr="008C07BE" w:rsidRDefault="00DC1C81" w:rsidP="008C07BE">
      <w:pPr>
        <w:pStyle w:val="af3"/>
        <w:jc w:val="both"/>
        <w:rPr>
          <w:b w:val="0"/>
          <w:lang w:val="ru-RU"/>
        </w:rPr>
      </w:pPr>
      <w:bookmarkStart w:id="8" w:name="_Toc430762618"/>
    </w:p>
    <w:p w:rsidR="00D15554" w:rsidRPr="003B7F63" w:rsidRDefault="00626E17" w:rsidP="00D15554">
      <w:pPr>
        <w:pStyle w:val="af3"/>
        <w:rPr>
          <w:lang w:val="ru-RU"/>
        </w:rPr>
      </w:pPr>
      <w:r w:rsidRPr="003B7F63">
        <w:rPr>
          <w:lang w:val="ru-RU"/>
        </w:rPr>
        <w:t>3</w:t>
      </w:r>
      <w:r w:rsidR="00D15554" w:rsidRPr="003B7F63">
        <w:t>.</w:t>
      </w:r>
      <w:r w:rsidR="00943218">
        <w:rPr>
          <w:lang w:val="ru-RU"/>
        </w:rPr>
        <w:t>5</w:t>
      </w:r>
      <w:r w:rsidR="00D15554" w:rsidRPr="003B7F63">
        <w:t xml:space="preserve">. </w:t>
      </w:r>
      <w:r w:rsidRPr="003B7F63">
        <w:t>СРОЧНОЕ ЗАХОРОНЕНИЕ ТРУПОВ В ВОЕННОЕ ВРЕМЯ</w:t>
      </w:r>
      <w:bookmarkEnd w:id="8"/>
    </w:p>
    <w:p w:rsidR="00626E17" w:rsidRPr="003B7F63" w:rsidRDefault="00626E17" w:rsidP="00626E17">
      <w:pPr>
        <w:rPr>
          <w:lang w:eastAsia="x-none"/>
        </w:rPr>
      </w:pPr>
    </w:p>
    <w:p w:rsidR="00B36C79" w:rsidRPr="003B7F63" w:rsidRDefault="00B36C79" w:rsidP="00B36C79">
      <w:pPr>
        <w:rPr>
          <w:lang w:eastAsia="x-none"/>
        </w:rPr>
      </w:pPr>
      <w:r w:rsidRPr="003B7F63">
        <w:rPr>
          <w:lang w:eastAsia="x-none"/>
        </w:rPr>
        <w:t xml:space="preserve">1. Сведения о наличии и достаточности </w:t>
      </w:r>
      <w:r w:rsidR="007F0DC6" w:rsidRPr="003B7F63">
        <w:rPr>
          <w:lang w:eastAsia="x-none"/>
        </w:rPr>
        <w:t xml:space="preserve">определенных </w:t>
      </w:r>
      <w:r w:rsidRPr="003B7F63">
        <w:rPr>
          <w:lang w:eastAsia="x-none"/>
        </w:rPr>
        <w:t>мест захоронений трупов в военное время.</w:t>
      </w:r>
    </w:p>
    <w:p w:rsidR="00B36C79" w:rsidRPr="003B7F63" w:rsidRDefault="00B36C79" w:rsidP="00B36C79">
      <w:pPr>
        <w:rPr>
          <w:lang w:eastAsia="x-none"/>
        </w:rPr>
      </w:pPr>
    </w:p>
    <w:p w:rsidR="00B36C79" w:rsidRPr="003B7F63" w:rsidRDefault="00B36C79" w:rsidP="00B36C79">
      <w:r w:rsidRPr="003B7F63">
        <w:t>2. Сведения о накопленных запасов средств, предназначенных для срочного захоронени</w:t>
      </w:r>
      <w:r w:rsidR="007B7E38">
        <w:t>я</w:t>
      </w:r>
      <w:r w:rsidRPr="003B7F63">
        <w:t xml:space="preserve"> трупов в военное время (% от утвержденных номенклатуры и объемов).</w:t>
      </w:r>
    </w:p>
    <w:p w:rsidR="00D15554" w:rsidRPr="003B7F63" w:rsidRDefault="00D15554" w:rsidP="00626E17"/>
    <w:p w:rsidR="00D15554" w:rsidRPr="003B7F63" w:rsidRDefault="00B36C79" w:rsidP="00626E17">
      <w:r w:rsidRPr="003B7F63">
        <w:t>3</w:t>
      </w:r>
      <w:r w:rsidR="00D15554" w:rsidRPr="003B7F63">
        <w:t>. Расчет команд по срочному захоронению трупов, транспортных средств, количества земельных участков и их площади: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3"/>
        <w:gridCol w:w="2607"/>
        <w:gridCol w:w="1880"/>
        <w:gridCol w:w="2701"/>
        <w:gridCol w:w="2406"/>
        <w:gridCol w:w="1921"/>
      </w:tblGrid>
      <w:tr w:rsidR="00D15554" w:rsidRPr="003B7F63" w:rsidTr="001739E0">
        <w:trPr>
          <w:trHeight w:val="20"/>
          <w:jc w:val="center"/>
        </w:trPr>
        <w:tc>
          <w:tcPr>
            <w:tcW w:w="1104" w:type="pct"/>
            <w:shd w:val="clear" w:color="auto" w:fill="auto"/>
            <w:vAlign w:val="center"/>
          </w:tcPr>
          <w:p w:rsidR="00D15554" w:rsidRPr="003B7F63" w:rsidRDefault="00213260" w:rsidP="00213260">
            <w:pPr>
              <w:ind w:firstLine="0"/>
              <w:jc w:val="center"/>
              <w:rPr>
                <w:sz w:val="20"/>
                <w:szCs w:val="20"/>
              </w:rPr>
            </w:pPr>
            <w:r>
              <w:rPr>
                <w:sz w:val="20"/>
                <w:szCs w:val="20"/>
              </w:rPr>
              <w:t>П</w:t>
            </w:r>
            <w:r w:rsidRPr="00213260">
              <w:rPr>
                <w:sz w:val="20"/>
                <w:szCs w:val="20"/>
              </w:rPr>
              <w:t>редприяти</w:t>
            </w:r>
            <w:r>
              <w:rPr>
                <w:sz w:val="20"/>
                <w:szCs w:val="20"/>
              </w:rPr>
              <w:t>е</w:t>
            </w:r>
            <w:r w:rsidRPr="00213260">
              <w:rPr>
                <w:sz w:val="20"/>
                <w:szCs w:val="20"/>
              </w:rPr>
              <w:t>, организаци</w:t>
            </w:r>
            <w:r>
              <w:rPr>
                <w:sz w:val="20"/>
                <w:szCs w:val="20"/>
              </w:rPr>
              <w:t>я</w:t>
            </w:r>
            <w:r w:rsidRPr="00213260">
              <w:rPr>
                <w:sz w:val="20"/>
                <w:szCs w:val="20"/>
              </w:rPr>
              <w:t>, учреждени</w:t>
            </w:r>
            <w:r>
              <w:rPr>
                <w:sz w:val="20"/>
                <w:szCs w:val="20"/>
              </w:rPr>
              <w:t>е</w:t>
            </w:r>
          </w:p>
        </w:tc>
        <w:tc>
          <w:tcPr>
            <w:tcW w:w="882" w:type="pct"/>
            <w:tcBorders>
              <w:bottom w:val="single" w:sz="4" w:space="0" w:color="auto"/>
            </w:tcBorders>
            <w:shd w:val="clear" w:color="auto" w:fill="auto"/>
            <w:vAlign w:val="center"/>
          </w:tcPr>
          <w:p w:rsidR="00D15554" w:rsidRPr="003B7F63" w:rsidRDefault="00D15554" w:rsidP="0079264C">
            <w:pPr>
              <w:tabs>
                <w:tab w:val="left" w:pos="1665"/>
              </w:tabs>
              <w:ind w:firstLine="0"/>
              <w:jc w:val="center"/>
              <w:rPr>
                <w:sz w:val="20"/>
                <w:szCs w:val="20"/>
              </w:rPr>
            </w:pPr>
            <w:r w:rsidRPr="003B7F63">
              <w:rPr>
                <w:sz w:val="20"/>
                <w:szCs w:val="20"/>
              </w:rPr>
              <w:t>Количество формирований, ед.</w:t>
            </w:r>
          </w:p>
        </w:tc>
        <w:tc>
          <w:tcPr>
            <w:tcW w:w="636" w:type="pct"/>
            <w:shd w:val="clear" w:color="auto" w:fill="auto"/>
            <w:vAlign w:val="center"/>
          </w:tcPr>
          <w:p w:rsidR="00D15554" w:rsidRPr="003B7F63" w:rsidRDefault="00D15554" w:rsidP="0079264C">
            <w:pPr>
              <w:tabs>
                <w:tab w:val="left" w:pos="1665"/>
              </w:tabs>
              <w:ind w:firstLine="0"/>
              <w:jc w:val="center"/>
              <w:rPr>
                <w:sz w:val="20"/>
                <w:szCs w:val="20"/>
              </w:rPr>
            </w:pPr>
            <w:r w:rsidRPr="003B7F63">
              <w:rPr>
                <w:sz w:val="20"/>
                <w:szCs w:val="20"/>
              </w:rPr>
              <w:t>Личный состав, чел.</w:t>
            </w:r>
          </w:p>
        </w:tc>
        <w:tc>
          <w:tcPr>
            <w:tcW w:w="914" w:type="pct"/>
            <w:shd w:val="clear" w:color="auto" w:fill="auto"/>
            <w:vAlign w:val="center"/>
          </w:tcPr>
          <w:p w:rsidR="00D15554" w:rsidRPr="003B7F63" w:rsidRDefault="00D15554" w:rsidP="0079264C">
            <w:pPr>
              <w:tabs>
                <w:tab w:val="left" w:pos="1665"/>
              </w:tabs>
              <w:ind w:firstLine="0"/>
              <w:jc w:val="center"/>
              <w:rPr>
                <w:sz w:val="20"/>
                <w:szCs w:val="20"/>
              </w:rPr>
            </w:pPr>
            <w:r w:rsidRPr="003B7F63">
              <w:rPr>
                <w:sz w:val="20"/>
                <w:szCs w:val="20"/>
              </w:rPr>
              <w:t>Кол-во закрепленных транспортных средств, ед.</w:t>
            </w:r>
          </w:p>
        </w:tc>
        <w:tc>
          <w:tcPr>
            <w:tcW w:w="814" w:type="pct"/>
            <w:shd w:val="clear" w:color="auto" w:fill="auto"/>
            <w:vAlign w:val="center"/>
          </w:tcPr>
          <w:p w:rsidR="00D15554" w:rsidRPr="003B7F63" w:rsidRDefault="00D15554" w:rsidP="0079264C">
            <w:pPr>
              <w:tabs>
                <w:tab w:val="left" w:pos="1665"/>
              </w:tabs>
              <w:ind w:firstLine="0"/>
              <w:jc w:val="center"/>
              <w:rPr>
                <w:sz w:val="20"/>
                <w:szCs w:val="20"/>
              </w:rPr>
            </w:pPr>
            <w:r w:rsidRPr="003B7F63">
              <w:rPr>
                <w:sz w:val="20"/>
                <w:szCs w:val="20"/>
              </w:rPr>
              <w:t>Количество выделенных участков, ед.</w:t>
            </w:r>
          </w:p>
        </w:tc>
        <w:tc>
          <w:tcPr>
            <w:tcW w:w="650" w:type="pct"/>
            <w:shd w:val="clear" w:color="auto" w:fill="auto"/>
            <w:vAlign w:val="center"/>
          </w:tcPr>
          <w:p w:rsidR="00D15554" w:rsidRPr="003B7F63" w:rsidRDefault="00D15554" w:rsidP="0079264C">
            <w:pPr>
              <w:tabs>
                <w:tab w:val="left" w:pos="1665"/>
              </w:tabs>
              <w:ind w:firstLine="0"/>
              <w:jc w:val="center"/>
              <w:rPr>
                <w:sz w:val="20"/>
                <w:szCs w:val="20"/>
              </w:rPr>
            </w:pPr>
            <w:r w:rsidRPr="003B7F63">
              <w:rPr>
                <w:sz w:val="20"/>
                <w:szCs w:val="20"/>
              </w:rPr>
              <w:t>Площадь участков, га</w:t>
            </w:r>
          </w:p>
        </w:tc>
      </w:tr>
      <w:tr w:rsidR="00D15554" w:rsidRPr="003B7F63" w:rsidTr="001739E0">
        <w:trPr>
          <w:trHeight w:val="20"/>
          <w:jc w:val="center"/>
        </w:trPr>
        <w:tc>
          <w:tcPr>
            <w:tcW w:w="1104" w:type="pct"/>
            <w:shd w:val="clear" w:color="auto" w:fill="auto"/>
            <w:vAlign w:val="center"/>
          </w:tcPr>
          <w:p w:rsidR="00D15554" w:rsidRPr="003B7F63" w:rsidRDefault="00D15554" w:rsidP="0079264C">
            <w:pPr>
              <w:ind w:firstLine="0"/>
              <w:jc w:val="center"/>
              <w:rPr>
                <w:sz w:val="20"/>
                <w:szCs w:val="20"/>
              </w:rPr>
            </w:pPr>
          </w:p>
        </w:tc>
        <w:tc>
          <w:tcPr>
            <w:tcW w:w="882" w:type="pct"/>
            <w:shd w:val="clear" w:color="auto" w:fill="auto"/>
            <w:vAlign w:val="center"/>
          </w:tcPr>
          <w:p w:rsidR="00D15554" w:rsidRPr="003B7F63" w:rsidRDefault="00D15554" w:rsidP="0079264C">
            <w:pPr>
              <w:tabs>
                <w:tab w:val="left" w:pos="1665"/>
              </w:tabs>
              <w:ind w:firstLine="0"/>
              <w:jc w:val="center"/>
              <w:rPr>
                <w:sz w:val="20"/>
                <w:szCs w:val="20"/>
              </w:rPr>
            </w:pPr>
          </w:p>
        </w:tc>
        <w:tc>
          <w:tcPr>
            <w:tcW w:w="636" w:type="pct"/>
            <w:shd w:val="clear" w:color="auto" w:fill="auto"/>
            <w:vAlign w:val="center"/>
          </w:tcPr>
          <w:p w:rsidR="00D15554" w:rsidRPr="003B7F63" w:rsidRDefault="00D15554" w:rsidP="0079264C">
            <w:pPr>
              <w:tabs>
                <w:tab w:val="left" w:pos="1665"/>
              </w:tabs>
              <w:ind w:firstLine="0"/>
              <w:jc w:val="center"/>
              <w:rPr>
                <w:sz w:val="20"/>
                <w:szCs w:val="20"/>
              </w:rPr>
            </w:pPr>
          </w:p>
        </w:tc>
        <w:tc>
          <w:tcPr>
            <w:tcW w:w="914" w:type="pct"/>
            <w:shd w:val="clear" w:color="auto" w:fill="auto"/>
            <w:vAlign w:val="center"/>
          </w:tcPr>
          <w:p w:rsidR="00D15554" w:rsidRPr="003B7F63" w:rsidRDefault="00D15554" w:rsidP="0079264C">
            <w:pPr>
              <w:tabs>
                <w:tab w:val="left" w:pos="1665"/>
              </w:tabs>
              <w:ind w:firstLine="0"/>
              <w:jc w:val="center"/>
              <w:rPr>
                <w:sz w:val="20"/>
                <w:szCs w:val="20"/>
              </w:rPr>
            </w:pPr>
          </w:p>
        </w:tc>
        <w:tc>
          <w:tcPr>
            <w:tcW w:w="814" w:type="pct"/>
            <w:shd w:val="clear" w:color="auto" w:fill="auto"/>
            <w:vAlign w:val="center"/>
          </w:tcPr>
          <w:p w:rsidR="00D15554" w:rsidRPr="003B7F63" w:rsidRDefault="00D15554" w:rsidP="0079264C">
            <w:pPr>
              <w:tabs>
                <w:tab w:val="left" w:pos="1665"/>
              </w:tabs>
              <w:ind w:firstLine="0"/>
              <w:jc w:val="center"/>
              <w:rPr>
                <w:sz w:val="20"/>
                <w:szCs w:val="20"/>
              </w:rPr>
            </w:pPr>
          </w:p>
        </w:tc>
        <w:tc>
          <w:tcPr>
            <w:tcW w:w="650" w:type="pct"/>
            <w:shd w:val="clear" w:color="auto" w:fill="auto"/>
            <w:vAlign w:val="center"/>
          </w:tcPr>
          <w:p w:rsidR="00D15554" w:rsidRPr="003B7F63" w:rsidRDefault="00D15554" w:rsidP="0079264C">
            <w:pPr>
              <w:tabs>
                <w:tab w:val="left" w:pos="1665"/>
              </w:tabs>
              <w:ind w:firstLine="0"/>
              <w:jc w:val="center"/>
              <w:rPr>
                <w:sz w:val="20"/>
                <w:szCs w:val="20"/>
              </w:rPr>
            </w:pPr>
          </w:p>
        </w:tc>
      </w:tr>
    </w:tbl>
    <w:p w:rsidR="00BD4C89" w:rsidRPr="003B7F63" w:rsidRDefault="00BD4C89" w:rsidP="00B36C79">
      <w:pPr>
        <w:ind w:firstLine="0"/>
        <w:rPr>
          <w:sz w:val="20"/>
        </w:rPr>
      </w:pPr>
    </w:p>
    <w:p w:rsidR="00BD4C89" w:rsidRPr="003B7F63" w:rsidRDefault="00BD4C89" w:rsidP="00BD4C89">
      <w:r w:rsidRPr="003B7F63">
        <w:t>4. Сведения о проведенных за отчетный период мероприятиях по подготовке и поддержании в готовности сил и средств ГО для обеспечения мероприятий по срочному захоронению трупов.</w:t>
      </w:r>
    </w:p>
    <w:p w:rsidR="00BD4C89" w:rsidRPr="003B7F63" w:rsidRDefault="00BD4C89" w:rsidP="00BD4C89"/>
    <w:p w:rsidR="00BD4C89" w:rsidRPr="003B7F63" w:rsidRDefault="00BD4C89" w:rsidP="00BD4C89">
      <w:r w:rsidRPr="003B7F63">
        <w:t>5. Сведения о наличии сил и средств для организации и проведения мероприятий по осуществлению опознания, учету и захоронения трупов в военное время.</w:t>
      </w:r>
    </w:p>
    <w:p w:rsidR="00BD4C89" w:rsidRPr="003B7F63" w:rsidRDefault="00BD4C89" w:rsidP="00BD4C89"/>
    <w:p w:rsidR="009D6786" w:rsidRPr="005114AC" w:rsidRDefault="009D6786" w:rsidP="009D6786">
      <w:pPr>
        <w:pStyle w:val="1"/>
      </w:pPr>
      <w:bookmarkStart w:id="9" w:name="_Toc430762619"/>
      <w:r w:rsidRPr="005114AC">
        <w:rPr>
          <w:lang w:val="ru-RU"/>
        </w:rPr>
        <w:t>4</w:t>
      </w:r>
      <w:r w:rsidRPr="005114AC">
        <w:t>. РАЗРАБОТКА И ОСУЩЕСТВЛЕНИЕ МЕР, НАПРАВЛЕННЫХ НА СОХРАНЕНИЕ ОБЪЕКТОВ, НЕОБХОДИМЫХ ДЛЯ УСТОЙЧИВОГО ФУНКЦИОНИРОВАНИЯ ЭКОНОМИКИ И ВЫЖИВАНИЯ НАСЕЛЕНИЯ В ВОЕННОЕ ВРЕМЯ</w:t>
      </w:r>
      <w:bookmarkEnd w:id="9"/>
    </w:p>
    <w:p w:rsidR="009D6786" w:rsidRPr="005114AC" w:rsidRDefault="009D6786" w:rsidP="00213260">
      <w:pPr>
        <w:pStyle w:val="2"/>
        <w:spacing w:after="0" w:line="240" w:lineRule="auto"/>
        <w:ind w:left="0"/>
        <w:rPr>
          <w:bCs/>
          <w:szCs w:val="28"/>
          <w:lang w:val="x-none"/>
        </w:rPr>
      </w:pPr>
    </w:p>
    <w:p w:rsidR="004A6ABC" w:rsidRPr="003B7F63" w:rsidRDefault="004A6ABC" w:rsidP="004A6ABC">
      <w:r w:rsidRPr="003B7F63">
        <w:t>1. </w:t>
      </w:r>
      <w:r w:rsidR="009B3E0A">
        <w:t>…(Сведения предоставляются Муниципальным образованием в Субъект Российской Федерации).</w:t>
      </w:r>
    </w:p>
    <w:p w:rsidR="004A6ABC" w:rsidRPr="003B7F63" w:rsidRDefault="004A6ABC" w:rsidP="004A6ABC"/>
    <w:p w:rsidR="004A6ABC" w:rsidRPr="003B7F63" w:rsidRDefault="004A6ABC" w:rsidP="004A6ABC">
      <w:r w:rsidRPr="003B7F63">
        <w:t>2. </w:t>
      </w:r>
      <w:r w:rsidR="009B3E0A">
        <w:t>…(Сведения предоставляются Муниципальным образованием в Субъект Российской Федерации)</w:t>
      </w:r>
    </w:p>
    <w:p w:rsidR="009C3EF9" w:rsidRPr="003B7F63" w:rsidRDefault="009C3EF9" w:rsidP="009C3EF9"/>
    <w:p w:rsidR="009D6786" w:rsidRPr="003B7F63" w:rsidRDefault="009D6786" w:rsidP="009C3EF9">
      <w:r w:rsidRPr="003B7F63">
        <w:t xml:space="preserve">3. Сведения о созданных комиссиях по вопросам повышения устойчивости функционирования </w:t>
      </w:r>
      <w:r w:rsidR="009B3E0A" w:rsidRPr="009B3E0A">
        <w:t>предприятия, организации, учреждения</w:t>
      </w:r>
      <w:r w:rsidR="00906F92">
        <w:t xml:space="preserve"> (далее </w:t>
      </w:r>
      <w:r w:rsidR="009B3E0A">
        <w:t>-</w:t>
      </w:r>
      <w:r w:rsidR="00906F92">
        <w:t xml:space="preserve"> ПУФ О</w:t>
      </w:r>
      <w:r w:rsidR="009B3E0A">
        <w:t>Э</w:t>
      </w:r>
      <w:r w:rsidR="00906F92">
        <w:t>)</w:t>
      </w:r>
      <w:r w:rsidRPr="003B7F63">
        <w:t>:</w:t>
      </w:r>
    </w:p>
    <w:tbl>
      <w:tblPr>
        <w:tblW w:w="417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1"/>
        <w:gridCol w:w="5420"/>
      </w:tblGrid>
      <w:tr w:rsidR="009B3E0A" w:rsidRPr="003B7F63" w:rsidTr="009B3E0A">
        <w:trPr>
          <w:trHeight w:val="262"/>
        </w:trPr>
        <w:tc>
          <w:tcPr>
            <w:tcW w:w="2806" w:type="pct"/>
            <w:shd w:val="clear" w:color="auto" w:fill="auto"/>
            <w:vAlign w:val="center"/>
          </w:tcPr>
          <w:p w:rsidR="009B3E0A" w:rsidRPr="003B7F63" w:rsidRDefault="009B3E0A" w:rsidP="0079264C">
            <w:pPr>
              <w:pStyle w:val="ac"/>
              <w:jc w:val="center"/>
              <w:rPr>
                <w:rFonts w:ascii="Times New Roman" w:hAnsi="Times New Roman"/>
              </w:rPr>
            </w:pPr>
            <w:r w:rsidRPr="003B7F63">
              <w:rPr>
                <w:rFonts w:ascii="Times New Roman" w:hAnsi="Times New Roman"/>
              </w:rPr>
              <w:t>Всего требуется создать, ед.</w:t>
            </w:r>
          </w:p>
        </w:tc>
        <w:tc>
          <w:tcPr>
            <w:tcW w:w="2194" w:type="pct"/>
            <w:shd w:val="clear" w:color="auto" w:fill="auto"/>
            <w:vAlign w:val="center"/>
          </w:tcPr>
          <w:p w:rsidR="009B3E0A" w:rsidRPr="003B7F63" w:rsidRDefault="009B3E0A" w:rsidP="0079264C">
            <w:pPr>
              <w:pStyle w:val="ac"/>
              <w:jc w:val="center"/>
              <w:rPr>
                <w:rFonts w:ascii="Times New Roman" w:hAnsi="Times New Roman"/>
              </w:rPr>
            </w:pPr>
            <w:r w:rsidRPr="003B7F63">
              <w:rPr>
                <w:rFonts w:ascii="Times New Roman" w:hAnsi="Times New Roman"/>
              </w:rPr>
              <w:t>Всего создано, ед.</w:t>
            </w:r>
          </w:p>
        </w:tc>
      </w:tr>
      <w:tr w:rsidR="009B3E0A" w:rsidRPr="003B7F63" w:rsidTr="009B3E0A">
        <w:trPr>
          <w:trHeight w:val="288"/>
        </w:trPr>
        <w:tc>
          <w:tcPr>
            <w:tcW w:w="2806" w:type="pct"/>
            <w:shd w:val="clear" w:color="auto" w:fill="auto"/>
          </w:tcPr>
          <w:p w:rsidR="009B3E0A" w:rsidRPr="003B7F63" w:rsidRDefault="009B3E0A" w:rsidP="0079264C">
            <w:pPr>
              <w:pStyle w:val="ac"/>
              <w:jc w:val="both"/>
              <w:rPr>
                <w:rFonts w:ascii="Times New Roman" w:hAnsi="Times New Roman"/>
              </w:rPr>
            </w:pPr>
          </w:p>
        </w:tc>
        <w:tc>
          <w:tcPr>
            <w:tcW w:w="2194" w:type="pct"/>
            <w:shd w:val="clear" w:color="auto" w:fill="auto"/>
          </w:tcPr>
          <w:p w:rsidR="009B3E0A" w:rsidRPr="003B7F63" w:rsidRDefault="009B3E0A" w:rsidP="0079264C">
            <w:pPr>
              <w:pStyle w:val="ac"/>
              <w:jc w:val="both"/>
              <w:rPr>
                <w:rFonts w:ascii="Times New Roman" w:hAnsi="Times New Roman"/>
              </w:rPr>
            </w:pPr>
          </w:p>
        </w:tc>
      </w:tr>
    </w:tbl>
    <w:p w:rsidR="009D6786" w:rsidRPr="003B7F63" w:rsidRDefault="009D6786" w:rsidP="009D6786">
      <w:pPr>
        <w:pStyle w:val="ac"/>
        <w:jc w:val="both"/>
        <w:rPr>
          <w:rFonts w:ascii="Times New Roman" w:hAnsi="Times New Roman"/>
          <w:sz w:val="24"/>
          <w:szCs w:val="24"/>
        </w:rPr>
      </w:pPr>
    </w:p>
    <w:p w:rsidR="005C410D" w:rsidRPr="003B7F63" w:rsidRDefault="009D6786" w:rsidP="005C410D">
      <w:r w:rsidRPr="003B7F63">
        <w:t>4.</w:t>
      </w:r>
      <w:r w:rsidR="005C410D" w:rsidRPr="003B7F63">
        <w:t xml:space="preserve"> Общие недостатки и проблемные вопросы при осуществлении рационального </w:t>
      </w:r>
      <w:r w:rsidR="009B3E0A" w:rsidRPr="009B3E0A">
        <w:t>предприятия, организации, учреждения</w:t>
      </w:r>
      <w:r w:rsidR="005C410D" w:rsidRPr="003B7F63">
        <w:t xml:space="preserve"> и инфраструктуры, а также средств производства в соответствии с требованиями строительных норм и правил осуществления инженерно-технических мероприятий ГО.</w:t>
      </w:r>
    </w:p>
    <w:p w:rsidR="009D6786" w:rsidRPr="003B7F63" w:rsidRDefault="009D6786" w:rsidP="005C410D"/>
    <w:p w:rsidR="00633CDC" w:rsidRPr="003B7F63" w:rsidRDefault="00633CDC" w:rsidP="00633CDC">
      <w:r w:rsidRPr="003B7F63">
        <w:t>5. Состояние вопроса разработки и проведения мероприятий, направленных на повышение надежности функционирования систем и источников газо-, энерго- и водоснабжения, общие недостатки и проблемные вопросы.</w:t>
      </w:r>
    </w:p>
    <w:p w:rsidR="00633CDC" w:rsidRPr="003B7F63" w:rsidRDefault="00633CDC" w:rsidP="00633CDC"/>
    <w:p w:rsidR="004870B5" w:rsidRPr="003B7F63" w:rsidRDefault="00B10AD2" w:rsidP="00633CDC">
      <w:r>
        <w:t>6</w:t>
      </w:r>
      <w:r w:rsidR="004870B5" w:rsidRPr="003B7F63">
        <w:t xml:space="preserve">. Реквизиты нормативного или иного документа, которым утвержден перечень объектов, подлежащих </w:t>
      </w:r>
      <w:r w:rsidR="005114AC">
        <w:t xml:space="preserve">комплексной </w:t>
      </w:r>
      <w:r w:rsidR="004870B5" w:rsidRPr="003B7F63">
        <w:t>маскировке.</w:t>
      </w:r>
    </w:p>
    <w:p w:rsidR="004870B5" w:rsidRPr="003B7F63" w:rsidRDefault="004870B5" w:rsidP="00633CDC"/>
    <w:p w:rsidR="00515301" w:rsidRPr="003B7F63" w:rsidRDefault="00B10AD2" w:rsidP="000C5F26">
      <w:r>
        <w:t>7</w:t>
      </w:r>
      <w:r w:rsidR="00515301" w:rsidRPr="003B7F63">
        <w:t>.</w:t>
      </w:r>
      <w:r w:rsidR="008F1309" w:rsidRPr="003B7F63">
        <w:t> </w:t>
      </w:r>
      <w:r w:rsidR="00515301" w:rsidRPr="003B7F63">
        <w:t xml:space="preserve">Состояние вопроса создания и поддержания </w:t>
      </w:r>
      <w:r w:rsidR="005114AC" w:rsidRPr="005114AC">
        <w:t>предприятия</w:t>
      </w:r>
      <w:r w:rsidR="005114AC">
        <w:t>ми</w:t>
      </w:r>
      <w:r w:rsidR="005114AC" w:rsidRPr="005114AC">
        <w:t>, организаци</w:t>
      </w:r>
      <w:r w:rsidR="005114AC">
        <w:t>ями</w:t>
      </w:r>
      <w:r w:rsidR="005114AC" w:rsidRPr="005114AC">
        <w:t>, учреждения</w:t>
      </w:r>
      <w:r w:rsidR="005114AC">
        <w:t>ми</w:t>
      </w:r>
      <w:r w:rsidR="00515301" w:rsidRPr="003B7F63">
        <w:t xml:space="preserve">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световой маскировке и другим видам маскировки.</w:t>
      </w:r>
    </w:p>
    <w:p w:rsidR="001C2008" w:rsidRDefault="001C2008" w:rsidP="000C5F26"/>
    <w:p w:rsidR="00515301" w:rsidRPr="003B7F63" w:rsidRDefault="00B10AD2" w:rsidP="000C5F26">
      <w:r>
        <w:t>8</w:t>
      </w:r>
      <w:r w:rsidR="00515301" w:rsidRPr="003B7F63">
        <w:t>. </w:t>
      </w:r>
      <w:r w:rsidR="00A51EDA" w:rsidRPr="003B7F63">
        <w:t>Сведения о проведенных инженерно-технических мероприяти</w:t>
      </w:r>
      <w:r w:rsidR="002F6B0C" w:rsidRPr="003B7F63">
        <w:t>ях</w:t>
      </w:r>
      <w:r w:rsidR="00A51EDA" w:rsidRPr="003B7F63">
        <w:t xml:space="preserve"> по уменьшению демаскирующих признаков организаций, отнесенных в установленном порядке к категориям по ГО.</w:t>
      </w:r>
    </w:p>
    <w:p w:rsidR="00A51EDA" w:rsidRPr="003B7F63" w:rsidRDefault="00A51EDA" w:rsidP="000C5F26"/>
    <w:p w:rsidR="00717A75" w:rsidRPr="003B7F63" w:rsidRDefault="00B10AD2" w:rsidP="000C5F26">
      <w:r>
        <w:t>9</w:t>
      </w:r>
      <w:r w:rsidR="00717A75" w:rsidRPr="003B7F63">
        <w:t>. Сведения о наличии коммунальных служб, предназначенных для работы в военное время, а также о состоянии вопроса разработки планов и действий.</w:t>
      </w:r>
    </w:p>
    <w:p w:rsidR="00717A75" w:rsidRPr="003B7F63" w:rsidRDefault="00717A75" w:rsidP="000C5F26"/>
    <w:p w:rsidR="00196E73" w:rsidRPr="003B7F63" w:rsidRDefault="00196E73" w:rsidP="00196E73">
      <w:r w:rsidRPr="003B7F63">
        <w:t>1</w:t>
      </w:r>
      <w:r w:rsidR="00B10AD2">
        <w:t>0</w:t>
      </w:r>
      <w:r w:rsidRPr="003B7F63">
        <w:t>. Сведения о накопленных запас</w:t>
      </w:r>
      <w:r w:rsidR="003916A9">
        <w:t>ах</w:t>
      </w:r>
      <w:r w:rsidRPr="003B7F63">
        <w:t xml:space="preserve"> оборудования и запасных частей для ремонта поврежденных систем газо-, энерго- и водоснабжения.</w:t>
      </w:r>
    </w:p>
    <w:p w:rsidR="00196E73" w:rsidRPr="003B7F63" w:rsidRDefault="00196E73" w:rsidP="00196E73"/>
    <w:p w:rsidR="00196E73" w:rsidRPr="003B7F63" w:rsidRDefault="00196E73" w:rsidP="00196E73">
      <w:r w:rsidRPr="003B7F63">
        <w:t>1</w:t>
      </w:r>
      <w:r w:rsidR="00B10AD2">
        <w:t>1</w:t>
      </w:r>
      <w:r w:rsidRPr="003B7F63">
        <w:t>. Сведения о созданном резерве мобильных средств для очистки, опреснения и транспортировки воды.</w:t>
      </w:r>
    </w:p>
    <w:p w:rsidR="00196E73" w:rsidRPr="003B7F63" w:rsidRDefault="00196E73" w:rsidP="00196E73"/>
    <w:p w:rsidR="00417388" w:rsidRPr="003B7F63" w:rsidRDefault="00417388" w:rsidP="00196E73">
      <w:r w:rsidRPr="003B7F63">
        <w:t>1</w:t>
      </w:r>
      <w:r w:rsidR="00B10AD2">
        <w:t>2</w:t>
      </w:r>
      <w:r w:rsidRPr="003B7F63">
        <w:t>. Сведения о наличии на водопроводных станциях необходимых запасов реагентов, реактивов, консервантов и дезинфицирующих средств.</w:t>
      </w:r>
    </w:p>
    <w:p w:rsidR="00417388" w:rsidRPr="003B7F63" w:rsidRDefault="00417388" w:rsidP="00196E73"/>
    <w:p w:rsidR="00417388" w:rsidRPr="003B7F63" w:rsidRDefault="00417388" w:rsidP="00196E73">
      <w:r w:rsidRPr="003B7F63">
        <w:t>1</w:t>
      </w:r>
      <w:r w:rsidR="00B10AD2">
        <w:t>3</w:t>
      </w:r>
      <w:r w:rsidRPr="003B7F63">
        <w:t>. Сведения о созданных запас</w:t>
      </w:r>
      <w:r w:rsidR="003916A9">
        <w:t>ах</w:t>
      </w:r>
      <w:r w:rsidRPr="003B7F63">
        <w:t xml:space="preserve"> резервуаров и емкостей, сборно-разборных трубопроводов, мобильных резервных и автономных источников энергии, другого необходимого оборудования и технических средств.</w:t>
      </w:r>
    </w:p>
    <w:p w:rsidR="00A51EDA" w:rsidRPr="003B7F63" w:rsidRDefault="00A51EDA" w:rsidP="000C5F26"/>
    <w:p w:rsidR="009D6786" w:rsidRPr="003B7F63" w:rsidRDefault="00797902" w:rsidP="000C5F26">
      <w:r w:rsidRPr="003B7F63">
        <w:t>1</w:t>
      </w:r>
      <w:r w:rsidR="00B10AD2">
        <w:t>4</w:t>
      </w:r>
      <w:r w:rsidR="009D6786" w:rsidRPr="003B7F63">
        <w:t>. Коммунальные службы, их численность, состав и техническое оснащение.</w:t>
      </w:r>
    </w:p>
    <w:p w:rsidR="009D6786" w:rsidRPr="003B7F63" w:rsidRDefault="009D6786" w:rsidP="009D6786">
      <w:pPr>
        <w:autoSpaceDE w:val="0"/>
        <w:autoSpaceDN w:val="0"/>
        <w:adjustRightInd w:val="0"/>
        <w:ind w:firstLine="0"/>
      </w:pPr>
    </w:p>
    <w:p w:rsidR="009D6786" w:rsidRPr="003B7F63" w:rsidRDefault="00CE1A38" w:rsidP="00CE1A38">
      <w:r w:rsidRPr="003B7F63">
        <w:t>1</w:t>
      </w:r>
      <w:r w:rsidR="00B10AD2">
        <w:t>5</w:t>
      </w:r>
      <w:r w:rsidR="009D6786" w:rsidRPr="003B7F63">
        <w:t>. Сведения о созданных запас</w:t>
      </w:r>
      <w:r w:rsidR="003916A9">
        <w:t>ах</w:t>
      </w:r>
      <w:r w:rsidR="009D6786" w:rsidRPr="003B7F63">
        <w:t xml:space="preserve"> оборудования и запасных частей для ремонта поврежденных систем газо-, энерго- и водоснабжения.</w:t>
      </w:r>
    </w:p>
    <w:p w:rsidR="009D6786" w:rsidRPr="003B7F63" w:rsidRDefault="009D6786" w:rsidP="00CE1A38"/>
    <w:p w:rsidR="009D6786" w:rsidRPr="003B7F63" w:rsidRDefault="00CE1A38" w:rsidP="00CE1A38">
      <w:r w:rsidRPr="003B7F63">
        <w:t>1</w:t>
      </w:r>
      <w:r w:rsidR="00B10AD2">
        <w:t>6</w:t>
      </w:r>
      <w:r w:rsidR="009D6786" w:rsidRPr="003B7F63">
        <w:t>. Сведения о наличии резерва мобильных средств для очистки, опреснения и транспортировки воды.</w:t>
      </w:r>
    </w:p>
    <w:p w:rsidR="009D6786" w:rsidRPr="003B7F63" w:rsidRDefault="009D6786" w:rsidP="00CE1A38"/>
    <w:p w:rsidR="009D6786" w:rsidRPr="003B7F63" w:rsidRDefault="00CE1A38" w:rsidP="00CE1A38">
      <w:r w:rsidRPr="003B7F63">
        <w:t>1</w:t>
      </w:r>
      <w:r w:rsidR="00B10AD2">
        <w:t>7</w:t>
      </w:r>
      <w:r w:rsidR="009D6786" w:rsidRPr="003B7F63">
        <w:t>. Сведения о наличии необходимых запасов реагентов, реактивов, консервантов и дезинфицирующих средств.</w:t>
      </w:r>
    </w:p>
    <w:p w:rsidR="009D6786" w:rsidRPr="003B7F63" w:rsidRDefault="009D6786" w:rsidP="00CE1A38"/>
    <w:p w:rsidR="009D6786" w:rsidRPr="003B7F63" w:rsidRDefault="00B10AD2" w:rsidP="00CE1A38">
      <w:r>
        <w:t>18</w:t>
      </w:r>
      <w:r w:rsidR="009D6786" w:rsidRPr="003B7F63">
        <w:t>. Сведения о наличии запасов резервуаров и емкостей, сборно-разборных трубопроводов, мобильных резервных и автономных источников энергии, другого необходимого оборудования и технических средств.</w:t>
      </w:r>
    </w:p>
    <w:p w:rsidR="009D6786" w:rsidRPr="003B7F63" w:rsidRDefault="009D6786" w:rsidP="00CE1A38"/>
    <w:p w:rsidR="007C46D7" w:rsidRPr="003B7F63" w:rsidRDefault="00975B4C" w:rsidP="007E3CD8">
      <w:pPr>
        <w:pStyle w:val="1"/>
        <w:rPr>
          <w:lang w:val="ru-RU"/>
        </w:rPr>
      </w:pPr>
      <w:bookmarkStart w:id="10" w:name="_Toc430762620"/>
      <w:bookmarkEnd w:id="2"/>
      <w:r w:rsidRPr="003B7F63">
        <w:rPr>
          <w:lang w:val="ru-RU"/>
        </w:rPr>
        <w:t>5</w:t>
      </w:r>
      <w:r w:rsidR="007C46D7" w:rsidRPr="003B7F63">
        <w:t>.</w:t>
      </w:r>
      <w:r w:rsidR="00E802BF" w:rsidRPr="003B7F63">
        <w:t> </w:t>
      </w:r>
      <w:r w:rsidR="00BB47A9" w:rsidRPr="003B7F63">
        <w:t>СИЛЫ ГРАЖДАНСКОЙ ОБОРОНЫ</w:t>
      </w:r>
      <w:bookmarkEnd w:id="10"/>
    </w:p>
    <w:p w:rsidR="0079264C" w:rsidRPr="003B7F63" w:rsidRDefault="0079264C" w:rsidP="0079264C">
      <w:pPr>
        <w:rPr>
          <w:lang w:eastAsia="x-none"/>
        </w:rPr>
      </w:pPr>
    </w:p>
    <w:p w:rsidR="0079264C" w:rsidRPr="003B7F63" w:rsidRDefault="0079264C" w:rsidP="00AD2EF7">
      <w:r w:rsidRPr="003B7F63">
        <w:rPr>
          <w:lang w:eastAsia="x-none"/>
        </w:rPr>
        <w:t>1. Мероприятия по оснащению современными</w:t>
      </w:r>
      <w:r w:rsidR="00AD2EF7" w:rsidRPr="003B7F63">
        <w:rPr>
          <w:lang w:eastAsia="x-none"/>
        </w:rPr>
        <w:t xml:space="preserve"> образцами техники и</w:t>
      </w:r>
      <w:r w:rsidRPr="003B7F63">
        <w:rPr>
          <w:lang w:eastAsia="x-none"/>
        </w:rPr>
        <w:t xml:space="preserve"> техническими средствами </w:t>
      </w:r>
      <w:r w:rsidR="00DC1C81" w:rsidRPr="003B7F63">
        <w:rPr>
          <w:lang w:eastAsia="x-none"/>
        </w:rPr>
        <w:t xml:space="preserve">аварийно-спасательных служб и формирований, созданных </w:t>
      </w:r>
      <w:r w:rsidR="005114AC" w:rsidRPr="005114AC">
        <w:rPr>
          <w:lang w:eastAsia="x-none"/>
        </w:rPr>
        <w:t>предприяти</w:t>
      </w:r>
      <w:r w:rsidR="005114AC">
        <w:rPr>
          <w:lang w:eastAsia="x-none"/>
        </w:rPr>
        <w:t>ем</w:t>
      </w:r>
      <w:r w:rsidR="005114AC" w:rsidRPr="005114AC">
        <w:rPr>
          <w:lang w:eastAsia="x-none"/>
        </w:rPr>
        <w:t>, организаци</w:t>
      </w:r>
      <w:r w:rsidR="005114AC">
        <w:rPr>
          <w:lang w:eastAsia="x-none"/>
        </w:rPr>
        <w:t>ей</w:t>
      </w:r>
      <w:r w:rsidR="005114AC" w:rsidRPr="005114AC">
        <w:rPr>
          <w:lang w:eastAsia="x-none"/>
        </w:rPr>
        <w:t>, учреждени</w:t>
      </w:r>
      <w:r w:rsidR="005114AC">
        <w:rPr>
          <w:lang w:eastAsia="x-none"/>
        </w:rPr>
        <w:t>ем</w:t>
      </w:r>
      <w:r w:rsidRPr="003B7F63">
        <w:rPr>
          <w:lang w:eastAsia="x-none"/>
        </w:rPr>
        <w:t xml:space="preserve">, </w:t>
      </w:r>
      <w:r w:rsidR="0066770D">
        <w:rPr>
          <w:lang w:eastAsia="x-none"/>
        </w:rPr>
        <w:t xml:space="preserve">проведенные за отчетный период </w:t>
      </w:r>
      <w:r w:rsidR="00AD2EF7" w:rsidRPr="003B7F63">
        <w:rPr>
          <w:lang w:eastAsia="x-none"/>
        </w:rPr>
        <w:t>(</w:t>
      </w:r>
      <w:r w:rsidR="00AD2EF7" w:rsidRPr="003B7F63">
        <w:t>в т.ч. указать общие финансовые затраты на их оснащение (закупку)</w:t>
      </w:r>
      <w:r w:rsidR="0066770D">
        <w:t>.</w:t>
      </w:r>
    </w:p>
    <w:p w:rsidR="00DC1C81" w:rsidRDefault="00DC1C81" w:rsidP="00337F77">
      <w:pPr>
        <w:rPr>
          <w:lang w:eastAsia="x-none"/>
        </w:rPr>
      </w:pPr>
    </w:p>
    <w:p w:rsidR="003E36A6" w:rsidRPr="003B7F63" w:rsidRDefault="00337F77" w:rsidP="00337F77">
      <w:pPr>
        <w:rPr>
          <w:lang w:eastAsia="x-none"/>
        </w:rPr>
      </w:pPr>
      <w:r w:rsidRPr="003B7F63">
        <w:rPr>
          <w:lang w:eastAsia="x-none"/>
        </w:rPr>
        <w:t>2. Сведения о проведенных учениях и тренировк</w:t>
      </w:r>
      <w:r w:rsidR="00AD2EF7" w:rsidRPr="003B7F63">
        <w:rPr>
          <w:lang w:eastAsia="x-none"/>
        </w:rPr>
        <w:t>ах</w:t>
      </w:r>
      <w:r w:rsidRPr="003B7F63">
        <w:rPr>
          <w:lang w:eastAsia="x-none"/>
        </w:rPr>
        <w:t xml:space="preserve"> по ГО</w:t>
      </w:r>
      <w:r w:rsidR="003E36A6" w:rsidRPr="003B7F63">
        <w:rPr>
          <w:lang w:eastAsia="x-none"/>
        </w:rPr>
        <w:t xml:space="preserve">, количество проведенных мероприятий, задействованных </w:t>
      </w:r>
      <w:r w:rsidR="0066770D" w:rsidRPr="003B7F63">
        <w:rPr>
          <w:lang w:eastAsia="x-none"/>
        </w:rPr>
        <w:t xml:space="preserve">аварийно-спасательных служб и формирований, созданных </w:t>
      </w:r>
      <w:r w:rsidR="005114AC" w:rsidRPr="005114AC">
        <w:rPr>
          <w:lang w:eastAsia="x-none"/>
        </w:rPr>
        <w:t>предприяти</w:t>
      </w:r>
      <w:r w:rsidR="005114AC">
        <w:rPr>
          <w:lang w:eastAsia="x-none"/>
        </w:rPr>
        <w:t>ем</w:t>
      </w:r>
      <w:r w:rsidR="005114AC" w:rsidRPr="005114AC">
        <w:rPr>
          <w:lang w:eastAsia="x-none"/>
        </w:rPr>
        <w:t>, организаци</w:t>
      </w:r>
      <w:r w:rsidR="005114AC">
        <w:rPr>
          <w:lang w:eastAsia="x-none"/>
        </w:rPr>
        <w:t>ей</w:t>
      </w:r>
      <w:r w:rsidR="005114AC" w:rsidRPr="005114AC">
        <w:rPr>
          <w:lang w:eastAsia="x-none"/>
        </w:rPr>
        <w:t>, учреждени</w:t>
      </w:r>
      <w:r w:rsidR="005114AC">
        <w:rPr>
          <w:lang w:eastAsia="x-none"/>
        </w:rPr>
        <w:t>ем</w:t>
      </w:r>
      <w:r w:rsidR="0066770D">
        <w:rPr>
          <w:lang w:eastAsia="x-none"/>
        </w:rPr>
        <w:t>.</w:t>
      </w:r>
    </w:p>
    <w:p w:rsidR="00337F77" w:rsidRPr="003B7F63" w:rsidRDefault="00337F77" w:rsidP="00337F77">
      <w:pPr>
        <w:rPr>
          <w:lang w:eastAsia="x-none"/>
        </w:rPr>
      </w:pPr>
    </w:p>
    <w:p w:rsidR="00337F77" w:rsidRPr="003B7F63" w:rsidRDefault="00337F77" w:rsidP="00337F77">
      <w:pPr>
        <w:rPr>
          <w:lang w:eastAsia="x-none"/>
        </w:rPr>
      </w:pPr>
      <w:r w:rsidRPr="003B7F63">
        <w:rPr>
          <w:lang w:eastAsia="x-none"/>
        </w:rPr>
        <w:t xml:space="preserve">3. Сведения о разработке и корректировке </w:t>
      </w:r>
      <w:r w:rsidRPr="0015695C">
        <w:rPr>
          <w:lang w:eastAsia="x-none"/>
        </w:rPr>
        <w:t>планов действий сил ГО</w:t>
      </w:r>
      <w:r w:rsidR="00DD3D69" w:rsidRPr="0015695C">
        <w:rPr>
          <w:lang w:eastAsia="x-none"/>
        </w:rPr>
        <w:t>,</w:t>
      </w:r>
      <w:r w:rsidR="00DD3D69" w:rsidRPr="003B7F63">
        <w:rPr>
          <w:lang w:eastAsia="x-none"/>
        </w:rPr>
        <w:t xml:space="preserve"> общие недостатки.</w:t>
      </w:r>
    </w:p>
    <w:p w:rsidR="00337F77" w:rsidRPr="003B7F63" w:rsidRDefault="00337F77" w:rsidP="00337F77">
      <w:pPr>
        <w:rPr>
          <w:lang w:eastAsia="x-none"/>
        </w:rPr>
      </w:pPr>
    </w:p>
    <w:p w:rsidR="00337F77" w:rsidRPr="003B7F63" w:rsidRDefault="00337F77" w:rsidP="00337F77">
      <w:pPr>
        <w:rPr>
          <w:lang w:eastAsia="x-none"/>
        </w:rPr>
      </w:pPr>
      <w:r w:rsidRPr="003B7F63">
        <w:rPr>
          <w:lang w:eastAsia="x-none"/>
        </w:rPr>
        <w:t xml:space="preserve">5. Выводы о готовности сил ГО к выполнению задач </w:t>
      </w:r>
      <w:r w:rsidR="00DD3D69" w:rsidRPr="003B7F63">
        <w:rPr>
          <w:lang w:eastAsia="x-none"/>
        </w:rPr>
        <w:t>по предназначению</w:t>
      </w:r>
      <w:r w:rsidR="0066770D">
        <w:rPr>
          <w:lang w:eastAsia="x-none"/>
        </w:rPr>
        <w:t>.</w:t>
      </w:r>
    </w:p>
    <w:p w:rsidR="00DD3D69" w:rsidRPr="003B7F63" w:rsidRDefault="00DD3D69" w:rsidP="00337F77">
      <w:pPr>
        <w:rPr>
          <w:lang w:eastAsia="x-none"/>
        </w:rPr>
      </w:pPr>
    </w:p>
    <w:p w:rsidR="007C46D7" w:rsidRPr="005114AC" w:rsidRDefault="001509E2" w:rsidP="00C66E0F">
      <w:pPr>
        <w:pStyle w:val="1"/>
      </w:pPr>
      <w:bookmarkStart w:id="11" w:name="_Toc430762621"/>
      <w:r w:rsidRPr="005114AC">
        <w:rPr>
          <w:lang w:val="ru-RU"/>
        </w:rPr>
        <w:t>6</w:t>
      </w:r>
      <w:r w:rsidR="007C46D7" w:rsidRPr="005114AC">
        <w:t>.</w:t>
      </w:r>
      <w:r w:rsidR="00423469" w:rsidRPr="005114AC">
        <w:t> </w:t>
      </w:r>
      <w:r w:rsidR="00BB47A9" w:rsidRPr="005114AC">
        <w:t xml:space="preserve">ПОДГОТОВКА </w:t>
      </w:r>
      <w:r w:rsidR="0045514E" w:rsidRPr="005114AC">
        <w:rPr>
          <w:lang w:val="ru-RU"/>
        </w:rPr>
        <w:t>НАСЕЛЕНИЯ</w:t>
      </w:r>
      <w:r w:rsidR="00BB47A9" w:rsidRPr="005114AC">
        <w:t xml:space="preserve"> В ОБЛАСТИ ГРАЖДАНСКОЙ ОБОРОНЫ</w:t>
      </w:r>
      <w:bookmarkEnd w:id="11"/>
    </w:p>
    <w:p w:rsidR="00C66E0F" w:rsidRPr="005114AC" w:rsidRDefault="00C66E0F" w:rsidP="00C66E0F">
      <w:pPr>
        <w:rPr>
          <w:sz w:val="22"/>
          <w:szCs w:val="22"/>
        </w:rPr>
      </w:pPr>
    </w:p>
    <w:p w:rsidR="00C006DB" w:rsidRPr="003B7F63" w:rsidRDefault="00C006DB" w:rsidP="00C006DB">
      <w:bookmarkStart w:id="12" w:name="_Toc430762622"/>
      <w:r w:rsidRPr="003B7F63">
        <w:t>1. </w:t>
      </w:r>
      <w:r w:rsidR="005114AC" w:rsidRPr="005114AC">
        <w:t>…(Сведения предоставляются Муниципальным образованием в Субъект Российской Федерации).</w:t>
      </w:r>
    </w:p>
    <w:p w:rsidR="00C006DB" w:rsidRPr="003B7F63" w:rsidRDefault="00C006DB" w:rsidP="00C006DB"/>
    <w:p w:rsidR="00C006DB" w:rsidRPr="003B7F63" w:rsidRDefault="00C006DB" w:rsidP="00C006DB">
      <w:r w:rsidRPr="003B7F63">
        <w:t>2. Сведения о подготовке установленных категорий населения в области ГО за отчетный период:</w:t>
      </w:r>
    </w:p>
    <w:p w:rsidR="00C006DB" w:rsidRPr="005114AC" w:rsidRDefault="00C006DB" w:rsidP="00C006DB">
      <w:r w:rsidRPr="005114AC">
        <w:t xml:space="preserve">2.1. </w:t>
      </w:r>
      <w:r w:rsidR="005114AC" w:rsidRPr="005114AC">
        <w:t>…(Сведения предоставляются Муниципальным образованием в Субъект Российской Федерации).</w:t>
      </w:r>
    </w:p>
    <w:p w:rsidR="00C006DB" w:rsidRPr="00C006DB" w:rsidRDefault="00C006DB" w:rsidP="00C006DB">
      <w:r w:rsidRPr="003B7F63">
        <w:t>2.2. </w:t>
      </w:r>
      <w:r w:rsidRPr="00C006DB">
        <w:t xml:space="preserve">Работники </w:t>
      </w:r>
      <w:r w:rsidR="005114AC">
        <w:t>предприятий, организаций и учреждений</w:t>
      </w:r>
      <w:r w:rsidRPr="00C006DB">
        <w:t xml:space="preserve"> включенные в состав структурных подразделений, уполномоченных на решение задач в области ГО, эвакуационных и эвакоприемных комиссий, а также комиссий по вопросам повышения устойчивости функционирования объектов экономики, руководители, педагогические работники и инструкторы ГО учебно-методических центров по ГО и курсов ГО муниципальн</w:t>
      </w:r>
      <w:r w:rsidR="005F5CB5">
        <w:t>ого</w:t>
      </w:r>
      <w:r w:rsidRPr="00C006DB">
        <w:t xml:space="preserve"> образовани</w:t>
      </w:r>
      <w:r w:rsidR="005F5CB5">
        <w:t>я</w:t>
      </w:r>
      <w:r w:rsidRPr="00C006DB">
        <w:t>, руководители организаций, отнесенных к категориям по ГО, а также организаций, продолжающих работу в военное время:</w:t>
      </w:r>
    </w:p>
    <w:p w:rsidR="00C006DB" w:rsidRPr="00C006DB" w:rsidRDefault="00C006DB" w:rsidP="00C006DB">
      <w:r w:rsidRPr="00C006DB">
        <w:t>а) сведения о количестве должностных лиц и работников ГО указанных категорий, получивших дополнительное профессиональное образование или прошедших курсовое обучение в области ГО в организациях, осуществляющих образовательную деятельность по дополнительным профессиональным программам в области ГО, находящихся в ведении МЧС России,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ГО, в том числе в учебно-методических центрах, а также на курсах ГО;</w:t>
      </w:r>
    </w:p>
    <w:p w:rsidR="00C006DB" w:rsidRPr="00C006DB" w:rsidRDefault="005F5CB5" w:rsidP="00C006DB">
      <w:r>
        <w:t xml:space="preserve">б) сведения об участии </w:t>
      </w:r>
      <w:r w:rsidR="00C006DB" w:rsidRPr="00C006DB">
        <w:t>должностных лиц и работников ГО указанных категорий в учениях, тренировках и других плановых мероприятиях по ГО;</w:t>
      </w:r>
    </w:p>
    <w:p w:rsidR="00C006DB" w:rsidRPr="00C006DB" w:rsidRDefault="00C006DB" w:rsidP="00C006DB">
      <w:r w:rsidRPr="00C006DB">
        <w:t xml:space="preserve">в) сведения об участии руководителей (работников) структурных подразделений, уполномоченных на решение задач в области ГО, </w:t>
      </w:r>
      <w:r w:rsidR="00D466C8" w:rsidRPr="00D466C8">
        <w:t>предприятий, организаций и учреждений</w:t>
      </w:r>
      <w:r w:rsidRPr="00C006DB">
        <w:t xml:space="preserve"> в тематических и проблемных обучающих семинарах (вебинарах) по ГО, проводимых под руководством вышестоящих органов, осуществляющих управление ГО.</w:t>
      </w:r>
    </w:p>
    <w:p w:rsidR="00C006DB" w:rsidRPr="003B7F63" w:rsidRDefault="00C006DB" w:rsidP="00C006DB"/>
    <w:p w:rsidR="00C006DB" w:rsidRPr="003B7F63" w:rsidRDefault="00C006DB" w:rsidP="00C006DB">
      <w:r w:rsidRPr="003B7F63">
        <w:t>2.3. Личный состав формирований и служб ГО:</w:t>
      </w:r>
    </w:p>
    <w:p w:rsidR="00C006DB" w:rsidRPr="003B7F63" w:rsidRDefault="00C006DB" w:rsidP="00C006DB">
      <w:r w:rsidRPr="003B7F63">
        <w:t>а) сведения о количестве руководителей формирований и служб ГО, прошедших курсовое обучение на курсах ГО, в учебно-методических центрах или в других организациях, осуществляющих образовательную деятельность по дополнительным профессиональным программам в области ГО и защиты от ЧС;</w:t>
      </w:r>
    </w:p>
    <w:p w:rsidR="00C006DB" w:rsidRPr="003B7F63" w:rsidRDefault="00C006DB" w:rsidP="00C006DB">
      <w:r w:rsidRPr="003B7F63">
        <w:t>б) сведения о количестве личного состава формирований и служб ГО, прошедших курсовое обучение по месту работы;</w:t>
      </w:r>
    </w:p>
    <w:p w:rsidR="00C006DB" w:rsidRDefault="00C006DB" w:rsidP="00C006DB">
      <w:r w:rsidRPr="003B7F63">
        <w:t>в) сведения об участии указанных категорий лиц в учениях и тренировках по ГО.</w:t>
      </w:r>
    </w:p>
    <w:p w:rsidR="0066770D" w:rsidRDefault="0066770D" w:rsidP="00C006DB"/>
    <w:p w:rsidR="00C006DB" w:rsidRPr="003B7F63" w:rsidRDefault="00C006DB" w:rsidP="00C006DB">
      <w:r w:rsidRPr="003B7F63">
        <w:t>2.4. Работ</w:t>
      </w:r>
      <w:r w:rsidR="00D466C8">
        <w:t xml:space="preserve">ники </w:t>
      </w:r>
      <w:r w:rsidR="00D466C8" w:rsidRPr="00D466C8">
        <w:t>предприятий, организаций и учреждений</w:t>
      </w:r>
      <w:r w:rsidRPr="003B7F63">
        <w:t>:</w:t>
      </w:r>
    </w:p>
    <w:p w:rsidR="00C006DB" w:rsidRPr="003B7F63" w:rsidRDefault="00C006DB" w:rsidP="00C006DB">
      <w:r w:rsidRPr="003B7F63">
        <w:t>а) сведения о количестве, прошедш</w:t>
      </w:r>
      <w:r w:rsidR="00D466C8">
        <w:t>их</w:t>
      </w:r>
      <w:r w:rsidRPr="003B7F63">
        <w:t xml:space="preserve"> курсовое обучение в области ГО по месту работы;</w:t>
      </w:r>
    </w:p>
    <w:p w:rsidR="00C006DB" w:rsidRPr="003B7F63" w:rsidRDefault="00C006DB" w:rsidP="00C006DB">
      <w:r w:rsidRPr="003B7F63">
        <w:t>б) сведения о количестве, прошедш</w:t>
      </w:r>
      <w:r w:rsidR="00D466C8">
        <w:t>их</w:t>
      </w:r>
      <w:r w:rsidRPr="003B7F63">
        <w:t xml:space="preserve"> вводный инструктаж по ГО по месту работы;</w:t>
      </w:r>
    </w:p>
    <w:p w:rsidR="00C006DB" w:rsidRPr="003B7F63" w:rsidRDefault="00D466C8" w:rsidP="00C006DB">
      <w:r>
        <w:t>в) сведения о количестве</w:t>
      </w:r>
      <w:r w:rsidR="00C006DB" w:rsidRPr="003B7F63">
        <w:t xml:space="preserve">, </w:t>
      </w:r>
      <w:r>
        <w:t xml:space="preserve">принявших </w:t>
      </w:r>
      <w:r w:rsidR="00C006DB" w:rsidRPr="003B7F63">
        <w:t>участ</w:t>
      </w:r>
      <w:r>
        <w:t>ие</w:t>
      </w:r>
      <w:r w:rsidR="00C006DB" w:rsidRPr="003B7F63">
        <w:t xml:space="preserve"> в учениях, тренировках и других плановых мероприятиях по ГО;</w:t>
      </w:r>
    </w:p>
    <w:p w:rsidR="00C006DB" w:rsidRDefault="00C006DB" w:rsidP="00C006DB">
      <w:r w:rsidRPr="003B7F63">
        <w:t>г) сведения о количестве, прошедш</w:t>
      </w:r>
      <w:r w:rsidR="00D466C8">
        <w:t>их</w:t>
      </w:r>
      <w:r w:rsidRPr="003B7F63">
        <w:t xml:space="preserve"> индивидуальное изучение способов защиты от опасностей, возникающих при военных конфликтах или вследствие этих конфликтов.</w:t>
      </w:r>
    </w:p>
    <w:p w:rsidR="00C006DB" w:rsidRPr="003B7F63" w:rsidRDefault="00C006DB" w:rsidP="00C006DB">
      <w:r w:rsidRPr="003B7F63">
        <w:t>2.5. Обучающиеся</w:t>
      </w:r>
      <w:r w:rsidR="005F5CB5">
        <w:t xml:space="preserve"> в</w:t>
      </w:r>
      <w:r w:rsidRPr="003B7F63">
        <w:t xml:space="preserve"> организаци</w:t>
      </w:r>
      <w:r w:rsidR="005F5CB5">
        <w:t>ях</w:t>
      </w:r>
      <w:r w:rsidRPr="003B7F63">
        <w:t>, осуществляющи</w:t>
      </w:r>
      <w:r w:rsidR="005F5CB5">
        <w:t>е</w:t>
      </w:r>
      <w:r w:rsidRPr="003B7F63">
        <w:t xml:space="preserve"> образовательную деятельность по основным общеобразовательным программам (кроме образовательных программ дошкольного образования), образовательным программам среднего профессионального образования и образовательным программам высшего образования (кроме программ подготовки научно-педагогических кадров в аспирантуре (адъюнктуре), программ ординатуры, программ ассистентуры-стажировки):</w:t>
      </w:r>
    </w:p>
    <w:p w:rsidR="00C006DB" w:rsidRPr="00C006DB" w:rsidRDefault="00C006DB" w:rsidP="00C006DB">
      <w:r w:rsidRPr="003B7F63">
        <w:t xml:space="preserve">а) сведения о </w:t>
      </w:r>
      <w:r w:rsidRPr="00C006DB">
        <w:t>количестве, прошедших обучение (в учебное время) по предмету «Основы безопасности жизнедеятельности» и дисциплине «Безопасность жизнедеятельности»;</w:t>
      </w:r>
    </w:p>
    <w:p w:rsidR="00C006DB" w:rsidRPr="00C006DB" w:rsidRDefault="00C006DB" w:rsidP="00C006DB">
      <w:r w:rsidRPr="00C006DB">
        <w:t xml:space="preserve">б) сведения о количестве, </w:t>
      </w:r>
      <w:r w:rsidR="00D466C8">
        <w:t xml:space="preserve">принявших </w:t>
      </w:r>
      <w:r w:rsidR="00D466C8" w:rsidRPr="003B7F63">
        <w:t>участ</w:t>
      </w:r>
      <w:r w:rsidR="00D466C8">
        <w:t>ие</w:t>
      </w:r>
      <w:r w:rsidR="00D466C8" w:rsidRPr="003B7F63">
        <w:t xml:space="preserve"> </w:t>
      </w:r>
      <w:r w:rsidRPr="00C006DB">
        <w:t>в учениях и тренировках по ГО.</w:t>
      </w:r>
    </w:p>
    <w:p w:rsidR="005F5CB5" w:rsidRDefault="005F5CB5" w:rsidP="00C006DB"/>
    <w:p w:rsidR="00C006DB" w:rsidRPr="00C006DB" w:rsidRDefault="00C006DB" w:rsidP="00C006DB">
      <w:r w:rsidRPr="00C006DB">
        <w:t>2.6. Неработающее население (по месту жительства):</w:t>
      </w:r>
    </w:p>
    <w:p w:rsidR="00C006DB" w:rsidRPr="00C006DB" w:rsidRDefault="00C006DB" w:rsidP="00C006DB">
      <w:r w:rsidRPr="00C006DB">
        <w:t>а) сведения о количестве, посетивших мероприятия, проводимые по тематике ГО (беседы, лекции, вечера вопросов и ответов, консультации, показ учебных фильмов и др.);</w:t>
      </w:r>
    </w:p>
    <w:p w:rsidR="00C006DB" w:rsidRPr="00C006DB" w:rsidRDefault="00C006DB" w:rsidP="00C006DB">
      <w:r w:rsidRPr="00C006DB">
        <w:t xml:space="preserve">б) сведения о количестве, </w:t>
      </w:r>
      <w:r w:rsidR="00D466C8">
        <w:t xml:space="preserve">принявших </w:t>
      </w:r>
      <w:r w:rsidR="00D466C8" w:rsidRPr="003B7F63">
        <w:t>участ</w:t>
      </w:r>
      <w:r w:rsidR="00D466C8">
        <w:t>ие</w:t>
      </w:r>
      <w:r w:rsidR="00D466C8" w:rsidRPr="003B7F63">
        <w:t xml:space="preserve"> </w:t>
      </w:r>
      <w:r w:rsidRPr="00C006DB">
        <w:t>в учениях по ГО.</w:t>
      </w:r>
    </w:p>
    <w:p w:rsidR="00C006DB" w:rsidRPr="00C006DB" w:rsidRDefault="00C006DB" w:rsidP="00C006DB"/>
    <w:p w:rsidR="00C006DB" w:rsidRPr="00C006DB" w:rsidRDefault="00C006DB" w:rsidP="00C006DB">
      <w:r w:rsidRPr="00C006DB">
        <w:t>3. Количество изданных памяток, листовок, учебной литературы и наглядных пособий по тематике ГО.</w:t>
      </w:r>
    </w:p>
    <w:p w:rsidR="00C006DB" w:rsidRPr="00C006DB" w:rsidRDefault="00C006DB" w:rsidP="00C006DB"/>
    <w:p w:rsidR="00C006DB" w:rsidRPr="00C006DB" w:rsidRDefault="00C006DB" w:rsidP="00C006DB">
      <w:r w:rsidRPr="00C006DB">
        <w:t>4. Количество радиопередач и телепрограмм по тематике ГО, прошедших (подготовленных) за отчетный период.</w:t>
      </w:r>
    </w:p>
    <w:p w:rsidR="00C006DB" w:rsidRDefault="00C006DB" w:rsidP="00C006DB"/>
    <w:p w:rsidR="00506BBD" w:rsidRPr="003B7F63" w:rsidRDefault="001509E2" w:rsidP="00506BBD">
      <w:pPr>
        <w:pStyle w:val="1"/>
      </w:pPr>
      <w:r w:rsidRPr="003B7F63">
        <w:rPr>
          <w:lang w:val="ru-RU"/>
        </w:rPr>
        <w:t>7</w:t>
      </w:r>
      <w:r w:rsidR="00506BBD" w:rsidRPr="003B7F63">
        <w:t>.</w:t>
      </w:r>
      <w:r w:rsidR="00423469" w:rsidRPr="003B7F63">
        <w:t> </w:t>
      </w:r>
      <w:r w:rsidR="00506BBD" w:rsidRPr="003B7F63">
        <w:t>ФИНАНСИРОВАНИЕ МЕРОПРИЯТИЙ ПО ГРАЖДАНСКОЙ ОБОРОНЕ</w:t>
      </w:r>
      <w:bookmarkEnd w:id="12"/>
    </w:p>
    <w:p w:rsidR="00506BBD" w:rsidRPr="003B7F63" w:rsidRDefault="00506BBD" w:rsidP="00506BBD">
      <w:pPr>
        <w:rPr>
          <w:b/>
          <w:sz w:val="22"/>
          <w:szCs w:val="22"/>
        </w:rPr>
      </w:pPr>
    </w:p>
    <w:p w:rsidR="00506BBD" w:rsidRPr="003B7F63" w:rsidRDefault="001A4F54" w:rsidP="00506BBD">
      <w:pPr>
        <w:pStyle w:val="3"/>
        <w:rPr>
          <w:bCs/>
          <w:sz w:val="24"/>
        </w:rPr>
      </w:pPr>
      <w:r w:rsidRPr="003B7F63">
        <w:rPr>
          <w:bCs/>
          <w:sz w:val="24"/>
        </w:rPr>
        <w:t>1. </w:t>
      </w:r>
      <w:r w:rsidR="00506BBD" w:rsidRPr="003B7F63">
        <w:rPr>
          <w:bCs/>
          <w:sz w:val="24"/>
        </w:rPr>
        <w:t xml:space="preserve">Сведения об объемах финансирования мероприятий по ГО в </w:t>
      </w:r>
      <w:r w:rsidR="0066770D">
        <w:rPr>
          <w:bCs/>
          <w:sz w:val="24"/>
        </w:rPr>
        <w:t>муниципальном образовании</w:t>
      </w:r>
      <w:r w:rsidR="00506BBD" w:rsidRPr="003B7F63">
        <w:rPr>
          <w:bCs/>
          <w:sz w:val="24"/>
        </w:rPr>
        <w:t xml:space="preserve"> за счет средств, выделяемых из федерального бюджета, в том числе в рамках реализац</w:t>
      </w:r>
      <w:r w:rsidR="00DD74C2" w:rsidRPr="003B7F63">
        <w:rPr>
          <w:bCs/>
          <w:sz w:val="24"/>
        </w:rPr>
        <w:t>ии федеральных целевых программ:</w:t>
      </w:r>
    </w:p>
    <w:p w:rsidR="00DD74C2" w:rsidRPr="003B7F63" w:rsidRDefault="00DD74C2" w:rsidP="00506BBD">
      <w:pPr>
        <w:pStyle w:val="3"/>
        <w:rPr>
          <w:bCs/>
          <w:sz w:val="24"/>
        </w:rPr>
      </w:pPr>
      <w:r w:rsidRPr="003B7F63">
        <w:rPr>
          <w:bCs/>
          <w:sz w:val="24"/>
        </w:rPr>
        <w:t>а) количество выделенных и освоенных денежных средств;</w:t>
      </w:r>
    </w:p>
    <w:p w:rsidR="00506BBD" w:rsidRPr="003B7F63" w:rsidRDefault="00DD74C2" w:rsidP="00DD74C2">
      <w:pPr>
        <w:pStyle w:val="3"/>
        <w:rPr>
          <w:bCs/>
          <w:sz w:val="24"/>
        </w:rPr>
      </w:pPr>
      <w:r w:rsidRPr="003B7F63">
        <w:rPr>
          <w:bCs/>
          <w:sz w:val="24"/>
        </w:rPr>
        <w:t>б) м</w:t>
      </w:r>
      <w:r w:rsidR="00506BBD" w:rsidRPr="003B7F63">
        <w:rPr>
          <w:bCs/>
          <w:sz w:val="24"/>
        </w:rPr>
        <w:t>ероприятия по ГО, осуществленные в результате их финансирования за счет средств, выд</w:t>
      </w:r>
      <w:r w:rsidR="001A4F54" w:rsidRPr="003B7F63">
        <w:rPr>
          <w:bCs/>
          <w:sz w:val="24"/>
        </w:rPr>
        <w:t>еляемых из федерального бюджета</w:t>
      </w:r>
      <w:r w:rsidR="00506BBD" w:rsidRPr="003B7F63">
        <w:rPr>
          <w:bCs/>
          <w:sz w:val="24"/>
        </w:rPr>
        <w:t xml:space="preserve">, в </w:t>
      </w:r>
      <w:r w:rsidR="0066770D">
        <w:rPr>
          <w:bCs/>
          <w:sz w:val="24"/>
        </w:rPr>
        <w:t>муниципальном образовании</w:t>
      </w:r>
      <w:r w:rsidR="00506BBD" w:rsidRPr="003B7F63">
        <w:rPr>
          <w:bCs/>
          <w:sz w:val="24"/>
        </w:rPr>
        <w:t>.</w:t>
      </w:r>
    </w:p>
    <w:p w:rsidR="007A3482" w:rsidRPr="003B7F63" w:rsidRDefault="007A3482" w:rsidP="00506BBD">
      <w:pPr>
        <w:ind w:firstLine="720"/>
      </w:pPr>
    </w:p>
    <w:p w:rsidR="00506BBD" w:rsidRPr="003B7F63" w:rsidRDefault="00DD74C2" w:rsidP="00506BBD">
      <w:pPr>
        <w:ind w:firstLine="720"/>
      </w:pPr>
      <w:r w:rsidRPr="003B7F63">
        <w:t>2</w:t>
      </w:r>
      <w:r w:rsidR="001A4F54" w:rsidRPr="003B7F63">
        <w:t>.</w:t>
      </w:r>
      <w:r w:rsidRPr="003B7F63">
        <w:rPr>
          <w:lang w:val="en-US"/>
        </w:rPr>
        <w:t> </w:t>
      </w:r>
      <w:r w:rsidR="00506BBD" w:rsidRPr="003B7F63">
        <w:t>Сведения об объемах финансирования и статьях расходов на выполнени</w:t>
      </w:r>
      <w:r w:rsidR="001A4F54" w:rsidRPr="003B7F63">
        <w:t>е</w:t>
      </w:r>
      <w:r w:rsidR="00506BBD" w:rsidRPr="003B7F63">
        <w:t xml:space="preserve"> мероприятий по ГО за счет средств, выделяемых из бюджета </w:t>
      </w:r>
      <w:r w:rsidR="0023770F">
        <w:t>муниципального образования</w:t>
      </w:r>
      <w:r w:rsidR="00506BBD" w:rsidRPr="003B7F63">
        <w:rPr>
          <w:bCs/>
        </w:rPr>
        <w:t>, в том числе в рамках реализации региональных (областных, краевых и т.п.) целевых программ.</w:t>
      </w:r>
    </w:p>
    <w:p w:rsidR="00DD74C2" w:rsidRPr="003B7F63" w:rsidRDefault="00DD74C2" w:rsidP="00DD74C2">
      <w:pPr>
        <w:pStyle w:val="3"/>
        <w:rPr>
          <w:bCs/>
          <w:sz w:val="24"/>
        </w:rPr>
      </w:pPr>
      <w:r w:rsidRPr="003B7F63">
        <w:rPr>
          <w:bCs/>
          <w:sz w:val="24"/>
        </w:rPr>
        <w:t>а) количество выделенных и освоенных денежных средств;</w:t>
      </w:r>
    </w:p>
    <w:p w:rsidR="00506BBD" w:rsidRPr="003B7F63" w:rsidRDefault="00DD74C2" w:rsidP="00506BBD">
      <w:pPr>
        <w:pStyle w:val="3"/>
        <w:ind w:firstLine="709"/>
        <w:rPr>
          <w:bCs/>
          <w:sz w:val="24"/>
        </w:rPr>
      </w:pPr>
      <w:r w:rsidRPr="003B7F63">
        <w:rPr>
          <w:bCs/>
          <w:sz w:val="24"/>
        </w:rPr>
        <w:t>б) м</w:t>
      </w:r>
      <w:r w:rsidR="00506BBD" w:rsidRPr="003B7F63">
        <w:rPr>
          <w:bCs/>
          <w:sz w:val="24"/>
        </w:rPr>
        <w:t xml:space="preserve">ероприятия по ГО, осуществленные в результате их финансирования за счет средств, выделяемых из бюджета </w:t>
      </w:r>
      <w:r w:rsidR="00B10AD2">
        <w:rPr>
          <w:bCs/>
          <w:sz w:val="24"/>
        </w:rPr>
        <w:t>муниципального образования</w:t>
      </w:r>
      <w:r w:rsidR="00506BBD" w:rsidRPr="003B7F63">
        <w:rPr>
          <w:bCs/>
          <w:sz w:val="24"/>
        </w:rPr>
        <w:t>.</w:t>
      </w:r>
    </w:p>
    <w:p w:rsidR="00DD74C2" w:rsidRPr="003B7F63" w:rsidRDefault="00DD74C2" w:rsidP="00506BBD">
      <w:pPr>
        <w:pStyle w:val="3"/>
        <w:ind w:firstLine="709"/>
        <w:rPr>
          <w:bCs/>
          <w:sz w:val="24"/>
        </w:rPr>
      </w:pPr>
    </w:p>
    <w:p w:rsidR="00506BBD" w:rsidRPr="003B7F63" w:rsidRDefault="00DD74C2" w:rsidP="00506BBD">
      <w:pPr>
        <w:spacing w:after="120"/>
        <w:ind w:firstLine="708"/>
      </w:pPr>
      <w:r w:rsidRPr="003B7F63">
        <w:t>3</w:t>
      </w:r>
      <w:r w:rsidR="001A4F54" w:rsidRPr="003B7F63">
        <w:t>. </w:t>
      </w:r>
      <w:r w:rsidR="00506BBD" w:rsidRPr="003B7F63">
        <w:t xml:space="preserve">Сведения о научно-исследовательских и опытно-конструкторских работах в области ГО, выполненных </w:t>
      </w:r>
      <w:r w:rsidR="001A4F54" w:rsidRPr="003B7F63">
        <w:t>за отчетный период</w:t>
      </w:r>
      <w:r w:rsidR="00506BBD" w:rsidRPr="003B7F63">
        <w:t>.</w:t>
      </w:r>
    </w:p>
    <w:p w:rsidR="00407BF1" w:rsidRPr="00D466C8" w:rsidRDefault="00407BF1" w:rsidP="00D466C8">
      <w:pPr>
        <w:pStyle w:val="1"/>
        <w:jc w:val="both"/>
        <w:rPr>
          <w:b w:val="0"/>
          <w:lang w:val="ru-RU"/>
        </w:rPr>
      </w:pPr>
    </w:p>
    <w:p w:rsidR="00D73FF9" w:rsidRPr="00803E25" w:rsidRDefault="00D73FF9" w:rsidP="00D73FF9">
      <w:pPr>
        <w:pStyle w:val="1"/>
      </w:pPr>
      <w:r w:rsidRPr="00803E25">
        <w:rPr>
          <w:lang w:val="ru-RU"/>
        </w:rPr>
        <w:t>8</w:t>
      </w:r>
      <w:r w:rsidRPr="00803E25">
        <w:t>. РЕАЛИЗАЦИЯ ОСНОВ ГОСУДАРСТВЕННОЙ ПОЛИТИКИ РОССИЙСКОЙ ФЕДЕРАЦИИ В ОБЛАСТИ ГРАЖДАНСКОЙ ОБОРОНЫ НА ПЕРИОД ДО 2030 ГОДА</w:t>
      </w:r>
    </w:p>
    <w:p w:rsidR="00D73FF9" w:rsidRPr="00D466C8" w:rsidRDefault="00D73FF9" w:rsidP="00D73FF9">
      <w:pPr>
        <w:rPr>
          <w:sz w:val="22"/>
          <w:szCs w:val="22"/>
          <w:lang w:val="x-none"/>
        </w:rPr>
      </w:pPr>
    </w:p>
    <w:p w:rsidR="00506BBD" w:rsidRPr="00803E25" w:rsidRDefault="00D73FF9" w:rsidP="00D73FF9">
      <w:pPr>
        <w:rPr>
          <w:bCs/>
        </w:rPr>
      </w:pPr>
      <w:r w:rsidRPr="00803E25">
        <w:rPr>
          <w:bCs/>
        </w:rPr>
        <w:t>Указываются все мероприятия, проведенные в рамках реализации Плана мероприятий по реализации Основ государственной политики Российской Федерации в области гражданской обороны на период до 2030 года, утв. Правительством Российской Федерации от 20.06.2017 г. № 4210п-П4</w:t>
      </w:r>
      <w:r w:rsidR="00D35138">
        <w:rPr>
          <w:bCs/>
        </w:rPr>
        <w:t>,</w:t>
      </w:r>
      <w:r w:rsidRPr="00803E25">
        <w:rPr>
          <w:bCs/>
        </w:rPr>
        <w:t xml:space="preserve"> по форме:</w:t>
      </w:r>
    </w:p>
    <w:p w:rsidR="00D73FF9" w:rsidRPr="00803E25" w:rsidRDefault="00D73FF9" w:rsidP="00D73FF9">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27"/>
        <w:gridCol w:w="1701"/>
        <w:gridCol w:w="3507"/>
        <w:gridCol w:w="2589"/>
        <w:gridCol w:w="2337"/>
      </w:tblGrid>
      <w:tr w:rsidR="00D73FF9" w:rsidRPr="00803E25" w:rsidTr="00E3050D">
        <w:tc>
          <w:tcPr>
            <w:tcW w:w="817" w:type="dxa"/>
            <w:shd w:val="clear" w:color="auto" w:fill="auto"/>
            <w:vAlign w:val="center"/>
          </w:tcPr>
          <w:p w:rsidR="00D73FF9" w:rsidRPr="00803E25" w:rsidRDefault="00D73FF9" w:rsidP="00E3050D">
            <w:pPr>
              <w:ind w:firstLine="0"/>
              <w:jc w:val="center"/>
            </w:pPr>
            <w:r w:rsidRPr="00803E25">
              <w:t>№ п</w:t>
            </w:r>
            <w:r w:rsidRPr="00803E25">
              <w:rPr>
                <w:lang w:val="en-US"/>
              </w:rPr>
              <w:t>/</w:t>
            </w:r>
            <w:r w:rsidRPr="00803E25">
              <w:t>п</w:t>
            </w:r>
          </w:p>
        </w:tc>
        <w:tc>
          <w:tcPr>
            <w:tcW w:w="3827" w:type="dxa"/>
            <w:shd w:val="clear" w:color="auto" w:fill="auto"/>
            <w:vAlign w:val="center"/>
          </w:tcPr>
          <w:p w:rsidR="00D73FF9" w:rsidRPr="00803E25" w:rsidRDefault="00D73FF9" w:rsidP="00E3050D">
            <w:pPr>
              <w:ind w:firstLine="0"/>
              <w:jc w:val="center"/>
            </w:pPr>
            <w:r w:rsidRPr="00803E25">
              <w:t>Мероприятия по реализации приоритетных направлений</w:t>
            </w:r>
          </w:p>
        </w:tc>
        <w:tc>
          <w:tcPr>
            <w:tcW w:w="1701" w:type="dxa"/>
            <w:shd w:val="clear" w:color="auto" w:fill="auto"/>
            <w:vAlign w:val="center"/>
          </w:tcPr>
          <w:p w:rsidR="00D73FF9" w:rsidRPr="00803E25" w:rsidRDefault="00D73FF9" w:rsidP="00E3050D">
            <w:pPr>
              <w:ind w:firstLine="0"/>
              <w:jc w:val="center"/>
            </w:pPr>
            <w:r w:rsidRPr="00803E25">
              <w:t>Срок исполнения</w:t>
            </w:r>
          </w:p>
        </w:tc>
        <w:tc>
          <w:tcPr>
            <w:tcW w:w="3507" w:type="dxa"/>
            <w:shd w:val="clear" w:color="auto" w:fill="auto"/>
            <w:vAlign w:val="center"/>
          </w:tcPr>
          <w:p w:rsidR="00D73FF9" w:rsidRPr="00803E25" w:rsidRDefault="00D73FF9" w:rsidP="00D466C8">
            <w:pPr>
              <w:ind w:firstLine="0"/>
              <w:jc w:val="center"/>
            </w:pPr>
            <w:r w:rsidRPr="00803E25">
              <w:t>Проведенные мероприятия</w:t>
            </w:r>
          </w:p>
        </w:tc>
        <w:tc>
          <w:tcPr>
            <w:tcW w:w="2589" w:type="dxa"/>
            <w:shd w:val="clear" w:color="auto" w:fill="auto"/>
            <w:vAlign w:val="center"/>
          </w:tcPr>
          <w:p w:rsidR="00D73FF9" w:rsidRPr="00803E25" w:rsidRDefault="00D73FF9" w:rsidP="00E3050D">
            <w:pPr>
              <w:ind w:firstLine="0"/>
              <w:jc w:val="center"/>
            </w:pPr>
            <w:r w:rsidRPr="00803E25">
              <w:t>Результат выполнения мероприятий</w:t>
            </w:r>
          </w:p>
        </w:tc>
        <w:tc>
          <w:tcPr>
            <w:tcW w:w="2337" w:type="dxa"/>
            <w:shd w:val="clear" w:color="auto" w:fill="auto"/>
            <w:vAlign w:val="center"/>
          </w:tcPr>
          <w:p w:rsidR="00D73FF9" w:rsidRPr="00803E25" w:rsidRDefault="00D73FF9" w:rsidP="00E3050D">
            <w:pPr>
              <w:ind w:firstLine="0"/>
              <w:jc w:val="center"/>
            </w:pPr>
            <w:r w:rsidRPr="00803E25">
              <w:t>Эффективность выполненного мероприятия</w:t>
            </w:r>
          </w:p>
        </w:tc>
      </w:tr>
      <w:tr w:rsidR="00D73FF9" w:rsidRPr="003B7F63" w:rsidTr="00E3050D">
        <w:tc>
          <w:tcPr>
            <w:tcW w:w="817" w:type="dxa"/>
            <w:shd w:val="clear" w:color="auto" w:fill="auto"/>
          </w:tcPr>
          <w:p w:rsidR="00D73FF9" w:rsidRPr="003B7F63" w:rsidRDefault="00520B74" w:rsidP="00407BF1">
            <w:pPr>
              <w:ind w:firstLine="0"/>
              <w:jc w:val="center"/>
            </w:pPr>
            <w:r>
              <w:t>1.</w:t>
            </w:r>
          </w:p>
        </w:tc>
        <w:tc>
          <w:tcPr>
            <w:tcW w:w="3827" w:type="dxa"/>
            <w:shd w:val="clear" w:color="auto" w:fill="auto"/>
          </w:tcPr>
          <w:p w:rsidR="00D73FF9" w:rsidRPr="003B7F63" w:rsidRDefault="00520B74" w:rsidP="00E3050D">
            <w:pPr>
              <w:ind w:firstLine="0"/>
            </w:pPr>
            <w:r>
              <w:t>Разработка и реализация планов гражданской обороны и защиты населения</w:t>
            </w:r>
          </w:p>
        </w:tc>
        <w:tc>
          <w:tcPr>
            <w:tcW w:w="1701" w:type="dxa"/>
            <w:shd w:val="clear" w:color="auto" w:fill="auto"/>
          </w:tcPr>
          <w:p w:rsidR="00D73FF9" w:rsidRDefault="00520B74" w:rsidP="00520B74">
            <w:pPr>
              <w:ind w:firstLine="0"/>
              <w:jc w:val="center"/>
            </w:pPr>
            <w:r>
              <w:rPr>
                <w:lang w:val="en-US"/>
              </w:rPr>
              <w:t xml:space="preserve">IV </w:t>
            </w:r>
            <w:r>
              <w:t>квартал</w:t>
            </w:r>
          </w:p>
          <w:p w:rsidR="00520B74" w:rsidRPr="00520B74" w:rsidRDefault="00520B74" w:rsidP="00520B74">
            <w:pPr>
              <w:ind w:firstLine="0"/>
              <w:jc w:val="center"/>
            </w:pPr>
            <w:r>
              <w:t>2030 г.</w:t>
            </w:r>
          </w:p>
        </w:tc>
        <w:tc>
          <w:tcPr>
            <w:tcW w:w="3507" w:type="dxa"/>
            <w:shd w:val="clear" w:color="auto" w:fill="auto"/>
          </w:tcPr>
          <w:p w:rsidR="00D73FF9" w:rsidRPr="003B7F63" w:rsidRDefault="00D73FF9" w:rsidP="00E3050D">
            <w:pPr>
              <w:ind w:firstLine="0"/>
            </w:pPr>
          </w:p>
        </w:tc>
        <w:tc>
          <w:tcPr>
            <w:tcW w:w="2589" w:type="dxa"/>
            <w:shd w:val="clear" w:color="auto" w:fill="auto"/>
          </w:tcPr>
          <w:p w:rsidR="00D73FF9" w:rsidRPr="003B7F63" w:rsidRDefault="00D73FF9" w:rsidP="00E3050D">
            <w:pPr>
              <w:ind w:firstLine="0"/>
            </w:pPr>
          </w:p>
        </w:tc>
        <w:tc>
          <w:tcPr>
            <w:tcW w:w="2337" w:type="dxa"/>
            <w:shd w:val="clear" w:color="auto" w:fill="auto"/>
          </w:tcPr>
          <w:p w:rsidR="00D73FF9" w:rsidRPr="003B7F63" w:rsidRDefault="00D73FF9" w:rsidP="00E3050D">
            <w:pPr>
              <w:ind w:firstLine="0"/>
            </w:pPr>
          </w:p>
        </w:tc>
      </w:tr>
    </w:tbl>
    <w:p w:rsidR="00D73FF9" w:rsidRPr="003B7F63" w:rsidRDefault="00D73FF9" w:rsidP="00D73FF9"/>
    <w:p w:rsidR="00506BBD" w:rsidRPr="003B7F63" w:rsidRDefault="00506BBD" w:rsidP="00B07EE0"/>
    <w:p w:rsidR="00DE7108" w:rsidRPr="003B7F63" w:rsidRDefault="00DE7108" w:rsidP="00DE7108">
      <w:pPr>
        <w:pStyle w:val="1"/>
      </w:pPr>
      <w:bookmarkStart w:id="13" w:name="_Toc430762623"/>
      <w:r w:rsidRPr="003B7F63">
        <w:t>ОБЩИЕ ВЫВОДЫ О СОСТОЯНИИ ГРАЖДАНСКОЙ ОБОРОНЫ И ПРЕДЛОЖЕНИЯ ПО ЕЕ ДАЛЬНЕЙШЕМУ СОВЕРШЕНСТВОВАНИЮ</w:t>
      </w:r>
      <w:bookmarkEnd w:id="13"/>
    </w:p>
    <w:p w:rsidR="00DE7108" w:rsidRPr="003B7F63" w:rsidRDefault="00DE7108" w:rsidP="00DE7108">
      <w:pPr>
        <w:pStyle w:val="2"/>
        <w:spacing w:after="0" w:line="240" w:lineRule="auto"/>
        <w:ind w:left="0"/>
        <w:jc w:val="center"/>
        <w:rPr>
          <w:b/>
          <w:bCs/>
          <w:sz w:val="22"/>
          <w:szCs w:val="22"/>
        </w:rPr>
      </w:pPr>
    </w:p>
    <w:p w:rsidR="00DE7108" w:rsidRPr="003B7F63" w:rsidRDefault="00E00905" w:rsidP="00DE7108">
      <w:r w:rsidRPr="003B7F63">
        <w:t>Общая о</w:t>
      </w:r>
      <w:r w:rsidR="00DE7108" w:rsidRPr="003B7F63">
        <w:t xml:space="preserve">ценка </w:t>
      </w:r>
      <w:r w:rsidRPr="003B7F63">
        <w:t xml:space="preserve">готовности </w:t>
      </w:r>
      <w:r w:rsidR="00D466C8" w:rsidRPr="00D466C8">
        <w:t>предприяти</w:t>
      </w:r>
      <w:r w:rsidR="00D466C8">
        <w:t>я</w:t>
      </w:r>
      <w:r w:rsidR="00D466C8" w:rsidRPr="00D466C8">
        <w:t>, организаци</w:t>
      </w:r>
      <w:r w:rsidR="00D466C8">
        <w:t>и</w:t>
      </w:r>
      <w:r w:rsidR="00D466C8" w:rsidRPr="00D466C8">
        <w:t xml:space="preserve"> и учреждени</w:t>
      </w:r>
      <w:r w:rsidR="00D466C8">
        <w:t>я</w:t>
      </w:r>
      <w:r w:rsidRPr="003B7F63">
        <w:t xml:space="preserve"> к ведению ГО, в том числе по каждой из задач ГО.</w:t>
      </w:r>
    </w:p>
    <w:p w:rsidR="00DE7108" w:rsidRPr="003B7F63" w:rsidRDefault="00DE7108" w:rsidP="00DE7108">
      <w:r w:rsidRPr="003B7F63">
        <w:t>Выявленные проблемы, которые не могут быть решены собственными силами, с указанием предложений по их устранению: какие мероприятия необходимо провести, какие силы и каких министерств, ведомств и организаций следует привл</w:t>
      </w:r>
      <w:r w:rsidR="00974BD3">
        <w:t>ечь для решения данных проблем.</w:t>
      </w:r>
    </w:p>
    <w:p w:rsidR="00DE7108" w:rsidRPr="003B7F63" w:rsidRDefault="00DE7108" w:rsidP="00DE7108">
      <w:r w:rsidRPr="003B7F63">
        <w:t>Предложения по дальнейшему совершенствованию ГО (в том числе нормативные правовые документы, которые должны быть разработаны и утверждены).</w:t>
      </w:r>
    </w:p>
    <w:p w:rsidR="00DE7108" w:rsidRPr="00974BD3" w:rsidRDefault="00DE7108" w:rsidP="00DE7108"/>
    <w:p w:rsidR="006869F5" w:rsidRPr="003B7F63" w:rsidRDefault="00DE7108" w:rsidP="00B07EE0">
      <w:r w:rsidRPr="003B7F63">
        <w:rPr>
          <w:b/>
        </w:rPr>
        <w:t>Приложение:</w:t>
      </w:r>
      <w:r w:rsidRPr="003B7F63">
        <w:t xml:space="preserve"> </w:t>
      </w:r>
      <w:r w:rsidR="006869F5" w:rsidRPr="003B7F63">
        <w:tab/>
      </w:r>
      <w:r w:rsidRPr="003B7F63">
        <w:t>Основные показатели состояния ГО.</w:t>
      </w:r>
    </w:p>
    <w:p w:rsidR="00A57C94" w:rsidRPr="003B7F63" w:rsidRDefault="00A57C94"/>
    <w:sectPr w:rsidR="00A57C94" w:rsidRPr="003B7F63" w:rsidSect="00951104">
      <w:headerReference w:type="even" r:id="rId8"/>
      <w:headerReference w:type="default" r:id="rId9"/>
      <w:footerReference w:type="first" r:id="rId10"/>
      <w:footnotePr>
        <w:numFmt w:val="chicago"/>
        <w:numRestart w:val="eachPage"/>
      </w:footnotePr>
      <w:pgSz w:w="16838" w:h="11906" w:orient="landscape" w:code="9"/>
      <w:pgMar w:top="1699" w:right="1138" w:bottom="850" w:left="1138"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8CF" w:rsidRDefault="007448CF">
      <w:r>
        <w:separator/>
      </w:r>
    </w:p>
  </w:endnote>
  <w:endnote w:type="continuationSeparator" w:id="0">
    <w:p w:rsidR="007448CF" w:rsidRDefault="0074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DejaVu Sans">
    <w:altName w:val="Arial"/>
    <w:charset w:val="CC"/>
    <w:family w:val="swiss"/>
    <w:pitch w:val="variable"/>
    <w:sig w:usb0="00000000" w:usb1="D200FDFF" w:usb2="0A24602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6A2" w:rsidRPr="00666BFD" w:rsidRDefault="002436A2">
    <w:pPr>
      <w:pStyle w:val="af8"/>
      <w:jc w:val="center"/>
      <w:rPr>
        <w:sz w:val="20"/>
      </w:rPr>
    </w:pPr>
  </w:p>
  <w:p w:rsidR="002436A2" w:rsidRPr="00232F2D" w:rsidRDefault="002436A2" w:rsidP="00232F2D">
    <w:pPr>
      <w:pStyle w:val="af8"/>
      <w:ind w:firstLine="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8CF" w:rsidRDefault="007448CF">
      <w:r>
        <w:separator/>
      </w:r>
    </w:p>
  </w:footnote>
  <w:footnote w:type="continuationSeparator" w:id="0">
    <w:p w:rsidR="007448CF" w:rsidRDefault="00744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6A2" w:rsidRDefault="002436A2" w:rsidP="00AC4FE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436A2" w:rsidRDefault="002436A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216508"/>
      <w:docPartObj>
        <w:docPartGallery w:val="Page Numbers (Top of Page)"/>
        <w:docPartUnique/>
      </w:docPartObj>
    </w:sdtPr>
    <w:sdtEndPr/>
    <w:sdtContent>
      <w:p w:rsidR="002436A2" w:rsidRDefault="002436A2" w:rsidP="004904BE">
        <w:pPr>
          <w:pStyle w:val="a8"/>
          <w:ind w:firstLine="0"/>
          <w:jc w:val="center"/>
        </w:pPr>
        <w:r>
          <w:fldChar w:fldCharType="begin"/>
        </w:r>
        <w:r>
          <w:instrText>PAGE   \* MERGEFORMAT</w:instrText>
        </w:r>
        <w:r>
          <w:fldChar w:fldCharType="separate"/>
        </w:r>
        <w:r w:rsidR="00252EDA">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74EE8"/>
    <w:multiLevelType w:val="hybridMultilevel"/>
    <w:tmpl w:val="966AFB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57A434B"/>
    <w:multiLevelType w:val="hybridMultilevel"/>
    <w:tmpl w:val="7CDC7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C3FAB"/>
    <w:multiLevelType w:val="hybridMultilevel"/>
    <w:tmpl w:val="CA9092E4"/>
    <w:lvl w:ilvl="0" w:tplc="984E5C7C">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80F3273"/>
    <w:multiLevelType w:val="hybridMultilevel"/>
    <w:tmpl w:val="EDDEF8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8942A18"/>
    <w:multiLevelType w:val="hybridMultilevel"/>
    <w:tmpl w:val="45EE4C5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02B3825"/>
    <w:multiLevelType w:val="hybridMultilevel"/>
    <w:tmpl w:val="C7766D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DD320E8"/>
    <w:multiLevelType w:val="hybridMultilevel"/>
    <w:tmpl w:val="4B86C6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F2B432B"/>
    <w:multiLevelType w:val="hybridMultilevel"/>
    <w:tmpl w:val="082CF8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30FB5CCD"/>
    <w:multiLevelType w:val="hybridMultilevel"/>
    <w:tmpl w:val="C7766D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313A438B"/>
    <w:multiLevelType w:val="hybridMultilevel"/>
    <w:tmpl w:val="F0B2A77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34920253"/>
    <w:multiLevelType w:val="hybridMultilevel"/>
    <w:tmpl w:val="EDDEF8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80D6DF7"/>
    <w:multiLevelType w:val="hybridMultilevel"/>
    <w:tmpl w:val="3E18A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2D6072"/>
    <w:multiLevelType w:val="hybridMultilevel"/>
    <w:tmpl w:val="E65E3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6D0EA4"/>
    <w:multiLevelType w:val="hybridMultilevel"/>
    <w:tmpl w:val="082CF8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511D069F"/>
    <w:multiLevelType w:val="hybridMultilevel"/>
    <w:tmpl w:val="966AFBF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5B824A95"/>
    <w:multiLevelType w:val="hybridMultilevel"/>
    <w:tmpl w:val="8BE4402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66D82DB6"/>
    <w:multiLevelType w:val="hybridMultilevel"/>
    <w:tmpl w:val="22CEBA4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67770F5B"/>
    <w:multiLevelType w:val="hybridMultilevel"/>
    <w:tmpl w:val="9B6027E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69757DC1"/>
    <w:multiLevelType w:val="hybridMultilevel"/>
    <w:tmpl w:val="2D8483E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6B7C433E"/>
    <w:multiLevelType w:val="hybridMultilevel"/>
    <w:tmpl w:val="0AD62ADC"/>
    <w:lvl w:ilvl="0" w:tplc="6FFC7466">
      <w:start w:val="1"/>
      <w:numFmt w:val="decimal"/>
      <w:suff w:val="space"/>
      <w:lvlText w:val="%1."/>
      <w:lvlJc w:val="left"/>
      <w:pPr>
        <w:ind w:left="0" w:firstLine="709"/>
      </w:pPr>
      <w:rPr>
        <w:rFonts w:hint="default"/>
      </w:rPr>
    </w:lvl>
    <w:lvl w:ilvl="1" w:tplc="04190019" w:tentative="1">
      <w:start w:val="1"/>
      <w:numFmt w:val="lowerLetter"/>
      <w:lvlText w:val="%2."/>
      <w:lvlJc w:val="left"/>
      <w:pPr>
        <w:ind w:left="2188" w:hanging="360"/>
      </w:pPr>
    </w:lvl>
    <w:lvl w:ilvl="2" w:tplc="0419001B" w:tentative="1">
      <w:start w:val="1"/>
      <w:numFmt w:val="lowerRoman"/>
      <w:lvlText w:val="%3."/>
      <w:lvlJc w:val="right"/>
      <w:pPr>
        <w:ind w:left="2908" w:hanging="180"/>
      </w:pPr>
    </w:lvl>
    <w:lvl w:ilvl="3" w:tplc="0419000F" w:tentative="1">
      <w:start w:val="1"/>
      <w:numFmt w:val="decimal"/>
      <w:lvlText w:val="%4."/>
      <w:lvlJc w:val="left"/>
      <w:pPr>
        <w:ind w:left="3628" w:hanging="360"/>
      </w:pPr>
    </w:lvl>
    <w:lvl w:ilvl="4" w:tplc="04190019" w:tentative="1">
      <w:start w:val="1"/>
      <w:numFmt w:val="lowerLetter"/>
      <w:lvlText w:val="%5."/>
      <w:lvlJc w:val="left"/>
      <w:pPr>
        <w:ind w:left="4348" w:hanging="360"/>
      </w:pPr>
    </w:lvl>
    <w:lvl w:ilvl="5" w:tplc="0419001B" w:tentative="1">
      <w:start w:val="1"/>
      <w:numFmt w:val="lowerRoman"/>
      <w:lvlText w:val="%6."/>
      <w:lvlJc w:val="right"/>
      <w:pPr>
        <w:ind w:left="5068" w:hanging="180"/>
      </w:pPr>
    </w:lvl>
    <w:lvl w:ilvl="6" w:tplc="0419000F" w:tentative="1">
      <w:start w:val="1"/>
      <w:numFmt w:val="decimal"/>
      <w:lvlText w:val="%7."/>
      <w:lvlJc w:val="left"/>
      <w:pPr>
        <w:ind w:left="5788" w:hanging="360"/>
      </w:pPr>
    </w:lvl>
    <w:lvl w:ilvl="7" w:tplc="04190019" w:tentative="1">
      <w:start w:val="1"/>
      <w:numFmt w:val="lowerLetter"/>
      <w:lvlText w:val="%8."/>
      <w:lvlJc w:val="left"/>
      <w:pPr>
        <w:ind w:left="6508" w:hanging="360"/>
      </w:pPr>
    </w:lvl>
    <w:lvl w:ilvl="8" w:tplc="0419001B" w:tentative="1">
      <w:start w:val="1"/>
      <w:numFmt w:val="lowerRoman"/>
      <w:lvlText w:val="%9."/>
      <w:lvlJc w:val="right"/>
      <w:pPr>
        <w:ind w:left="7228" w:hanging="180"/>
      </w:pPr>
    </w:lvl>
  </w:abstractNum>
  <w:abstractNum w:abstractNumId="20">
    <w:nsid w:val="6F8F0F05"/>
    <w:multiLevelType w:val="hybridMultilevel"/>
    <w:tmpl w:val="3E18A11A"/>
    <w:lvl w:ilvl="0" w:tplc="0419000F">
      <w:start w:val="1"/>
      <w:numFmt w:val="decimal"/>
      <w:lvlText w:val="%1."/>
      <w:lvlJc w:val="left"/>
      <w:pPr>
        <w:ind w:left="450" w:hanging="360"/>
      </w:p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1">
    <w:nsid w:val="722F573B"/>
    <w:multiLevelType w:val="hybridMultilevel"/>
    <w:tmpl w:val="8BE4402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76321FE7"/>
    <w:multiLevelType w:val="hybridMultilevel"/>
    <w:tmpl w:val="8A1A7C5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76D17769"/>
    <w:multiLevelType w:val="hybridMultilevel"/>
    <w:tmpl w:val="CBA29B0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77FC41BD"/>
    <w:multiLevelType w:val="hybridMultilevel"/>
    <w:tmpl w:val="CBA29B0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78F8224B"/>
    <w:multiLevelType w:val="hybridMultilevel"/>
    <w:tmpl w:val="EDDEF8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nsid w:val="7E695B0E"/>
    <w:multiLevelType w:val="hybridMultilevel"/>
    <w:tmpl w:val="CDA0ED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17"/>
  </w:num>
  <w:num w:numId="3">
    <w:abstractNumId w:val="24"/>
  </w:num>
  <w:num w:numId="4">
    <w:abstractNumId w:val="15"/>
  </w:num>
  <w:num w:numId="5">
    <w:abstractNumId w:val="22"/>
  </w:num>
  <w:num w:numId="6">
    <w:abstractNumId w:val="4"/>
  </w:num>
  <w:num w:numId="7">
    <w:abstractNumId w:val="5"/>
  </w:num>
  <w:num w:numId="8">
    <w:abstractNumId w:val="23"/>
  </w:num>
  <w:num w:numId="9">
    <w:abstractNumId w:val="16"/>
  </w:num>
  <w:num w:numId="10">
    <w:abstractNumId w:val="25"/>
  </w:num>
  <w:num w:numId="11">
    <w:abstractNumId w:val="3"/>
  </w:num>
  <w:num w:numId="12">
    <w:abstractNumId w:val="18"/>
  </w:num>
  <w:num w:numId="13">
    <w:abstractNumId w:val="13"/>
  </w:num>
  <w:num w:numId="14">
    <w:abstractNumId w:val="7"/>
  </w:num>
  <w:num w:numId="15">
    <w:abstractNumId w:val="14"/>
  </w:num>
  <w:num w:numId="16">
    <w:abstractNumId w:val="1"/>
  </w:num>
  <w:num w:numId="17">
    <w:abstractNumId w:val="12"/>
  </w:num>
  <w:num w:numId="18">
    <w:abstractNumId w:val="11"/>
  </w:num>
  <w:num w:numId="19">
    <w:abstractNumId w:val="20"/>
  </w:num>
  <w:num w:numId="20">
    <w:abstractNumId w:val="0"/>
  </w:num>
  <w:num w:numId="21">
    <w:abstractNumId w:val="9"/>
  </w:num>
  <w:num w:numId="22">
    <w:abstractNumId w:val="10"/>
  </w:num>
  <w:num w:numId="23">
    <w:abstractNumId w:val="8"/>
  </w:num>
  <w:num w:numId="24">
    <w:abstractNumId w:val="2"/>
  </w:num>
  <w:num w:numId="25">
    <w:abstractNumId w:val="19"/>
  </w:num>
  <w:num w:numId="26">
    <w:abstractNumId w:val="26"/>
  </w:num>
  <w:num w:numId="2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A2F"/>
    <w:rsid w:val="00000ED4"/>
    <w:rsid w:val="0000111D"/>
    <w:rsid w:val="000025BE"/>
    <w:rsid w:val="00002D60"/>
    <w:rsid w:val="00003AE8"/>
    <w:rsid w:val="00003BEF"/>
    <w:rsid w:val="00005D68"/>
    <w:rsid w:val="000062A8"/>
    <w:rsid w:val="00006464"/>
    <w:rsid w:val="0000650C"/>
    <w:rsid w:val="00011DB0"/>
    <w:rsid w:val="00013874"/>
    <w:rsid w:val="00014F8F"/>
    <w:rsid w:val="00016364"/>
    <w:rsid w:val="00016984"/>
    <w:rsid w:val="000169CA"/>
    <w:rsid w:val="00017579"/>
    <w:rsid w:val="00021A39"/>
    <w:rsid w:val="00021B72"/>
    <w:rsid w:val="00021F51"/>
    <w:rsid w:val="0002270D"/>
    <w:rsid w:val="00022BF6"/>
    <w:rsid w:val="00024267"/>
    <w:rsid w:val="00026EF1"/>
    <w:rsid w:val="0002799A"/>
    <w:rsid w:val="00031A77"/>
    <w:rsid w:val="00032E6C"/>
    <w:rsid w:val="00033641"/>
    <w:rsid w:val="00033E8F"/>
    <w:rsid w:val="00036F97"/>
    <w:rsid w:val="00037C61"/>
    <w:rsid w:val="00041F63"/>
    <w:rsid w:val="00041FCD"/>
    <w:rsid w:val="00042075"/>
    <w:rsid w:val="00042E37"/>
    <w:rsid w:val="0004332A"/>
    <w:rsid w:val="00043C6F"/>
    <w:rsid w:val="0004621C"/>
    <w:rsid w:val="00046F4B"/>
    <w:rsid w:val="00050919"/>
    <w:rsid w:val="000516E4"/>
    <w:rsid w:val="00051FF4"/>
    <w:rsid w:val="0005205B"/>
    <w:rsid w:val="000526F3"/>
    <w:rsid w:val="0005275B"/>
    <w:rsid w:val="00052957"/>
    <w:rsid w:val="00052F4B"/>
    <w:rsid w:val="00054886"/>
    <w:rsid w:val="00054894"/>
    <w:rsid w:val="000558E9"/>
    <w:rsid w:val="00056358"/>
    <w:rsid w:val="000602C2"/>
    <w:rsid w:val="00060FCB"/>
    <w:rsid w:val="000614AB"/>
    <w:rsid w:val="000614E9"/>
    <w:rsid w:val="0006518C"/>
    <w:rsid w:val="00066D66"/>
    <w:rsid w:val="00067AA1"/>
    <w:rsid w:val="00071553"/>
    <w:rsid w:val="00071641"/>
    <w:rsid w:val="00071D07"/>
    <w:rsid w:val="00071D42"/>
    <w:rsid w:val="00073802"/>
    <w:rsid w:val="00075251"/>
    <w:rsid w:val="00075954"/>
    <w:rsid w:val="00076DED"/>
    <w:rsid w:val="000774FB"/>
    <w:rsid w:val="00077B6C"/>
    <w:rsid w:val="00077BB0"/>
    <w:rsid w:val="000818CE"/>
    <w:rsid w:val="00085285"/>
    <w:rsid w:val="000858F8"/>
    <w:rsid w:val="00087A2F"/>
    <w:rsid w:val="00090043"/>
    <w:rsid w:val="000910D4"/>
    <w:rsid w:val="0009170E"/>
    <w:rsid w:val="00091CD3"/>
    <w:rsid w:val="0009382A"/>
    <w:rsid w:val="000941CD"/>
    <w:rsid w:val="00096052"/>
    <w:rsid w:val="00097087"/>
    <w:rsid w:val="00097895"/>
    <w:rsid w:val="000A12F9"/>
    <w:rsid w:val="000A140A"/>
    <w:rsid w:val="000A25EA"/>
    <w:rsid w:val="000A27FD"/>
    <w:rsid w:val="000A2C68"/>
    <w:rsid w:val="000A399A"/>
    <w:rsid w:val="000A3C5E"/>
    <w:rsid w:val="000A4155"/>
    <w:rsid w:val="000A463C"/>
    <w:rsid w:val="000A4CC1"/>
    <w:rsid w:val="000A5068"/>
    <w:rsid w:val="000A7004"/>
    <w:rsid w:val="000A7B03"/>
    <w:rsid w:val="000B53B5"/>
    <w:rsid w:val="000B645F"/>
    <w:rsid w:val="000B64C7"/>
    <w:rsid w:val="000C021E"/>
    <w:rsid w:val="000C18FF"/>
    <w:rsid w:val="000C224E"/>
    <w:rsid w:val="000C2C88"/>
    <w:rsid w:val="000C3409"/>
    <w:rsid w:val="000C5288"/>
    <w:rsid w:val="000C5F26"/>
    <w:rsid w:val="000C697B"/>
    <w:rsid w:val="000C7B4F"/>
    <w:rsid w:val="000D0DAE"/>
    <w:rsid w:val="000D0F53"/>
    <w:rsid w:val="000D2915"/>
    <w:rsid w:val="000D30C5"/>
    <w:rsid w:val="000D329C"/>
    <w:rsid w:val="000D3460"/>
    <w:rsid w:val="000D3BF0"/>
    <w:rsid w:val="000D3C53"/>
    <w:rsid w:val="000D3F81"/>
    <w:rsid w:val="000D45A8"/>
    <w:rsid w:val="000D55C4"/>
    <w:rsid w:val="000D79A5"/>
    <w:rsid w:val="000D7E1B"/>
    <w:rsid w:val="000E1BD7"/>
    <w:rsid w:val="000E2D2A"/>
    <w:rsid w:val="000E3C1A"/>
    <w:rsid w:val="000E4446"/>
    <w:rsid w:val="000E5494"/>
    <w:rsid w:val="000E6A11"/>
    <w:rsid w:val="000E6BBC"/>
    <w:rsid w:val="000E704A"/>
    <w:rsid w:val="000F0398"/>
    <w:rsid w:val="000F1519"/>
    <w:rsid w:val="000F225E"/>
    <w:rsid w:val="000F3EEC"/>
    <w:rsid w:val="000F4032"/>
    <w:rsid w:val="000F4A66"/>
    <w:rsid w:val="000F6367"/>
    <w:rsid w:val="000F70AE"/>
    <w:rsid w:val="000F73F2"/>
    <w:rsid w:val="000F7C3F"/>
    <w:rsid w:val="001009DA"/>
    <w:rsid w:val="00103273"/>
    <w:rsid w:val="00104877"/>
    <w:rsid w:val="00105304"/>
    <w:rsid w:val="001063AF"/>
    <w:rsid w:val="00106E53"/>
    <w:rsid w:val="0010703B"/>
    <w:rsid w:val="001075A2"/>
    <w:rsid w:val="00107B94"/>
    <w:rsid w:val="00107E33"/>
    <w:rsid w:val="00110D3E"/>
    <w:rsid w:val="001112C2"/>
    <w:rsid w:val="001124BA"/>
    <w:rsid w:val="0011395B"/>
    <w:rsid w:val="00114A8E"/>
    <w:rsid w:val="0011555A"/>
    <w:rsid w:val="001157BB"/>
    <w:rsid w:val="00115998"/>
    <w:rsid w:val="00115B41"/>
    <w:rsid w:val="00116641"/>
    <w:rsid w:val="00116F48"/>
    <w:rsid w:val="0011723F"/>
    <w:rsid w:val="00117B2F"/>
    <w:rsid w:val="001255A4"/>
    <w:rsid w:val="00126AB9"/>
    <w:rsid w:val="0013018C"/>
    <w:rsid w:val="001304F6"/>
    <w:rsid w:val="00132686"/>
    <w:rsid w:val="00133F11"/>
    <w:rsid w:val="001356B3"/>
    <w:rsid w:val="00136BEC"/>
    <w:rsid w:val="0013763C"/>
    <w:rsid w:val="001404F3"/>
    <w:rsid w:val="0014055B"/>
    <w:rsid w:val="00140848"/>
    <w:rsid w:val="00140929"/>
    <w:rsid w:val="00141100"/>
    <w:rsid w:val="001421C5"/>
    <w:rsid w:val="001450AD"/>
    <w:rsid w:val="0014662F"/>
    <w:rsid w:val="001470A7"/>
    <w:rsid w:val="001509E2"/>
    <w:rsid w:val="00151D5F"/>
    <w:rsid w:val="00153079"/>
    <w:rsid w:val="001541B7"/>
    <w:rsid w:val="001566A8"/>
    <w:rsid w:val="0015695C"/>
    <w:rsid w:val="00157EF0"/>
    <w:rsid w:val="0016409D"/>
    <w:rsid w:val="00164F4C"/>
    <w:rsid w:val="00166942"/>
    <w:rsid w:val="00166CA1"/>
    <w:rsid w:val="00166ECC"/>
    <w:rsid w:val="001674DA"/>
    <w:rsid w:val="00173370"/>
    <w:rsid w:val="001739E0"/>
    <w:rsid w:val="001747B1"/>
    <w:rsid w:val="00175902"/>
    <w:rsid w:val="0017762A"/>
    <w:rsid w:val="001778CE"/>
    <w:rsid w:val="00177DDA"/>
    <w:rsid w:val="001801E4"/>
    <w:rsid w:val="00180C79"/>
    <w:rsid w:val="001829A7"/>
    <w:rsid w:val="001834F4"/>
    <w:rsid w:val="00184EEF"/>
    <w:rsid w:val="00185F63"/>
    <w:rsid w:val="00187CD6"/>
    <w:rsid w:val="001903EB"/>
    <w:rsid w:val="0019055E"/>
    <w:rsid w:val="0019248E"/>
    <w:rsid w:val="00192D22"/>
    <w:rsid w:val="00192EF1"/>
    <w:rsid w:val="00193D14"/>
    <w:rsid w:val="00193F2C"/>
    <w:rsid w:val="00194EF4"/>
    <w:rsid w:val="001955D7"/>
    <w:rsid w:val="00196BD7"/>
    <w:rsid w:val="00196E73"/>
    <w:rsid w:val="001975ED"/>
    <w:rsid w:val="001A184D"/>
    <w:rsid w:val="001A21A7"/>
    <w:rsid w:val="001A4F54"/>
    <w:rsid w:val="001A5E97"/>
    <w:rsid w:val="001A5F62"/>
    <w:rsid w:val="001A7842"/>
    <w:rsid w:val="001B12C5"/>
    <w:rsid w:val="001B33C9"/>
    <w:rsid w:val="001B398D"/>
    <w:rsid w:val="001B4AB3"/>
    <w:rsid w:val="001B5651"/>
    <w:rsid w:val="001B5852"/>
    <w:rsid w:val="001B58EE"/>
    <w:rsid w:val="001B6C30"/>
    <w:rsid w:val="001B6E1C"/>
    <w:rsid w:val="001C1201"/>
    <w:rsid w:val="001C2008"/>
    <w:rsid w:val="001C25C2"/>
    <w:rsid w:val="001C4D66"/>
    <w:rsid w:val="001C6B49"/>
    <w:rsid w:val="001D1860"/>
    <w:rsid w:val="001D222C"/>
    <w:rsid w:val="001D3AEE"/>
    <w:rsid w:val="001D5077"/>
    <w:rsid w:val="001D5437"/>
    <w:rsid w:val="001D5A53"/>
    <w:rsid w:val="001D6473"/>
    <w:rsid w:val="001D7066"/>
    <w:rsid w:val="001D7396"/>
    <w:rsid w:val="001D7589"/>
    <w:rsid w:val="001D7B36"/>
    <w:rsid w:val="001D7E87"/>
    <w:rsid w:val="001E0167"/>
    <w:rsid w:val="001E076D"/>
    <w:rsid w:val="001E0AFE"/>
    <w:rsid w:val="001E0B7D"/>
    <w:rsid w:val="001E0CC4"/>
    <w:rsid w:val="001E2D06"/>
    <w:rsid w:val="001E51F4"/>
    <w:rsid w:val="001E5825"/>
    <w:rsid w:val="001E6CCF"/>
    <w:rsid w:val="001E7101"/>
    <w:rsid w:val="001E7E37"/>
    <w:rsid w:val="001F0691"/>
    <w:rsid w:val="001F094E"/>
    <w:rsid w:val="001F0DEA"/>
    <w:rsid w:val="001F2133"/>
    <w:rsid w:val="001F2730"/>
    <w:rsid w:val="001F2C98"/>
    <w:rsid w:val="001F2DE7"/>
    <w:rsid w:val="001F5A3D"/>
    <w:rsid w:val="001F5AF0"/>
    <w:rsid w:val="001F5DF5"/>
    <w:rsid w:val="001F7E28"/>
    <w:rsid w:val="001F7E94"/>
    <w:rsid w:val="0020437F"/>
    <w:rsid w:val="0020527C"/>
    <w:rsid w:val="00205F20"/>
    <w:rsid w:val="00206167"/>
    <w:rsid w:val="002074C4"/>
    <w:rsid w:val="00210589"/>
    <w:rsid w:val="00211570"/>
    <w:rsid w:val="002115C9"/>
    <w:rsid w:val="00212968"/>
    <w:rsid w:val="00213260"/>
    <w:rsid w:val="00213956"/>
    <w:rsid w:val="0021411F"/>
    <w:rsid w:val="00214461"/>
    <w:rsid w:val="00214D0A"/>
    <w:rsid w:val="00216D09"/>
    <w:rsid w:val="00220B65"/>
    <w:rsid w:val="00220C9A"/>
    <w:rsid w:val="00221210"/>
    <w:rsid w:val="00221D41"/>
    <w:rsid w:val="00222AD3"/>
    <w:rsid w:val="0022428A"/>
    <w:rsid w:val="002246C1"/>
    <w:rsid w:val="002248C7"/>
    <w:rsid w:val="00226852"/>
    <w:rsid w:val="002313AE"/>
    <w:rsid w:val="00232E9D"/>
    <w:rsid w:val="00232F2D"/>
    <w:rsid w:val="00235D3D"/>
    <w:rsid w:val="0023609C"/>
    <w:rsid w:val="00237243"/>
    <w:rsid w:val="0023770F"/>
    <w:rsid w:val="00240DB4"/>
    <w:rsid w:val="0024222B"/>
    <w:rsid w:val="00242FC7"/>
    <w:rsid w:val="002436A2"/>
    <w:rsid w:val="002455AC"/>
    <w:rsid w:val="002462EF"/>
    <w:rsid w:val="00246C04"/>
    <w:rsid w:val="00246E71"/>
    <w:rsid w:val="00250329"/>
    <w:rsid w:val="00252EDA"/>
    <w:rsid w:val="00253445"/>
    <w:rsid w:val="002535D8"/>
    <w:rsid w:val="00253FBF"/>
    <w:rsid w:val="00254C26"/>
    <w:rsid w:val="00255957"/>
    <w:rsid w:val="002565AC"/>
    <w:rsid w:val="002568FF"/>
    <w:rsid w:val="00256FBF"/>
    <w:rsid w:val="00257E2A"/>
    <w:rsid w:val="0026118B"/>
    <w:rsid w:val="002617FA"/>
    <w:rsid w:val="00261F76"/>
    <w:rsid w:val="00262444"/>
    <w:rsid w:val="00263B9D"/>
    <w:rsid w:val="0026452A"/>
    <w:rsid w:val="00265135"/>
    <w:rsid w:val="00266922"/>
    <w:rsid w:val="00272A5E"/>
    <w:rsid w:val="00273BD0"/>
    <w:rsid w:val="00275348"/>
    <w:rsid w:val="002756C3"/>
    <w:rsid w:val="0027585A"/>
    <w:rsid w:val="002777E9"/>
    <w:rsid w:val="002825E9"/>
    <w:rsid w:val="00282EB9"/>
    <w:rsid w:val="00283325"/>
    <w:rsid w:val="00283622"/>
    <w:rsid w:val="00284514"/>
    <w:rsid w:val="00285266"/>
    <w:rsid w:val="002853BE"/>
    <w:rsid w:val="002854BB"/>
    <w:rsid w:val="002948DD"/>
    <w:rsid w:val="0029494F"/>
    <w:rsid w:val="002954D3"/>
    <w:rsid w:val="002A08A6"/>
    <w:rsid w:val="002A0958"/>
    <w:rsid w:val="002A15FD"/>
    <w:rsid w:val="002A1D38"/>
    <w:rsid w:val="002A21EA"/>
    <w:rsid w:val="002A29B4"/>
    <w:rsid w:val="002A30E3"/>
    <w:rsid w:val="002A3AFC"/>
    <w:rsid w:val="002A3C8A"/>
    <w:rsid w:val="002A5460"/>
    <w:rsid w:val="002A6719"/>
    <w:rsid w:val="002A69B0"/>
    <w:rsid w:val="002A7CB8"/>
    <w:rsid w:val="002A7D3B"/>
    <w:rsid w:val="002A7FF6"/>
    <w:rsid w:val="002B0A03"/>
    <w:rsid w:val="002B1AE0"/>
    <w:rsid w:val="002B1B1E"/>
    <w:rsid w:val="002B4D79"/>
    <w:rsid w:val="002B5A29"/>
    <w:rsid w:val="002B61CE"/>
    <w:rsid w:val="002C2947"/>
    <w:rsid w:val="002C2F7B"/>
    <w:rsid w:val="002C39A7"/>
    <w:rsid w:val="002C458D"/>
    <w:rsid w:val="002C76B7"/>
    <w:rsid w:val="002D0ADF"/>
    <w:rsid w:val="002D1282"/>
    <w:rsid w:val="002D1E8C"/>
    <w:rsid w:val="002D2217"/>
    <w:rsid w:val="002D232F"/>
    <w:rsid w:val="002D240F"/>
    <w:rsid w:val="002D4ACA"/>
    <w:rsid w:val="002D5429"/>
    <w:rsid w:val="002D70FA"/>
    <w:rsid w:val="002E02F8"/>
    <w:rsid w:val="002E097D"/>
    <w:rsid w:val="002E0C69"/>
    <w:rsid w:val="002E49F7"/>
    <w:rsid w:val="002E4D08"/>
    <w:rsid w:val="002E7E6F"/>
    <w:rsid w:val="002E7F1B"/>
    <w:rsid w:val="002F0C72"/>
    <w:rsid w:val="002F1ABB"/>
    <w:rsid w:val="002F1AFA"/>
    <w:rsid w:val="002F1D90"/>
    <w:rsid w:val="002F24D1"/>
    <w:rsid w:val="002F2524"/>
    <w:rsid w:val="002F400F"/>
    <w:rsid w:val="002F453A"/>
    <w:rsid w:val="002F6B0C"/>
    <w:rsid w:val="002F756B"/>
    <w:rsid w:val="00300ABC"/>
    <w:rsid w:val="00304CD9"/>
    <w:rsid w:val="00305C07"/>
    <w:rsid w:val="0030623A"/>
    <w:rsid w:val="00306F43"/>
    <w:rsid w:val="00311AB9"/>
    <w:rsid w:val="003125B6"/>
    <w:rsid w:val="003134A4"/>
    <w:rsid w:val="00314454"/>
    <w:rsid w:val="00315F08"/>
    <w:rsid w:val="0031630E"/>
    <w:rsid w:val="00317823"/>
    <w:rsid w:val="00320E63"/>
    <w:rsid w:val="003218FA"/>
    <w:rsid w:val="003227A5"/>
    <w:rsid w:val="00323258"/>
    <w:rsid w:val="00323A4B"/>
    <w:rsid w:val="00323ACF"/>
    <w:rsid w:val="0032449F"/>
    <w:rsid w:val="00325D59"/>
    <w:rsid w:val="00326824"/>
    <w:rsid w:val="00330FDF"/>
    <w:rsid w:val="0033147B"/>
    <w:rsid w:val="00331D64"/>
    <w:rsid w:val="00332AC5"/>
    <w:rsid w:val="0033388C"/>
    <w:rsid w:val="003339E4"/>
    <w:rsid w:val="00333E7D"/>
    <w:rsid w:val="00336146"/>
    <w:rsid w:val="00336D03"/>
    <w:rsid w:val="00337F77"/>
    <w:rsid w:val="00340651"/>
    <w:rsid w:val="003424D5"/>
    <w:rsid w:val="003434AD"/>
    <w:rsid w:val="003446F0"/>
    <w:rsid w:val="00345224"/>
    <w:rsid w:val="00347BE4"/>
    <w:rsid w:val="0035288C"/>
    <w:rsid w:val="003535CE"/>
    <w:rsid w:val="00353B9A"/>
    <w:rsid w:val="00353D83"/>
    <w:rsid w:val="00354282"/>
    <w:rsid w:val="00356439"/>
    <w:rsid w:val="00356CB1"/>
    <w:rsid w:val="00361456"/>
    <w:rsid w:val="003624A9"/>
    <w:rsid w:val="003625BA"/>
    <w:rsid w:val="003638A0"/>
    <w:rsid w:val="003638D7"/>
    <w:rsid w:val="0036618F"/>
    <w:rsid w:val="00366255"/>
    <w:rsid w:val="00366846"/>
    <w:rsid w:val="0036731D"/>
    <w:rsid w:val="00367AE9"/>
    <w:rsid w:val="00367CD7"/>
    <w:rsid w:val="00367E0D"/>
    <w:rsid w:val="003723BE"/>
    <w:rsid w:val="00372C42"/>
    <w:rsid w:val="00372F6E"/>
    <w:rsid w:val="00373724"/>
    <w:rsid w:val="00373B17"/>
    <w:rsid w:val="003760A2"/>
    <w:rsid w:val="0037796E"/>
    <w:rsid w:val="003807FC"/>
    <w:rsid w:val="00380A74"/>
    <w:rsid w:val="00381B69"/>
    <w:rsid w:val="00382428"/>
    <w:rsid w:val="00382726"/>
    <w:rsid w:val="00383655"/>
    <w:rsid w:val="003838EA"/>
    <w:rsid w:val="0038417E"/>
    <w:rsid w:val="003853FA"/>
    <w:rsid w:val="00386E0D"/>
    <w:rsid w:val="00387859"/>
    <w:rsid w:val="00387A99"/>
    <w:rsid w:val="003909DA"/>
    <w:rsid w:val="00390D5D"/>
    <w:rsid w:val="003916A9"/>
    <w:rsid w:val="00391700"/>
    <w:rsid w:val="00392AEA"/>
    <w:rsid w:val="00392F05"/>
    <w:rsid w:val="00397C96"/>
    <w:rsid w:val="003A1E8B"/>
    <w:rsid w:val="003A4B34"/>
    <w:rsid w:val="003A4CB8"/>
    <w:rsid w:val="003A5975"/>
    <w:rsid w:val="003A5B94"/>
    <w:rsid w:val="003B00D3"/>
    <w:rsid w:val="003B0CA8"/>
    <w:rsid w:val="003B137D"/>
    <w:rsid w:val="003B1C8E"/>
    <w:rsid w:val="003B5752"/>
    <w:rsid w:val="003B5C42"/>
    <w:rsid w:val="003B5DA9"/>
    <w:rsid w:val="003B5E32"/>
    <w:rsid w:val="003B6253"/>
    <w:rsid w:val="003B6477"/>
    <w:rsid w:val="003B668F"/>
    <w:rsid w:val="003B7F63"/>
    <w:rsid w:val="003C1817"/>
    <w:rsid w:val="003C1B8E"/>
    <w:rsid w:val="003C2CD9"/>
    <w:rsid w:val="003C3C9F"/>
    <w:rsid w:val="003C43F4"/>
    <w:rsid w:val="003C48ED"/>
    <w:rsid w:val="003C61B9"/>
    <w:rsid w:val="003D13A9"/>
    <w:rsid w:val="003D1881"/>
    <w:rsid w:val="003D1A7E"/>
    <w:rsid w:val="003D26E0"/>
    <w:rsid w:val="003D2858"/>
    <w:rsid w:val="003D2FAF"/>
    <w:rsid w:val="003D41C6"/>
    <w:rsid w:val="003D4747"/>
    <w:rsid w:val="003D5383"/>
    <w:rsid w:val="003D6F4B"/>
    <w:rsid w:val="003D70CB"/>
    <w:rsid w:val="003E0A68"/>
    <w:rsid w:val="003E1A21"/>
    <w:rsid w:val="003E1CAC"/>
    <w:rsid w:val="003E3508"/>
    <w:rsid w:val="003E36A6"/>
    <w:rsid w:val="003E5B19"/>
    <w:rsid w:val="003E6739"/>
    <w:rsid w:val="003E6D83"/>
    <w:rsid w:val="003F0B05"/>
    <w:rsid w:val="003F0CA6"/>
    <w:rsid w:val="003F1096"/>
    <w:rsid w:val="003F1D8A"/>
    <w:rsid w:val="003F3778"/>
    <w:rsid w:val="003F5B81"/>
    <w:rsid w:val="003F642C"/>
    <w:rsid w:val="0040186A"/>
    <w:rsid w:val="004022FD"/>
    <w:rsid w:val="0040335D"/>
    <w:rsid w:val="004035BD"/>
    <w:rsid w:val="0040371B"/>
    <w:rsid w:val="00404430"/>
    <w:rsid w:val="00405779"/>
    <w:rsid w:val="00407BF1"/>
    <w:rsid w:val="00407F9F"/>
    <w:rsid w:val="00410AC3"/>
    <w:rsid w:val="00413712"/>
    <w:rsid w:val="00414306"/>
    <w:rsid w:val="00414CF7"/>
    <w:rsid w:val="00414E05"/>
    <w:rsid w:val="00415A47"/>
    <w:rsid w:val="00416850"/>
    <w:rsid w:val="004168A8"/>
    <w:rsid w:val="004168AE"/>
    <w:rsid w:val="00417388"/>
    <w:rsid w:val="004201C8"/>
    <w:rsid w:val="00420F7F"/>
    <w:rsid w:val="00421223"/>
    <w:rsid w:val="004212F6"/>
    <w:rsid w:val="00421F64"/>
    <w:rsid w:val="00422B9A"/>
    <w:rsid w:val="00422C3C"/>
    <w:rsid w:val="00423469"/>
    <w:rsid w:val="00427565"/>
    <w:rsid w:val="004300B6"/>
    <w:rsid w:val="00430D11"/>
    <w:rsid w:val="0043279F"/>
    <w:rsid w:val="00433F80"/>
    <w:rsid w:val="004346AB"/>
    <w:rsid w:val="00434CEA"/>
    <w:rsid w:val="004400DF"/>
    <w:rsid w:val="00440BB6"/>
    <w:rsid w:val="00441B13"/>
    <w:rsid w:val="00442EB2"/>
    <w:rsid w:val="004441AE"/>
    <w:rsid w:val="00444563"/>
    <w:rsid w:val="00444DB7"/>
    <w:rsid w:val="00445133"/>
    <w:rsid w:val="00445B8D"/>
    <w:rsid w:val="00446E73"/>
    <w:rsid w:val="004509F8"/>
    <w:rsid w:val="00450C3E"/>
    <w:rsid w:val="00451CD8"/>
    <w:rsid w:val="004531CF"/>
    <w:rsid w:val="0045514E"/>
    <w:rsid w:val="00456823"/>
    <w:rsid w:val="00457A88"/>
    <w:rsid w:val="00457A8C"/>
    <w:rsid w:val="0046164E"/>
    <w:rsid w:val="00461DF6"/>
    <w:rsid w:val="00462E8D"/>
    <w:rsid w:val="004636EB"/>
    <w:rsid w:val="0046411D"/>
    <w:rsid w:val="00466A4C"/>
    <w:rsid w:val="00466E6A"/>
    <w:rsid w:val="004706C8"/>
    <w:rsid w:val="004719BE"/>
    <w:rsid w:val="0047341A"/>
    <w:rsid w:val="00474A53"/>
    <w:rsid w:val="00474D6C"/>
    <w:rsid w:val="004752CB"/>
    <w:rsid w:val="004752E1"/>
    <w:rsid w:val="00476397"/>
    <w:rsid w:val="00477DA7"/>
    <w:rsid w:val="00480DBB"/>
    <w:rsid w:val="00480EDE"/>
    <w:rsid w:val="00481F68"/>
    <w:rsid w:val="00483414"/>
    <w:rsid w:val="004836FD"/>
    <w:rsid w:val="00484190"/>
    <w:rsid w:val="00484DDE"/>
    <w:rsid w:val="004870B5"/>
    <w:rsid w:val="00487218"/>
    <w:rsid w:val="004875E0"/>
    <w:rsid w:val="0048778A"/>
    <w:rsid w:val="00487A16"/>
    <w:rsid w:val="004904BE"/>
    <w:rsid w:val="00491B39"/>
    <w:rsid w:val="00492501"/>
    <w:rsid w:val="004928D2"/>
    <w:rsid w:val="004933A3"/>
    <w:rsid w:val="00493583"/>
    <w:rsid w:val="00494777"/>
    <w:rsid w:val="004949C1"/>
    <w:rsid w:val="0049528C"/>
    <w:rsid w:val="00495809"/>
    <w:rsid w:val="004972BA"/>
    <w:rsid w:val="004A0A6E"/>
    <w:rsid w:val="004A2681"/>
    <w:rsid w:val="004A3683"/>
    <w:rsid w:val="004A4A6A"/>
    <w:rsid w:val="004A4B22"/>
    <w:rsid w:val="004A530F"/>
    <w:rsid w:val="004A53EE"/>
    <w:rsid w:val="004A6819"/>
    <w:rsid w:val="004A6ABC"/>
    <w:rsid w:val="004A7650"/>
    <w:rsid w:val="004A7FA1"/>
    <w:rsid w:val="004B009E"/>
    <w:rsid w:val="004B0320"/>
    <w:rsid w:val="004B0FFA"/>
    <w:rsid w:val="004B11CC"/>
    <w:rsid w:val="004B2D60"/>
    <w:rsid w:val="004B3742"/>
    <w:rsid w:val="004B5A4F"/>
    <w:rsid w:val="004B64F1"/>
    <w:rsid w:val="004B6D0C"/>
    <w:rsid w:val="004C01EC"/>
    <w:rsid w:val="004C1DBA"/>
    <w:rsid w:val="004C2010"/>
    <w:rsid w:val="004C2BDE"/>
    <w:rsid w:val="004C614E"/>
    <w:rsid w:val="004C6972"/>
    <w:rsid w:val="004C7D3C"/>
    <w:rsid w:val="004C7EAB"/>
    <w:rsid w:val="004D015E"/>
    <w:rsid w:val="004D0828"/>
    <w:rsid w:val="004D0C24"/>
    <w:rsid w:val="004D0F43"/>
    <w:rsid w:val="004D1E87"/>
    <w:rsid w:val="004D1FA8"/>
    <w:rsid w:val="004D22DF"/>
    <w:rsid w:val="004D2B84"/>
    <w:rsid w:val="004D3142"/>
    <w:rsid w:val="004D3BF8"/>
    <w:rsid w:val="004D568F"/>
    <w:rsid w:val="004D5D6B"/>
    <w:rsid w:val="004D5F28"/>
    <w:rsid w:val="004D614E"/>
    <w:rsid w:val="004D7832"/>
    <w:rsid w:val="004D7FC6"/>
    <w:rsid w:val="004E04DE"/>
    <w:rsid w:val="004E16D0"/>
    <w:rsid w:val="004E1787"/>
    <w:rsid w:val="004E3AB8"/>
    <w:rsid w:val="004E5CE3"/>
    <w:rsid w:val="004E78C7"/>
    <w:rsid w:val="004F0844"/>
    <w:rsid w:val="004F132C"/>
    <w:rsid w:val="004F14BA"/>
    <w:rsid w:val="004F23C2"/>
    <w:rsid w:val="004F681B"/>
    <w:rsid w:val="00500B39"/>
    <w:rsid w:val="00503C69"/>
    <w:rsid w:val="00504078"/>
    <w:rsid w:val="00504087"/>
    <w:rsid w:val="005041DB"/>
    <w:rsid w:val="00504309"/>
    <w:rsid w:val="00504E13"/>
    <w:rsid w:val="00505C00"/>
    <w:rsid w:val="00505C73"/>
    <w:rsid w:val="0050646F"/>
    <w:rsid w:val="00506BBD"/>
    <w:rsid w:val="005074AA"/>
    <w:rsid w:val="005078BE"/>
    <w:rsid w:val="00510F90"/>
    <w:rsid w:val="005114AC"/>
    <w:rsid w:val="00511661"/>
    <w:rsid w:val="005118D0"/>
    <w:rsid w:val="00512839"/>
    <w:rsid w:val="00513EB5"/>
    <w:rsid w:val="00515064"/>
    <w:rsid w:val="00515301"/>
    <w:rsid w:val="005164FE"/>
    <w:rsid w:val="00520B74"/>
    <w:rsid w:val="00520EDD"/>
    <w:rsid w:val="00521EBC"/>
    <w:rsid w:val="005230E9"/>
    <w:rsid w:val="00527409"/>
    <w:rsid w:val="00527711"/>
    <w:rsid w:val="00527AF8"/>
    <w:rsid w:val="005313BF"/>
    <w:rsid w:val="00532446"/>
    <w:rsid w:val="00532BA0"/>
    <w:rsid w:val="00533B01"/>
    <w:rsid w:val="00534DA8"/>
    <w:rsid w:val="005352B7"/>
    <w:rsid w:val="00535520"/>
    <w:rsid w:val="00535B94"/>
    <w:rsid w:val="00535BB7"/>
    <w:rsid w:val="005367AB"/>
    <w:rsid w:val="00536B67"/>
    <w:rsid w:val="00540843"/>
    <w:rsid w:val="0054115E"/>
    <w:rsid w:val="00541C7D"/>
    <w:rsid w:val="00541D94"/>
    <w:rsid w:val="00542276"/>
    <w:rsid w:val="00542B7C"/>
    <w:rsid w:val="00543E27"/>
    <w:rsid w:val="0054530D"/>
    <w:rsid w:val="00545463"/>
    <w:rsid w:val="00547028"/>
    <w:rsid w:val="0054703B"/>
    <w:rsid w:val="00550EED"/>
    <w:rsid w:val="00551C76"/>
    <w:rsid w:val="00552C32"/>
    <w:rsid w:val="00555173"/>
    <w:rsid w:val="005565C4"/>
    <w:rsid w:val="0055770A"/>
    <w:rsid w:val="0056096D"/>
    <w:rsid w:val="00560C73"/>
    <w:rsid w:val="00563026"/>
    <w:rsid w:val="00563578"/>
    <w:rsid w:val="00564CAE"/>
    <w:rsid w:val="0056574D"/>
    <w:rsid w:val="00567579"/>
    <w:rsid w:val="005676E8"/>
    <w:rsid w:val="0057148A"/>
    <w:rsid w:val="005721D4"/>
    <w:rsid w:val="00572429"/>
    <w:rsid w:val="00572F4A"/>
    <w:rsid w:val="00573E1A"/>
    <w:rsid w:val="00574B5D"/>
    <w:rsid w:val="00575A54"/>
    <w:rsid w:val="00576513"/>
    <w:rsid w:val="00576CC3"/>
    <w:rsid w:val="00576E14"/>
    <w:rsid w:val="00577406"/>
    <w:rsid w:val="0058292D"/>
    <w:rsid w:val="00584150"/>
    <w:rsid w:val="00585574"/>
    <w:rsid w:val="0058560F"/>
    <w:rsid w:val="00585DB3"/>
    <w:rsid w:val="005873FE"/>
    <w:rsid w:val="00587B14"/>
    <w:rsid w:val="005901B8"/>
    <w:rsid w:val="0059145C"/>
    <w:rsid w:val="005916C2"/>
    <w:rsid w:val="00591EFC"/>
    <w:rsid w:val="00592554"/>
    <w:rsid w:val="005926D2"/>
    <w:rsid w:val="00592B89"/>
    <w:rsid w:val="00593373"/>
    <w:rsid w:val="00593559"/>
    <w:rsid w:val="00593A7F"/>
    <w:rsid w:val="005949B2"/>
    <w:rsid w:val="005953BC"/>
    <w:rsid w:val="00595874"/>
    <w:rsid w:val="00597489"/>
    <w:rsid w:val="005A1AFB"/>
    <w:rsid w:val="005A2155"/>
    <w:rsid w:val="005A282B"/>
    <w:rsid w:val="005A40A6"/>
    <w:rsid w:val="005A4DA9"/>
    <w:rsid w:val="005A796B"/>
    <w:rsid w:val="005B074B"/>
    <w:rsid w:val="005B0942"/>
    <w:rsid w:val="005B196C"/>
    <w:rsid w:val="005B1C9D"/>
    <w:rsid w:val="005B286F"/>
    <w:rsid w:val="005B2971"/>
    <w:rsid w:val="005B2B0D"/>
    <w:rsid w:val="005B2C11"/>
    <w:rsid w:val="005B2E1A"/>
    <w:rsid w:val="005B4D4E"/>
    <w:rsid w:val="005B5348"/>
    <w:rsid w:val="005B7A95"/>
    <w:rsid w:val="005C164E"/>
    <w:rsid w:val="005C34EA"/>
    <w:rsid w:val="005C410D"/>
    <w:rsid w:val="005C51B2"/>
    <w:rsid w:val="005D01F6"/>
    <w:rsid w:val="005D3345"/>
    <w:rsid w:val="005D37F4"/>
    <w:rsid w:val="005D5DC7"/>
    <w:rsid w:val="005D6227"/>
    <w:rsid w:val="005D6D65"/>
    <w:rsid w:val="005E199C"/>
    <w:rsid w:val="005E3052"/>
    <w:rsid w:val="005E3F9C"/>
    <w:rsid w:val="005E4A92"/>
    <w:rsid w:val="005E539B"/>
    <w:rsid w:val="005E53BC"/>
    <w:rsid w:val="005E577E"/>
    <w:rsid w:val="005E5826"/>
    <w:rsid w:val="005E5A07"/>
    <w:rsid w:val="005E70AC"/>
    <w:rsid w:val="005F00C6"/>
    <w:rsid w:val="005F173F"/>
    <w:rsid w:val="005F30A2"/>
    <w:rsid w:val="005F55E1"/>
    <w:rsid w:val="005F5CB5"/>
    <w:rsid w:val="005F646A"/>
    <w:rsid w:val="005F69D1"/>
    <w:rsid w:val="005F751D"/>
    <w:rsid w:val="005F755D"/>
    <w:rsid w:val="005F7D37"/>
    <w:rsid w:val="005F7EB5"/>
    <w:rsid w:val="0060075A"/>
    <w:rsid w:val="00602167"/>
    <w:rsid w:val="00602954"/>
    <w:rsid w:val="00602B5C"/>
    <w:rsid w:val="00602F5E"/>
    <w:rsid w:val="0060320B"/>
    <w:rsid w:val="0060342E"/>
    <w:rsid w:val="00604EEE"/>
    <w:rsid w:val="00605686"/>
    <w:rsid w:val="00606789"/>
    <w:rsid w:val="00607547"/>
    <w:rsid w:val="006077F1"/>
    <w:rsid w:val="00610AD3"/>
    <w:rsid w:val="00610E50"/>
    <w:rsid w:val="00611536"/>
    <w:rsid w:val="00611718"/>
    <w:rsid w:val="00611EAF"/>
    <w:rsid w:val="006135A4"/>
    <w:rsid w:val="00613D6D"/>
    <w:rsid w:val="00615E3C"/>
    <w:rsid w:val="0061671C"/>
    <w:rsid w:val="0062092A"/>
    <w:rsid w:val="00620F89"/>
    <w:rsid w:val="006218F6"/>
    <w:rsid w:val="0062207A"/>
    <w:rsid w:val="0062209A"/>
    <w:rsid w:val="00623E94"/>
    <w:rsid w:val="006250D5"/>
    <w:rsid w:val="006258EB"/>
    <w:rsid w:val="00625AFC"/>
    <w:rsid w:val="00626C2C"/>
    <w:rsid w:val="00626E17"/>
    <w:rsid w:val="00627936"/>
    <w:rsid w:val="00627C7D"/>
    <w:rsid w:val="00631A54"/>
    <w:rsid w:val="006329F6"/>
    <w:rsid w:val="00633C16"/>
    <w:rsid w:val="00633CDC"/>
    <w:rsid w:val="00634777"/>
    <w:rsid w:val="00635296"/>
    <w:rsid w:val="00636AB7"/>
    <w:rsid w:val="0063718C"/>
    <w:rsid w:val="00637832"/>
    <w:rsid w:val="00642A78"/>
    <w:rsid w:val="00643507"/>
    <w:rsid w:val="00644362"/>
    <w:rsid w:val="00646952"/>
    <w:rsid w:val="0064780C"/>
    <w:rsid w:val="00650862"/>
    <w:rsid w:val="00651031"/>
    <w:rsid w:val="0065105D"/>
    <w:rsid w:val="00651B86"/>
    <w:rsid w:val="00653AB1"/>
    <w:rsid w:val="00653AF5"/>
    <w:rsid w:val="00655D04"/>
    <w:rsid w:val="00656533"/>
    <w:rsid w:val="0065798C"/>
    <w:rsid w:val="006619A1"/>
    <w:rsid w:val="0066329B"/>
    <w:rsid w:val="006636E3"/>
    <w:rsid w:val="00663A57"/>
    <w:rsid w:val="006656D1"/>
    <w:rsid w:val="00666656"/>
    <w:rsid w:val="00666BFD"/>
    <w:rsid w:val="0066770D"/>
    <w:rsid w:val="00670B12"/>
    <w:rsid w:val="00671458"/>
    <w:rsid w:val="00672469"/>
    <w:rsid w:val="0067336B"/>
    <w:rsid w:val="00673889"/>
    <w:rsid w:val="006738C8"/>
    <w:rsid w:val="00673ADF"/>
    <w:rsid w:val="00673AFE"/>
    <w:rsid w:val="00674A4C"/>
    <w:rsid w:val="006773B3"/>
    <w:rsid w:val="006775E8"/>
    <w:rsid w:val="00680144"/>
    <w:rsid w:val="0068244E"/>
    <w:rsid w:val="0068324A"/>
    <w:rsid w:val="006833DA"/>
    <w:rsid w:val="0068375F"/>
    <w:rsid w:val="006841B7"/>
    <w:rsid w:val="006844E0"/>
    <w:rsid w:val="006854DE"/>
    <w:rsid w:val="00686596"/>
    <w:rsid w:val="006868A9"/>
    <w:rsid w:val="006869F5"/>
    <w:rsid w:val="006871E2"/>
    <w:rsid w:val="006879C1"/>
    <w:rsid w:val="0069362A"/>
    <w:rsid w:val="00695C87"/>
    <w:rsid w:val="00697F49"/>
    <w:rsid w:val="006A0988"/>
    <w:rsid w:val="006A0DB0"/>
    <w:rsid w:val="006A188D"/>
    <w:rsid w:val="006A1BA1"/>
    <w:rsid w:val="006A339C"/>
    <w:rsid w:val="006A3660"/>
    <w:rsid w:val="006A421B"/>
    <w:rsid w:val="006A4560"/>
    <w:rsid w:val="006A5794"/>
    <w:rsid w:val="006A629A"/>
    <w:rsid w:val="006A682E"/>
    <w:rsid w:val="006B0150"/>
    <w:rsid w:val="006B02F2"/>
    <w:rsid w:val="006B0330"/>
    <w:rsid w:val="006B0357"/>
    <w:rsid w:val="006B03AC"/>
    <w:rsid w:val="006B1249"/>
    <w:rsid w:val="006B131B"/>
    <w:rsid w:val="006B14C2"/>
    <w:rsid w:val="006B2BBD"/>
    <w:rsid w:val="006B2D38"/>
    <w:rsid w:val="006B4AA3"/>
    <w:rsid w:val="006B5228"/>
    <w:rsid w:val="006B5A81"/>
    <w:rsid w:val="006B7B16"/>
    <w:rsid w:val="006B7C75"/>
    <w:rsid w:val="006C028B"/>
    <w:rsid w:val="006C135C"/>
    <w:rsid w:val="006C155F"/>
    <w:rsid w:val="006C17CF"/>
    <w:rsid w:val="006C1998"/>
    <w:rsid w:val="006C48A9"/>
    <w:rsid w:val="006C5314"/>
    <w:rsid w:val="006C56B4"/>
    <w:rsid w:val="006C6F01"/>
    <w:rsid w:val="006C7EF4"/>
    <w:rsid w:val="006D042B"/>
    <w:rsid w:val="006D1831"/>
    <w:rsid w:val="006D1CD7"/>
    <w:rsid w:val="006D2F01"/>
    <w:rsid w:val="006D3A19"/>
    <w:rsid w:val="006D4678"/>
    <w:rsid w:val="006D65E6"/>
    <w:rsid w:val="006D6E2F"/>
    <w:rsid w:val="006D7717"/>
    <w:rsid w:val="006D7730"/>
    <w:rsid w:val="006E0A1B"/>
    <w:rsid w:val="006E1EE6"/>
    <w:rsid w:val="006E299E"/>
    <w:rsid w:val="006E2B12"/>
    <w:rsid w:val="006E34A1"/>
    <w:rsid w:val="006E3784"/>
    <w:rsid w:val="006E3842"/>
    <w:rsid w:val="006E41C0"/>
    <w:rsid w:val="006E475C"/>
    <w:rsid w:val="006E4DB5"/>
    <w:rsid w:val="006E5157"/>
    <w:rsid w:val="006E5D16"/>
    <w:rsid w:val="006E68A6"/>
    <w:rsid w:val="006E78B2"/>
    <w:rsid w:val="006F1CB9"/>
    <w:rsid w:val="006F22F2"/>
    <w:rsid w:val="006F280C"/>
    <w:rsid w:val="006F38DD"/>
    <w:rsid w:val="006F41AF"/>
    <w:rsid w:val="006F62DA"/>
    <w:rsid w:val="006F6639"/>
    <w:rsid w:val="006F7A59"/>
    <w:rsid w:val="006F7FE4"/>
    <w:rsid w:val="007003D1"/>
    <w:rsid w:val="00700967"/>
    <w:rsid w:val="00702B57"/>
    <w:rsid w:val="00702D4E"/>
    <w:rsid w:val="00703A8F"/>
    <w:rsid w:val="00703EF7"/>
    <w:rsid w:val="007059E8"/>
    <w:rsid w:val="00706406"/>
    <w:rsid w:val="0070686F"/>
    <w:rsid w:val="00707700"/>
    <w:rsid w:val="007079E4"/>
    <w:rsid w:val="007101CE"/>
    <w:rsid w:val="007106BD"/>
    <w:rsid w:val="00713EB3"/>
    <w:rsid w:val="0071626D"/>
    <w:rsid w:val="007175F6"/>
    <w:rsid w:val="00717A75"/>
    <w:rsid w:val="00721172"/>
    <w:rsid w:val="007235C4"/>
    <w:rsid w:val="00726BF5"/>
    <w:rsid w:val="007270FB"/>
    <w:rsid w:val="007275FB"/>
    <w:rsid w:val="00730108"/>
    <w:rsid w:val="00730EEB"/>
    <w:rsid w:val="00732F72"/>
    <w:rsid w:val="00733D41"/>
    <w:rsid w:val="0073447A"/>
    <w:rsid w:val="00735A85"/>
    <w:rsid w:val="007363AF"/>
    <w:rsid w:val="007365F3"/>
    <w:rsid w:val="00736B70"/>
    <w:rsid w:val="00737DA0"/>
    <w:rsid w:val="007406F4"/>
    <w:rsid w:val="0074271B"/>
    <w:rsid w:val="00743027"/>
    <w:rsid w:val="00743320"/>
    <w:rsid w:val="0074466F"/>
    <w:rsid w:val="007448CF"/>
    <w:rsid w:val="007469A9"/>
    <w:rsid w:val="007506A9"/>
    <w:rsid w:val="0075117A"/>
    <w:rsid w:val="0075154E"/>
    <w:rsid w:val="007527A5"/>
    <w:rsid w:val="007529CC"/>
    <w:rsid w:val="0075481F"/>
    <w:rsid w:val="007549FE"/>
    <w:rsid w:val="00754A03"/>
    <w:rsid w:val="007554AA"/>
    <w:rsid w:val="00756474"/>
    <w:rsid w:val="00756715"/>
    <w:rsid w:val="00757931"/>
    <w:rsid w:val="00757EDB"/>
    <w:rsid w:val="00760335"/>
    <w:rsid w:val="00761BF9"/>
    <w:rsid w:val="0076200C"/>
    <w:rsid w:val="007627DF"/>
    <w:rsid w:val="00763FB6"/>
    <w:rsid w:val="00764F0B"/>
    <w:rsid w:val="00765E02"/>
    <w:rsid w:val="007669AD"/>
    <w:rsid w:val="00766B04"/>
    <w:rsid w:val="0077063D"/>
    <w:rsid w:val="007711FB"/>
    <w:rsid w:val="00773326"/>
    <w:rsid w:val="007750AA"/>
    <w:rsid w:val="00777C63"/>
    <w:rsid w:val="00781D1E"/>
    <w:rsid w:val="00782396"/>
    <w:rsid w:val="00782EFF"/>
    <w:rsid w:val="007839FA"/>
    <w:rsid w:val="00783A05"/>
    <w:rsid w:val="00783A34"/>
    <w:rsid w:val="00783AE4"/>
    <w:rsid w:val="00784EDC"/>
    <w:rsid w:val="007855A2"/>
    <w:rsid w:val="0078730A"/>
    <w:rsid w:val="007905A5"/>
    <w:rsid w:val="0079089A"/>
    <w:rsid w:val="007908D2"/>
    <w:rsid w:val="007911CF"/>
    <w:rsid w:val="00791918"/>
    <w:rsid w:val="00791DCB"/>
    <w:rsid w:val="0079234B"/>
    <w:rsid w:val="0079264C"/>
    <w:rsid w:val="0079301D"/>
    <w:rsid w:val="0079330C"/>
    <w:rsid w:val="00793736"/>
    <w:rsid w:val="007938A1"/>
    <w:rsid w:val="00793D33"/>
    <w:rsid w:val="0079536A"/>
    <w:rsid w:val="00797902"/>
    <w:rsid w:val="00797BC3"/>
    <w:rsid w:val="007A0542"/>
    <w:rsid w:val="007A0F2F"/>
    <w:rsid w:val="007A20A4"/>
    <w:rsid w:val="007A2AF4"/>
    <w:rsid w:val="007A2C52"/>
    <w:rsid w:val="007A33BC"/>
    <w:rsid w:val="007A3482"/>
    <w:rsid w:val="007A48A8"/>
    <w:rsid w:val="007A4B13"/>
    <w:rsid w:val="007A5B14"/>
    <w:rsid w:val="007A683D"/>
    <w:rsid w:val="007B0163"/>
    <w:rsid w:val="007B01AD"/>
    <w:rsid w:val="007B1C73"/>
    <w:rsid w:val="007B2CBA"/>
    <w:rsid w:val="007B306E"/>
    <w:rsid w:val="007B31AE"/>
    <w:rsid w:val="007B3317"/>
    <w:rsid w:val="007B5016"/>
    <w:rsid w:val="007B5668"/>
    <w:rsid w:val="007B6E39"/>
    <w:rsid w:val="007B7C02"/>
    <w:rsid w:val="007B7E38"/>
    <w:rsid w:val="007C113E"/>
    <w:rsid w:val="007C28DE"/>
    <w:rsid w:val="007C355D"/>
    <w:rsid w:val="007C3E7B"/>
    <w:rsid w:val="007C46D7"/>
    <w:rsid w:val="007C47B5"/>
    <w:rsid w:val="007C49AB"/>
    <w:rsid w:val="007C5B7C"/>
    <w:rsid w:val="007C7AD4"/>
    <w:rsid w:val="007C7F9B"/>
    <w:rsid w:val="007D2F20"/>
    <w:rsid w:val="007D3BE0"/>
    <w:rsid w:val="007D49F5"/>
    <w:rsid w:val="007D4AA4"/>
    <w:rsid w:val="007D56BD"/>
    <w:rsid w:val="007D5E13"/>
    <w:rsid w:val="007D5EDD"/>
    <w:rsid w:val="007D7EC7"/>
    <w:rsid w:val="007E0473"/>
    <w:rsid w:val="007E04B1"/>
    <w:rsid w:val="007E1891"/>
    <w:rsid w:val="007E3669"/>
    <w:rsid w:val="007E3CD8"/>
    <w:rsid w:val="007E490E"/>
    <w:rsid w:val="007E49D3"/>
    <w:rsid w:val="007E4C2F"/>
    <w:rsid w:val="007E78D6"/>
    <w:rsid w:val="007F0DC6"/>
    <w:rsid w:val="007F1A35"/>
    <w:rsid w:val="007F23CC"/>
    <w:rsid w:val="007F260A"/>
    <w:rsid w:val="007F2A99"/>
    <w:rsid w:val="007F4492"/>
    <w:rsid w:val="007F4E5B"/>
    <w:rsid w:val="007F6AFA"/>
    <w:rsid w:val="007F6EB2"/>
    <w:rsid w:val="00803D60"/>
    <w:rsid w:val="00803E25"/>
    <w:rsid w:val="00805BC2"/>
    <w:rsid w:val="00806512"/>
    <w:rsid w:val="008073A8"/>
    <w:rsid w:val="00807DCF"/>
    <w:rsid w:val="00810656"/>
    <w:rsid w:val="00811133"/>
    <w:rsid w:val="008119FE"/>
    <w:rsid w:val="0081297B"/>
    <w:rsid w:val="0081338B"/>
    <w:rsid w:val="00814215"/>
    <w:rsid w:val="008144D2"/>
    <w:rsid w:val="008147D9"/>
    <w:rsid w:val="00816CE0"/>
    <w:rsid w:val="00817755"/>
    <w:rsid w:val="008178E7"/>
    <w:rsid w:val="0082043F"/>
    <w:rsid w:val="00821C0A"/>
    <w:rsid w:val="00825978"/>
    <w:rsid w:val="0082659D"/>
    <w:rsid w:val="0082687D"/>
    <w:rsid w:val="0082694E"/>
    <w:rsid w:val="008270A9"/>
    <w:rsid w:val="0082744F"/>
    <w:rsid w:val="00827B27"/>
    <w:rsid w:val="00827E28"/>
    <w:rsid w:val="00830370"/>
    <w:rsid w:val="008318FA"/>
    <w:rsid w:val="00831C1F"/>
    <w:rsid w:val="008338E3"/>
    <w:rsid w:val="008348ED"/>
    <w:rsid w:val="00835325"/>
    <w:rsid w:val="00835A27"/>
    <w:rsid w:val="00836115"/>
    <w:rsid w:val="0083635F"/>
    <w:rsid w:val="00837C21"/>
    <w:rsid w:val="00840823"/>
    <w:rsid w:val="00841185"/>
    <w:rsid w:val="008411A7"/>
    <w:rsid w:val="008424F0"/>
    <w:rsid w:val="008426BE"/>
    <w:rsid w:val="00842C86"/>
    <w:rsid w:val="0084340F"/>
    <w:rsid w:val="00844406"/>
    <w:rsid w:val="00846714"/>
    <w:rsid w:val="0084687C"/>
    <w:rsid w:val="008500A2"/>
    <w:rsid w:val="00851374"/>
    <w:rsid w:val="00853665"/>
    <w:rsid w:val="0085558A"/>
    <w:rsid w:val="0085678F"/>
    <w:rsid w:val="008571E2"/>
    <w:rsid w:val="00857336"/>
    <w:rsid w:val="008576C9"/>
    <w:rsid w:val="008642A1"/>
    <w:rsid w:val="00865CE0"/>
    <w:rsid w:val="00865E84"/>
    <w:rsid w:val="00866878"/>
    <w:rsid w:val="00866C6D"/>
    <w:rsid w:val="00867276"/>
    <w:rsid w:val="00867B86"/>
    <w:rsid w:val="0087039E"/>
    <w:rsid w:val="00870C63"/>
    <w:rsid w:val="00870D9A"/>
    <w:rsid w:val="00871362"/>
    <w:rsid w:val="0087602C"/>
    <w:rsid w:val="008779C1"/>
    <w:rsid w:val="00881454"/>
    <w:rsid w:val="00881860"/>
    <w:rsid w:val="00881B65"/>
    <w:rsid w:val="00882383"/>
    <w:rsid w:val="0088425A"/>
    <w:rsid w:val="00884B22"/>
    <w:rsid w:val="00885703"/>
    <w:rsid w:val="00885D53"/>
    <w:rsid w:val="0088647E"/>
    <w:rsid w:val="00886929"/>
    <w:rsid w:val="008871FC"/>
    <w:rsid w:val="00887E3F"/>
    <w:rsid w:val="00892686"/>
    <w:rsid w:val="00892750"/>
    <w:rsid w:val="00892B43"/>
    <w:rsid w:val="00894C55"/>
    <w:rsid w:val="00895B08"/>
    <w:rsid w:val="00895EF5"/>
    <w:rsid w:val="00895F66"/>
    <w:rsid w:val="00897A96"/>
    <w:rsid w:val="008A061C"/>
    <w:rsid w:val="008A1F21"/>
    <w:rsid w:val="008A2DBB"/>
    <w:rsid w:val="008A32F8"/>
    <w:rsid w:val="008A4080"/>
    <w:rsid w:val="008A6862"/>
    <w:rsid w:val="008A6BD0"/>
    <w:rsid w:val="008B057A"/>
    <w:rsid w:val="008B1349"/>
    <w:rsid w:val="008B1456"/>
    <w:rsid w:val="008B2239"/>
    <w:rsid w:val="008B3372"/>
    <w:rsid w:val="008B372B"/>
    <w:rsid w:val="008B4139"/>
    <w:rsid w:val="008B4817"/>
    <w:rsid w:val="008B6946"/>
    <w:rsid w:val="008B76F6"/>
    <w:rsid w:val="008C0551"/>
    <w:rsid w:val="008C07BE"/>
    <w:rsid w:val="008C0F60"/>
    <w:rsid w:val="008C108C"/>
    <w:rsid w:val="008C20DA"/>
    <w:rsid w:val="008C224F"/>
    <w:rsid w:val="008C2812"/>
    <w:rsid w:val="008C33B3"/>
    <w:rsid w:val="008C53FC"/>
    <w:rsid w:val="008C686B"/>
    <w:rsid w:val="008C6F63"/>
    <w:rsid w:val="008C6FCC"/>
    <w:rsid w:val="008C7C03"/>
    <w:rsid w:val="008D03F4"/>
    <w:rsid w:val="008D0EC4"/>
    <w:rsid w:val="008D1B82"/>
    <w:rsid w:val="008D2D24"/>
    <w:rsid w:val="008D46A7"/>
    <w:rsid w:val="008D5172"/>
    <w:rsid w:val="008E09D9"/>
    <w:rsid w:val="008E0C6D"/>
    <w:rsid w:val="008E424A"/>
    <w:rsid w:val="008E60E0"/>
    <w:rsid w:val="008E6B1B"/>
    <w:rsid w:val="008F018A"/>
    <w:rsid w:val="008F0391"/>
    <w:rsid w:val="008F0EFD"/>
    <w:rsid w:val="008F11BC"/>
    <w:rsid w:val="008F1309"/>
    <w:rsid w:val="008F16D4"/>
    <w:rsid w:val="008F1D10"/>
    <w:rsid w:val="008F223B"/>
    <w:rsid w:val="008F2A3E"/>
    <w:rsid w:val="008F2C01"/>
    <w:rsid w:val="008F4C02"/>
    <w:rsid w:val="008F5031"/>
    <w:rsid w:val="008F5866"/>
    <w:rsid w:val="008F5E27"/>
    <w:rsid w:val="008F755F"/>
    <w:rsid w:val="0090054F"/>
    <w:rsid w:val="00900EBE"/>
    <w:rsid w:val="00902C98"/>
    <w:rsid w:val="00902ED3"/>
    <w:rsid w:val="00903230"/>
    <w:rsid w:val="00903277"/>
    <w:rsid w:val="00903872"/>
    <w:rsid w:val="00903D9E"/>
    <w:rsid w:val="00904B9A"/>
    <w:rsid w:val="009052BF"/>
    <w:rsid w:val="009059F8"/>
    <w:rsid w:val="00906F92"/>
    <w:rsid w:val="009118FC"/>
    <w:rsid w:val="00912C03"/>
    <w:rsid w:val="00913665"/>
    <w:rsid w:val="00913AF8"/>
    <w:rsid w:val="009140D0"/>
    <w:rsid w:val="00915676"/>
    <w:rsid w:val="009174BA"/>
    <w:rsid w:val="00917F81"/>
    <w:rsid w:val="00920028"/>
    <w:rsid w:val="0092016B"/>
    <w:rsid w:val="00920BD2"/>
    <w:rsid w:val="0092239A"/>
    <w:rsid w:val="00923D90"/>
    <w:rsid w:val="009249FB"/>
    <w:rsid w:val="0092574F"/>
    <w:rsid w:val="00926357"/>
    <w:rsid w:val="009271F0"/>
    <w:rsid w:val="00927FB8"/>
    <w:rsid w:val="00930380"/>
    <w:rsid w:val="009316F2"/>
    <w:rsid w:val="00931B68"/>
    <w:rsid w:val="00932E82"/>
    <w:rsid w:val="0093337B"/>
    <w:rsid w:val="00933C24"/>
    <w:rsid w:val="00941545"/>
    <w:rsid w:val="00941CA9"/>
    <w:rsid w:val="00943218"/>
    <w:rsid w:val="00943B5D"/>
    <w:rsid w:val="00944191"/>
    <w:rsid w:val="00944341"/>
    <w:rsid w:val="00946368"/>
    <w:rsid w:val="00947945"/>
    <w:rsid w:val="00951104"/>
    <w:rsid w:val="009515DA"/>
    <w:rsid w:val="00951D5F"/>
    <w:rsid w:val="009520D9"/>
    <w:rsid w:val="00953B54"/>
    <w:rsid w:val="00953EAB"/>
    <w:rsid w:val="00954788"/>
    <w:rsid w:val="00956C5B"/>
    <w:rsid w:val="009571B5"/>
    <w:rsid w:val="0096256C"/>
    <w:rsid w:val="00963562"/>
    <w:rsid w:val="00963899"/>
    <w:rsid w:val="00967EE0"/>
    <w:rsid w:val="009704C0"/>
    <w:rsid w:val="009705E9"/>
    <w:rsid w:val="00971159"/>
    <w:rsid w:val="009714CB"/>
    <w:rsid w:val="009718E2"/>
    <w:rsid w:val="00972526"/>
    <w:rsid w:val="00972A7D"/>
    <w:rsid w:val="00973D0F"/>
    <w:rsid w:val="00973DE7"/>
    <w:rsid w:val="00974592"/>
    <w:rsid w:val="00974BD3"/>
    <w:rsid w:val="00975B4C"/>
    <w:rsid w:val="00975E7F"/>
    <w:rsid w:val="0097607A"/>
    <w:rsid w:val="009763A9"/>
    <w:rsid w:val="00977583"/>
    <w:rsid w:val="009802FA"/>
    <w:rsid w:val="00980BC5"/>
    <w:rsid w:val="00980E82"/>
    <w:rsid w:val="00980F42"/>
    <w:rsid w:val="00981AFA"/>
    <w:rsid w:val="009823DE"/>
    <w:rsid w:val="00983F7E"/>
    <w:rsid w:val="009841CC"/>
    <w:rsid w:val="00984A2B"/>
    <w:rsid w:val="0098767C"/>
    <w:rsid w:val="00991F26"/>
    <w:rsid w:val="009943E1"/>
    <w:rsid w:val="00994DC6"/>
    <w:rsid w:val="009963EB"/>
    <w:rsid w:val="00996E06"/>
    <w:rsid w:val="0099707A"/>
    <w:rsid w:val="0099716B"/>
    <w:rsid w:val="00997512"/>
    <w:rsid w:val="0099766F"/>
    <w:rsid w:val="009A256D"/>
    <w:rsid w:val="009A2A1E"/>
    <w:rsid w:val="009A313C"/>
    <w:rsid w:val="009A47E8"/>
    <w:rsid w:val="009A48FF"/>
    <w:rsid w:val="009A4A84"/>
    <w:rsid w:val="009A513E"/>
    <w:rsid w:val="009A696D"/>
    <w:rsid w:val="009B0B4B"/>
    <w:rsid w:val="009B142D"/>
    <w:rsid w:val="009B34B8"/>
    <w:rsid w:val="009B369E"/>
    <w:rsid w:val="009B38B8"/>
    <w:rsid w:val="009B3E0A"/>
    <w:rsid w:val="009B62A1"/>
    <w:rsid w:val="009B6EBD"/>
    <w:rsid w:val="009C0021"/>
    <w:rsid w:val="009C04E2"/>
    <w:rsid w:val="009C1D4B"/>
    <w:rsid w:val="009C245D"/>
    <w:rsid w:val="009C33C7"/>
    <w:rsid w:val="009C3EF9"/>
    <w:rsid w:val="009C4040"/>
    <w:rsid w:val="009C522F"/>
    <w:rsid w:val="009C552B"/>
    <w:rsid w:val="009C5991"/>
    <w:rsid w:val="009C71C8"/>
    <w:rsid w:val="009D3071"/>
    <w:rsid w:val="009D3237"/>
    <w:rsid w:val="009D404C"/>
    <w:rsid w:val="009D4189"/>
    <w:rsid w:val="009D49B9"/>
    <w:rsid w:val="009D4A7B"/>
    <w:rsid w:val="009D54DC"/>
    <w:rsid w:val="009D5A7E"/>
    <w:rsid w:val="009D6786"/>
    <w:rsid w:val="009D7725"/>
    <w:rsid w:val="009E28F8"/>
    <w:rsid w:val="009E3747"/>
    <w:rsid w:val="009E5557"/>
    <w:rsid w:val="009E6107"/>
    <w:rsid w:val="009E637A"/>
    <w:rsid w:val="009E736B"/>
    <w:rsid w:val="009F1006"/>
    <w:rsid w:val="009F1014"/>
    <w:rsid w:val="009F1529"/>
    <w:rsid w:val="009F19D2"/>
    <w:rsid w:val="009F1EEB"/>
    <w:rsid w:val="009F2142"/>
    <w:rsid w:val="009F328A"/>
    <w:rsid w:val="009F4848"/>
    <w:rsid w:val="009F4D75"/>
    <w:rsid w:val="009F4D88"/>
    <w:rsid w:val="009F4F1F"/>
    <w:rsid w:val="009F524F"/>
    <w:rsid w:val="009F5DAE"/>
    <w:rsid w:val="009F7334"/>
    <w:rsid w:val="009F7F81"/>
    <w:rsid w:val="00A0001A"/>
    <w:rsid w:val="00A000E6"/>
    <w:rsid w:val="00A01479"/>
    <w:rsid w:val="00A01B3F"/>
    <w:rsid w:val="00A02D52"/>
    <w:rsid w:val="00A02FDB"/>
    <w:rsid w:val="00A03EF1"/>
    <w:rsid w:val="00A04442"/>
    <w:rsid w:val="00A04B00"/>
    <w:rsid w:val="00A05E92"/>
    <w:rsid w:val="00A061D3"/>
    <w:rsid w:val="00A06622"/>
    <w:rsid w:val="00A06FB5"/>
    <w:rsid w:val="00A07CC1"/>
    <w:rsid w:val="00A122FA"/>
    <w:rsid w:val="00A1268A"/>
    <w:rsid w:val="00A138EF"/>
    <w:rsid w:val="00A13FD9"/>
    <w:rsid w:val="00A14611"/>
    <w:rsid w:val="00A147A1"/>
    <w:rsid w:val="00A1494D"/>
    <w:rsid w:val="00A149BF"/>
    <w:rsid w:val="00A15E40"/>
    <w:rsid w:val="00A16196"/>
    <w:rsid w:val="00A1644A"/>
    <w:rsid w:val="00A168AA"/>
    <w:rsid w:val="00A17FCD"/>
    <w:rsid w:val="00A2212E"/>
    <w:rsid w:val="00A2221E"/>
    <w:rsid w:val="00A22EDB"/>
    <w:rsid w:val="00A23E02"/>
    <w:rsid w:val="00A263E3"/>
    <w:rsid w:val="00A27152"/>
    <w:rsid w:val="00A27E39"/>
    <w:rsid w:val="00A27EA3"/>
    <w:rsid w:val="00A313F2"/>
    <w:rsid w:val="00A348B7"/>
    <w:rsid w:val="00A35B89"/>
    <w:rsid w:val="00A35E93"/>
    <w:rsid w:val="00A35F9E"/>
    <w:rsid w:val="00A36F4D"/>
    <w:rsid w:val="00A4080B"/>
    <w:rsid w:val="00A40A07"/>
    <w:rsid w:val="00A41483"/>
    <w:rsid w:val="00A41CA6"/>
    <w:rsid w:val="00A42A60"/>
    <w:rsid w:val="00A47FF6"/>
    <w:rsid w:val="00A50357"/>
    <w:rsid w:val="00A509B8"/>
    <w:rsid w:val="00A51EDA"/>
    <w:rsid w:val="00A528D8"/>
    <w:rsid w:val="00A529B8"/>
    <w:rsid w:val="00A53131"/>
    <w:rsid w:val="00A53F8D"/>
    <w:rsid w:val="00A5437F"/>
    <w:rsid w:val="00A5782E"/>
    <w:rsid w:val="00A57A59"/>
    <w:rsid w:val="00A57C94"/>
    <w:rsid w:val="00A61617"/>
    <w:rsid w:val="00A64196"/>
    <w:rsid w:val="00A64C21"/>
    <w:rsid w:val="00A6649C"/>
    <w:rsid w:val="00A7049D"/>
    <w:rsid w:val="00A72FC6"/>
    <w:rsid w:val="00A74317"/>
    <w:rsid w:val="00A74FED"/>
    <w:rsid w:val="00A75708"/>
    <w:rsid w:val="00A7623E"/>
    <w:rsid w:val="00A7758A"/>
    <w:rsid w:val="00A77CCC"/>
    <w:rsid w:val="00A77D86"/>
    <w:rsid w:val="00A80CF3"/>
    <w:rsid w:val="00A81A83"/>
    <w:rsid w:val="00A821CF"/>
    <w:rsid w:val="00A82537"/>
    <w:rsid w:val="00A82C9F"/>
    <w:rsid w:val="00A85F89"/>
    <w:rsid w:val="00A86316"/>
    <w:rsid w:val="00A86923"/>
    <w:rsid w:val="00A87329"/>
    <w:rsid w:val="00A90C88"/>
    <w:rsid w:val="00A92C5E"/>
    <w:rsid w:val="00A93CC2"/>
    <w:rsid w:val="00A93E3C"/>
    <w:rsid w:val="00A94077"/>
    <w:rsid w:val="00A95209"/>
    <w:rsid w:val="00A95EE7"/>
    <w:rsid w:val="00A960F5"/>
    <w:rsid w:val="00A9638B"/>
    <w:rsid w:val="00A965D7"/>
    <w:rsid w:val="00A9691C"/>
    <w:rsid w:val="00A976BF"/>
    <w:rsid w:val="00AA0310"/>
    <w:rsid w:val="00AA043B"/>
    <w:rsid w:val="00AA0CD5"/>
    <w:rsid w:val="00AA12B5"/>
    <w:rsid w:val="00AA1337"/>
    <w:rsid w:val="00AA284A"/>
    <w:rsid w:val="00AA2980"/>
    <w:rsid w:val="00AA4F75"/>
    <w:rsid w:val="00AA5280"/>
    <w:rsid w:val="00AA54F6"/>
    <w:rsid w:val="00AA6AF7"/>
    <w:rsid w:val="00AA705F"/>
    <w:rsid w:val="00AA7355"/>
    <w:rsid w:val="00AA772C"/>
    <w:rsid w:val="00AA7E5C"/>
    <w:rsid w:val="00AB1147"/>
    <w:rsid w:val="00AB1243"/>
    <w:rsid w:val="00AB51E0"/>
    <w:rsid w:val="00AB57E0"/>
    <w:rsid w:val="00AB5F6D"/>
    <w:rsid w:val="00AB60AE"/>
    <w:rsid w:val="00AB73EF"/>
    <w:rsid w:val="00AB7DDC"/>
    <w:rsid w:val="00AC0AF4"/>
    <w:rsid w:val="00AC16D1"/>
    <w:rsid w:val="00AC18FA"/>
    <w:rsid w:val="00AC1CB7"/>
    <w:rsid w:val="00AC2A89"/>
    <w:rsid w:val="00AC3893"/>
    <w:rsid w:val="00AC4FE7"/>
    <w:rsid w:val="00AC551F"/>
    <w:rsid w:val="00AC6263"/>
    <w:rsid w:val="00AC6AEF"/>
    <w:rsid w:val="00AC722E"/>
    <w:rsid w:val="00AC752A"/>
    <w:rsid w:val="00AC7EF2"/>
    <w:rsid w:val="00AC7F1B"/>
    <w:rsid w:val="00AD128F"/>
    <w:rsid w:val="00AD263C"/>
    <w:rsid w:val="00AD2D66"/>
    <w:rsid w:val="00AD2E1F"/>
    <w:rsid w:val="00AD2EF7"/>
    <w:rsid w:val="00AD3AEB"/>
    <w:rsid w:val="00AD41AF"/>
    <w:rsid w:val="00AD5A50"/>
    <w:rsid w:val="00AD5B5C"/>
    <w:rsid w:val="00AD600D"/>
    <w:rsid w:val="00AE11C0"/>
    <w:rsid w:val="00AE2FB6"/>
    <w:rsid w:val="00AE3F67"/>
    <w:rsid w:val="00AE4DDD"/>
    <w:rsid w:val="00AE57EF"/>
    <w:rsid w:val="00AE59DD"/>
    <w:rsid w:val="00AE7569"/>
    <w:rsid w:val="00AF00D8"/>
    <w:rsid w:val="00AF2076"/>
    <w:rsid w:val="00AF2D08"/>
    <w:rsid w:val="00AF48FE"/>
    <w:rsid w:val="00AF6497"/>
    <w:rsid w:val="00AF6F67"/>
    <w:rsid w:val="00B02948"/>
    <w:rsid w:val="00B034F1"/>
    <w:rsid w:val="00B03CC7"/>
    <w:rsid w:val="00B03CFB"/>
    <w:rsid w:val="00B0530D"/>
    <w:rsid w:val="00B05566"/>
    <w:rsid w:val="00B07EE0"/>
    <w:rsid w:val="00B10AD2"/>
    <w:rsid w:val="00B10DB5"/>
    <w:rsid w:val="00B12957"/>
    <w:rsid w:val="00B1553A"/>
    <w:rsid w:val="00B20383"/>
    <w:rsid w:val="00B20B71"/>
    <w:rsid w:val="00B20D00"/>
    <w:rsid w:val="00B20F48"/>
    <w:rsid w:val="00B21025"/>
    <w:rsid w:val="00B21A3F"/>
    <w:rsid w:val="00B21FBF"/>
    <w:rsid w:val="00B22602"/>
    <w:rsid w:val="00B23022"/>
    <w:rsid w:val="00B24475"/>
    <w:rsid w:val="00B24BBB"/>
    <w:rsid w:val="00B255B6"/>
    <w:rsid w:val="00B268E2"/>
    <w:rsid w:val="00B320E8"/>
    <w:rsid w:val="00B32C98"/>
    <w:rsid w:val="00B32F03"/>
    <w:rsid w:val="00B33A46"/>
    <w:rsid w:val="00B33B00"/>
    <w:rsid w:val="00B33D6F"/>
    <w:rsid w:val="00B3668D"/>
    <w:rsid w:val="00B36C79"/>
    <w:rsid w:val="00B400C3"/>
    <w:rsid w:val="00B40628"/>
    <w:rsid w:val="00B41802"/>
    <w:rsid w:val="00B41A35"/>
    <w:rsid w:val="00B41FDA"/>
    <w:rsid w:val="00B44565"/>
    <w:rsid w:val="00B45194"/>
    <w:rsid w:val="00B457C1"/>
    <w:rsid w:val="00B45EAC"/>
    <w:rsid w:val="00B47F25"/>
    <w:rsid w:val="00B517DA"/>
    <w:rsid w:val="00B51812"/>
    <w:rsid w:val="00B53AE7"/>
    <w:rsid w:val="00B54548"/>
    <w:rsid w:val="00B61437"/>
    <w:rsid w:val="00B61BC7"/>
    <w:rsid w:val="00B6312C"/>
    <w:rsid w:val="00B633E6"/>
    <w:rsid w:val="00B71EBD"/>
    <w:rsid w:val="00B7296C"/>
    <w:rsid w:val="00B73FC7"/>
    <w:rsid w:val="00B757A3"/>
    <w:rsid w:val="00B75F45"/>
    <w:rsid w:val="00B76626"/>
    <w:rsid w:val="00B76776"/>
    <w:rsid w:val="00B76850"/>
    <w:rsid w:val="00B811A0"/>
    <w:rsid w:val="00B820D5"/>
    <w:rsid w:val="00B82177"/>
    <w:rsid w:val="00B8242B"/>
    <w:rsid w:val="00B82E95"/>
    <w:rsid w:val="00B82FE4"/>
    <w:rsid w:val="00B8323A"/>
    <w:rsid w:val="00B8331A"/>
    <w:rsid w:val="00B83CC0"/>
    <w:rsid w:val="00B83D22"/>
    <w:rsid w:val="00B83EB7"/>
    <w:rsid w:val="00B84924"/>
    <w:rsid w:val="00B85B8F"/>
    <w:rsid w:val="00B86408"/>
    <w:rsid w:val="00B90014"/>
    <w:rsid w:val="00B908AB"/>
    <w:rsid w:val="00B90BA3"/>
    <w:rsid w:val="00B91493"/>
    <w:rsid w:val="00B936C8"/>
    <w:rsid w:val="00B942BC"/>
    <w:rsid w:val="00B9535F"/>
    <w:rsid w:val="00B96506"/>
    <w:rsid w:val="00B96591"/>
    <w:rsid w:val="00B96D76"/>
    <w:rsid w:val="00B96F84"/>
    <w:rsid w:val="00BA19CC"/>
    <w:rsid w:val="00BA28D7"/>
    <w:rsid w:val="00BA3413"/>
    <w:rsid w:val="00BA4C4B"/>
    <w:rsid w:val="00BA51B6"/>
    <w:rsid w:val="00BA5C60"/>
    <w:rsid w:val="00BA6380"/>
    <w:rsid w:val="00BA6441"/>
    <w:rsid w:val="00BA69B4"/>
    <w:rsid w:val="00BA736E"/>
    <w:rsid w:val="00BA7ADD"/>
    <w:rsid w:val="00BB0F81"/>
    <w:rsid w:val="00BB1827"/>
    <w:rsid w:val="00BB2DBD"/>
    <w:rsid w:val="00BB47A9"/>
    <w:rsid w:val="00BB6507"/>
    <w:rsid w:val="00BC01AA"/>
    <w:rsid w:val="00BC06DA"/>
    <w:rsid w:val="00BC18B4"/>
    <w:rsid w:val="00BC1AF2"/>
    <w:rsid w:val="00BC2290"/>
    <w:rsid w:val="00BC2D3C"/>
    <w:rsid w:val="00BC44AB"/>
    <w:rsid w:val="00BC6C50"/>
    <w:rsid w:val="00BC7F6B"/>
    <w:rsid w:val="00BD1C7C"/>
    <w:rsid w:val="00BD34C4"/>
    <w:rsid w:val="00BD3EAF"/>
    <w:rsid w:val="00BD4000"/>
    <w:rsid w:val="00BD4C89"/>
    <w:rsid w:val="00BD68BB"/>
    <w:rsid w:val="00BE1C1B"/>
    <w:rsid w:val="00BE1F8A"/>
    <w:rsid w:val="00BE2089"/>
    <w:rsid w:val="00BE2BF4"/>
    <w:rsid w:val="00BF2B1F"/>
    <w:rsid w:val="00BF4292"/>
    <w:rsid w:val="00BF5533"/>
    <w:rsid w:val="00BF6311"/>
    <w:rsid w:val="00BF6722"/>
    <w:rsid w:val="00BF70B5"/>
    <w:rsid w:val="00BF77E0"/>
    <w:rsid w:val="00BF7F3C"/>
    <w:rsid w:val="00C006DB"/>
    <w:rsid w:val="00C00E12"/>
    <w:rsid w:val="00C02F12"/>
    <w:rsid w:val="00C04BB2"/>
    <w:rsid w:val="00C064FB"/>
    <w:rsid w:val="00C06804"/>
    <w:rsid w:val="00C06857"/>
    <w:rsid w:val="00C07C22"/>
    <w:rsid w:val="00C07C71"/>
    <w:rsid w:val="00C10AB6"/>
    <w:rsid w:val="00C12D8A"/>
    <w:rsid w:val="00C12E10"/>
    <w:rsid w:val="00C13427"/>
    <w:rsid w:val="00C14BD5"/>
    <w:rsid w:val="00C14BF4"/>
    <w:rsid w:val="00C15162"/>
    <w:rsid w:val="00C15536"/>
    <w:rsid w:val="00C15560"/>
    <w:rsid w:val="00C16111"/>
    <w:rsid w:val="00C168E9"/>
    <w:rsid w:val="00C176C5"/>
    <w:rsid w:val="00C20756"/>
    <w:rsid w:val="00C2106A"/>
    <w:rsid w:val="00C247A2"/>
    <w:rsid w:val="00C24E11"/>
    <w:rsid w:val="00C25D88"/>
    <w:rsid w:val="00C27061"/>
    <w:rsid w:val="00C276DD"/>
    <w:rsid w:val="00C27A5F"/>
    <w:rsid w:val="00C30160"/>
    <w:rsid w:val="00C31555"/>
    <w:rsid w:val="00C31AB5"/>
    <w:rsid w:val="00C32270"/>
    <w:rsid w:val="00C33BE9"/>
    <w:rsid w:val="00C350E0"/>
    <w:rsid w:val="00C35E09"/>
    <w:rsid w:val="00C36614"/>
    <w:rsid w:val="00C372FB"/>
    <w:rsid w:val="00C37DC5"/>
    <w:rsid w:val="00C41C49"/>
    <w:rsid w:val="00C43833"/>
    <w:rsid w:val="00C44370"/>
    <w:rsid w:val="00C443DF"/>
    <w:rsid w:val="00C45800"/>
    <w:rsid w:val="00C45A51"/>
    <w:rsid w:val="00C45D9F"/>
    <w:rsid w:val="00C5041B"/>
    <w:rsid w:val="00C50E70"/>
    <w:rsid w:val="00C53BFF"/>
    <w:rsid w:val="00C53F27"/>
    <w:rsid w:val="00C54709"/>
    <w:rsid w:val="00C560D3"/>
    <w:rsid w:val="00C56275"/>
    <w:rsid w:val="00C57180"/>
    <w:rsid w:val="00C5744F"/>
    <w:rsid w:val="00C6047B"/>
    <w:rsid w:val="00C60BDC"/>
    <w:rsid w:val="00C6212F"/>
    <w:rsid w:val="00C629B1"/>
    <w:rsid w:val="00C63B48"/>
    <w:rsid w:val="00C63C63"/>
    <w:rsid w:val="00C6411F"/>
    <w:rsid w:val="00C66E0F"/>
    <w:rsid w:val="00C71253"/>
    <w:rsid w:val="00C71471"/>
    <w:rsid w:val="00C735CC"/>
    <w:rsid w:val="00C7502C"/>
    <w:rsid w:val="00C755DA"/>
    <w:rsid w:val="00C76260"/>
    <w:rsid w:val="00C77918"/>
    <w:rsid w:val="00C801C5"/>
    <w:rsid w:val="00C8023E"/>
    <w:rsid w:val="00C8049D"/>
    <w:rsid w:val="00C815A5"/>
    <w:rsid w:val="00C81AB8"/>
    <w:rsid w:val="00C82363"/>
    <w:rsid w:val="00C84298"/>
    <w:rsid w:val="00C84FF7"/>
    <w:rsid w:val="00C86736"/>
    <w:rsid w:val="00C90C02"/>
    <w:rsid w:val="00C91065"/>
    <w:rsid w:val="00C92000"/>
    <w:rsid w:val="00C9354D"/>
    <w:rsid w:val="00C945D7"/>
    <w:rsid w:val="00C94BCE"/>
    <w:rsid w:val="00C9551E"/>
    <w:rsid w:val="00CA09F5"/>
    <w:rsid w:val="00CA0F5B"/>
    <w:rsid w:val="00CA1C8A"/>
    <w:rsid w:val="00CA23F7"/>
    <w:rsid w:val="00CA2842"/>
    <w:rsid w:val="00CA3F6C"/>
    <w:rsid w:val="00CA4989"/>
    <w:rsid w:val="00CA4D09"/>
    <w:rsid w:val="00CA5157"/>
    <w:rsid w:val="00CA5A32"/>
    <w:rsid w:val="00CA713C"/>
    <w:rsid w:val="00CA766E"/>
    <w:rsid w:val="00CA77E3"/>
    <w:rsid w:val="00CB6534"/>
    <w:rsid w:val="00CB67E9"/>
    <w:rsid w:val="00CB6EDB"/>
    <w:rsid w:val="00CB7E89"/>
    <w:rsid w:val="00CC1F50"/>
    <w:rsid w:val="00CC407F"/>
    <w:rsid w:val="00CC56B7"/>
    <w:rsid w:val="00CC6773"/>
    <w:rsid w:val="00CC7FD8"/>
    <w:rsid w:val="00CD062C"/>
    <w:rsid w:val="00CD1ED9"/>
    <w:rsid w:val="00CD1EEA"/>
    <w:rsid w:val="00CD2694"/>
    <w:rsid w:val="00CD2998"/>
    <w:rsid w:val="00CD2F2A"/>
    <w:rsid w:val="00CD404E"/>
    <w:rsid w:val="00CD44BC"/>
    <w:rsid w:val="00CD4CDE"/>
    <w:rsid w:val="00CD7A8E"/>
    <w:rsid w:val="00CE13A5"/>
    <w:rsid w:val="00CE1549"/>
    <w:rsid w:val="00CE1A38"/>
    <w:rsid w:val="00CE3287"/>
    <w:rsid w:val="00CE3709"/>
    <w:rsid w:val="00CE42D1"/>
    <w:rsid w:val="00CE47E4"/>
    <w:rsid w:val="00CE7BF9"/>
    <w:rsid w:val="00CE7E17"/>
    <w:rsid w:val="00CF1714"/>
    <w:rsid w:val="00CF1B54"/>
    <w:rsid w:val="00CF5039"/>
    <w:rsid w:val="00D0019C"/>
    <w:rsid w:val="00D007C7"/>
    <w:rsid w:val="00D00E6D"/>
    <w:rsid w:val="00D0201A"/>
    <w:rsid w:val="00D021ED"/>
    <w:rsid w:val="00D02409"/>
    <w:rsid w:val="00D02DD3"/>
    <w:rsid w:val="00D03727"/>
    <w:rsid w:val="00D03EF0"/>
    <w:rsid w:val="00D04165"/>
    <w:rsid w:val="00D04669"/>
    <w:rsid w:val="00D04DC2"/>
    <w:rsid w:val="00D04F4C"/>
    <w:rsid w:val="00D059C3"/>
    <w:rsid w:val="00D065E9"/>
    <w:rsid w:val="00D06F8C"/>
    <w:rsid w:val="00D074A8"/>
    <w:rsid w:val="00D07DE8"/>
    <w:rsid w:val="00D10E4D"/>
    <w:rsid w:val="00D11365"/>
    <w:rsid w:val="00D14DFE"/>
    <w:rsid w:val="00D15554"/>
    <w:rsid w:val="00D17D0C"/>
    <w:rsid w:val="00D17D63"/>
    <w:rsid w:val="00D20084"/>
    <w:rsid w:val="00D213F5"/>
    <w:rsid w:val="00D2178F"/>
    <w:rsid w:val="00D2239C"/>
    <w:rsid w:val="00D24389"/>
    <w:rsid w:val="00D24C48"/>
    <w:rsid w:val="00D24D28"/>
    <w:rsid w:val="00D27EC1"/>
    <w:rsid w:val="00D304D0"/>
    <w:rsid w:val="00D31AD4"/>
    <w:rsid w:val="00D31E3C"/>
    <w:rsid w:val="00D3215C"/>
    <w:rsid w:val="00D33316"/>
    <w:rsid w:val="00D347F8"/>
    <w:rsid w:val="00D3486E"/>
    <w:rsid w:val="00D35138"/>
    <w:rsid w:val="00D35DDC"/>
    <w:rsid w:val="00D35EBC"/>
    <w:rsid w:val="00D36EC1"/>
    <w:rsid w:val="00D37B48"/>
    <w:rsid w:val="00D401C7"/>
    <w:rsid w:val="00D40BE9"/>
    <w:rsid w:val="00D41C93"/>
    <w:rsid w:val="00D42093"/>
    <w:rsid w:val="00D42A82"/>
    <w:rsid w:val="00D431AD"/>
    <w:rsid w:val="00D4431F"/>
    <w:rsid w:val="00D45EDD"/>
    <w:rsid w:val="00D46459"/>
    <w:rsid w:val="00D464BE"/>
    <w:rsid w:val="00D466C8"/>
    <w:rsid w:val="00D46838"/>
    <w:rsid w:val="00D5112C"/>
    <w:rsid w:val="00D53224"/>
    <w:rsid w:val="00D53652"/>
    <w:rsid w:val="00D54C4D"/>
    <w:rsid w:val="00D55EF7"/>
    <w:rsid w:val="00D56BB2"/>
    <w:rsid w:val="00D610B8"/>
    <w:rsid w:val="00D6162F"/>
    <w:rsid w:val="00D633EA"/>
    <w:rsid w:val="00D6377C"/>
    <w:rsid w:val="00D63883"/>
    <w:rsid w:val="00D63ECE"/>
    <w:rsid w:val="00D63F31"/>
    <w:rsid w:val="00D64492"/>
    <w:rsid w:val="00D6795B"/>
    <w:rsid w:val="00D71038"/>
    <w:rsid w:val="00D7196C"/>
    <w:rsid w:val="00D71EFA"/>
    <w:rsid w:val="00D73634"/>
    <w:rsid w:val="00D73828"/>
    <w:rsid w:val="00D73FF9"/>
    <w:rsid w:val="00D75046"/>
    <w:rsid w:val="00D752CA"/>
    <w:rsid w:val="00D763B2"/>
    <w:rsid w:val="00D76A8B"/>
    <w:rsid w:val="00D8025E"/>
    <w:rsid w:val="00D802E8"/>
    <w:rsid w:val="00D80ACE"/>
    <w:rsid w:val="00D825F6"/>
    <w:rsid w:val="00D830C1"/>
    <w:rsid w:val="00D840EA"/>
    <w:rsid w:val="00D852E4"/>
    <w:rsid w:val="00D871AF"/>
    <w:rsid w:val="00D879CD"/>
    <w:rsid w:val="00D879DA"/>
    <w:rsid w:val="00D87C19"/>
    <w:rsid w:val="00D87DA2"/>
    <w:rsid w:val="00D9220E"/>
    <w:rsid w:val="00D92E74"/>
    <w:rsid w:val="00D935CF"/>
    <w:rsid w:val="00D94D24"/>
    <w:rsid w:val="00D94DCA"/>
    <w:rsid w:val="00D956F7"/>
    <w:rsid w:val="00D95ACA"/>
    <w:rsid w:val="00D96356"/>
    <w:rsid w:val="00D963AE"/>
    <w:rsid w:val="00D96639"/>
    <w:rsid w:val="00D966A0"/>
    <w:rsid w:val="00D97976"/>
    <w:rsid w:val="00DA0351"/>
    <w:rsid w:val="00DA09A1"/>
    <w:rsid w:val="00DA267D"/>
    <w:rsid w:val="00DA2F4C"/>
    <w:rsid w:val="00DA332C"/>
    <w:rsid w:val="00DA390F"/>
    <w:rsid w:val="00DA57DB"/>
    <w:rsid w:val="00DA660C"/>
    <w:rsid w:val="00DA738D"/>
    <w:rsid w:val="00DA753E"/>
    <w:rsid w:val="00DA7D9E"/>
    <w:rsid w:val="00DB0420"/>
    <w:rsid w:val="00DB0AE1"/>
    <w:rsid w:val="00DB2211"/>
    <w:rsid w:val="00DB2718"/>
    <w:rsid w:val="00DB2947"/>
    <w:rsid w:val="00DB2E15"/>
    <w:rsid w:val="00DB2FAD"/>
    <w:rsid w:val="00DB69F9"/>
    <w:rsid w:val="00DB72DA"/>
    <w:rsid w:val="00DB7E05"/>
    <w:rsid w:val="00DC0020"/>
    <w:rsid w:val="00DC04E7"/>
    <w:rsid w:val="00DC0C3C"/>
    <w:rsid w:val="00DC13F5"/>
    <w:rsid w:val="00DC1B01"/>
    <w:rsid w:val="00DC1C81"/>
    <w:rsid w:val="00DC2205"/>
    <w:rsid w:val="00DC4A8E"/>
    <w:rsid w:val="00DC4A91"/>
    <w:rsid w:val="00DC5842"/>
    <w:rsid w:val="00DC5CF7"/>
    <w:rsid w:val="00DC698F"/>
    <w:rsid w:val="00DC6AEA"/>
    <w:rsid w:val="00DC7B9E"/>
    <w:rsid w:val="00DC7DC6"/>
    <w:rsid w:val="00DD07C1"/>
    <w:rsid w:val="00DD231E"/>
    <w:rsid w:val="00DD2FFF"/>
    <w:rsid w:val="00DD3D69"/>
    <w:rsid w:val="00DD4C9A"/>
    <w:rsid w:val="00DD6022"/>
    <w:rsid w:val="00DD74C2"/>
    <w:rsid w:val="00DD77FC"/>
    <w:rsid w:val="00DD7AAC"/>
    <w:rsid w:val="00DD7B42"/>
    <w:rsid w:val="00DD7C2E"/>
    <w:rsid w:val="00DE0B60"/>
    <w:rsid w:val="00DE0CE7"/>
    <w:rsid w:val="00DE102E"/>
    <w:rsid w:val="00DE1366"/>
    <w:rsid w:val="00DE1463"/>
    <w:rsid w:val="00DE1AB1"/>
    <w:rsid w:val="00DE1B39"/>
    <w:rsid w:val="00DE237A"/>
    <w:rsid w:val="00DE283D"/>
    <w:rsid w:val="00DE3491"/>
    <w:rsid w:val="00DE4609"/>
    <w:rsid w:val="00DE48AA"/>
    <w:rsid w:val="00DE7108"/>
    <w:rsid w:val="00DE734E"/>
    <w:rsid w:val="00DF06B5"/>
    <w:rsid w:val="00DF11BD"/>
    <w:rsid w:val="00DF17FD"/>
    <w:rsid w:val="00DF18AB"/>
    <w:rsid w:val="00DF2860"/>
    <w:rsid w:val="00DF49B4"/>
    <w:rsid w:val="00DF6DC9"/>
    <w:rsid w:val="00DF6FAD"/>
    <w:rsid w:val="00E00008"/>
    <w:rsid w:val="00E00866"/>
    <w:rsid w:val="00E00905"/>
    <w:rsid w:val="00E00FC7"/>
    <w:rsid w:val="00E0190C"/>
    <w:rsid w:val="00E05C73"/>
    <w:rsid w:val="00E06A16"/>
    <w:rsid w:val="00E104F3"/>
    <w:rsid w:val="00E10E1D"/>
    <w:rsid w:val="00E11212"/>
    <w:rsid w:val="00E1701A"/>
    <w:rsid w:val="00E2120B"/>
    <w:rsid w:val="00E23463"/>
    <w:rsid w:val="00E23F58"/>
    <w:rsid w:val="00E24FEC"/>
    <w:rsid w:val="00E2608B"/>
    <w:rsid w:val="00E268E7"/>
    <w:rsid w:val="00E272F6"/>
    <w:rsid w:val="00E3050D"/>
    <w:rsid w:val="00E34547"/>
    <w:rsid w:val="00E35702"/>
    <w:rsid w:val="00E37571"/>
    <w:rsid w:val="00E378D0"/>
    <w:rsid w:val="00E37D52"/>
    <w:rsid w:val="00E40594"/>
    <w:rsid w:val="00E40BDE"/>
    <w:rsid w:val="00E421EB"/>
    <w:rsid w:val="00E44E03"/>
    <w:rsid w:val="00E47477"/>
    <w:rsid w:val="00E47892"/>
    <w:rsid w:val="00E47A3F"/>
    <w:rsid w:val="00E47CBF"/>
    <w:rsid w:val="00E5006B"/>
    <w:rsid w:val="00E504B7"/>
    <w:rsid w:val="00E50EEE"/>
    <w:rsid w:val="00E56091"/>
    <w:rsid w:val="00E5633D"/>
    <w:rsid w:val="00E56527"/>
    <w:rsid w:val="00E56CA8"/>
    <w:rsid w:val="00E57063"/>
    <w:rsid w:val="00E6063D"/>
    <w:rsid w:val="00E62231"/>
    <w:rsid w:val="00E645F7"/>
    <w:rsid w:val="00E6549B"/>
    <w:rsid w:val="00E66CB3"/>
    <w:rsid w:val="00E7457A"/>
    <w:rsid w:val="00E74895"/>
    <w:rsid w:val="00E76152"/>
    <w:rsid w:val="00E76EED"/>
    <w:rsid w:val="00E77198"/>
    <w:rsid w:val="00E802BF"/>
    <w:rsid w:val="00E81984"/>
    <w:rsid w:val="00E82662"/>
    <w:rsid w:val="00E8447D"/>
    <w:rsid w:val="00E8534D"/>
    <w:rsid w:val="00E85B1B"/>
    <w:rsid w:val="00E86B9A"/>
    <w:rsid w:val="00E8763B"/>
    <w:rsid w:val="00E91B89"/>
    <w:rsid w:val="00E91CE3"/>
    <w:rsid w:val="00E922E4"/>
    <w:rsid w:val="00E922EA"/>
    <w:rsid w:val="00E92EBE"/>
    <w:rsid w:val="00E9336C"/>
    <w:rsid w:val="00E9549C"/>
    <w:rsid w:val="00E96398"/>
    <w:rsid w:val="00E973D9"/>
    <w:rsid w:val="00E97479"/>
    <w:rsid w:val="00E97502"/>
    <w:rsid w:val="00E97F54"/>
    <w:rsid w:val="00EA0171"/>
    <w:rsid w:val="00EA07AA"/>
    <w:rsid w:val="00EA0CBB"/>
    <w:rsid w:val="00EA0E6B"/>
    <w:rsid w:val="00EA1044"/>
    <w:rsid w:val="00EA1A0F"/>
    <w:rsid w:val="00EA1BB0"/>
    <w:rsid w:val="00EA4F16"/>
    <w:rsid w:val="00EA5B52"/>
    <w:rsid w:val="00EA619F"/>
    <w:rsid w:val="00EA7FC4"/>
    <w:rsid w:val="00EB00BA"/>
    <w:rsid w:val="00EB5301"/>
    <w:rsid w:val="00EB593D"/>
    <w:rsid w:val="00EB59F2"/>
    <w:rsid w:val="00EC038A"/>
    <w:rsid w:val="00EC0F0E"/>
    <w:rsid w:val="00EC1261"/>
    <w:rsid w:val="00EC2522"/>
    <w:rsid w:val="00EC36E8"/>
    <w:rsid w:val="00EC482C"/>
    <w:rsid w:val="00EC53F5"/>
    <w:rsid w:val="00EC585E"/>
    <w:rsid w:val="00ED0723"/>
    <w:rsid w:val="00ED31AE"/>
    <w:rsid w:val="00ED326D"/>
    <w:rsid w:val="00ED44A6"/>
    <w:rsid w:val="00ED702B"/>
    <w:rsid w:val="00EE0171"/>
    <w:rsid w:val="00EE2794"/>
    <w:rsid w:val="00EE3059"/>
    <w:rsid w:val="00EE5B7C"/>
    <w:rsid w:val="00EE60E7"/>
    <w:rsid w:val="00EE76BE"/>
    <w:rsid w:val="00EE7AA9"/>
    <w:rsid w:val="00EF164D"/>
    <w:rsid w:val="00EF282D"/>
    <w:rsid w:val="00EF2A01"/>
    <w:rsid w:val="00EF4A9E"/>
    <w:rsid w:val="00EF4F20"/>
    <w:rsid w:val="00EF514D"/>
    <w:rsid w:val="00EF53FB"/>
    <w:rsid w:val="00EF54A9"/>
    <w:rsid w:val="00EF669F"/>
    <w:rsid w:val="00EF7061"/>
    <w:rsid w:val="00F00171"/>
    <w:rsid w:val="00F00200"/>
    <w:rsid w:val="00F00556"/>
    <w:rsid w:val="00F00BA3"/>
    <w:rsid w:val="00F00DAC"/>
    <w:rsid w:val="00F00E2A"/>
    <w:rsid w:val="00F01636"/>
    <w:rsid w:val="00F01FEA"/>
    <w:rsid w:val="00F04588"/>
    <w:rsid w:val="00F05697"/>
    <w:rsid w:val="00F0622F"/>
    <w:rsid w:val="00F0773C"/>
    <w:rsid w:val="00F1062C"/>
    <w:rsid w:val="00F1087D"/>
    <w:rsid w:val="00F115C0"/>
    <w:rsid w:val="00F11FB3"/>
    <w:rsid w:val="00F130C8"/>
    <w:rsid w:val="00F13811"/>
    <w:rsid w:val="00F13AAB"/>
    <w:rsid w:val="00F13F0B"/>
    <w:rsid w:val="00F16AB8"/>
    <w:rsid w:val="00F16ABB"/>
    <w:rsid w:val="00F175D2"/>
    <w:rsid w:val="00F17DF4"/>
    <w:rsid w:val="00F204F0"/>
    <w:rsid w:val="00F21F17"/>
    <w:rsid w:val="00F22D54"/>
    <w:rsid w:val="00F22DC4"/>
    <w:rsid w:val="00F23005"/>
    <w:rsid w:val="00F23B5D"/>
    <w:rsid w:val="00F2425B"/>
    <w:rsid w:val="00F25E2B"/>
    <w:rsid w:val="00F26A74"/>
    <w:rsid w:val="00F26D3E"/>
    <w:rsid w:val="00F275FD"/>
    <w:rsid w:val="00F30F9E"/>
    <w:rsid w:val="00F3411A"/>
    <w:rsid w:val="00F35F59"/>
    <w:rsid w:val="00F37A6D"/>
    <w:rsid w:val="00F37B80"/>
    <w:rsid w:val="00F37C51"/>
    <w:rsid w:val="00F40408"/>
    <w:rsid w:val="00F40901"/>
    <w:rsid w:val="00F4105B"/>
    <w:rsid w:val="00F43BCB"/>
    <w:rsid w:val="00F43EB7"/>
    <w:rsid w:val="00F44C0F"/>
    <w:rsid w:val="00F44FAE"/>
    <w:rsid w:val="00F459F5"/>
    <w:rsid w:val="00F46653"/>
    <w:rsid w:val="00F46E41"/>
    <w:rsid w:val="00F55FA6"/>
    <w:rsid w:val="00F60257"/>
    <w:rsid w:val="00F603E5"/>
    <w:rsid w:val="00F62531"/>
    <w:rsid w:val="00F627C9"/>
    <w:rsid w:val="00F62CBE"/>
    <w:rsid w:val="00F633E7"/>
    <w:rsid w:val="00F63DF5"/>
    <w:rsid w:val="00F65E05"/>
    <w:rsid w:val="00F663AE"/>
    <w:rsid w:val="00F7082D"/>
    <w:rsid w:val="00F70AF1"/>
    <w:rsid w:val="00F716D6"/>
    <w:rsid w:val="00F71B4F"/>
    <w:rsid w:val="00F71DD6"/>
    <w:rsid w:val="00F72A4D"/>
    <w:rsid w:val="00F72ADD"/>
    <w:rsid w:val="00F75D98"/>
    <w:rsid w:val="00F77770"/>
    <w:rsid w:val="00F80700"/>
    <w:rsid w:val="00F80D4E"/>
    <w:rsid w:val="00F81EDB"/>
    <w:rsid w:val="00F82328"/>
    <w:rsid w:val="00F827DA"/>
    <w:rsid w:val="00F83DE3"/>
    <w:rsid w:val="00F83FED"/>
    <w:rsid w:val="00F84D17"/>
    <w:rsid w:val="00F85785"/>
    <w:rsid w:val="00F85E1C"/>
    <w:rsid w:val="00F8669C"/>
    <w:rsid w:val="00F867F3"/>
    <w:rsid w:val="00F86BE3"/>
    <w:rsid w:val="00F86F3B"/>
    <w:rsid w:val="00F905B0"/>
    <w:rsid w:val="00F90AE4"/>
    <w:rsid w:val="00F91400"/>
    <w:rsid w:val="00F91944"/>
    <w:rsid w:val="00F91D97"/>
    <w:rsid w:val="00F94135"/>
    <w:rsid w:val="00F97E31"/>
    <w:rsid w:val="00FA01AE"/>
    <w:rsid w:val="00FA0AA9"/>
    <w:rsid w:val="00FA21A5"/>
    <w:rsid w:val="00FA32F4"/>
    <w:rsid w:val="00FA53DC"/>
    <w:rsid w:val="00FA5569"/>
    <w:rsid w:val="00FA61E9"/>
    <w:rsid w:val="00FA78EF"/>
    <w:rsid w:val="00FB1904"/>
    <w:rsid w:val="00FB35AC"/>
    <w:rsid w:val="00FB3648"/>
    <w:rsid w:val="00FB3DDA"/>
    <w:rsid w:val="00FB59E2"/>
    <w:rsid w:val="00FB641A"/>
    <w:rsid w:val="00FB6EE1"/>
    <w:rsid w:val="00FB7A7F"/>
    <w:rsid w:val="00FC0CFF"/>
    <w:rsid w:val="00FC0E21"/>
    <w:rsid w:val="00FC0F33"/>
    <w:rsid w:val="00FC3777"/>
    <w:rsid w:val="00FC5A37"/>
    <w:rsid w:val="00FC617C"/>
    <w:rsid w:val="00FC6C8C"/>
    <w:rsid w:val="00FC7213"/>
    <w:rsid w:val="00FC7F4B"/>
    <w:rsid w:val="00FD2C4F"/>
    <w:rsid w:val="00FD3DD0"/>
    <w:rsid w:val="00FD3F3A"/>
    <w:rsid w:val="00FD4A5C"/>
    <w:rsid w:val="00FD5F2A"/>
    <w:rsid w:val="00FD6508"/>
    <w:rsid w:val="00FD72B2"/>
    <w:rsid w:val="00FD799D"/>
    <w:rsid w:val="00FD7AF2"/>
    <w:rsid w:val="00FE0E74"/>
    <w:rsid w:val="00FE1C9F"/>
    <w:rsid w:val="00FE3813"/>
    <w:rsid w:val="00FE7603"/>
    <w:rsid w:val="00FF3AB8"/>
    <w:rsid w:val="00FF53BC"/>
    <w:rsid w:val="00FF5E53"/>
    <w:rsid w:val="00FF6C2B"/>
    <w:rsid w:val="00FF72A8"/>
    <w:rsid w:val="00FF73AE"/>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9E40F89-826D-445C-9A5C-8A86DB9D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20B"/>
    <w:pPr>
      <w:ind w:firstLine="709"/>
      <w:jc w:val="both"/>
    </w:pPr>
    <w:rPr>
      <w:sz w:val="24"/>
      <w:szCs w:val="24"/>
    </w:rPr>
  </w:style>
  <w:style w:type="paragraph" w:styleId="1">
    <w:name w:val="heading 1"/>
    <w:basedOn w:val="a"/>
    <w:next w:val="a"/>
    <w:link w:val="10"/>
    <w:uiPriority w:val="9"/>
    <w:qFormat/>
    <w:rsid w:val="00166CA1"/>
    <w:pPr>
      <w:widowControl w:val="0"/>
      <w:jc w:val="center"/>
      <w:outlineLvl w:val="0"/>
    </w:pPr>
    <w:rPr>
      <w:b/>
      <w:bCs/>
      <w:kern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Моя таблица"/>
    <w:basedOn w:val="a1"/>
    <w:uiPriority w:val="59"/>
    <w:rsid w:val="00881454"/>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sz w:val="24"/>
      </w:rPr>
      <w:tblPr/>
      <w:tcPr>
        <w:vAlign w:val="center"/>
      </w:tcPr>
    </w:tblStylePr>
  </w:style>
  <w:style w:type="paragraph" w:styleId="3">
    <w:name w:val="Body Text Indent 3"/>
    <w:basedOn w:val="a"/>
    <w:rsid w:val="007C46D7"/>
    <w:pPr>
      <w:ind w:firstLine="720"/>
    </w:pPr>
    <w:rPr>
      <w:sz w:val="28"/>
    </w:rPr>
  </w:style>
  <w:style w:type="paragraph" w:styleId="2">
    <w:name w:val="Body Text Indent 2"/>
    <w:basedOn w:val="a"/>
    <w:rsid w:val="007C46D7"/>
    <w:pPr>
      <w:spacing w:after="120" w:line="480" w:lineRule="auto"/>
      <w:ind w:left="283"/>
    </w:pPr>
  </w:style>
  <w:style w:type="paragraph" w:customStyle="1" w:styleId="BodyText22">
    <w:name w:val="Body Text 22"/>
    <w:basedOn w:val="a"/>
    <w:rsid w:val="007C46D7"/>
    <w:pPr>
      <w:widowControl w:val="0"/>
    </w:pPr>
    <w:rPr>
      <w:snapToGrid w:val="0"/>
      <w:sz w:val="28"/>
      <w:szCs w:val="20"/>
    </w:rPr>
  </w:style>
  <w:style w:type="paragraph" w:styleId="a4">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5"/>
    <w:rsid w:val="007C46D7"/>
    <w:pPr>
      <w:spacing w:after="120"/>
    </w:pPr>
    <w:rPr>
      <w:lang w:val="x-none" w:eastAsia="x-none"/>
    </w:rPr>
  </w:style>
  <w:style w:type="paragraph" w:styleId="a6">
    <w:name w:val="Body Text Indent"/>
    <w:basedOn w:val="a"/>
    <w:rsid w:val="007C46D7"/>
    <w:pPr>
      <w:spacing w:after="120"/>
      <w:ind w:left="283"/>
    </w:pPr>
  </w:style>
  <w:style w:type="paragraph" w:styleId="a7">
    <w:name w:val="Block Text"/>
    <w:basedOn w:val="a"/>
    <w:rsid w:val="007C46D7"/>
    <w:pPr>
      <w:ind w:left="113" w:right="113"/>
      <w:jc w:val="right"/>
    </w:pPr>
    <w:rPr>
      <w:color w:val="000000"/>
    </w:rPr>
  </w:style>
  <w:style w:type="paragraph" w:styleId="a8">
    <w:name w:val="header"/>
    <w:basedOn w:val="a"/>
    <w:link w:val="a9"/>
    <w:uiPriority w:val="99"/>
    <w:rsid w:val="00451CD8"/>
    <w:pPr>
      <w:tabs>
        <w:tab w:val="center" w:pos="4677"/>
        <w:tab w:val="right" w:pos="9355"/>
      </w:tabs>
    </w:pPr>
    <w:rPr>
      <w:lang w:val="x-none" w:eastAsia="x-none"/>
    </w:rPr>
  </w:style>
  <w:style w:type="character" w:styleId="aa">
    <w:name w:val="page number"/>
    <w:basedOn w:val="a0"/>
    <w:rsid w:val="00451CD8"/>
  </w:style>
  <w:style w:type="paragraph" w:customStyle="1" w:styleId="ab">
    <w:name w:val="Содержимое таблицы"/>
    <w:basedOn w:val="a"/>
    <w:rsid w:val="00B73FC7"/>
    <w:pPr>
      <w:widowControl w:val="0"/>
      <w:suppressLineNumbers/>
      <w:suppressAutoHyphens/>
    </w:pPr>
    <w:rPr>
      <w:rFonts w:eastAsia="DejaVu Sans"/>
      <w:color w:val="000000"/>
      <w:kern w:val="1"/>
      <w:lang w:eastAsia="ar-SA"/>
    </w:rPr>
  </w:style>
  <w:style w:type="paragraph" w:styleId="ac">
    <w:name w:val="No Spacing"/>
    <w:uiPriority w:val="1"/>
    <w:qFormat/>
    <w:rsid w:val="005313BF"/>
    <w:rPr>
      <w:rFonts w:ascii="Calibri" w:hAnsi="Calibri"/>
      <w:sz w:val="22"/>
      <w:szCs w:val="22"/>
    </w:rPr>
  </w:style>
  <w:style w:type="paragraph" w:customStyle="1" w:styleId="ad">
    <w:name w:val="СтильАбзацЯ"/>
    <w:basedOn w:val="a"/>
    <w:link w:val="ae"/>
    <w:rsid w:val="00D03727"/>
    <w:pPr>
      <w:overflowPunct w:val="0"/>
      <w:autoSpaceDE w:val="0"/>
      <w:autoSpaceDN w:val="0"/>
      <w:adjustRightInd w:val="0"/>
      <w:textAlignment w:val="baseline"/>
    </w:pPr>
    <w:rPr>
      <w:sz w:val="28"/>
      <w:szCs w:val="28"/>
      <w:lang w:val="x-none" w:eastAsia="x-none"/>
    </w:rPr>
  </w:style>
  <w:style w:type="character" w:customStyle="1" w:styleId="ae">
    <w:name w:val="СтильАбзацЯ Знак"/>
    <w:link w:val="ad"/>
    <w:rsid w:val="00D03727"/>
    <w:rPr>
      <w:sz w:val="28"/>
      <w:szCs w:val="28"/>
    </w:rPr>
  </w:style>
  <w:style w:type="character" w:customStyle="1" w:styleId="a5">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4"/>
    <w:rsid w:val="00A01B3F"/>
    <w:rPr>
      <w:sz w:val="24"/>
      <w:szCs w:val="24"/>
    </w:rPr>
  </w:style>
  <w:style w:type="paragraph" w:customStyle="1" w:styleId="11">
    <w:name w:val="Знак1 Знак Знак"/>
    <w:basedOn w:val="a"/>
    <w:rsid w:val="00A01B3F"/>
    <w:pPr>
      <w:widowControl w:val="0"/>
      <w:adjustRightInd w:val="0"/>
      <w:spacing w:after="160" w:line="240" w:lineRule="exact"/>
      <w:jc w:val="right"/>
    </w:pPr>
    <w:rPr>
      <w:sz w:val="20"/>
      <w:szCs w:val="20"/>
      <w:lang w:val="en-GB" w:eastAsia="en-US"/>
    </w:rPr>
  </w:style>
  <w:style w:type="paragraph" w:styleId="af">
    <w:name w:val="Document Map"/>
    <w:basedOn w:val="a"/>
    <w:link w:val="af0"/>
    <w:uiPriority w:val="99"/>
    <w:semiHidden/>
    <w:unhideWhenUsed/>
    <w:rsid w:val="0079234B"/>
    <w:rPr>
      <w:rFonts w:ascii="Tahoma" w:hAnsi="Tahoma"/>
      <w:sz w:val="16"/>
      <w:szCs w:val="16"/>
      <w:lang w:val="x-none" w:eastAsia="x-none"/>
    </w:rPr>
  </w:style>
  <w:style w:type="character" w:customStyle="1" w:styleId="af0">
    <w:name w:val="Схема документа Знак"/>
    <w:link w:val="af"/>
    <w:uiPriority w:val="99"/>
    <w:semiHidden/>
    <w:rsid w:val="0079234B"/>
    <w:rPr>
      <w:rFonts w:ascii="Tahoma" w:hAnsi="Tahoma" w:cs="Tahoma"/>
      <w:sz w:val="16"/>
      <w:szCs w:val="16"/>
    </w:rPr>
  </w:style>
  <w:style w:type="character" w:customStyle="1" w:styleId="10">
    <w:name w:val="Заголовок 1 Знак"/>
    <w:link w:val="1"/>
    <w:uiPriority w:val="9"/>
    <w:rsid w:val="00166CA1"/>
    <w:rPr>
      <w:rFonts w:eastAsia="Times New Roman" w:cs="Times New Roman"/>
      <w:b/>
      <w:bCs/>
      <w:kern w:val="32"/>
      <w:sz w:val="24"/>
      <w:szCs w:val="32"/>
    </w:rPr>
  </w:style>
  <w:style w:type="paragraph" w:customStyle="1" w:styleId="-">
    <w:name w:val="Таблица - содержание"/>
    <w:basedOn w:val="a"/>
    <w:rsid w:val="00C12D8A"/>
    <w:pPr>
      <w:keepLines/>
    </w:pPr>
    <w:rPr>
      <w:szCs w:val="20"/>
    </w:rPr>
  </w:style>
  <w:style w:type="paragraph" w:customStyle="1" w:styleId="-0">
    <w:name w:val="Таблица - заголовок"/>
    <w:basedOn w:val="a"/>
    <w:rsid w:val="00C12D8A"/>
    <w:pPr>
      <w:keepNext/>
      <w:keepLines/>
      <w:spacing w:before="120" w:after="120"/>
      <w:jc w:val="center"/>
    </w:pPr>
    <w:rPr>
      <w:szCs w:val="20"/>
    </w:rPr>
  </w:style>
  <w:style w:type="paragraph" w:styleId="af1">
    <w:name w:val="Title"/>
    <w:basedOn w:val="a"/>
    <w:next w:val="a"/>
    <w:link w:val="af2"/>
    <w:uiPriority w:val="10"/>
    <w:qFormat/>
    <w:rsid w:val="00DC1B01"/>
    <w:pPr>
      <w:widowControl w:val="0"/>
      <w:jc w:val="center"/>
      <w:outlineLvl w:val="0"/>
    </w:pPr>
    <w:rPr>
      <w:b/>
      <w:bCs/>
      <w:kern w:val="28"/>
      <w:szCs w:val="32"/>
      <w:lang w:val="x-none" w:eastAsia="x-none"/>
    </w:rPr>
  </w:style>
  <w:style w:type="character" w:customStyle="1" w:styleId="af2">
    <w:name w:val="Название Знак"/>
    <w:link w:val="af1"/>
    <w:uiPriority w:val="10"/>
    <w:rsid w:val="00DC1B01"/>
    <w:rPr>
      <w:rFonts w:eastAsia="Times New Roman" w:cs="Times New Roman"/>
      <w:b/>
      <w:bCs/>
      <w:kern w:val="28"/>
      <w:sz w:val="24"/>
      <w:szCs w:val="32"/>
    </w:rPr>
  </w:style>
  <w:style w:type="paragraph" w:styleId="af3">
    <w:name w:val="Subtitle"/>
    <w:basedOn w:val="a"/>
    <w:next w:val="a"/>
    <w:link w:val="af4"/>
    <w:uiPriority w:val="11"/>
    <w:qFormat/>
    <w:rsid w:val="00DC1B01"/>
    <w:pPr>
      <w:widowControl w:val="0"/>
      <w:jc w:val="center"/>
      <w:outlineLvl w:val="1"/>
    </w:pPr>
    <w:rPr>
      <w:b/>
      <w:lang w:val="x-none" w:eastAsia="x-none"/>
    </w:rPr>
  </w:style>
  <w:style w:type="character" w:customStyle="1" w:styleId="af4">
    <w:name w:val="Подзаголовок Знак"/>
    <w:link w:val="af3"/>
    <w:uiPriority w:val="11"/>
    <w:rsid w:val="00DC1B01"/>
    <w:rPr>
      <w:rFonts w:eastAsia="Times New Roman" w:cs="Times New Roman"/>
      <w:b/>
      <w:sz w:val="24"/>
      <w:szCs w:val="24"/>
    </w:rPr>
  </w:style>
  <w:style w:type="paragraph" w:styleId="af5">
    <w:name w:val="footnote text"/>
    <w:basedOn w:val="a"/>
    <w:link w:val="af6"/>
    <w:uiPriority w:val="99"/>
    <w:semiHidden/>
    <w:unhideWhenUsed/>
    <w:rsid w:val="00353D83"/>
    <w:rPr>
      <w:sz w:val="20"/>
      <w:szCs w:val="20"/>
    </w:rPr>
  </w:style>
  <w:style w:type="character" w:customStyle="1" w:styleId="af6">
    <w:name w:val="Текст сноски Знак"/>
    <w:basedOn w:val="a0"/>
    <w:link w:val="af5"/>
    <w:uiPriority w:val="99"/>
    <w:semiHidden/>
    <w:rsid w:val="00353D83"/>
  </w:style>
  <w:style w:type="character" w:styleId="af7">
    <w:name w:val="footnote reference"/>
    <w:uiPriority w:val="99"/>
    <w:semiHidden/>
    <w:unhideWhenUsed/>
    <w:rsid w:val="00353D83"/>
    <w:rPr>
      <w:vertAlign w:val="superscript"/>
    </w:rPr>
  </w:style>
  <w:style w:type="paragraph" w:styleId="af8">
    <w:name w:val="footer"/>
    <w:basedOn w:val="a"/>
    <w:link w:val="af9"/>
    <w:uiPriority w:val="99"/>
    <w:unhideWhenUsed/>
    <w:rsid w:val="001E5825"/>
    <w:pPr>
      <w:tabs>
        <w:tab w:val="center" w:pos="4677"/>
        <w:tab w:val="right" w:pos="9355"/>
      </w:tabs>
    </w:pPr>
    <w:rPr>
      <w:lang w:val="x-none" w:eastAsia="x-none"/>
    </w:rPr>
  </w:style>
  <w:style w:type="character" w:customStyle="1" w:styleId="af9">
    <w:name w:val="Нижний колонтитул Знак"/>
    <w:link w:val="af8"/>
    <w:uiPriority w:val="99"/>
    <w:rsid w:val="001E5825"/>
    <w:rPr>
      <w:sz w:val="24"/>
      <w:szCs w:val="24"/>
    </w:rPr>
  </w:style>
  <w:style w:type="paragraph" w:styleId="afa">
    <w:name w:val="Balloon Text"/>
    <w:basedOn w:val="a"/>
    <w:semiHidden/>
    <w:rsid w:val="001A5E97"/>
    <w:rPr>
      <w:rFonts w:ascii="Tahoma" w:hAnsi="Tahoma" w:cs="Tahoma"/>
      <w:sz w:val="16"/>
      <w:szCs w:val="16"/>
    </w:rPr>
  </w:style>
  <w:style w:type="paragraph" w:styleId="afb">
    <w:name w:val="List Paragraph"/>
    <w:basedOn w:val="a"/>
    <w:uiPriority w:val="34"/>
    <w:qFormat/>
    <w:rsid w:val="00DF6FAD"/>
    <w:pPr>
      <w:spacing w:line="360" w:lineRule="auto"/>
      <w:ind w:left="720"/>
      <w:contextualSpacing/>
    </w:pPr>
    <w:rPr>
      <w:rFonts w:eastAsia="Calibri"/>
      <w:sz w:val="28"/>
      <w:szCs w:val="22"/>
      <w:lang w:eastAsia="en-US"/>
    </w:rPr>
  </w:style>
  <w:style w:type="paragraph" w:customStyle="1" w:styleId="xl42">
    <w:name w:val="xl42"/>
    <w:basedOn w:val="a"/>
    <w:uiPriority w:val="99"/>
    <w:rsid w:val="00E973D9"/>
    <w:pPr>
      <w:pBdr>
        <w:left w:val="single" w:sz="4" w:space="0" w:color="auto"/>
        <w:right w:val="single" w:sz="4" w:space="0" w:color="auto"/>
      </w:pBdr>
      <w:spacing w:before="100" w:beforeAutospacing="1" w:after="100" w:afterAutospacing="1"/>
      <w:ind w:firstLine="0"/>
      <w:jc w:val="center"/>
      <w:textAlignment w:val="center"/>
    </w:pPr>
    <w:rPr>
      <w:rFonts w:ascii="Arial Unicode MS" w:eastAsia="Arial Unicode MS" w:hAnsi="Arial Unicode MS" w:cs="Arial Unicode MS"/>
    </w:rPr>
  </w:style>
  <w:style w:type="character" w:customStyle="1" w:styleId="a9">
    <w:name w:val="Верхний колонтитул Знак"/>
    <w:link w:val="a8"/>
    <w:uiPriority w:val="99"/>
    <w:rsid w:val="00CA766E"/>
    <w:rPr>
      <w:sz w:val="24"/>
      <w:szCs w:val="24"/>
    </w:rPr>
  </w:style>
  <w:style w:type="paragraph" w:customStyle="1" w:styleId="ConsPlusNormal">
    <w:name w:val="ConsPlusNormal"/>
    <w:rsid w:val="00CA766E"/>
    <w:pPr>
      <w:widowControl w:val="0"/>
      <w:autoSpaceDE w:val="0"/>
      <w:autoSpaceDN w:val="0"/>
      <w:adjustRightInd w:val="0"/>
      <w:ind w:firstLine="720"/>
    </w:pPr>
    <w:rPr>
      <w:rFonts w:ascii="Arial" w:hAnsi="Arial" w:cs="Arial"/>
    </w:rPr>
  </w:style>
  <w:style w:type="paragraph" w:styleId="afc">
    <w:name w:val="endnote text"/>
    <w:basedOn w:val="a"/>
    <w:link w:val="afd"/>
    <w:uiPriority w:val="99"/>
    <w:semiHidden/>
    <w:unhideWhenUsed/>
    <w:rsid w:val="00E5633D"/>
    <w:rPr>
      <w:sz w:val="20"/>
      <w:szCs w:val="20"/>
    </w:rPr>
  </w:style>
  <w:style w:type="character" w:customStyle="1" w:styleId="afd">
    <w:name w:val="Текст концевой сноски Знак"/>
    <w:basedOn w:val="a0"/>
    <w:link w:val="afc"/>
    <w:uiPriority w:val="99"/>
    <w:semiHidden/>
    <w:rsid w:val="00E5633D"/>
  </w:style>
  <w:style w:type="character" w:styleId="afe">
    <w:name w:val="endnote reference"/>
    <w:uiPriority w:val="99"/>
    <w:semiHidden/>
    <w:unhideWhenUsed/>
    <w:rsid w:val="00E5633D"/>
    <w:rPr>
      <w:vertAlign w:val="superscript"/>
    </w:rPr>
  </w:style>
  <w:style w:type="paragraph" w:styleId="12">
    <w:name w:val="toc 1"/>
    <w:basedOn w:val="a"/>
    <w:next w:val="a"/>
    <w:autoRedefine/>
    <w:uiPriority w:val="39"/>
    <w:unhideWhenUsed/>
    <w:rsid w:val="00B8323A"/>
  </w:style>
  <w:style w:type="paragraph" w:styleId="20">
    <w:name w:val="toc 2"/>
    <w:basedOn w:val="a"/>
    <w:next w:val="a"/>
    <w:autoRedefine/>
    <w:uiPriority w:val="39"/>
    <w:unhideWhenUsed/>
    <w:rsid w:val="00B8323A"/>
    <w:pPr>
      <w:ind w:left="240"/>
    </w:pPr>
  </w:style>
  <w:style w:type="character" w:styleId="aff">
    <w:name w:val="Hyperlink"/>
    <w:uiPriority w:val="99"/>
    <w:unhideWhenUsed/>
    <w:rsid w:val="00B8323A"/>
    <w:rPr>
      <w:color w:val="0000FF"/>
      <w:u w:val="single"/>
    </w:rPr>
  </w:style>
  <w:style w:type="paragraph" w:customStyle="1" w:styleId="aff0">
    <w:name w:val="[Без стиля]"/>
    <w:rsid w:val="00E645F7"/>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aff1">
    <w:name w:val="Таблица шапка (Таблицы)"/>
    <w:basedOn w:val="aff0"/>
    <w:uiPriority w:val="99"/>
    <w:rsid w:val="00E645F7"/>
    <w:pPr>
      <w:suppressAutoHyphens/>
      <w:jc w:val="center"/>
    </w:pPr>
  </w:style>
  <w:style w:type="paragraph" w:customStyle="1" w:styleId="aff2">
    <w:name w:val="[основной абзац]"/>
    <w:basedOn w:val="aff0"/>
    <w:uiPriority w:val="99"/>
    <w:rsid w:val="00E645F7"/>
  </w:style>
  <w:style w:type="paragraph" w:customStyle="1" w:styleId="aff3">
    <w:name w:val="Таблица текст (Таблицы)"/>
    <w:basedOn w:val="aff1"/>
    <w:uiPriority w:val="99"/>
    <w:rsid w:val="00B20383"/>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619360">
      <w:bodyDiv w:val="1"/>
      <w:marLeft w:val="0"/>
      <w:marRight w:val="0"/>
      <w:marTop w:val="0"/>
      <w:marBottom w:val="0"/>
      <w:divBdr>
        <w:top w:val="none" w:sz="0" w:space="0" w:color="auto"/>
        <w:left w:val="none" w:sz="0" w:space="0" w:color="auto"/>
        <w:bottom w:val="none" w:sz="0" w:space="0" w:color="auto"/>
        <w:right w:val="none" w:sz="0" w:space="0" w:color="auto"/>
      </w:divBdr>
    </w:div>
    <w:div w:id="1441492542">
      <w:bodyDiv w:val="1"/>
      <w:marLeft w:val="0"/>
      <w:marRight w:val="0"/>
      <w:marTop w:val="0"/>
      <w:marBottom w:val="0"/>
      <w:divBdr>
        <w:top w:val="none" w:sz="0" w:space="0" w:color="auto"/>
        <w:left w:val="none" w:sz="0" w:space="0" w:color="auto"/>
        <w:bottom w:val="none" w:sz="0" w:space="0" w:color="auto"/>
        <w:right w:val="none" w:sz="0" w:space="0" w:color="auto"/>
      </w:divBdr>
    </w:div>
    <w:div w:id="1783650847">
      <w:bodyDiv w:val="1"/>
      <w:marLeft w:val="0"/>
      <w:marRight w:val="0"/>
      <w:marTop w:val="0"/>
      <w:marBottom w:val="0"/>
      <w:divBdr>
        <w:top w:val="none" w:sz="0" w:space="0" w:color="auto"/>
        <w:left w:val="none" w:sz="0" w:space="0" w:color="auto"/>
        <w:bottom w:val="none" w:sz="0" w:space="0" w:color="auto"/>
        <w:right w:val="none" w:sz="0" w:space="0" w:color="auto"/>
      </w:divBdr>
    </w:div>
    <w:div w:id="184296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5C225-4BB0-4ED6-A4FE-0A2D4AB3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13</Pages>
  <Words>3540</Words>
  <Characters>20181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Министерство Российской Федерации по делам гражданской обороны,</vt:lpstr>
    </vt:vector>
  </TitlesOfParts>
  <Company>Krokoz™</Company>
  <LinksUpToDate>false</LinksUpToDate>
  <CharactersWithSpaces>23674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Российской Федерации по делам гражданской обороны,</dc:title>
  <dc:creator>Paul Knyazev</dc:creator>
  <cp:lastModifiedBy>Белоусов Николай Петрович</cp:lastModifiedBy>
  <cp:revision>16</cp:revision>
  <cp:lastPrinted>2018-09-20T15:37:00Z</cp:lastPrinted>
  <dcterms:created xsi:type="dcterms:W3CDTF">2019-11-18T04:52:00Z</dcterms:created>
  <dcterms:modified xsi:type="dcterms:W3CDTF">2020-01-24T06:47:00Z</dcterms:modified>
</cp:coreProperties>
</file>