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6C" w:rsidRPr="00674D6C" w:rsidRDefault="00674D6C" w:rsidP="00674D6C">
      <w:pPr>
        <w:widowControl w:val="0"/>
        <w:autoSpaceDE w:val="0"/>
        <w:autoSpaceDN w:val="0"/>
        <w:adjustRightInd w:val="0"/>
        <w:spacing w:after="0" w:line="240" w:lineRule="auto"/>
        <w:ind w:firstLine="444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674D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60288" behindDoc="0" locked="0" layoutInCell="1" allowOverlap="1" wp14:anchorId="70220DA8" wp14:editId="6572E4BC">
            <wp:simplePos x="0" y="0"/>
            <wp:positionH relativeFrom="margin">
              <wp:posOffset>2505075</wp:posOffset>
            </wp:positionH>
            <wp:positionV relativeFrom="paragraph">
              <wp:posOffset>-591185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74D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830" distB="36830" distL="6400800" distR="6400800" simplePos="0" relativeHeight="251659264" behindDoc="0" locked="0" layoutInCell="1" allowOverlap="1" wp14:anchorId="03BDE022" wp14:editId="264C380B">
                <wp:simplePos x="0" y="0"/>
                <wp:positionH relativeFrom="margin">
                  <wp:posOffset>2371725</wp:posOffset>
                </wp:positionH>
                <wp:positionV relativeFrom="paragraph">
                  <wp:posOffset>-492125</wp:posOffset>
                </wp:positionV>
                <wp:extent cx="500380" cy="61785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6.75pt;margin-top:-38.75pt;width:39.4pt;height:48.65pt;z-index:251659264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" filled="f" stroked="f">
                <o:lock v:ext="edit" aspectratio="t"/>
                <w10:wrap anchorx="margin"/>
              </v:rect>
            </w:pict>
          </mc:Fallback>
        </mc:AlternateContent>
      </w:r>
      <w:r w:rsidRPr="00674D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674D6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проект</w:t>
      </w:r>
    </w:p>
    <w:p w:rsidR="00674D6C" w:rsidRPr="00674D6C" w:rsidRDefault="00674D6C" w:rsidP="00674D6C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674D6C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674D6C" w:rsidRPr="00674D6C" w:rsidRDefault="00674D6C" w:rsidP="00674D6C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674D6C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674D6C" w:rsidRPr="00674D6C" w:rsidRDefault="00674D6C" w:rsidP="00674D6C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674D6C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674D6C" w:rsidRPr="00674D6C" w:rsidRDefault="00674D6C" w:rsidP="00674D6C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0"/>
          <w:lang w:eastAsia="ru-RU"/>
        </w:rPr>
      </w:pPr>
    </w:p>
    <w:p w:rsidR="00674D6C" w:rsidRPr="00674D6C" w:rsidRDefault="00674D6C" w:rsidP="00674D6C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0"/>
          <w:szCs w:val="20"/>
          <w:lang w:eastAsia="ru-RU"/>
        </w:rPr>
      </w:pPr>
    </w:p>
    <w:p w:rsidR="00674D6C" w:rsidRPr="00674D6C" w:rsidRDefault="00674D6C" w:rsidP="00674D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674D6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От «___»_______________20___г.</w:t>
      </w:r>
      <w:r w:rsidRPr="00674D6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674D6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674D6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674D6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674D6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  <w:t xml:space="preserve">       №_______</w:t>
      </w:r>
    </w:p>
    <w:p w:rsidR="006B11D9" w:rsidRDefault="006B11D9" w:rsidP="0001143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D64A1" w:rsidRDefault="001D64A1" w:rsidP="0001143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D64A1" w:rsidRDefault="001D64A1" w:rsidP="0001143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D64A1" w:rsidRDefault="001D64A1" w:rsidP="0001143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67190" w:rsidRDefault="00067190" w:rsidP="006B11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1432" w:rsidRDefault="00011432" w:rsidP="00A4630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</w:p>
    <w:p w:rsidR="00011432" w:rsidRDefault="00011432" w:rsidP="00A4630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</w:p>
    <w:p w:rsidR="00011432" w:rsidRDefault="00011432" w:rsidP="00A4630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28.02.2013 №223-ГД</w:t>
      </w:r>
    </w:p>
    <w:p w:rsidR="006B11D9" w:rsidRDefault="006B11D9" w:rsidP="00A4630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67190" w:rsidRDefault="00067190" w:rsidP="00A4630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11432" w:rsidRPr="00875779" w:rsidRDefault="00011432" w:rsidP="00A4630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75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D1595B" w:rsidRP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</w:t>
      </w:r>
      <w:hyperlink r:id="rId7" w:history="1">
        <w:r w:rsidR="00D1595B" w:rsidRPr="00D1595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02.03.2007 №</w:t>
      </w:r>
      <w:r w:rsidR="00D1595B" w:rsidRP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25-ФЗ </w:t>
      </w:r>
      <w:r w:rsid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1595B" w:rsidRP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муниципальной службе в Российской Федерации</w:t>
      </w:r>
      <w:r w:rsid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1595B" w:rsidRP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Законами Ханты-Мансийского автономного округа - Югры от 24.10.2005 </w:t>
      </w:r>
      <w:hyperlink r:id="rId8" w:history="1">
        <w:r w:rsidR="00D1595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="00D1595B" w:rsidRPr="00D1595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88-оз</w:t>
        </w:r>
      </w:hyperlink>
      <w:r w:rsid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1595B" w:rsidRP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и размерах выплат по обязательному государственному страхованию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Ханты-Мансийского автономного округа </w:t>
      </w:r>
      <w:r w:rsid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D1595B" w:rsidRP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Югры</w:t>
      </w:r>
      <w:r w:rsid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1595B" w:rsidRP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10180" w:rsidRPr="00310180">
        <w:rPr>
          <w:rFonts w:ascii="Times New Roman" w:hAnsi="Times New Roman" w:cs="Times New Roman"/>
          <w:sz w:val="26"/>
          <w:szCs w:val="26"/>
        </w:rPr>
        <w:t xml:space="preserve"> </w:t>
      </w:r>
      <w:r w:rsidR="00310180" w:rsidRPr="002E6FE9">
        <w:rPr>
          <w:rFonts w:ascii="Times New Roman" w:hAnsi="Times New Roman" w:cs="Times New Roman"/>
          <w:sz w:val="26"/>
          <w:szCs w:val="26"/>
        </w:rPr>
        <w:t>от 28.12.2007 №201-оз «О гарантиях осуществления полномочий депутата, члена выборного</w:t>
      </w:r>
      <w:proofErr w:type="gramEnd"/>
      <w:r w:rsidR="00310180" w:rsidRPr="002E6FE9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самоуправления, выборного должностного лица местного самоуправления </w:t>
      </w:r>
      <w:proofErr w:type="gramStart"/>
      <w:r w:rsidR="00310180" w:rsidRPr="002E6FE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310180" w:rsidRPr="002E6F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10180" w:rsidRPr="002E6FE9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="00310180" w:rsidRPr="002E6FE9">
        <w:rPr>
          <w:rFonts w:ascii="Times New Roman" w:hAnsi="Times New Roman" w:cs="Times New Roman"/>
          <w:sz w:val="26"/>
          <w:szCs w:val="26"/>
        </w:rPr>
        <w:t xml:space="preserve"> автономном округе – Югре»</w:t>
      </w:r>
      <w:r w:rsidR="00310180">
        <w:rPr>
          <w:rFonts w:ascii="Times New Roman" w:hAnsi="Times New Roman" w:cs="Times New Roman"/>
          <w:sz w:val="26"/>
          <w:szCs w:val="26"/>
        </w:rPr>
        <w:t>,</w:t>
      </w:r>
      <w:r w:rsidR="00D15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города Когалыма, Дума города Когалыма РЕШИЛА: </w:t>
      </w:r>
    </w:p>
    <w:p w:rsidR="00011432" w:rsidRDefault="00011432" w:rsidP="00A463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432" w:rsidRPr="00F02AD9" w:rsidRDefault="00011432" w:rsidP="00A4630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AD9">
        <w:rPr>
          <w:rFonts w:ascii="Times New Roman" w:hAnsi="Times New Roman" w:cs="Times New Roman"/>
          <w:sz w:val="26"/>
          <w:szCs w:val="26"/>
        </w:rPr>
        <w:t>В решение Думы города Когалыма от 2</w:t>
      </w:r>
      <w:r w:rsidR="009F3343">
        <w:rPr>
          <w:rFonts w:ascii="Times New Roman" w:hAnsi="Times New Roman" w:cs="Times New Roman"/>
          <w:sz w:val="26"/>
          <w:szCs w:val="26"/>
        </w:rPr>
        <w:t>8</w:t>
      </w:r>
      <w:r w:rsidRPr="00F02AD9">
        <w:rPr>
          <w:rFonts w:ascii="Times New Roman" w:hAnsi="Times New Roman" w:cs="Times New Roman"/>
          <w:sz w:val="26"/>
          <w:szCs w:val="26"/>
        </w:rPr>
        <w:t>.</w:t>
      </w:r>
      <w:r w:rsidR="009F3343">
        <w:rPr>
          <w:rFonts w:ascii="Times New Roman" w:hAnsi="Times New Roman" w:cs="Times New Roman"/>
          <w:sz w:val="26"/>
          <w:szCs w:val="26"/>
        </w:rPr>
        <w:t>0</w:t>
      </w:r>
      <w:r w:rsidRPr="00F02AD9">
        <w:rPr>
          <w:rFonts w:ascii="Times New Roman" w:hAnsi="Times New Roman" w:cs="Times New Roman"/>
          <w:sz w:val="26"/>
          <w:szCs w:val="26"/>
        </w:rPr>
        <w:t>2.201</w:t>
      </w:r>
      <w:r w:rsidR="009F3343">
        <w:rPr>
          <w:rFonts w:ascii="Times New Roman" w:hAnsi="Times New Roman" w:cs="Times New Roman"/>
          <w:sz w:val="26"/>
          <w:szCs w:val="26"/>
        </w:rPr>
        <w:t>3</w:t>
      </w:r>
      <w:r w:rsidRPr="00F02AD9">
        <w:rPr>
          <w:rFonts w:ascii="Times New Roman" w:hAnsi="Times New Roman" w:cs="Times New Roman"/>
          <w:sz w:val="26"/>
          <w:szCs w:val="26"/>
        </w:rPr>
        <w:t xml:space="preserve"> №</w:t>
      </w:r>
      <w:r w:rsidR="009F3343">
        <w:rPr>
          <w:rFonts w:ascii="Times New Roman" w:hAnsi="Times New Roman" w:cs="Times New Roman"/>
          <w:sz w:val="26"/>
          <w:szCs w:val="26"/>
        </w:rPr>
        <w:t>223</w:t>
      </w:r>
      <w:r w:rsidRPr="00F02AD9">
        <w:rPr>
          <w:rFonts w:ascii="Times New Roman" w:hAnsi="Times New Roman" w:cs="Times New Roman"/>
          <w:sz w:val="26"/>
          <w:szCs w:val="26"/>
        </w:rPr>
        <w:t xml:space="preserve">-ГД «Об утверждении Положения </w:t>
      </w:r>
      <w:r w:rsidR="00D1595B">
        <w:rPr>
          <w:rFonts w:ascii="Times New Roman" w:hAnsi="Times New Roman" w:cs="Times New Roman"/>
          <w:sz w:val="26"/>
          <w:szCs w:val="26"/>
        </w:rPr>
        <w:t xml:space="preserve">о </w:t>
      </w:r>
      <w:r w:rsidR="009F3343">
        <w:rPr>
          <w:rFonts w:ascii="Times New Roman" w:hAnsi="Times New Roman" w:cs="Times New Roman"/>
          <w:sz w:val="26"/>
          <w:szCs w:val="26"/>
        </w:rPr>
        <w:t>порядке и размерах выплат по обязательному страхованию лиц, замещающих муниципальные должности, и лиц, замещающих должности муниципальной службы</w:t>
      </w:r>
      <w:r w:rsidRPr="00F02AD9">
        <w:rPr>
          <w:rFonts w:ascii="Times New Roman" w:hAnsi="Times New Roman" w:cs="Times New Roman"/>
          <w:sz w:val="26"/>
          <w:szCs w:val="26"/>
        </w:rPr>
        <w:t>» (далее – решение) внести 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2AD9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02AD9">
        <w:rPr>
          <w:rFonts w:ascii="Times New Roman" w:hAnsi="Times New Roman" w:cs="Times New Roman"/>
          <w:sz w:val="26"/>
          <w:szCs w:val="26"/>
        </w:rPr>
        <w:t>:</w:t>
      </w:r>
    </w:p>
    <w:p w:rsidR="00B9056B" w:rsidRDefault="00B9056B" w:rsidP="00A4630E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outlineLvl w:val="0"/>
      </w:pPr>
      <w:r>
        <w:t xml:space="preserve">Раздел 3 приложения к решению изложить в </w:t>
      </w:r>
      <w:r w:rsidR="0025349C">
        <w:t>следующей</w:t>
      </w:r>
      <w:r>
        <w:t xml:space="preserve"> редакции:</w:t>
      </w:r>
    </w:p>
    <w:p w:rsidR="00921F94" w:rsidRDefault="00D8135F" w:rsidP="00A4630E">
      <w:pPr>
        <w:pStyle w:val="ConsPlusNormal"/>
        <w:tabs>
          <w:tab w:val="left" w:pos="1134"/>
        </w:tabs>
        <w:ind w:firstLine="709"/>
        <w:contextualSpacing/>
        <w:jc w:val="center"/>
        <w:outlineLvl w:val="0"/>
      </w:pPr>
      <w:r>
        <w:t>«</w:t>
      </w:r>
      <w:r w:rsidR="00921F94">
        <w:t>3. Объект страхования</w:t>
      </w:r>
    </w:p>
    <w:p w:rsidR="00011432" w:rsidRDefault="00C944CF" w:rsidP="00A4630E">
      <w:pPr>
        <w:pStyle w:val="ConsPlusNormal"/>
        <w:tabs>
          <w:tab w:val="left" w:pos="1134"/>
        </w:tabs>
        <w:ind w:firstLine="709"/>
        <w:contextualSpacing/>
        <w:jc w:val="both"/>
        <w:outlineLvl w:val="0"/>
      </w:pPr>
      <w:r>
        <w:t>Объектом страхования в соответствии с настоящим Положением являются имущественные интересы, связанные с причинением вреда жизни, здоровью застрахованных лиц, утратой</w:t>
      </w:r>
      <w:r w:rsidR="00011432">
        <w:t xml:space="preserve"> </w:t>
      </w:r>
      <w:r>
        <w:t>застрахованными лицами трудоспособности в период про</w:t>
      </w:r>
      <w:r w:rsidR="009B46AA">
        <w:t>хождения муниципальной службы</w:t>
      </w:r>
      <w:proofErr w:type="gramStart"/>
      <w:r w:rsidR="009B46AA">
        <w:t>.»;</w:t>
      </w:r>
      <w:proofErr w:type="gramEnd"/>
    </w:p>
    <w:p w:rsidR="009B46AA" w:rsidRDefault="00C944CF" w:rsidP="00A4630E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outlineLvl w:val="0"/>
      </w:pPr>
      <w:r>
        <w:t>В</w:t>
      </w:r>
      <w:r w:rsidR="009B46AA" w:rsidRPr="009B46AA">
        <w:t xml:space="preserve"> </w:t>
      </w:r>
      <w:r w:rsidR="009B46AA">
        <w:t>разделе 4 приложения к решению:</w:t>
      </w:r>
    </w:p>
    <w:p w:rsidR="00C944CF" w:rsidRDefault="009B46AA" w:rsidP="00A4630E">
      <w:pPr>
        <w:pStyle w:val="ConsPlusNormal"/>
        <w:numPr>
          <w:ilvl w:val="2"/>
          <w:numId w:val="1"/>
        </w:numPr>
        <w:tabs>
          <w:tab w:val="left" w:pos="0"/>
        </w:tabs>
        <w:ind w:left="0" w:firstLine="709"/>
        <w:contextualSpacing/>
        <w:jc w:val="both"/>
        <w:outlineLvl w:val="0"/>
      </w:pPr>
      <w:r>
        <w:t xml:space="preserve">в </w:t>
      </w:r>
      <w:r w:rsidR="00C944CF">
        <w:t>пункт</w:t>
      </w:r>
      <w:r w:rsidR="00067190">
        <w:t>ах</w:t>
      </w:r>
      <w:r w:rsidR="004F1970">
        <w:t xml:space="preserve"> </w:t>
      </w:r>
      <w:r w:rsidR="00C944CF">
        <w:t>4.1</w:t>
      </w:r>
      <w:r w:rsidR="00296C62">
        <w:t>, 4.3</w:t>
      </w:r>
      <w:r w:rsidR="00C944CF">
        <w:t xml:space="preserve"> слова «; повреждением или утратой имущества лиц, замещающих муниципальные должности, и лиц, замещающих должности муниципальной службы»</w:t>
      </w:r>
      <w:r>
        <w:t xml:space="preserve"> исключить;</w:t>
      </w:r>
    </w:p>
    <w:p w:rsidR="009B46AA" w:rsidRDefault="009B46AA" w:rsidP="00A4630E">
      <w:pPr>
        <w:pStyle w:val="ConsPlusNormal"/>
        <w:numPr>
          <w:ilvl w:val="2"/>
          <w:numId w:val="1"/>
        </w:numPr>
        <w:tabs>
          <w:tab w:val="left" w:pos="1134"/>
        </w:tabs>
        <w:ind w:left="0" w:firstLine="709"/>
        <w:contextualSpacing/>
        <w:jc w:val="both"/>
        <w:outlineLvl w:val="0"/>
      </w:pPr>
      <w:r>
        <w:t>подпункт 4.2.3 пункта 4.2, подпункты 4.3.9, 4.3.10 пункта 4.3 признать утратившими силу;</w:t>
      </w:r>
    </w:p>
    <w:p w:rsidR="00B10419" w:rsidRDefault="00B10419" w:rsidP="00A4630E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outlineLvl w:val="0"/>
      </w:pPr>
      <w:r>
        <w:t>В</w:t>
      </w:r>
      <w:r w:rsidRPr="00B10419">
        <w:t xml:space="preserve"> </w:t>
      </w:r>
      <w:r>
        <w:t>разделе 5</w:t>
      </w:r>
      <w:r w:rsidRPr="009B46AA">
        <w:t xml:space="preserve"> </w:t>
      </w:r>
      <w:r>
        <w:t>приложения к решению:</w:t>
      </w:r>
    </w:p>
    <w:p w:rsidR="00674D6C" w:rsidRDefault="00674D6C" w:rsidP="0025349C">
      <w:pPr>
        <w:pStyle w:val="ConsPlusNormal"/>
        <w:numPr>
          <w:ilvl w:val="2"/>
          <w:numId w:val="1"/>
        </w:numPr>
        <w:tabs>
          <w:tab w:val="left" w:pos="0"/>
        </w:tabs>
        <w:ind w:left="0" w:firstLine="709"/>
        <w:contextualSpacing/>
        <w:jc w:val="both"/>
        <w:outlineLvl w:val="0"/>
      </w:pPr>
      <w:r>
        <w:t xml:space="preserve">в </w:t>
      </w:r>
      <w:r w:rsidR="002234F6">
        <w:t>наименовани</w:t>
      </w:r>
      <w:r>
        <w:t>и</w:t>
      </w:r>
      <w:r w:rsidR="00B10419">
        <w:t xml:space="preserve"> раздела</w:t>
      </w:r>
      <w:r>
        <w:t>,</w:t>
      </w:r>
      <w:r w:rsidR="0025349C">
        <w:t xml:space="preserve"> </w:t>
      </w:r>
      <w:r>
        <w:t>пункте 5.1 слова «и имуществу» исключить;</w:t>
      </w:r>
    </w:p>
    <w:p w:rsidR="00B10419" w:rsidRDefault="00B10419" w:rsidP="00A4630E">
      <w:pPr>
        <w:pStyle w:val="ConsPlusNormal"/>
        <w:numPr>
          <w:ilvl w:val="2"/>
          <w:numId w:val="1"/>
        </w:numPr>
        <w:tabs>
          <w:tab w:val="left" w:pos="0"/>
        </w:tabs>
        <w:ind w:left="0" w:firstLine="709"/>
        <w:contextualSpacing/>
        <w:jc w:val="both"/>
        <w:outlineLvl w:val="0"/>
      </w:pPr>
      <w:r w:rsidRPr="00E86070">
        <w:lastRenderedPageBreak/>
        <w:t xml:space="preserve">подпункт 5.1.6 </w:t>
      </w:r>
      <w:r>
        <w:t>пункта 5.1 признать утратившим силу;</w:t>
      </w:r>
    </w:p>
    <w:p w:rsidR="00B10419" w:rsidRDefault="00B10419" w:rsidP="00A4630E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contextualSpacing/>
        <w:jc w:val="both"/>
        <w:outlineLvl w:val="0"/>
      </w:pPr>
      <w:r>
        <w:t>подпункт 7.1.2 пункта 7.1 раздела 7</w:t>
      </w:r>
      <w:r w:rsidRPr="00B10419">
        <w:t xml:space="preserve"> </w:t>
      </w:r>
      <w:r>
        <w:t>приложения к решению признать утратившим силу;</w:t>
      </w:r>
    </w:p>
    <w:p w:rsidR="00B10419" w:rsidRDefault="00B10419" w:rsidP="00A4630E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contextualSpacing/>
        <w:jc w:val="both"/>
        <w:outlineLvl w:val="0"/>
      </w:pPr>
      <w:r>
        <w:t>подпункты 8.2.2, 8.2.4 пункта 8.2 раздела 8</w:t>
      </w:r>
      <w:r w:rsidRPr="00B10419">
        <w:t xml:space="preserve"> </w:t>
      </w:r>
      <w:r>
        <w:t>приложения к решению признать утратившим</w:t>
      </w:r>
      <w:r w:rsidR="00067190">
        <w:t>и</w:t>
      </w:r>
      <w:r>
        <w:t xml:space="preserve"> силу.</w:t>
      </w:r>
    </w:p>
    <w:p w:rsidR="00E86070" w:rsidRPr="00E86070" w:rsidRDefault="00E86070" w:rsidP="00A4630E">
      <w:pPr>
        <w:pStyle w:val="ConsPlusNormal"/>
        <w:tabs>
          <w:tab w:val="left" w:pos="1134"/>
        </w:tabs>
        <w:contextualSpacing/>
        <w:jc w:val="both"/>
        <w:outlineLvl w:val="0"/>
      </w:pPr>
    </w:p>
    <w:p w:rsidR="00795642" w:rsidRPr="00B10419" w:rsidRDefault="00795642" w:rsidP="00A4630E">
      <w:pPr>
        <w:pStyle w:val="a3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10419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газете «Когалымский вестник». </w:t>
      </w:r>
    </w:p>
    <w:p w:rsidR="00795642" w:rsidRDefault="00795642" w:rsidP="00A4630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67190" w:rsidRDefault="00067190" w:rsidP="00A4630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67190" w:rsidRPr="002D4803" w:rsidRDefault="00067190" w:rsidP="00A4630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E86070" w:rsidRPr="00E86070" w:rsidTr="001C4553">
        <w:tc>
          <w:tcPr>
            <w:tcW w:w="4107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left="-108"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E86070" w:rsidRPr="00E86070" w:rsidTr="001C4553">
        <w:tc>
          <w:tcPr>
            <w:tcW w:w="4107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left="-108"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E86070" w:rsidRPr="00E86070" w:rsidRDefault="00E86070" w:rsidP="00A4630E">
            <w:pPr>
              <w:spacing w:after="0" w:line="240" w:lineRule="auto"/>
              <w:ind w:left="-108"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E86070" w:rsidRPr="00E86070" w:rsidTr="001C4553">
        <w:tc>
          <w:tcPr>
            <w:tcW w:w="4107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left="-108"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E8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9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E86070" w:rsidRPr="00E86070" w:rsidRDefault="00E86070" w:rsidP="00A4630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E86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795642" w:rsidRDefault="00795642" w:rsidP="00A463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1D64A1" w:rsidRDefault="001D64A1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1D64A1" w:rsidRDefault="001D64A1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1D64A1" w:rsidRDefault="001D64A1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1D64A1" w:rsidRDefault="001D64A1" w:rsidP="00A463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7956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7956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95642" w:rsidRDefault="00795642" w:rsidP="007956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921F94" w:rsidRDefault="00921F94" w:rsidP="007956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6A23C2" w:rsidRDefault="006A23C2" w:rsidP="00A77E4F">
      <w:pPr>
        <w:spacing w:line="240" w:lineRule="auto"/>
        <w:ind w:firstLine="709"/>
      </w:pPr>
    </w:p>
    <w:sectPr w:rsidR="006A23C2" w:rsidSect="001D64A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41587"/>
    <w:multiLevelType w:val="multilevel"/>
    <w:tmpl w:val="B2DAC99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77D62CBE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92"/>
    <w:rsid w:val="00011432"/>
    <w:rsid w:val="00067190"/>
    <w:rsid w:val="001D64A1"/>
    <w:rsid w:val="002234F6"/>
    <w:rsid w:val="0025349C"/>
    <w:rsid w:val="00296C62"/>
    <w:rsid w:val="00310180"/>
    <w:rsid w:val="003D3AAD"/>
    <w:rsid w:val="004F1970"/>
    <w:rsid w:val="00674D6C"/>
    <w:rsid w:val="006A23C2"/>
    <w:rsid w:val="006B11D9"/>
    <w:rsid w:val="0071788A"/>
    <w:rsid w:val="00795642"/>
    <w:rsid w:val="00921F94"/>
    <w:rsid w:val="00947E92"/>
    <w:rsid w:val="00970B5B"/>
    <w:rsid w:val="0097623E"/>
    <w:rsid w:val="009B46AA"/>
    <w:rsid w:val="009F3343"/>
    <w:rsid w:val="00A4630E"/>
    <w:rsid w:val="00A77E4F"/>
    <w:rsid w:val="00B10419"/>
    <w:rsid w:val="00B9056B"/>
    <w:rsid w:val="00C944CF"/>
    <w:rsid w:val="00D1595B"/>
    <w:rsid w:val="00D8135F"/>
    <w:rsid w:val="00E32119"/>
    <w:rsid w:val="00E86070"/>
    <w:rsid w:val="00F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32"/>
    <w:pPr>
      <w:ind w:left="720"/>
      <w:contextualSpacing/>
    </w:pPr>
  </w:style>
  <w:style w:type="paragraph" w:customStyle="1" w:styleId="ConsPlusNormal">
    <w:name w:val="ConsPlusNormal"/>
    <w:rsid w:val="00011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9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6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32"/>
    <w:pPr>
      <w:ind w:left="720"/>
      <w:contextualSpacing/>
    </w:pPr>
  </w:style>
  <w:style w:type="paragraph" w:customStyle="1" w:styleId="ConsPlusNormal">
    <w:name w:val="ConsPlusNormal"/>
    <w:rsid w:val="00011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9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800B78F2ECE960FFA1BCF7A8B16B4BDD2BBB80C98A171CAB02BBA0BF29F97Cq9V1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E800B78F2ECE960FFA1A2FABEDD3C44D920E589C2851A4AF45DE0FDE820F32BD60267BC178CA8D0qDV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Киямова Юлия Валерьевна</cp:lastModifiedBy>
  <cp:revision>15</cp:revision>
  <cp:lastPrinted>2016-10-13T09:46:00Z</cp:lastPrinted>
  <dcterms:created xsi:type="dcterms:W3CDTF">2016-10-05T04:39:00Z</dcterms:created>
  <dcterms:modified xsi:type="dcterms:W3CDTF">2016-11-02T04:19:00Z</dcterms:modified>
</cp:coreProperties>
</file>