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1027"/>
        <w:tblW w:w="0" w:type="auto"/>
        <w:tblLook w:val="04A0" w:firstRow="1" w:lastRow="0" w:firstColumn="1" w:lastColumn="0" w:noHBand="0" w:noVBand="1"/>
      </w:tblPr>
      <w:tblGrid>
        <w:gridCol w:w="3049"/>
      </w:tblGrid>
      <w:tr w:rsidR="00816106" w:rsidRPr="00E42E47" w:rsidTr="00816106">
        <w:tc>
          <w:tcPr>
            <w:tcW w:w="3049" w:type="dxa"/>
            <w:hideMark/>
          </w:tcPr>
          <w:p w:rsidR="00816106" w:rsidRPr="00C41EE4" w:rsidRDefault="00816106" w:rsidP="00816106">
            <w:pPr>
              <w:autoSpaceDE w:val="0"/>
              <w:autoSpaceDN w:val="0"/>
              <w:adjustRightInd w:val="0"/>
              <w:spacing w:after="0"/>
              <w:ind w:left="743"/>
              <w:contextualSpacing/>
              <w:rPr>
                <w:rFonts w:ascii="Times New Roman" w:hAnsi="Times New Roman" w:cs="Times New Roman"/>
                <w:sz w:val="26"/>
                <w:szCs w:val="26"/>
              </w:rPr>
            </w:pPr>
            <w:r w:rsidRPr="00C41EE4">
              <w:rPr>
                <w:rFonts w:ascii="Times New Roman" w:hAnsi="Times New Roman" w:cs="Times New Roman"/>
                <w:caps/>
                <w:sz w:val="28"/>
                <w:szCs w:val="28"/>
              </w:rPr>
              <w:t>проект</w:t>
            </w:r>
            <w:r w:rsidRPr="00C41EE4">
              <w:rPr>
                <w:rFonts w:ascii="Times New Roman" w:hAnsi="Times New Roman" w:cs="Times New Roman"/>
                <w:sz w:val="26"/>
                <w:szCs w:val="26"/>
              </w:rPr>
              <w:t xml:space="preserve"> </w:t>
            </w:r>
          </w:p>
          <w:p w:rsidR="00816106" w:rsidRPr="00C41EE4" w:rsidRDefault="00816106" w:rsidP="00816106">
            <w:pPr>
              <w:autoSpaceDE w:val="0"/>
              <w:autoSpaceDN w:val="0"/>
              <w:adjustRightInd w:val="0"/>
              <w:spacing w:after="0"/>
              <w:ind w:left="743"/>
              <w:contextualSpacing/>
              <w:rPr>
                <w:rFonts w:ascii="Times New Roman" w:hAnsi="Times New Roman" w:cs="Times New Roman"/>
                <w:sz w:val="26"/>
                <w:szCs w:val="26"/>
              </w:rPr>
            </w:pPr>
            <w:r w:rsidRPr="00C41EE4">
              <w:rPr>
                <w:rFonts w:ascii="Times New Roman" w:hAnsi="Times New Roman" w:cs="Times New Roman"/>
                <w:sz w:val="26"/>
                <w:szCs w:val="26"/>
              </w:rPr>
              <w:t xml:space="preserve">вносится главой </w:t>
            </w:r>
          </w:p>
          <w:p w:rsidR="00816106" w:rsidRPr="00C41EE4" w:rsidRDefault="00816106" w:rsidP="00816106">
            <w:pPr>
              <w:autoSpaceDE w:val="0"/>
              <w:autoSpaceDN w:val="0"/>
              <w:adjustRightInd w:val="0"/>
              <w:spacing w:after="0"/>
              <w:ind w:left="743"/>
              <w:contextualSpacing/>
              <w:rPr>
                <w:rFonts w:ascii="Times New Roman" w:hAnsi="Times New Roman" w:cs="Times New Roman"/>
                <w:sz w:val="26"/>
                <w:szCs w:val="26"/>
              </w:rPr>
            </w:pPr>
            <w:r w:rsidRPr="00C41EE4">
              <w:rPr>
                <w:rFonts w:ascii="Times New Roman" w:hAnsi="Times New Roman" w:cs="Times New Roman"/>
                <w:sz w:val="26"/>
                <w:szCs w:val="26"/>
              </w:rPr>
              <w:t>города Когалыма</w:t>
            </w:r>
          </w:p>
        </w:tc>
      </w:tr>
    </w:tbl>
    <w:p w:rsidR="00C41EE4" w:rsidRPr="00C41EE4" w:rsidRDefault="00C41EE4" w:rsidP="00816106">
      <w:pPr>
        <w:widowControl w:val="0"/>
        <w:autoSpaceDE w:val="0"/>
        <w:autoSpaceDN w:val="0"/>
        <w:adjustRightInd w:val="0"/>
        <w:spacing w:after="0" w:line="240" w:lineRule="auto"/>
        <w:jc w:val="center"/>
        <w:rPr>
          <w:rFonts w:ascii="Times New Roman" w:hAnsi="Times New Roman" w:cs="Times New Roman"/>
          <w:b/>
          <w:caps/>
          <w:color w:val="3366FF"/>
          <w:sz w:val="32"/>
          <w:szCs w:val="32"/>
        </w:rPr>
      </w:pPr>
      <w:r>
        <w:rPr>
          <w:noProof/>
          <w:lang w:eastAsia="ru-RU"/>
        </w:rPr>
        <w:drawing>
          <wp:anchor distT="36830" distB="36830" distL="6400800" distR="6400800" simplePos="0" relativeHeight="251659264" behindDoc="0" locked="0" layoutInCell="1" allowOverlap="1" wp14:anchorId="642978CE" wp14:editId="260C521A">
            <wp:simplePos x="0" y="0"/>
            <wp:positionH relativeFrom="margin">
              <wp:posOffset>2489200</wp:posOffset>
            </wp:positionH>
            <wp:positionV relativeFrom="paragraph">
              <wp:posOffset>-625475</wp:posOffset>
            </wp:positionV>
            <wp:extent cx="500380" cy="617855"/>
            <wp:effectExtent l="0" t="0" r="0"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106">
        <w:rPr>
          <w:rFonts w:ascii="Times New Roman" w:hAnsi="Times New Roman" w:cs="Times New Roman"/>
          <w:b/>
          <w:caps/>
          <w:color w:val="3366FF"/>
          <w:sz w:val="32"/>
          <w:szCs w:val="32"/>
        </w:rPr>
        <w:t xml:space="preserve">                                      </w:t>
      </w:r>
      <w:r w:rsidRPr="00C41EE4">
        <w:rPr>
          <w:rFonts w:ascii="Times New Roman" w:hAnsi="Times New Roman" w:cs="Times New Roman"/>
          <w:b/>
          <w:caps/>
          <w:color w:val="3366FF"/>
          <w:sz w:val="32"/>
          <w:szCs w:val="32"/>
        </w:rPr>
        <w:t>РЕШЕНИЕ</w:t>
      </w:r>
    </w:p>
    <w:p w:rsidR="00C41EE4" w:rsidRPr="00C41EE4" w:rsidRDefault="00816106" w:rsidP="00816106">
      <w:pPr>
        <w:widowControl w:val="0"/>
        <w:autoSpaceDE w:val="0"/>
        <w:autoSpaceDN w:val="0"/>
        <w:adjustRightInd w:val="0"/>
        <w:spacing w:after="0" w:line="240" w:lineRule="auto"/>
        <w:ind w:right="28" w:firstLine="708"/>
        <w:rPr>
          <w:rFonts w:ascii="Times New Roman" w:hAnsi="Times New Roman" w:cs="Times New Roman"/>
          <w:b/>
          <w:caps/>
          <w:color w:val="3366FF"/>
          <w:sz w:val="32"/>
          <w:szCs w:val="32"/>
        </w:rPr>
      </w:pPr>
      <w:r>
        <w:rPr>
          <w:rFonts w:ascii="Times New Roman" w:hAnsi="Times New Roman" w:cs="Times New Roman"/>
          <w:b/>
          <w:caps/>
          <w:color w:val="3366FF"/>
          <w:sz w:val="32"/>
          <w:szCs w:val="32"/>
        </w:rPr>
        <w:t xml:space="preserve">                </w:t>
      </w:r>
      <w:r w:rsidR="00C41EE4" w:rsidRPr="00C41EE4">
        <w:rPr>
          <w:rFonts w:ascii="Times New Roman" w:hAnsi="Times New Roman" w:cs="Times New Roman"/>
          <w:b/>
          <w:caps/>
          <w:color w:val="3366FF"/>
          <w:sz w:val="32"/>
          <w:szCs w:val="32"/>
        </w:rPr>
        <w:t>ДУМЫ ГОРОДА КОГАЛЫМА</w:t>
      </w:r>
    </w:p>
    <w:p w:rsidR="00C41EE4" w:rsidRPr="00C41EE4" w:rsidRDefault="00C41EE4" w:rsidP="00C41EE4">
      <w:pPr>
        <w:widowControl w:val="0"/>
        <w:autoSpaceDE w:val="0"/>
        <w:autoSpaceDN w:val="0"/>
        <w:adjustRightInd w:val="0"/>
        <w:spacing w:after="0"/>
        <w:ind w:right="2" w:firstLine="708"/>
        <w:jc w:val="center"/>
        <w:rPr>
          <w:rFonts w:ascii="Times New Roman" w:hAnsi="Times New Roman" w:cs="Times New Roman"/>
          <w:b/>
          <w:color w:val="3366FF"/>
          <w:sz w:val="28"/>
          <w:szCs w:val="28"/>
        </w:rPr>
      </w:pPr>
      <w:r w:rsidRPr="00C41EE4">
        <w:rPr>
          <w:rFonts w:ascii="Times New Roman" w:hAnsi="Times New Roman" w:cs="Times New Roman"/>
          <w:b/>
          <w:color w:val="3366FF"/>
          <w:sz w:val="28"/>
          <w:szCs w:val="28"/>
        </w:rPr>
        <w:t>Ханты-Мансийского автономного округа - Югры</w:t>
      </w:r>
    </w:p>
    <w:p w:rsidR="00C41EE4" w:rsidRPr="00C41EE4" w:rsidRDefault="00C41EE4" w:rsidP="00C41EE4">
      <w:pPr>
        <w:widowControl w:val="0"/>
        <w:autoSpaceDE w:val="0"/>
        <w:autoSpaceDN w:val="0"/>
        <w:adjustRightInd w:val="0"/>
        <w:spacing w:after="0"/>
        <w:ind w:right="2"/>
        <w:jc w:val="center"/>
        <w:rPr>
          <w:rFonts w:ascii="Times New Roman" w:hAnsi="Times New Roman" w:cs="Times New Roman"/>
          <w:color w:val="3366FF"/>
          <w:sz w:val="2"/>
          <w:szCs w:val="20"/>
        </w:rPr>
      </w:pPr>
    </w:p>
    <w:p w:rsidR="00C41EE4" w:rsidRPr="00C41EE4" w:rsidRDefault="00C41EE4" w:rsidP="00C41EE4">
      <w:pPr>
        <w:widowControl w:val="0"/>
        <w:autoSpaceDE w:val="0"/>
        <w:autoSpaceDN w:val="0"/>
        <w:adjustRightInd w:val="0"/>
        <w:spacing w:after="0"/>
        <w:ind w:right="-181"/>
        <w:rPr>
          <w:rFonts w:ascii="Times New Roman" w:hAnsi="Times New Roman" w:cs="Times New Roman"/>
          <w:color w:val="3366FF"/>
          <w:sz w:val="20"/>
          <w:szCs w:val="20"/>
        </w:rPr>
      </w:pPr>
    </w:p>
    <w:p w:rsidR="00C41EE4" w:rsidRPr="00C41EE4" w:rsidRDefault="00C41EE4" w:rsidP="00C41EE4">
      <w:pPr>
        <w:widowControl w:val="0"/>
        <w:autoSpaceDE w:val="0"/>
        <w:autoSpaceDN w:val="0"/>
        <w:adjustRightInd w:val="0"/>
        <w:spacing w:after="0"/>
        <w:ind w:right="-181"/>
        <w:rPr>
          <w:rFonts w:ascii="Times New Roman" w:hAnsi="Times New Roman" w:cs="Times New Roman"/>
          <w:color w:val="3366FF"/>
          <w:sz w:val="26"/>
          <w:szCs w:val="26"/>
        </w:rPr>
      </w:pPr>
      <w:r w:rsidRPr="00C41EE4">
        <w:rPr>
          <w:rFonts w:ascii="Times New Roman" w:hAnsi="Times New Roman" w:cs="Times New Roman"/>
          <w:color w:val="3366FF"/>
          <w:sz w:val="26"/>
          <w:szCs w:val="26"/>
        </w:rPr>
        <w:t xml:space="preserve">От «___»_______________20___г.                                                   №_______ </w:t>
      </w:r>
    </w:p>
    <w:p w:rsidR="00C41EE4" w:rsidRPr="00EF0BAC" w:rsidRDefault="00C41EE4" w:rsidP="00C41EE4">
      <w:pPr>
        <w:widowControl w:val="0"/>
        <w:autoSpaceDE w:val="0"/>
        <w:autoSpaceDN w:val="0"/>
        <w:adjustRightInd w:val="0"/>
        <w:jc w:val="center"/>
        <w:rPr>
          <w:b/>
          <w:bCs/>
          <w:sz w:val="10"/>
          <w:szCs w:val="10"/>
        </w:rPr>
      </w:pPr>
    </w:p>
    <w:p w:rsidR="00D178AB" w:rsidRDefault="00D178AB" w:rsidP="0052042A">
      <w:pPr>
        <w:spacing w:after="0" w:line="240" w:lineRule="auto"/>
        <w:rPr>
          <w:rFonts w:ascii="Times New Roman" w:eastAsia="Times New Roman" w:hAnsi="Times New Roman" w:cs="Times New Roman"/>
          <w:sz w:val="26"/>
          <w:szCs w:val="26"/>
          <w:lang w:eastAsia="ru-RU"/>
        </w:rPr>
      </w:pPr>
    </w:p>
    <w:p w:rsidR="00D178AB" w:rsidRDefault="00D178AB" w:rsidP="0052042A">
      <w:pPr>
        <w:spacing w:after="0" w:line="240" w:lineRule="auto"/>
        <w:rPr>
          <w:rFonts w:ascii="Times New Roman" w:eastAsia="Times New Roman" w:hAnsi="Times New Roman" w:cs="Times New Roman"/>
          <w:sz w:val="26"/>
          <w:szCs w:val="26"/>
          <w:lang w:eastAsia="ru-RU"/>
        </w:rPr>
      </w:pPr>
    </w:p>
    <w:p w:rsidR="00816106" w:rsidRDefault="0052042A" w:rsidP="0052042A">
      <w:pPr>
        <w:spacing w:after="0" w:line="240" w:lineRule="auto"/>
        <w:rPr>
          <w:rFonts w:ascii="Times New Roman" w:eastAsia="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 xml:space="preserve">Об одобрении предложений о внесении </w:t>
      </w:r>
    </w:p>
    <w:p w:rsidR="00816106" w:rsidRDefault="0052042A" w:rsidP="0052042A">
      <w:pPr>
        <w:spacing w:after="0" w:line="240" w:lineRule="auto"/>
        <w:rPr>
          <w:rFonts w:ascii="Times New Roman" w:eastAsia="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 xml:space="preserve">изменений в муниципальную программу </w:t>
      </w:r>
    </w:p>
    <w:p w:rsidR="0052042A" w:rsidRPr="0052042A" w:rsidRDefault="0052042A" w:rsidP="0052042A">
      <w:pPr>
        <w:spacing w:after="0" w:line="240" w:lineRule="auto"/>
        <w:rPr>
          <w:rFonts w:ascii="Times New Roman" w:eastAsia="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 xml:space="preserve">«Развитие </w:t>
      </w:r>
      <w:proofErr w:type="gramStart"/>
      <w:r w:rsidRPr="0052042A">
        <w:rPr>
          <w:rFonts w:ascii="Times New Roman" w:eastAsia="Times New Roman" w:hAnsi="Times New Roman" w:cs="Times New Roman"/>
          <w:sz w:val="26"/>
          <w:szCs w:val="26"/>
          <w:lang w:eastAsia="ru-RU"/>
        </w:rPr>
        <w:t>жилищно-коммунального</w:t>
      </w:r>
      <w:proofErr w:type="gramEnd"/>
      <w:r w:rsidRPr="0052042A">
        <w:rPr>
          <w:rFonts w:ascii="Times New Roman" w:eastAsia="Times New Roman" w:hAnsi="Times New Roman" w:cs="Times New Roman"/>
          <w:sz w:val="26"/>
          <w:szCs w:val="26"/>
          <w:lang w:eastAsia="ru-RU"/>
        </w:rPr>
        <w:t xml:space="preserve"> </w:t>
      </w:r>
    </w:p>
    <w:p w:rsidR="0052042A" w:rsidRPr="0052042A" w:rsidRDefault="0052042A" w:rsidP="0052042A">
      <w:pPr>
        <w:spacing w:after="0" w:line="240" w:lineRule="auto"/>
        <w:rPr>
          <w:rFonts w:ascii="Times New Roman" w:eastAsia="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комплекса в городе Когалыме»</w:t>
      </w:r>
    </w:p>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D178A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2042A">
        <w:rPr>
          <w:rFonts w:ascii="Times New Roman" w:eastAsia="Times New Roman" w:hAnsi="Times New Roman" w:cs="Times New Roman"/>
          <w:sz w:val="26"/>
          <w:szCs w:val="26"/>
          <w:lang w:eastAsia="ru-RU"/>
        </w:rPr>
        <w:t>В соответствии со статьёй 179 Бюджетного кодекса Российской Федерации, Уставом города Когалым, решением Думы города Когалыма</w:t>
      </w:r>
      <w:r w:rsidR="00D178AB">
        <w:rPr>
          <w:rFonts w:ascii="Times New Roman" w:eastAsia="Times New Roman" w:hAnsi="Times New Roman" w:cs="Times New Roman"/>
          <w:sz w:val="26"/>
          <w:szCs w:val="26"/>
          <w:lang w:eastAsia="ru-RU"/>
        </w:rPr>
        <w:t xml:space="preserve">                </w:t>
      </w:r>
      <w:r w:rsidRPr="0052042A">
        <w:rPr>
          <w:rFonts w:ascii="Times New Roman" w:eastAsia="Times New Roman" w:hAnsi="Times New Roman" w:cs="Times New Roman"/>
          <w:sz w:val="26"/>
          <w:szCs w:val="26"/>
          <w:lang w:eastAsia="ru-RU"/>
        </w:rPr>
        <w:t xml:space="preserve"> от </w:t>
      </w:r>
      <w:r w:rsidRPr="0052042A">
        <w:rPr>
          <w:rFonts w:ascii="Times New Roman" w:hAnsi="Times New Roman" w:cs="Times New Roman"/>
          <w:sz w:val="26"/>
          <w:szCs w:val="26"/>
        </w:rPr>
        <w:t xml:space="preserve">23.04.2015 №537-ГД «О Порядке рассмотрения Думой города Когалыма проектов муниципальных программ и предложений о внесении изменений в муниципальные программы», рассмотрев предложения о </w:t>
      </w:r>
      <w:r w:rsidRPr="0052042A">
        <w:rPr>
          <w:rFonts w:ascii="Times New Roman" w:eastAsia="Times New Roman" w:hAnsi="Times New Roman" w:cs="Times New Roman"/>
          <w:sz w:val="26"/>
          <w:szCs w:val="26"/>
          <w:lang w:eastAsia="ru-RU"/>
        </w:rPr>
        <w:t>внесении изменений</w:t>
      </w:r>
      <w:r w:rsidRPr="0052042A">
        <w:rPr>
          <w:rFonts w:ascii="Times New Roman" w:hAnsi="Times New Roman" w:cs="Times New Roman"/>
          <w:sz w:val="26"/>
          <w:szCs w:val="26"/>
        </w:rPr>
        <w:t xml:space="preserve"> в муниципальную </w:t>
      </w:r>
      <w:hyperlink r:id="rId10" w:history="1">
        <w:r w:rsidRPr="0052042A">
          <w:rPr>
            <w:rFonts w:ascii="Times New Roman" w:hAnsi="Times New Roman" w:cs="Times New Roman"/>
            <w:color w:val="000000"/>
            <w:sz w:val="26"/>
            <w:szCs w:val="26"/>
          </w:rPr>
          <w:t>программу</w:t>
        </w:r>
      </w:hyperlink>
      <w:r w:rsidRPr="0052042A">
        <w:rPr>
          <w:rFonts w:ascii="Times New Roman" w:hAnsi="Times New Roman" w:cs="Times New Roman"/>
          <w:sz w:val="26"/>
          <w:szCs w:val="26"/>
        </w:rPr>
        <w:t xml:space="preserve"> «Развитие жилищно-коммунального комплекса в городе Когалыме»</w:t>
      </w:r>
      <w:r w:rsidRPr="0052042A">
        <w:rPr>
          <w:rFonts w:ascii="Times New Roman" w:eastAsia="Times New Roman" w:hAnsi="Times New Roman" w:cs="Times New Roman"/>
          <w:color w:val="000000"/>
          <w:sz w:val="26"/>
          <w:szCs w:val="26"/>
          <w:lang w:eastAsia="ru-RU"/>
        </w:rPr>
        <w:t>, утвержденную постановлением Администрации города Когалыма от 11.10.2013 №2908, Дума города</w:t>
      </w:r>
      <w:proofErr w:type="gramEnd"/>
      <w:r w:rsidRPr="0052042A">
        <w:rPr>
          <w:rFonts w:ascii="Times New Roman" w:eastAsia="Times New Roman" w:hAnsi="Times New Roman" w:cs="Times New Roman"/>
          <w:color w:val="000000"/>
          <w:sz w:val="26"/>
          <w:szCs w:val="26"/>
          <w:lang w:eastAsia="ru-RU"/>
        </w:rPr>
        <w:t xml:space="preserve"> Когалыма РЕШИЛА:</w:t>
      </w:r>
    </w:p>
    <w:p w:rsidR="0052042A" w:rsidRPr="0052042A" w:rsidRDefault="0052042A" w:rsidP="00D178AB">
      <w:pPr>
        <w:autoSpaceDE w:val="0"/>
        <w:autoSpaceDN w:val="0"/>
        <w:adjustRightInd w:val="0"/>
        <w:spacing w:after="0" w:line="240" w:lineRule="auto"/>
        <w:ind w:firstLine="709"/>
        <w:jc w:val="both"/>
        <w:rPr>
          <w:rFonts w:ascii="Times New Roman" w:hAnsi="Times New Roman" w:cs="Times New Roman"/>
          <w:sz w:val="26"/>
          <w:szCs w:val="26"/>
        </w:rPr>
      </w:pPr>
    </w:p>
    <w:p w:rsidR="0052042A" w:rsidRPr="0052042A" w:rsidRDefault="0052042A" w:rsidP="00D178AB">
      <w:pPr>
        <w:numPr>
          <w:ilvl w:val="0"/>
          <w:numId w:val="25"/>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52042A">
        <w:rPr>
          <w:rFonts w:ascii="Times New Roman" w:hAnsi="Times New Roman" w:cs="Times New Roman"/>
          <w:sz w:val="26"/>
          <w:szCs w:val="26"/>
        </w:rPr>
        <w:t xml:space="preserve">Одобрить предложения о </w:t>
      </w:r>
      <w:r w:rsidRPr="0052042A">
        <w:rPr>
          <w:rFonts w:ascii="Times New Roman" w:hAnsi="Times New Roman" w:cs="Times New Roman"/>
          <w:color w:val="000000"/>
          <w:sz w:val="26"/>
          <w:szCs w:val="26"/>
        </w:rPr>
        <w:t xml:space="preserve">внесении изменений в муниципальную </w:t>
      </w:r>
      <w:hyperlink r:id="rId11" w:history="1">
        <w:r w:rsidRPr="0052042A">
          <w:rPr>
            <w:rFonts w:ascii="Times New Roman" w:hAnsi="Times New Roman" w:cs="Times New Roman"/>
            <w:color w:val="000000"/>
            <w:sz w:val="26"/>
            <w:szCs w:val="26"/>
          </w:rPr>
          <w:t>программу</w:t>
        </w:r>
      </w:hyperlink>
      <w:r w:rsidRPr="0052042A">
        <w:rPr>
          <w:rFonts w:ascii="Times New Roman" w:hAnsi="Times New Roman" w:cs="Times New Roman"/>
          <w:sz w:val="26"/>
          <w:szCs w:val="26"/>
        </w:rPr>
        <w:t xml:space="preserve"> «Развитие жилищно-коммунального комплекса в городе Когалыме» согласно приложению к настоящему решению.</w:t>
      </w:r>
    </w:p>
    <w:p w:rsidR="0052042A" w:rsidRPr="0052042A" w:rsidRDefault="0052042A" w:rsidP="00D178AB">
      <w:pPr>
        <w:autoSpaceDE w:val="0"/>
        <w:autoSpaceDN w:val="0"/>
        <w:adjustRightInd w:val="0"/>
        <w:spacing w:after="0" w:line="240" w:lineRule="auto"/>
        <w:ind w:firstLine="709"/>
        <w:jc w:val="both"/>
        <w:rPr>
          <w:rFonts w:ascii="Times New Roman" w:hAnsi="Times New Roman" w:cs="Times New Roman"/>
          <w:sz w:val="26"/>
          <w:szCs w:val="26"/>
        </w:rPr>
      </w:pPr>
    </w:p>
    <w:p w:rsidR="0052042A" w:rsidRPr="0052042A" w:rsidRDefault="0052042A" w:rsidP="00D178AB">
      <w:pPr>
        <w:numPr>
          <w:ilvl w:val="0"/>
          <w:numId w:val="25"/>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2042A">
        <w:rPr>
          <w:rFonts w:ascii="Times New Roman" w:hAnsi="Times New Roman" w:cs="Times New Roman"/>
          <w:sz w:val="26"/>
          <w:szCs w:val="26"/>
        </w:rPr>
        <w:t>Опубликовать настоящее решение и приложение к нему в газете «Когалымский вестник».</w:t>
      </w:r>
    </w:p>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52042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tbl>
      <w:tblPr>
        <w:tblW w:w="8080" w:type="dxa"/>
        <w:tblInd w:w="817" w:type="dxa"/>
        <w:tblLook w:val="00A0" w:firstRow="1" w:lastRow="0" w:firstColumn="1" w:lastColumn="0" w:noHBand="0" w:noVBand="0"/>
      </w:tblPr>
      <w:tblGrid>
        <w:gridCol w:w="4107"/>
        <w:gridCol w:w="287"/>
        <w:gridCol w:w="3686"/>
      </w:tblGrid>
      <w:tr w:rsidR="0052042A" w:rsidRPr="0052042A" w:rsidTr="0052042A">
        <w:tc>
          <w:tcPr>
            <w:tcW w:w="4107" w:type="dxa"/>
          </w:tcPr>
          <w:p w:rsidR="0052042A" w:rsidRPr="0052042A" w:rsidRDefault="0052042A" w:rsidP="0052042A">
            <w:pPr>
              <w:spacing w:after="0" w:line="240" w:lineRule="auto"/>
              <w:rPr>
                <w:rFonts w:ascii="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Председатель</w:t>
            </w:r>
          </w:p>
        </w:tc>
        <w:tc>
          <w:tcPr>
            <w:tcW w:w="287" w:type="dxa"/>
          </w:tcPr>
          <w:p w:rsidR="0052042A" w:rsidRPr="0052042A" w:rsidRDefault="0052042A" w:rsidP="0052042A">
            <w:pPr>
              <w:spacing w:after="0" w:line="240" w:lineRule="auto"/>
              <w:rPr>
                <w:rFonts w:ascii="Times New Roman" w:hAnsi="Times New Roman" w:cs="Times New Roman"/>
                <w:sz w:val="26"/>
                <w:szCs w:val="26"/>
                <w:lang w:eastAsia="ru-RU"/>
              </w:rPr>
            </w:pPr>
          </w:p>
        </w:tc>
        <w:tc>
          <w:tcPr>
            <w:tcW w:w="3686" w:type="dxa"/>
          </w:tcPr>
          <w:p w:rsidR="0052042A" w:rsidRPr="0052042A" w:rsidRDefault="0052042A" w:rsidP="0052042A">
            <w:pPr>
              <w:spacing w:after="0" w:line="240" w:lineRule="auto"/>
              <w:rPr>
                <w:rFonts w:ascii="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Глава</w:t>
            </w:r>
          </w:p>
        </w:tc>
      </w:tr>
      <w:tr w:rsidR="0052042A" w:rsidRPr="0052042A" w:rsidTr="0052042A">
        <w:tc>
          <w:tcPr>
            <w:tcW w:w="4107" w:type="dxa"/>
          </w:tcPr>
          <w:p w:rsidR="0052042A" w:rsidRPr="0052042A" w:rsidRDefault="0052042A" w:rsidP="0052042A">
            <w:pPr>
              <w:spacing w:after="0" w:line="240" w:lineRule="auto"/>
              <w:rPr>
                <w:rFonts w:ascii="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Думы города Когалыма</w:t>
            </w:r>
          </w:p>
        </w:tc>
        <w:tc>
          <w:tcPr>
            <w:tcW w:w="287" w:type="dxa"/>
          </w:tcPr>
          <w:p w:rsidR="0052042A" w:rsidRPr="0052042A" w:rsidRDefault="0052042A" w:rsidP="0052042A">
            <w:pPr>
              <w:spacing w:after="0" w:line="240" w:lineRule="auto"/>
              <w:rPr>
                <w:rFonts w:ascii="Times New Roman" w:hAnsi="Times New Roman" w:cs="Times New Roman"/>
                <w:sz w:val="26"/>
                <w:szCs w:val="26"/>
                <w:lang w:eastAsia="ru-RU"/>
              </w:rPr>
            </w:pPr>
          </w:p>
        </w:tc>
        <w:tc>
          <w:tcPr>
            <w:tcW w:w="3686" w:type="dxa"/>
          </w:tcPr>
          <w:p w:rsidR="0052042A" w:rsidRPr="0052042A" w:rsidRDefault="0052042A" w:rsidP="0052042A">
            <w:pPr>
              <w:spacing w:after="0" w:line="240" w:lineRule="auto"/>
              <w:rPr>
                <w:rFonts w:ascii="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города Когалыма</w:t>
            </w:r>
          </w:p>
          <w:p w:rsidR="0052042A" w:rsidRPr="0052042A" w:rsidRDefault="0052042A" w:rsidP="0052042A">
            <w:pPr>
              <w:spacing w:after="0" w:line="240" w:lineRule="auto"/>
              <w:rPr>
                <w:rFonts w:ascii="Times New Roman" w:hAnsi="Times New Roman" w:cs="Times New Roman"/>
                <w:sz w:val="26"/>
                <w:szCs w:val="26"/>
                <w:lang w:eastAsia="ru-RU"/>
              </w:rPr>
            </w:pPr>
          </w:p>
        </w:tc>
      </w:tr>
      <w:tr w:rsidR="0052042A" w:rsidRPr="0052042A" w:rsidTr="0052042A">
        <w:tc>
          <w:tcPr>
            <w:tcW w:w="4107" w:type="dxa"/>
          </w:tcPr>
          <w:p w:rsidR="0052042A" w:rsidRPr="0052042A" w:rsidRDefault="0052042A" w:rsidP="0052042A">
            <w:pPr>
              <w:spacing w:after="0" w:line="240" w:lineRule="auto"/>
              <w:rPr>
                <w:rFonts w:ascii="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 xml:space="preserve">_____________ </w:t>
            </w:r>
            <w:proofErr w:type="spellStart"/>
            <w:r w:rsidRPr="0052042A">
              <w:rPr>
                <w:rFonts w:ascii="Times New Roman" w:eastAsia="Times New Roman" w:hAnsi="Times New Roman" w:cs="Times New Roman"/>
                <w:sz w:val="26"/>
                <w:szCs w:val="26"/>
                <w:lang w:eastAsia="ru-RU"/>
              </w:rPr>
              <w:t>А.Ю.Говорищева</w:t>
            </w:r>
            <w:proofErr w:type="spellEnd"/>
          </w:p>
        </w:tc>
        <w:tc>
          <w:tcPr>
            <w:tcW w:w="287" w:type="dxa"/>
          </w:tcPr>
          <w:p w:rsidR="0052042A" w:rsidRPr="0052042A" w:rsidRDefault="0052042A" w:rsidP="0052042A">
            <w:pPr>
              <w:spacing w:after="0" w:line="240" w:lineRule="auto"/>
              <w:rPr>
                <w:rFonts w:ascii="Times New Roman" w:hAnsi="Times New Roman" w:cs="Times New Roman"/>
                <w:sz w:val="26"/>
                <w:szCs w:val="26"/>
                <w:lang w:eastAsia="ru-RU"/>
              </w:rPr>
            </w:pPr>
          </w:p>
        </w:tc>
        <w:tc>
          <w:tcPr>
            <w:tcW w:w="3686" w:type="dxa"/>
          </w:tcPr>
          <w:p w:rsidR="0052042A" w:rsidRPr="0052042A" w:rsidRDefault="0052042A" w:rsidP="0052042A">
            <w:pPr>
              <w:spacing w:after="0" w:line="240" w:lineRule="auto"/>
              <w:rPr>
                <w:rFonts w:ascii="Times New Roman" w:hAnsi="Times New Roman" w:cs="Times New Roman"/>
                <w:sz w:val="26"/>
                <w:szCs w:val="26"/>
                <w:lang w:eastAsia="ru-RU"/>
              </w:rPr>
            </w:pPr>
            <w:r w:rsidRPr="0052042A">
              <w:rPr>
                <w:rFonts w:ascii="Times New Roman" w:eastAsia="Times New Roman" w:hAnsi="Times New Roman" w:cs="Times New Roman"/>
                <w:sz w:val="26"/>
                <w:szCs w:val="26"/>
                <w:lang w:eastAsia="ru-RU"/>
              </w:rPr>
              <w:t xml:space="preserve">_____________ </w:t>
            </w:r>
            <w:proofErr w:type="spellStart"/>
            <w:r w:rsidRPr="0052042A">
              <w:rPr>
                <w:rFonts w:ascii="Times New Roman" w:eastAsia="Times New Roman" w:hAnsi="Times New Roman" w:cs="Times New Roman"/>
                <w:sz w:val="26"/>
                <w:szCs w:val="26"/>
                <w:lang w:eastAsia="ru-RU"/>
              </w:rPr>
              <w:t>Н.Н.Пальчиков</w:t>
            </w:r>
            <w:proofErr w:type="spellEnd"/>
          </w:p>
        </w:tc>
      </w:tr>
    </w:tbl>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Default="0052042A" w:rsidP="0052042A">
      <w:pPr>
        <w:spacing w:after="0" w:line="240" w:lineRule="auto"/>
        <w:rPr>
          <w:rFonts w:ascii="Times New Roman" w:eastAsia="Times New Roman" w:hAnsi="Times New Roman" w:cs="Times New Roman"/>
          <w:lang w:eastAsia="ru-RU"/>
        </w:rPr>
      </w:pPr>
    </w:p>
    <w:p w:rsidR="00816106" w:rsidRDefault="00816106" w:rsidP="0052042A">
      <w:pPr>
        <w:spacing w:after="0" w:line="240" w:lineRule="auto"/>
        <w:rPr>
          <w:rFonts w:ascii="Times New Roman" w:eastAsia="Times New Roman" w:hAnsi="Times New Roman" w:cs="Times New Roman"/>
          <w:lang w:eastAsia="ru-RU"/>
        </w:rPr>
      </w:pPr>
    </w:p>
    <w:p w:rsidR="00816106" w:rsidRPr="0052042A" w:rsidRDefault="00816106"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D178AB" w:rsidRDefault="0052042A" w:rsidP="00D178AB">
      <w:pPr>
        <w:spacing w:after="0" w:line="240" w:lineRule="auto"/>
        <w:ind w:left="6521"/>
        <w:rPr>
          <w:rFonts w:ascii="Times New Roman" w:eastAsia="Times New Roman" w:hAnsi="Times New Roman" w:cs="Times New Roman"/>
          <w:sz w:val="26"/>
          <w:szCs w:val="26"/>
          <w:lang w:eastAsia="ru-RU"/>
        </w:rPr>
      </w:pPr>
      <w:r w:rsidRPr="00D178AB">
        <w:rPr>
          <w:rFonts w:ascii="Times New Roman" w:eastAsia="Times New Roman" w:hAnsi="Times New Roman" w:cs="Times New Roman"/>
          <w:sz w:val="26"/>
          <w:szCs w:val="26"/>
          <w:lang w:eastAsia="ru-RU"/>
        </w:rPr>
        <w:lastRenderedPageBreak/>
        <w:t xml:space="preserve">Приложение </w:t>
      </w:r>
    </w:p>
    <w:p w:rsidR="00D178AB" w:rsidRDefault="0052042A" w:rsidP="00D178AB">
      <w:pPr>
        <w:spacing w:after="0" w:line="240" w:lineRule="auto"/>
        <w:ind w:left="6521"/>
        <w:rPr>
          <w:rFonts w:ascii="Times New Roman" w:eastAsia="Times New Roman" w:hAnsi="Times New Roman" w:cs="Times New Roman"/>
          <w:sz w:val="26"/>
          <w:szCs w:val="26"/>
          <w:lang w:eastAsia="ru-RU"/>
        </w:rPr>
      </w:pPr>
      <w:r w:rsidRPr="00D178AB">
        <w:rPr>
          <w:rFonts w:ascii="Times New Roman" w:eastAsia="Times New Roman" w:hAnsi="Times New Roman" w:cs="Times New Roman"/>
          <w:sz w:val="26"/>
          <w:szCs w:val="26"/>
          <w:lang w:eastAsia="ru-RU"/>
        </w:rPr>
        <w:t xml:space="preserve">к решению Думы </w:t>
      </w:r>
    </w:p>
    <w:p w:rsidR="0052042A" w:rsidRPr="00D178AB" w:rsidRDefault="0052042A" w:rsidP="00D178AB">
      <w:pPr>
        <w:spacing w:after="0" w:line="240" w:lineRule="auto"/>
        <w:ind w:left="6521"/>
        <w:rPr>
          <w:rFonts w:ascii="Times New Roman" w:eastAsia="Times New Roman" w:hAnsi="Times New Roman" w:cs="Times New Roman"/>
          <w:sz w:val="26"/>
          <w:szCs w:val="26"/>
          <w:lang w:eastAsia="ru-RU"/>
        </w:rPr>
      </w:pPr>
      <w:r w:rsidRPr="00D178AB">
        <w:rPr>
          <w:rFonts w:ascii="Times New Roman" w:eastAsia="Times New Roman" w:hAnsi="Times New Roman" w:cs="Times New Roman"/>
          <w:sz w:val="26"/>
          <w:szCs w:val="26"/>
          <w:lang w:eastAsia="ru-RU"/>
        </w:rPr>
        <w:t>города Когалыма</w:t>
      </w:r>
    </w:p>
    <w:p w:rsidR="0052042A" w:rsidRPr="00D178AB" w:rsidRDefault="00D178AB" w:rsidP="00D178AB">
      <w:pPr>
        <w:spacing w:after="0" w:line="240" w:lineRule="auto"/>
        <w:ind w:left="652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w:t>
      </w:r>
      <w:r w:rsidR="00816106">
        <w:rPr>
          <w:rFonts w:ascii="Times New Roman" w:eastAsia="Times New Roman" w:hAnsi="Times New Roman" w:cs="Times New Roman"/>
          <w:sz w:val="26"/>
          <w:szCs w:val="26"/>
          <w:lang w:eastAsia="ru-RU"/>
        </w:rPr>
        <w:t>_______</w:t>
      </w:r>
      <w:r>
        <w:rPr>
          <w:rFonts w:ascii="Times New Roman" w:eastAsia="Times New Roman" w:hAnsi="Times New Roman" w:cs="Times New Roman"/>
          <w:sz w:val="26"/>
          <w:szCs w:val="26"/>
          <w:lang w:eastAsia="ru-RU"/>
        </w:rPr>
        <w:t>№</w:t>
      </w:r>
      <w:r w:rsidR="00816106">
        <w:rPr>
          <w:rFonts w:ascii="Times New Roman" w:eastAsia="Times New Roman" w:hAnsi="Times New Roman" w:cs="Times New Roman"/>
          <w:sz w:val="26"/>
          <w:szCs w:val="26"/>
          <w:lang w:eastAsia="ru-RU"/>
        </w:rPr>
        <w:t>____</w:t>
      </w:r>
    </w:p>
    <w:p w:rsidR="0052042A" w:rsidRPr="00D178AB" w:rsidRDefault="0052042A" w:rsidP="00427263">
      <w:pPr>
        <w:spacing w:after="0" w:line="240" w:lineRule="auto"/>
        <w:jc w:val="center"/>
        <w:rPr>
          <w:rFonts w:ascii="Times New Roman" w:eastAsia="Batang" w:hAnsi="Times New Roman" w:cs="Times New Roman"/>
          <w:sz w:val="26"/>
          <w:szCs w:val="26"/>
          <w:lang w:eastAsia="ko-KR"/>
        </w:rPr>
      </w:pPr>
    </w:p>
    <w:p w:rsidR="00CE5CA0" w:rsidRPr="00D178AB" w:rsidRDefault="00CE5CA0" w:rsidP="00CE5CA0">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Предложения о внесении изменений в муниципальную программу</w:t>
      </w:r>
    </w:p>
    <w:p w:rsidR="00CE5CA0" w:rsidRPr="00D178AB" w:rsidRDefault="00CE5CA0" w:rsidP="00CE5CA0">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 xml:space="preserve">«Развитие жилищно-коммунального комплекса </w:t>
      </w:r>
    </w:p>
    <w:p w:rsidR="00CE5CA0" w:rsidRPr="00D178AB" w:rsidRDefault="00CE5CA0" w:rsidP="00CE5CA0">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в городе Когалыме»</w:t>
      </w:r>
    </w:p>
    <w:p w:rsidR="00CE5CA0" w:rsidRPr="00D178AB" w:rsidRDefault="00CE5CA0" w:rsidP="00427263">
      <w:pPr>
        <w:spacing w:after="0" w:line="240" w:lineRule="auto"/>
        <w:jc w:val="center"/>
        <w:rPr>
          <w:rFonts w:ascii="Times New Roman" w:eastAsia="Batang" w:hAnsi="Times New Roman" w:cs="Times New Roman"/>
          <w:sz w:val="26"/>
          <w:szCs w:val="26"/>
          <w:lang w:eastAsia="ko-KR"/>
        </w:rPr>
      </w:pPr>
    </w:p>
    <w:p w:rsidR="00427263" w:rsidRPr="00D178AB" w:rsidRDefault="00427263" w:rsidP="00427263">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Паспорт</w:t>
      </w:r>
    </w:p>
    <w:p w:rsidR="00051834" w:rsidRPr="00D178AB" w:rsidRDefault="00427263" w:rsidP="00427263">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Муниципальной программы</w:t>
      </w:r>
    </w:p>
    <w:p w:rsidR="007A464E" w:rsidRPr="00D178AB" w:rsidRDefault="00051834" w:rsidP="007A464E">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 xml:space="preserve">«Развитие жилищно-коммунального комплекса </w:t>
      </w:r>
    </w:p>
    <w:p w:rsidR="00427263" w:rsidRPr="00D178AB" w:rsidRDefault="00051834" w:rsidP="00582BC9">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в городе Когалыме»</w:t>
      </w:r>
      <w:r w:rsidR="00476AD9" w:rsidRPr="00D178AB">
        <w:rPr>
          <w:rFonts w:ascii="Times New Roman" w:eastAsia="Batang" w:hAnsi="Times New Roman" w:cs="Times New Roman"/>
          <w:sz w:val="26"/>
          <w:szCs w:val="26"/>
          <w:lang w:eastAsia="ko-KR"/>
        </w:rPr>
        <w:t xml:space="preserve"> </w:t>
      </w:r>
    </w:p>
    <w:p w:rsidR="00476AD9" w:rsidRPr="00D178AB" w:rsidRDefault="00427263" w:rsidP="00582BC9">
      <w:pPr>
        <w:spacing w:after="0" w:line="240" w:lineRule="auto"/>
        <w:jc w:val="center"/>
        <w:rPr>
          <w:rFonts w:ascii="Times New Roman" w:eastAsia="Batang" w:hAnsi="Times New Roman" w:cs="Times New Roman"/>
          <w:sz w:val="26"/>
          <w:szCs w:val="26"/>
          <w:lang w:eastAsia="ko-KR"/>
        </w:rPr>
      </w:pPr>
      <w:r w:rsidRPr="00D178AB">
        <w:rPr>
          <w:rFonts w:ascii="Times New Roman" w:eastAsia="Batang" w:hAnsi="Times New Roman" w:cs="Times New Roman"/>
          <w:sz w:val="26"/>
          <w:szCs w:val="26"/>
          <w:lang w:eastAsia="ko-KR"/>
        </w:rPr>
        <w:t>(далее – муниципальная программа)</w:t>
      </w:r>
    </w:p>
    <w:p w:rsidR="00376E44" w:rsidRDefault="00376E44" w:rsidP="00582BC9">
      <w:pPr>
        <w:spacing w:after="0" w:line="240" w:lineRule="auto"/>
        <w:jc w:val="center"/>
        <w:rPr>
          <w:rFonts w:ascii="Times New Roman" w:eastAsia="Batang" w:hAnsi="Times New Roman" w:cs="Times New Roman"/>
          <w:sz w:val="26"/>
          <w:szCs w:val="26"/>
          <w:lang w:eastAsia="ko-KR"/>
        </w:rPr>
      </w:pPr>
    </w:p>
    <w:p w:rsidR="00D178AB" w:rsidRPr="002D3D06" w:rsidRDefault="00D178AB" w:rsidP="00582BC9">
      <w:pPr>
        <w:spacing w:after="0" w:line="240" w:lineRule="auto"/>
        <w:jc w:val="center"/>
        <w:rPr>
          <w:rFonts w:ascii="Times New Roman" w:eastAsia="Batang" w:hAnsi="Times New Roman" w:cs="Times New Roman"/>
          <w:sz w:val="26"/>
          <w:szCs w:val="26"/>
          <w:lang w:eastAsia="ko-KR"/>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747"/>
        <w:gridCol w:w="6190"/>
      </w:tblGrid>
      <w:tr w:rsidR="00FC31F4" w:rsidRPr="0014735E" w:rsidTr="00D178AB">
        <w:trPr>
          <w:tblCellSpacing w:w="5" w:type="nil"/>
        </w:trPr>
        <w:tc>
          <w:tcPr>
            <w:tcW w:w="153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Наименование</w:t>
            </w:r>
          </w:p>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муниципальной программы</w:t>
            </w:r>
          </w:p>
        </w:tc>
        <w:tc>
          <w:tcPr>
            <w:tcW w:w="3463" w:type="pct"/>
          </w:tcPr>
          <w:p w:rsidR="00051834" w:rsidRPr="0014735E" w:rsidRDefault="00051834" w:rsidP="00427263">
            <w:pPr>
              <w:spacing w:after="0" w:line="240" w:lineRule="auto"/>
              <w:rPr>
                <w:rFonts w:ascii="Times New Roman" w:hAnsi="Times New Roman" w:cs="Times New Roman"/>
                <w:sz w:val="26"/>
                <w:szCs w:val="26"/>
                <w:lang w:eastAsia="ru-RU"/>
              </w:rPr>
            </w:pPr>
            <w:r w:rsidRPr="0014735E">
              <w:rPr>
                <w:rFonts w:ascii="Times New Roman" w:eastAsia="Batang" w:hAnsi="Times New Roman" w:cs="Times New Roman"/>
                <w:sz w:val="26"/>
                <w:szCs w:val="26"/>
                <w:lang w:eastAsia="ko-KR"/>
              </w:rPr>
              <w:t xml:space="preserve">Развитие жилищно-коммунального комплекса в городе Когалыме </w:t>
            </w:r>
          </w:p>
        </w:tc>
      </w:tr>
      <w:tr w:rsidR="00FC31F4" w:rsidRPr="0014735E" w:rsidTr="00D178AB">
        <w:trPr>
          <w:trHeight w:val="720"/>
          <w:tblCellSpacing w:w="5" w:type="nil"/>
        </w:trPr>
        <w:tc>
          <w:tcPr>
            <w:tcW w:w="1537" w:type="pct"/>
          </w:tcPr>
          <w:p w:rsidR="00051834" w:rsidRPr="0014735E" w:rsidRDefault="00051834" w:rsidP="00427263">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Дата </w:t>
            </w:r>
            <w:r w:rsidR="00427263">
              <w:rPr>
                <w:rFonts w:ascii="Times New Roman" w:hAnsi="Times New Roman" w:cs="Times New Roman"/>
                <w:sz w:val="26"/>
                <w:szCs w:val="26"/>
                <w:lang w:eastAsia="ru-RU"/>
              </w:rPr>
              <w:t>утверждения</w:t>
            </w:r>
            <w:r w:rsidRPr="0014735E">
              <w:rPr>
                <w:rFonts w:ascii="Times New Roman" w:hAnsi="Times New Roman" w:cs="Times New Roman"/>
                <w:sz w:val="26"/>
                <w:szCs w:val="26"/>
                <w:lang w:eastAsia="ru-RU"/>
              </w:rPr>
              <w:t xml:space="preserve"> муниципальной</w:t>
            </w:r>
            <w:r w:rsidRPr="0014735E">
              <w:rPr>
                <w:rFonts w:ascii="Times New Roman" w:hAnsi="Times New Roman" w:cs="Times New Roman"/>
                <w:sz w:val="26"/>
                <w:szCs w:val="26"/>
                <w:lang w:eastAsia="ru-RU"/>
              </w:rPr>
              <w:br/>
              <w:t xml:space="preserve">программы </w:t>
            </w:r>
            <w:r w:rsidR="00D178AB">
              <w:rPr>
                <w:rFonts w:ascii="Times New Roman" w:hAnsi="Times New Roman" w:cs="Times New Roman"/>
                <w:sz w:val="26"/>
                <w:szCs w:val="26"/>
                <w:lang w:eastAsia="ru-RU"/>
              </w:rPr>
              <w:t>(наименование</w:t>
            </w:r>
            <w:r w:rsidR="00427263">
              <w:rPr>
                <w:rFonts w:ascii="Times New Roman" w:hAnsi="Times New Roman" w:cs="Times New Roman"/>
                <w:sz w:val="26"/>
                <w:szCs w:val="26"/>
                <w:lang w:eastAsia="ru-RU"/>
              </w:rPr>
              <w:t xml:space="preserve"> и номер соответствующего правового акта)</w:t>
            </w:r>
          </w:p>
        </w:tc>
        <w:tc>
          <w:tcPr>
            <w:tcW w:w="3463" w:type="pct"/>
          </w:tcPr>
          <w:p w:rsidR="00051834" w:rsidRPr="0014735E" w:rsidRDefault="00427263"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ar-SA"/>
              </w:rPr>
              <w:t>Постановление</w:t>
            </w:r>
            <w:r w:rsidR="00051834">
              <w:rPr>
                <w:rFonts w:ascii="Times New Roman" w:hAnsi="Times New Roman" w:cs="Times New Roman"/>
                <w:sz w:val="26"/>
                <w:szCs w:val="26"/>
                <w:lang w:eastAsia="ar-SA"/>
              </w:rPr>
              <w:t xml:space="preserve"> </w:t>
            </w:r>
            <w:r w:rsidR="00D178AB">
              <w:rPr>
                <w:rFonts w:ascii="Times New Roman" w:hAnsi="Times New Roman" w:cs="Times New Roman"/>
                <w:sz w:val="26"/>
                <w:szCs w:val="26"/>
                <w:lang w:eastAsia="ar-SA"/>
              </w:rPr>
              <w:t>Администрации</w:t>
            </w:r>
            <w:r w:rsidR="00051834" w:rsidRPr="0014735E">
              <w:rPr>
                <w:rFonts w:ascii="Times New Roman" w:hAnsi="Times New Roman" w:cs="Times New Roman"/>
                <w:sz w:val="26"/>
                <w:szCs w:val="26"/>
                <w:lang w:eastAsia="ar-SA"/>
              </w:rPr>
              <w:t xml:space="preserve"> города Когалыма </w:t>
            </w:r>
            <w:r>
              <w:rPr>
                <w:rFonts w:ascii="Times New Roman" w:hAnsi="Times New Roman" w:cs="Times New Roman"/>
                <w:bCs/>
                <w:color w:val="000000"/>
                <w:spacing w:val="-2"/>
                <w:kern w:val="32"/>
                <w:sz w:val="26"/>
                <w:szCs w:val="26"/>
                <w:lang w:eastAsia="ru-RU"/>
              </w:rPr>
              <w:t>от 11.10</w:t>
            </w:r>
            <w:r w:rsidR="00051834" w:rsidRPr="0014735E">
              <w:rPr>
                <w:rFonts w:ascii="Times New Roman" w:hAnsi="Times New Roman" w:cs="Times New Roman"/>
                <w:bCs/>
                <w:color w:val="000000"/>
                <w:spacing w:val="-2"/>
                <w:kern w:val="32"/>
                <w:sz w:val="26"/>
                <w:szCs w:val="26"/>
                <w:lang w:eastAsia="ru-RU"/>
              </w:rPr>
              <w:t>.2013 №</w:t>
            </w:r>
            <w:r>
              <w:rPr>
                <w:rFonts w:ascii="Times New Roman" w:hAnsi="Times New Roman" w:cs="Times New Roman"/>
                <w:bCs/>
                <w:color w:val="000000"/>
                <w:spacing w:val="-2"/>
                <w:kern w:val="32"/>
                <w:sz w:val="26"/>
                <w:szCs w:val="26"/>
                <w:lang w:eastAsia="ru-RU"/>
              </w:rPr>
              <w:t>2908</w:t>
            </w:r>
            <w:r w:rsidR="00051834" w:rsidRPr="0014735E">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Об утверждении</w:t>
            </w:r>
            <w:r w:rsidR="00051834" w:rsidRPr="0014735E">
              <w:rPr>
                <w:rFonts w:ascii="Times New Roman" w:hAnsi="Times New Roman" w:cs="Times New Roman"/>
                <w:sz w:val="26"/>
                <w:szCs w:val="26"/>
                <w:lang w:eastAsia="ar-SA"/>
              </w:rPr>
              <w:t xml:space="preserve"> муниципальной программы </w:t>
            </w:r>
            <w:r w:rsidR="00051834" w:rsidRPr="0014735E">
              <w:rPr>
                <w:rFonts w:ascii="Times New Roman" w:eastAsia="Batang" w:hAnsi="Times New Roman" w:cs="Times New Roman"/>
                <w:sz w:val="26"/>
                <w:szCs w:val="26"/>
                <w:lang w:eastAsia="ko-KR"/>
              </w:rPr>
              <w:t xml:space="preserve">«Развитие жилищно-коммунального комплекса и повышение энергетической эффективности в городе Когалыме на 2014 – 2016 годы» </w:t>
            </w:r>
            <w:r w:rsidR="00051834" w:rsidRPr="0014735E">
              <w:rPr>
                <w:rFonts w:ascii="Times New Roman" w:hAnsi="Times New Roman" w:cs="Times New Roman"/>
                <w:sz w:val="26"/>
                <w:szCs w:val="26"/>
                <w:lang w:eastAsia="ar-SA"/>
              </w:rPr>
              <w:t xml:space="preserve"> </w:t>
            </w:r>
          </w:p>
        </w:tc>
      </w:tr>
      <w:tr w:rsidR="00FC31F4" w:rsidRPr="0014735E" w:rsidTr="00D178AB">
        <w:trPr>
          <w:trHeight w:val="725"/>
          <w:tblCellSpacing w:w="5" w:type="nil"/>
        </w:trPr>
        <w:tc>
          <w:tcPr>
            <w:tcW w:w="153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Ответственный исполнитель муниципальной программы</w:t>
            </w:r>
          </w:p>
        </w:tc>
        <w:tc>
          <w:tcPr>
            <w:tcW w:w="3463" w:type="pct"/>
          </w:tcPr>
          <w:p w:rsidR="006C5E7E" w:rsidRPr="0014735E" w:rsidRDefault="006C5E7E"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14735E">
              <w:rPr>
                <w:rFonts w:ascii="Times New Roman" w:hAnsi="Times New Roman" w:cs="Times New Roman"/>
                <w:color w:val="000000"/>
                <w:sz w:val="26"/>
                <w:szCs w:val="26"/>
                <w:lang w:eastAsia="ru-RU"/>
              </w:rPr>
              <w:t xml:space="preserve">Муниципальное казённое учреждение «Управление </w:t>
            </w:r>
            <w:r w:rsidRPr="0014735E">
              <w:rPr>
                <w:rFonts w:ascii="Times New Roman" w:hAnsi="Times New Roman" w:cs="Times New Roman"/>
                <w:color w:val="000000"/>
                <w:spacing w:val="2"/>
                <w:sz w:val="26"/>
                <w:szCs w:val="26"/>
                <w:lang w:eastAsia="ru-RU"/>
              </w:rPr>
              <w:t xml:space="preserve">жилищно-коммунального хозяйства </w:t>
            </w:r>
            <w:r w:rsidRPr="0014735E">
              <w:rPr>
                <w:rFonts w:ascii="Times New Roman" w:hAnsi="Times New Roman" w:cs="Times New Roman"/>
                <w:color w:val="000000"/>
                <w:spacing w:val="-2"/>
                <w:sz w:val="26"/>
                <w:szCs w:val="26"/>
                <w:lang w:eastAsia="ru-RU"/>
              </w:rPr>
              <w:t>города Когалыма</w:t>
            </w:r>
            <w:r w:rsidRPr="0014735E">
              <w:rPr>
                <w:rFonts w:ascii="Times New Roman" w:hAnsi="Times New Roman" w:cs="Times New Roman"/>
                <w:color w:val="000000"/>
                <w:spacing w:val="-1"/>
                <w:sz w:val="26"/>
                <w:szCs w:val="26"/>
                <w:lang w:eastAsia="ru-RU"/>
              </w:rPr>
              <w:t>»</w:t>
            </w:r>
          </w:p>
        </w:tc>
      </w:tr>
      <w:tr w:rsidR="00FC31F4" w:rsidRPr="0014735E" w:rsidTr="00D178AB">
        <w:trPr>
          <w:trHeight w:val="990"/>
          <w:tblCellSpacing w:w="5" w:type="nil"/>
        </w:trPr>
        <w:tc>
          <w:tcPr>
            <w:tcW w:w="153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Соисполнители муниципальной программы</w:t>
            </w:r>
          </w:p>
        </w:tc>
        <w:tc>
          <w:tcPr>
            <w:tcW w:w="3463" w:type="pct"/>
          </w:tcPr>
          <w:p w:rsidR="00360A82" w:rsidRDefault="00411292" w:rsidP="00816106">
            <w:pPr>
              <w:widowControl w:val="0"/>
              <w:autoSpaceDE w:val="0"/>
              <w:autoSpaceDN w:val="0"/>
              <w:adjustRightInd w:val="0"/>
              <w:spacing w:after="0" w:line="240" w:lineRule="auto"/>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1. </w:t>
            </w:r>
            <w:r w:rsidR="00360A82">
              <w:rPr>
                <w:rFonts w:ascii="Times New Roman" w:hAnsi="Times New Roman" w:cs="Times New Roman"/>
                <w:sz w:val="26"/>
                <w:szCs w:val="26"/>
                <w:lang w:eastAsia="ar-SA"/>
              </w:rPr>
              <w:t>Комитет по управлению муниципальным имущество</w:t>
            </w:r>
            <w:r w:rsidR="00D11C24">
              <w:rPr>
                <w:rFonts w:ascii="Times New Roman" w:hAnsi="Times New Roman" w:cs="Times New Roman"/>
                <w:sz w:val="26"/>
                <w:szCs w:val="26"/>
                <w:lang w:eastAsia="ar-SA"/>
              </w:rPr>
              <w:t>м Администрации города Когалы</w:t>
            </w:r>
            <w:r w:rsidR="0054423B">
              <w:rPr>
                <w:rFonts w:ascii="Times New Roman" w:hAnsi="Times New Roman" w:cs="Times New Roman"/>
                <w:sz w:val="26"/>
                <w:szCs w:val="26"/>
                <w:lang w:eastAsia="ar-SA"/>
              </w:rPr>
              <w:t>ма.</w:t>
            </w:r>
          </w:p>
          <w:p w:rsidR="00D11C24" w:rsidRPr="004536D7" w:rsidRDefault="00411292" w:rsidP="00816106">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 </w:t>
            </w:r>
            <w:r w:rsidR="00D11C24">
              <w:rPr>
                <w:rFonts w:ascii="Times New Roman" w:hAnsi="Times New Roman"/>
                <w:sz w:val="26"/>
                <w:szCs w:val="26"/>
              </w:rPr>
              <w:t>Муниципальное казенное учреждение «Управление капитального строительства города Когалыма»</w:t>
            </w:r>
            <w:r w:rsidR="0054423B">
              <w:rPr>
                <w:rFonts w:ascii="Times New Roman" w:hAnsi="Times New Roman"/>
                <w:sz w:val="26"/>
                <w:szCs w:val="26"/>
              </w:rPr>
              <w:t>.</w:t>
            </w:r>
          </w:p>
        </w:tc>
      </w:tr>
      <w:tr w:rsidR="00FC31F4" w:rsidRPr="0014735E" w:rsidTr="00D178AB">
        <w:trPr>
          <w:tblCellSpacing w:w="5" w:type="nil"/>
        </w:trPr>
        <w:tc>
          <w:tcPr>
            <w:tcW w:w="1537" w:type="pct"/>
          </w:tcPr>
          <w:p w:rsidR="00051834" w:rsidRPr="0014735E" w:rsidRDefault="00051834" w:rsidP="00427263">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Цел</w:t>
            </w:r>
            <w:r w:rsidR="00427263">
              <w:rPr>
                <w:rFonts w:ascii="Times New Roman" w:hAnsi="Times New Roman" w:cs="Times New Roman"/>
                <w:sz w:val="26"/>
                <w:szCs w:val="26"/>
                <w:lang w:eastAsia="ru-RU"/>
              </w:rPr>
              <w:t>ь</w:t>
            </w:r>
            <w:r w:rsidRPr="0014735E">
              <w:rPr>
                <w:rFonts w:ascii="Times New Roman" w:hAnsi="Times New Roman" w:cs="Times New Roman"/>
                <w:sz w:val="26"/>
                <w:szCs w:val="26"/>
                <w:lang w:eastAsia="ru-RU"/>
              </w:rPr>
              <w:t xml:space="preserve"> муниципальной программы</w:t>
            </w:r>
          </w:p>
        </w:tc>
        <w:tc>
          <w:tcPr>
            <w:tcW w:w="3463" w:type="pct"/>
          </w:tcPr>
          <w:p w:rsidR="00051834" w:rsidRPr="00427263" w:rsidRDefault="0044061D" w:rsidP="00816106">
            <w:pPr>
              <w:tabs>
                <w:tab w:val="left" w:pos="412"/>
              </w:tabs>
              <w:spacing w:after="0" w:line="240" w:lineRule="auto"/>
              <w:ind w:left="63"/>
              <w:jc w:val="both"/>
              <w:rPr>
                <w:rFonts w:ascii="Times New Roman" w:hAnsi="Times New Roman" w:cs="Times New Roman"/>
                <w:sz w:val="26"/>
                <w:szCs w:val="26"/>
                <w:lang w:eastAsia="ar-SA"/>
              </w:rPr>
            </w:pPr>
            <w:r w:rsidRPr="0044061D">
              <w:rPr>
                <w:rFonts w:ascii="Times New Roman" w:eastAsia="Batang" w:hAnsi="Times New Roman" w:cs="Times New Roman"/>
                <w:sz w:val="26"/>
                <w:szCs w:val="26"/>
                <w:lang w:eastAsia="ko-KR"/>
              </w:rPr>
              <w:t>Обеспечение надежности и качества предоставления жилищно-коммунальных услуг</w:t>
            </w:r>
            <w:r w:rsidRPr="003D633C">
              <w:rPr>
                <w:rFonts w:ascii="Times New Roman" w:hAnsi="Times New Roman"/>
                <w:sz w:val="20"/>
                <w:szCs w:val="20"/>
              </w:rPr>
              <w:t xml:space="preserve"> </w:t>
            </w:r>
            <w:r w:rsidR="0036443C" w:rsidRPr="0036443C">
              <w:rPr>
                <w:rFonts w:ascii="Times New Roman" w:eastAsia="Batang" w:hAnsi="Times New Roman" w:cs="Times New Roman"/>
                <w:sz w:val="26"/>
                <w:szCs w:val="26"/>
                <w:lang w:eastAsia="ko-KR"/>
              </w:rPr>
              <w:t>населению города Когалыма</w:t>
            </w:r>
            <w:r w:rsidR="00051834" w:rsidRPr="0014735E">
              <w:rPr>
                <w:rFonts w:ascii="Times New Roman" w:eastAsia="Batang" w:hAnsi="Times New Roman" w:cs="Times New Roman"/>
                <w:sz w:val="26"/>
                <w:szCs w:val="26"/>
                <w:lang w:eastAsia="ko-KR"/>
              </w:rPr>
              <w:t>.</w:t>
            </w:r>
          </w:p>
        </w:tc>
      </w:tr>
      <w:tr w:rsidR="00FC31F4" w:rsidRPr="0014735E" w:rsidTr="00D178AB">
        <w:trPr>
          <w:tblCellSpacing w:w="5" w:type="nil"/>
        </w:trPr>
        <w:tc>
          <w:tcPr>
            <w:tcW w:w="1537" w:type="pct"/>
          </w:tcPr>
          <w:p w:rsidR="00427263" w:rsidRPr="0014735E" w:rsidRDefault="00427263" w:rsidP="00D51D3F">
            <w:pPr>
              <w:widowControl w:val="0"/>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З</w:t>
            </w:r>
            <w:r w:rsidRPr="00427263">
              <w:rPr>
                <w:rFonts w:ascii="Times New Roman" w:hAnsi="Times New Roman" w:cs="Times New Roman"/>
                <w:sz w:val="26"/>
                <w:szCs w:val="26"/>
                <w:lang w:eastAsia="ru-RU"/>
              </w:rPr>
              <w:t>адачи муниципальной программы</w:t>
            </w:r>
          </w:p>
        </w:tc>
        <w:tc>
          <w:tcPr>
            <w:tcW w:w="3463" w:type="pct"/>
          </w:tcPr>
          <w:p w:rsidR="00427263" w:rsidRDefault="00427263" w:rsidP="00816106">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w:t>
            </w:r>
            <w:r w:rsidRPr="0014735E">
              <w:rPr>
                <w:rFonts w:ascii="Times New Roman" w:eastAsia="Batang" w:hAnsi="Times New Roman" w:cs="Times New Roman"/>
                <w:sz w:val="26"/>
                <w:szCs w:val="26"/>
                <w:lang w:eastAsia="ko-KR"/>
              </w:rPr>
              <w:t xml:space="preserve">. </w:t>
            </w:r>
            <w:r w:rsidRPr="000015ED">
              <w:rPr>
                <w:rFonts w:ascii="Times New Roman" w:eastAsia="Batang" w:hAnsi="Times New Roman" w:cs="Times New Roman"/>
                <w:sz w:val="26"/>
                <w:szCs w:val="26"/>
                <w:lang w:eastAsia="ko-KR"/>
              </w:rPr>
              <w:t xml:space="preserve">Проведение капитального ремонта </w:t>
            </w:r>
            <w:r w:rsidRPr="000015ED">
              <w:rPr>
                <w:rFonts w:ascii="Times New Roman" w:hAnsi="Times New Roman" w:cs="Times New Roman"/>
                <w:sz w:val="26"/>
                <w:szCs w:val="26"/>
                <w:lang w:eastAsia="ru-RU"/>
              </w:rPr>
              <w:t>многоквартирных домов</w:t>
            </w:r>
            <w:r w:rsidRPr="000015ED">
              <w:rPr>
                <w:rFonts w:ascii="Times New Roman" w:eastAsia="Batang" w:hAnsi="Times New Roman" w:cs="Times New Roman"/>
                <w:sz w:val="26"/>
                <w:szCs w:val="26"/>
                <w:lang w:eastAsia="ko-KR"/>
              </w:rPr>
              <w:t>.</w:t>
            </w:r>
          </w:p>
          <w:p w:rsidR="000015ED" w:rsidRDefault="00427263" w:rsidP="00816106">
            <w:pPr>
              <w:tabs>
                <w:tab w:val="left" w:pos="367"/>
              </w:tabs>
              <w:spacing w:after="0" w:line="240" w:lineRule="auto"/>
              <w:jc w:val="both"/>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2. Привлечение долгосрочных частных инвестиций.</w:t>
            </w:r>
          </w:p>
          <w:p w:rsidR="000015ED" w:rsidRDefault="000015ED" w:rsidP="00816106">
            <w:pPr>
              <w:tabs>
                <w:tab w:val="left" w:pos="367"/>
              </w:tabs>
              <w:spacing w:after="0" w:line="240" w:lineRule="auto"/>
              <w:jc w:val="both"/>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3. </w:t>
            </w:r>
            <w:r w:rsidRPr="000015ED">
              <w:rPr>
                <w:rFonts w:ascii="Times New Roman" w:eastAsia="Batang" w:hAnsi="Times New Roman" w:cs="Times New Roman"/>
                <w:sz w:val="26"/>
                <w:szCs w:val="26"/>
                <w:lang w:eastAsia="ru-RU"/>
              </w:rPr>
              <w:t>Повышение эффективности управления и содержания общего имущества многоквартирных домов</w:t>
            </w:r>
            <w:r>
              <w:rPr>
                <w:rFonts w:ascii="Times New Roman" w:eastAsia="Batang" w:hAnsi="Times New Roman" w:cs="Times New Roman"/>
                <w:sz w:val="26"/>
                <w:szCs w:val="26"/>
                <w:lang w:eastAsia="ru-RU"/>
              </w:rPr>
              <w:t>.</w:t>
            </w:r>
          </w:p>
        </w:tc>
      </w:tr>
      <w:tr w:rsidR="00FC31F4" w:rsidRPr="0014735E" w:rsidTr="00D178AB">
        <w:trPr>
          <w:tblCellSpacing w:w="5" w:type="nil"/>
        </w:trPr>
        <w:tc>
          <w:tcPr>
            <w:tcW w:w="153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Перечень подпрограмм</w:t>
            </w:r>
            <w:r w:rsidR="00912D93">
              <w:rPr>
                <w:rFonts w:ascii="Times New Roman" w:hAnsi="Times New Roman" w:cs="Times New Roman"/>
                <w:sz w:val="26"/>
                <w:szCs w:val="26"/>
                <w:lang w:eastAsia="ru-RU"/>
              </w:rPr>
              <w:t xml:space="preserve"> или основных мероприятий</w:t>
            </w:r>
          </w:p>
        </w:tc>
        <w:tc>
          <w:tcPr>
            <w:tcW w:w="3463" w:type="pct"/>
          </w:tcPr>
          <w:p w:rsidR="0044061D" w:rsidRDefault="001320AE" w:rsidP="00816106">
            <w:pPr>
              <w:numPr>
                <w:ilvl w:val="0"/>
                <w:numId w:val="18"/>
              </w:numPr>
              <w:tabs>
                <w:tab w:val="left" w:pos="367"/>
              </w:tabs>
              <w:spacing w:after="0" w:line="240" w:lineRule="auto"/>
              <w:ind w:left="0" w:hanging="23"/>
              <w:jc w:val="both"/>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Содействие п</w:t>
            </w:r>
            <w:r w:rsidR="00051834" w:rsidRPr="0014735E">
              <w:rPr>
                <w:rFonts w:ascii="Times New Roman" w:eastAsia="Batang" w:hAnsi="Times New Roman" w:cs="Times New Roman"/>
                <w:sz w:val="26"/>
                <w:szCs w:val="26"/>
                <w:lang w:eastAsia="ru-RU"/>
              </w:rPr>
              <w:t>роведени</w:t>
            </w:r>
            <w:r>
              <w:rPr>
                <w:rFonts w:ascii="Times New Roman" w:eastAsia="Batang" w:hAnsi="Times New Roman" w:cs="Times New Roman"/>
                <w:sz w:val="26"/>
                <w:szCs w:val="26"/>
                <w:lang w:eastAsia="ru-RU"/>
              </w:rPr>
              <w:t>ю</w:t>
            </w:r>
            <w:r w:rsidR="00051834" w:rsidRPr="0014735E">
              <w:rPr>
                <w:rFonts w:ascii="Times New Roman" w:eastAsia="Batang" w:hAnsi="Times New Roman" w:cs="Times New Roman"/>
                <w:sz w:val="26"/>
                <w:szCs w:val="26"/>
                <w:lang w:eastAsia="ru-RU"/>
              </w:rPr>
              <w:t xml:space="preserve"> капитального ремонта многоквартирных домов.</w:t>
            </w:r>
          </w:p>
          <w:p w:rsidR="00051834" w:rsidRDefault="0044061D" w:rsidP="00816106">
            <w:pPr>
              <w:numPr>
                <w:ilvl w:val="0"/>
                <w:numId w:val="18"/>
              </w:numPr>
              <w:tabs>
                <w:tab w:val="left" w:pos="367"/>
              </w:tabs>
              <w:spacing w:after="0" w:line="240" w:lineRule="auto"/>
              <w:ind w:left="0" w:hanging="23"/>
              <w:jc w:val="both"/>
              <w:rPr>
                <w:rFonts w:ascii="Times New Roman" w:eastAsia="Batang" w:hAnsi="Times New Roman" w:cs="Times New Roman"/>
                <w:sz w:val="26"/>
                <w:szCs w:val="26"/>
                <w:lang w:eastAsia="ru-RU"/>
              </w:rPr>
            </w:pPr>
            <w:r w:rsidRPr="0044061D">
              <w:rPr>
                <w:rFonts w:ascii="Times New Roman" w:eastAsia="Batang" w:hAnsi="Times New Roman" w:cs="Times New Roman"/>
                <w:sz w:val="26"/>
                <w:szCs w:val="26"/>
                <w:lang w:eastAsia="ru-RU"/>
              </w:rPr>
              <w:t xml:space="preserve">Поддержка частных инвестиций в жилищно-коммунальный комплекс и обеспечение безубыточной деятельности организаций </w:t>
            </w:r>
            <w:r w:rsidRPr="0044061D">
              <w:rPr>
                <w:rFonts w:ascii="Times New Roman" w:eastAsia="Batang" w:hAnsi="Times New Roman" w:cs="Times New Roman"/>
                <w:sz w:val="26"/>
                <w:szCs w:val="26"/>
                <w:lang w:eastAsia="ru-RU"/>
              </w:rPr>
              <w:lastRenderedPageBreak/>
              <w:t>коммунального комплекса, осуществляющих регулируемую деятельность в сфере теплоснабжени</w:t>
            </w:r>
            <w:r w:rsidR="00223D2F">
              <w:rPr>
                <w:rFonts w:ascii="Times New Roman" w:eastAsia="Batang" w:hAnsi="Times New Roman" w:cs="Times New Roman"/>
                <w:sz w:val="26"/>
                <w:szCs w:val="26"/>
                <w:lang w:eastAsia="ru-RU"/>
              </w:rPr>
              <w:t>я</w:t>
            </w:r>
            <w:r w:rsidRPr="0044061D">
              <w:rPr>
                <w:rFonts w:ascii="Times New Roman" w:eastAsia="Batang" w:hAnsi="Times New Roman" w:cs="Times New Roman"/>
                <w:sz w:val="26"/>
                <w:szCs w:val="26"/>
                <w:lang w:eastAsia="ru-RU"/>
              </w:rPr>
              <w:t>, водоснабжения, водоотведения</w:t>
            </w:r>
            <w:r w:rsidR="001320AE">
              <w:rPr>
                <w:rFonts w:ascii="Times New Roman" w:eastAsia="Batang" w:hAnsi="Times New Roman" w:cs="Times New Roman"/>
                <w:sz w:val="26"/>
                <w:szCs w:val="26"/>
                <w:lang w:eastAsia="ru-RU"/>
              </w:rPr>
              <w:t>.</w:t>
            </w:r>
          </w:p>
          <w:p w:rsidR="00296DEA" w:rsidRPr="00FF674C" w:rsidRDefault="00296DEA" w:rsidP="00816106">
            <w:pPr>
              <w:numPr>
                <w:ilvl w:val="0"/>
                <w:numId w:val="18"/>
              </w:numPr>
              <w:tabs>
                <w:tab w:val="left" w:pos="367"/>
              </w:tabs>
              <w:spacing w:after="0" w:line="240" w:lineRule="auto"/>
              <w:ind w:left="0" w:hanging="23"/>
              <w:jc w:val="both"/>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Создание условий для обеспечения качественными коммунальными услугами.</w:t>
            </w:r>
          </w:p>
        </w:tc>
      </w:tr>
      <w:tr w:rsidR="00FC31F4" w:rsidRPr="0014735E" w:rsidTr="00D178AB">
        <w:trPr>
          <w:trHeight w:val="4857"/>
          <w:tblCellSpacing w:w="5" w:type="nil"/>
        </w:trPr>
        <w:tc>
          <w:tcPr>
            <w:tcW w:w="1537" w:type="pct"/>
          </w:tcPr>
          <w:p w:rsidR="00BD7486" w:rsidRPr="00D21E39" w:rsidRDefault="00BD7486" w:rsidP="001636A0">
            <w:pPr>
              <w:widowControl w:val="0"/>
              <w:autoSpaceDE w:val="0"/>
              <w:autoSpaceDN w:val="0"/>
              <w:adjustRightInd w:val="0"/>
              <w:spacing w:after="0" w:line="240" w:lineRule="auto"/>
              <w:rPr>
                <w:rFonts w:ascii="Times New Roman" w:hAnsi="Times New Roman" w:cs="Times New Roman"/>
                <w:sz w:val="26"/>
                <w:szCs w:val="26"/>
                <w:lang w:eastAsia="ru-RU"/>
              </w:rPr>
            </w:pPr>
            <w:proofErr w:type="gramStart"/>
            <w:r w:rsidRPr="00095E1A">
              <w:rPr>
                <w:rFonts w:ascii="Times New Roman" w:hAnsi="Times New Roman" w:cs="Times New Roman"/>
                <w:sz w:val="26"/>
                <w:szCs w:val="26"/>
                <w:lang w:eastAsia="ru-RU"/>
              </w:rPr>
              <w:lastRenderedPageBreak/>
              <w:t>Наименование портфеля проектов, проекта, направленных</w:t>
            </w:r>
            <w:r w:rsidR="000F77AA" w:rsidRPr="00095E1A">
              <w:rPr>
                <w:rFonts w:ascii="Times New Roman" w:hAnsi="Times New Roman" w:cs="Times New Roman"/>
                <w:sz w:val="26"/>
                <w:szCs w:val="26"/>
                <w:lang w:eastAsia="ru-RU"/>
              </w:rPr>
              <w:t>,</w:t>
            </w:r>
            <w:r w:rsidRPr="00095E1A">
              <w:rPr>
                <w:rFonts w:ascii="Times New Roman" w:hAnsi="Times New Roman" w:cs="Times New Roman"/>
                <w:sz w:val="26"/>
                <w:szCs w:val="26"/>
                <w:lang w:eastAsia="ru-RU"/>
              </w:rPr>
              <w:t xml:space="preserve"> в том числе на реализацию в Ханты-мансийском автономном округе – Югре (далее – автономный округ) национальных и федеральных проектов (программ) Российской Федерации</w:t>
            </w:r>
            <w:r w:rsidR="000F77AA" w:rsidRPr="00095E1A">
              <w:rPr>
                <w:rFonts w:ascii="Times New Roman" w:hAnsi="Times New Roman" w:cs="Times New Roman"/>
                <w:sz w:val="26"/>
                <w:szCs w:val="26"/>
                <w:lang w:eastAsia="ru-RU"/>
              </w:rPr>
              <w:t>,</w:t>
            </w:r>
            <w:r w:rsidRPr="00095E1A">
              <w:rPr>
                <w:rFonts w:ascii="Times New Roman" w:hAnsi="Times New Roman" w:cs="Times New Roman"/>
                <w:sz w:val="26"/>
                <w:szCs w:val="26"/>
                <w:lang w:eastAsia="ru-RU"/>
              </w:rPr>
              <w:t xml:space="preserve"> </w:t>
            </w:r>
            <w:r w:rsidR="00D178AB">
              <w:rPr>
                <w:rFonts w:ascii="Times New Roman" w:hAnsi="Times New Roman" w:cs="Times New Roman"/>
                <w:sz w:val="26"/>
                <w:szCs w:val="26"/>
                <w:lang w:eastAsia="ru-RU"/>
              </w:rPr>
              <w:t>участие, в котором</w:t>
            </w:r>
            <w:r w:rsidR="000F77AA" w:rsidRPr="00095E1A">
              <w:rPr>
                <w:rFonts w:ascii="Times New Roman" w:hAnsi="Times New Roman" w:cs="Times New Roman"/>
                <w:sz w:val="26"/>
                <w:szCs w:val="26"/>
                <w:lang w:eastAsia="ru-RU"/>
              </w:rPr>
              <w:t xml:space="preserve"> принимает город Когалым</w:t>
            </w:r>
            <w:proofErr w:type="gramEnd"/>
          </w:p>
        </w:tc>
        <w:tc>
          <w:tcPr>
            <w:tcW w:w="3463" w:type="pct"/>
          </w:tcPr>
          <w:p w:rsidR="00BD7486" w:rsidRPr="00D21E39" w:rsidRDefault="000F77AA" w:rsidP="000F77AA">
            <w:pPr>
              <w:tabs>
                <w:tab w:val="left" w:pos="0"/>
                <w:tab w:val="left" w:pos="347"/>
                <w:tab w:val="left" w:pos="557"/>
              </w:tabs>
              <w:autoSpaceDE w:val="0"/>
              <w:autoSpaceDN w:val="0"/>
              <w:adjustRightInd w:val="0"/>
              <w:spacing w:after="0" w:line="240" w:lineRule="auto"/>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p>
        </w:tc>
      </w:tr>
      <w:tr w:rsidR="00FC31F4" w:rsidRPr="0014735E" w:rsidTr="00D178AB">
        <w:trPr>
          <w:trHeight w:val="3764"/>
          <w:tblCellSpacing w:w="5" w:type="nil"/>
        </w:trPr>
        <w:tc>
          <w:tcPr>
            <w:tcW w:w="1537" w:type="pct"/>
          </w:tcPr>
          <w:p w:rsidR="001636A0" w:rsidRPr="00D21E39" w:rsidRDefault="001636A0" w:rsidP="001636A0">
            <w:pPr>
              <w:widowControl w:val="0"/>
              <w:autoSpaceDE w:val="0"/>
              <w:autoSpaceDN w:val="0"/>
              <w:adjustRightInd w:val="0"/>
              <w:spacing w:after="0" w:line="240" w:lineRule="auto"/>
              <w:rPr>
                <w:rFonts w:ascii="Times New Roman" w:hAnsi="Times New Roman" w:cs="Times New Roman"/>
                <w:sz w:val="26"/>
                <w:szCs w:val="26"/>
                <w:lang w:eastAsia="ru-RU"/>
              </w:rPr>
            </w:pPr>
            <w:r w:rsidRPr="007D6731">
              <w:rPr>
                <w:rFonts w:ascii="Times New Roman" w:hAnsi="Times New Roman" w:cs="Times New Roman"/>
                <w:sz w:val="26"/>
                <w:szCs w:val="26"/>
                <w:lang w:eastAsia="ru-RU"/>
              </w:rPr>
              <w:t>Целевые показатели муниципальной программы</w:t>
            </w:r>
            <w:r w:rsidRPr="00D21E39">
              <w:rPr>
                <w:rFonts w:ascii="Times New Roman" w:hAnsi="Times New Roman" w:cs="Times New Roman"/>
                <w:sz w:val="26"/>
                <w:szCs w:val="26"/>
                <w:lang w:eastAsia="ru-RU"/>
              </w:rPr>
              <w:t xml:space="preserve"> </w:t>
            </w:r>
          </w:p>
        </w:tc>
        <w:tc>
          <w:tcPr>
            <w:tcW w:w="3463" w:type="pct"/>
          </w:tcPr>
          <w:p w:rsidR="00CD00FD" w:rsidRPr="00095E1A" w:rsidRDefault="006C30C2"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095E1A">
              <w:rPr>
                <w:rFonts w:ascii="Times New Roman" w:hAnsi="Times New Roman" w:cs="Times New Roman"/>
                <w:sz w:val="26"/>
                <w:szCs w:val="26"/>
                <w:lang w:eastAsia="ru-RU"/>
              </w:rPr>
              <w:t>1</w:t>
            </w:r>
            <w:r w:rsidR="00CD00FD" w:rsidRPr="00095E1A">
              <w:rPr>
                <w:rFonts w:ascii="Times New Roman" w:hAnsi="Times New Roman" w:cs="Times New Roman"/>
                <w:sz w:val="26"/>
                <w:szCs w:val="26"/>
                <w:lang w:eastAsia="ru-RU"/>
              </w:rPr>
              <w:t xml:space="preserve">. Доля обеспечения </w:t>
            </w:r>
            <w:proofErr w:type="spellStart"/>
            <w:r w:rsidR="00CD00FD" w:rsidRPr="00095E1A">
              <w:rPr>
                <w:rFonts w:ascii="Times New Roman" w:hAnsi="Times New Roman" w:cs="Times New Roman"/>
                <w:sz w:val="26"/>
                <w:szCs w:val="26"/>
                <w:lang w:eastAsia="ru-RU"/>
              </w:rPr>
              <w:t>концеден</w:t>
            </w:r>
            <w:r w:rsidR="004E181A" w:rsidRPr="00095E1A">
              <w:rPr>
                <w:rFonts w:ascii="Times New Roman" w:hAnsi="Times New Roman" w:cs="Times New Roman"/>
                <w:sz w:val="26"/>
                <w:szCs w:val="26"/>
                <w:lang w:eastAsia="ru-RU"/>
              </w:rPr>
              <w:t>том</w:t>
            </w:r>
            <w:proofErr w:type="spellEnd"/>
            <w:r w:rsidR="004E181A" w:rsidRPr="00095E1A">
              <w:rPr>
                <w:rFonts w:ascii="Times New Roman" w:hAnsi="Times New Roman" w:cs="Times New Roman"/>
                <w:sz w:val="26"/>
                <w:szCs w:val="26"/>
                <w:lang w:eastAsia="ru-RU"/>
              </w:rPr>
              <w:t xml:space="preserve"> инвестиций </w:t>
            </w:r>
            <w:bookmarkStart w:id="0" w:name="_GoBack"/>
            <w:r w:rsidR="004E181A" w:rsidRPr="00095E1A">
              <w:rPr>
                <w:rFonts w:ascii="Times New Roman" w:hAnsi="Times New Roman" w:cs="Times New Roman"/>
                <w:sz w:val="26"/>
                <w:szCs w:val="26"/>
                <w:lang w:eastAsia="ru-RU"/>
              </w:rPr>
              <w:t>концессионера – 8</w:t>
            </w:r>
            <w:r w:rsidR="00CD00FD" w:rsidRPr="00095E1A">
              <w:rPr>
                <w:rFonts w:ascii="Times New Roman" w:hAnsi="Times New Roman" w:cs="Times New Roman"/>
                <w:sz w:val="26"/>
                <w:szCs w:val="26"/>
                <w:lang w:eastAsia="ru-RU"/>
              </w:rPr>
              <w:t>0,00%.</w:t>
            </w:r>
          </w:p>
          <w:p w:rsidR="00CD00FD" w:rsidRPr="00095E1A" w:rsidRDefault="006C30C2"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095E1A">
              <w:rPr>
                <w:rFonts w:ascii="Times New Roman" w:hAnsi="Times New Roman" w:cs="Times New Roman"/>
                <w:sz w:val="26"/>
                <w:szCs w:val="26"/>
                <w:lang w:eastAsia="ru-RU"/>
              </w:rPr>
              <w:t>2</w:t>
            </w:r>
            <w:r w:rsidR="00CD00FD" w:rsidRPr="00095E1A">
              <w:rPr>
                <w:rFonts w:ascii="Times New Roman" w:hAnsi="Times New Roman" w:cs="Times New Roman"/>
                <w:sz w:val="26"/>
                <w:szCs w:val="26"/>
                <w:lang w:eastAsia="ru-RU"/>
              </w:rPr>
              <w:t>. Строительство, реконструкция объектов инженерной</w:t>
            </w:r>
            <w:r w:rsidR="00464CB7" w:rsidRPr="00464CB7">
              <w:rPr>
                <w:rFonts w:ascii="Times New Roman" w:hAnsi="Times New Roman" w:cs="Times New Roman"/>
                <w:sz w:val="26"/>
                <w:szCs w:val="26"/>
                <w:lang w:eastAsia="ru-RU"/>
              </w:rPr>
              <w:t xml:space="preserve"> </w:t>
            </w:r>
            <w:r w:rsidR="00464CB7">
              <w:rPr>
                <w:rFonts w:ascii="Times New Roman" w:hAnsi="Times New Roman" w:cs="Times New Roman"/>
                <w:sz w:val="26"/>
                <w:szCs w:val="26"/>
                <w:lang w:eastAsia="ru-RU"/>
              </w:rPr>
              <w:t xml:space="preserve">и коммунальной </w:t>
            </w:r>
            <w:r w:rsidR="00CD00FD" w:rsidRPr="00095E1A">
              <w:rPr>
                <w:rFonts w:ascii="Times New Roman" w:hAnsi="Times New Roman" w:cs="Times New Roman"/>
                <w:sz w:val="26"/>
                <w:szCs w:val="26"/>
                <w:lang w:eastAsia="ru-RU"/>
              </w:rPr>
              <w:t xml:space="preserve">инфраструктуры: </w:t>
            </w:r>
            <w:r w:rsidR="00095E1A" w:rsidRPr="00095E1A">
              <w:rPr>
                <w:rFonts w:ascii="Times New Roman" w:hAnsi="Times New Roman" w:cs="Times New Roman"/>
                <w:sz w:val="26"/>
                <w:szCs w:val="26"/>
                <w:lang w:eastAsia="ru-RU"/>
              </w:rPr>
              <w:t>1</w:t>
            </w:r>
            <w:r w:rsidR="00CD00FD" w:rsidRPr="00095E1A">
              <w:rPr>
                <w:rFonts w:ascii="Times New Roman" w:hAnsi="Times New Roman" w:cs="Times New Roman"/>
                <w:sz w:val="26"/>
                <w:szCs w:val="26"/>
                <w:lang w:eastAsia="ru-RU"/>
              </w:rPr>
              <w:t xml:space="preserve"> комплект</w:t>
            </w:r>
            <w:r w:rsidR="009D4FA6" w:rsidRPr="00095E1A">
              <w:rPr>
                <w:rFonts w:ascii="Times New Roman" w:hAnsi="Times New Roman" w:cs="Times New Roman"/>
                <w:sz w:val="26"/>
                <w:szCs w:val="26"/>
                <w:lang w:eastAsia="ru-RU"/>
              </w:rPr>
              <w:t xml:space="preserve"> проектно-сметной документации, </w:t>
            </w:r>
            <w:r w:rsidR="00CD00FD" w:rsidRPr="00095E1A">
              <w:rPr>
                <w:rFonts w:ascii="Times New Roman" w:hAnsi="Times New Roman" w:cs="Times New Roman"/>
                <w:sz w:val="26"/>
                <w:szCs w:val="26"/>
                <w:lang w:eastAsia="ru-RU"/>
              </w:rPr>
              <w:t xml:space="preserve">мощность </w:t>
            </w:r>
            <w:r w:rsidR="00095E1A" w:rsidRPr="00095E1A">
              <w:rPr>
                <w:rFonts w:ascii="Times New Roman" w:hAnsi="Times New Roman" w:cs="Times New Roman"/>
                <w:sz w:val="26"/>
                <w:szCs w:val="26"/>
                <w:lang w:eastAsia="ru-RU"/>
              </w:rPr>
              <w:t>226,64</w:t>
            </w:r>
            <w:r w:rsidR="00CD00FD" w:rsidRPr="00095E1A">
              <w:rPr>
                <w:rFonts w:ascii="Times New Roman" w:hAnsi="Times New Roman" w:cs="Times New Roman"/>
                <w:sz w:val="26"/>
                <w:szCs w:val="26"/>
                <w:lang w:eastAsia="ru-RU"/>
              </w:rPr>
              <w:t xml:space="preserve"> </w:t>
            </w:r>
            <w:proofErr w:type="spellStart"/>
            <w:r w:rsidR="00095E1A" w:rsidRPr="00095E1A">
              <w:rPr>
                <w:rFonts w:ascii="Times New Roman" w:hAnsi="Times New Roman" w:cs="Times New Roman"/>
                <w:sz w:val="26"/>
                <w:szCs w:val="26"/>
                <w:lang w:eastAsia="ru-RU"/>
              </w:rPr>
              <w:t>м.п</w:t>
            </w:r>
            <w:proofErr w:type="spellEnd"/>
            <w:r w:rsidR="00095E1A" w:rsidRPr="00095E1A">
              <w:rPr>
                <w:rFonts w:ascii="Times New Roman" w:hAnsi="Times New Roman" w:cs="Times New Roman"/>
                <w:sz w:val="26"/>
                <w:szCs w:val="26"/>
                <w:lang w:eastAsia="ru-RU"/>
              </w:rPr>
              <w:t>. трассы</w:t>
            </w:r>
            <w:r w:rsidR="00CD00FD" w:rsidRPr="00095E1A">
              <w:rPr>
                <w:rFonts w:ascii="Times New Roman" w:hAnsi="Times New Roman" w:cs="Times New Roman"/>
                <w:sz w:val="26"/>
                <w:szCs w:val="26"/>
                <w:lang w:eastAsia="ru-RU"/>
              </w:rPr>
              <w:t xml:space="preserve">; мощность </w:t>
            </w:r>
            <w:r w:rsidR="004A2B44" w:rsidRPr="004A2B44">
              <w:rPr>
                <w:rFonts w:ascii="Times New Roman" w:hAnsi="Times New Roman" w:cs="Times New Roman"/>
                <w:sz w:val="26"/>
                <w:szCs w:val="26"/>
                <w:lang w:eastAsia="ru-RU"/>
              </w:rPr>
              <w:t>60</w:t>
            </w:r>
            <w:r w:rsidR="004A2B44">
              <w:rPr>
                <w:rFonts w:ascii="Times New Roman" w:hAnsi="Times New Roman" w:cs="Times New Roman"/>
                <w:sz w:val="26"/>
                <w:szCs w:val="26"/>
                <w:lang w:eastAsia="ru-RU"/>
              </w:rPr>
              <w:t>,5</w:t>
            </w:r>
            <w:r w:rsidR="00CD00FD" w:rsidRPr="00095E1A">
              <w:rPr>
                <w:rFonts w:ascii="Times New Roman" w:hAnsi="Times New Roman" w:cs="Times New Roman"/>
                <w:sz w:val="26"/>
                <w:szCs w:val="26"/>
                <w:lang w:eastAsia="ru-RU"/>
              </w:rPr>
              <w:t xml:space="preserve"> МВт.</w:t>
            </w:r>
          </w:p>
          <w:p w:rsidR="004E181A" w:rsidRPr="002646CB" w:rsidRDefault="006C30C2"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2646CB">
              <w:rPr>
                <w:rFonts w:ascii="Times New Roman" w:hAnsi="Times New Roman" w:cs="Times New Roman"/>
                <w:sz w:val="26"/>
                <w:szCs w:val="26"/>
                <w:lang w:eastAsia="ru-RU"/>
              </w:rPr>
              <w:t>3</w:t>
            </w:r>
            <w:r w:rsidR="00CD00FD" w:rsidRPr="002646CB">
              <w:rPr>
                <w:rFonts w:ascii="Times New Roman" w:hAnsi="Times New Roman" w:cs="Times New Roman"/>
                <w:sz w:val="26"/>
                <w:szCs w:val="26"/>
                <w:lang w:eastAsia="ru-RU"/>
              </w:rPr>
              <w:t>. Актуализированная</w:t>
            </w:r>
            <w:r w:rsidR="004E181A" w:rsidRPr="002646CB">
              <w:rPr>
                <w:rFonts w:ascii="Times New Roman" w:hAnsi="Times New Roman" w:cs="Times New Roman"/>
                <w:sz w:val="26"/>
                <w:szCs w:val="26"/>
                <w:lang w:eastAsia="ru-RU"/>
              </w:rPr>
              <w:t xml:space="preserve"> документация, в том числе:</w:t>
            </w:r>
          </w:p>
          <w:p w:rsidR="00095E1A" w:rsidRPr="002646CB" w:rsidRDefault="004E181A"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2646CB">
              <w:rPr>
                <w:rFonts w:ascii="Times New Roman" w:hAnsi="Times New Roman" w:cs="Times New Roman"/>
                <w:sz w:val="26"/>
                <w:szCs w:val="26"/>
                <w:lang w:eastAsia="ru-RU"/>
              </w:rPr>
              <w:t>-</w:t>
            </w:r>
            <w:r w:rsidR="00CD00FD" w:rsidRPr="002646CB">
              <w:rPr>
                <w:rFonts w:ascii="Times New Roman" w:hAnsi="Times New Roman" w:cs="Times New Roman"/>
                <w:sz w:val="26"/>
                <w:szCs w:val="26"/>
                <w:lang w:eastAsia="ru-RU"/>
              </w:rPr>
              <w:t xml:space="preserve"> схема теплоснабжения, водоснабжения и водоотведения города Когалыма </w:t>
            </w:r>
            <w:r w:rsidRPr="002646CB">
              <w:rPr>
                <w:rFonts w:ascii="Times New Roman" w:hAnsi="Times New Roman" w:cs="Times New Roman"/>
                <w:sz w:val="26"/>
                <w:szCs w:val="26"/>
                <w:lang w:eastAsia="ru-RU"/>
              </w:rPr>
              <w:t>-</w:t>
            </w:r>
            <w:r w:rsidR="00095E1A" w:rsidRPr="002646CB">
              <w:rPr>
                <w:rFonts w:ascii="Times New Roman" w:hAnsi="Times New Roman" w:cs="Times New Roman"/>
                <w:sz w:val="26"/>
                <w:szCs w:val="26"/>
                <w:lang w:eastAsia="ru-RU"/>
              </w:rPr>
              <w:t xml:space="preserve"> 0</w:t>
            </w:r>
            <w:r w:rsidR="00B9471B" w:rsidRPr="002646CB">
              <w:rPr>
                <w:rFonts w:ascii="Times New Roman" w:hAnsi="Times New Roman" w:cs="Times New Roman"/>
                <w:sz w:val="26"/>
                <w:szCs w:val="26"/>
                <w:lang w:eastAsia="ru-RU"/>
              </w:rPr>
              <w:t xml:space="preserve"> </w:t>
            </w:r>
            <w:r w:rsidR="00095E1A" w:rsidRPr="002646CB">
              <w:rPr>
                <w:rFonts w:ascii="Times New Roman" w:hAnsi="Times New Roman" w:cs="Times New Roman"/>
                <w:sz w:val="26"/>
                <w:szCs w:val="26"/>
                <w:lang w:eastAsia="ru-RU"/>
              </w:rPr>
              <w:t>комплектов.</w:t>
            </w:r>
          </w:p>
          <w:p w:rsidR="00812916" w:rsidRPr="004A2B44" w:rsidRDefault="006C30C2" w:rsidP="00816106">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2646CB">
              <w:rPr>
                <w:rFonts w:ascii="Times New Roman" w:hAnsi="Times New Roman" w:cs="Times New Roman"/>
                <w:sz w:val="26"/>
                <w:szCs w:val="26"/>
                <w:lang w:eastAsia="ru-RU"/>
              </w:rPr>
              <w:t>4</w:t>
            </w:r>
            <w:r w:rsidR="00CD00FD" w:rsidRPr="002646CB">
              <w:rPr>
                <w:rFonts w:ascii="Times New Roman" w:hAnsi="Times New Roman" w:cs="Times New Roman"/>
                <w:sz w:val="26"/>
                <w:szCs w:val="26"/>
                <w:lang w:eastAsia="ru-RU"/>
              </w:rPr>
              <w:t>. Покраска, отделка фасадов объектов жилищного фонда, находящихс</w:t>
            </w:r>
            <w:r w:rsidR="004E181A" w:rsidRPr="002646CB">
              <w:rPr>
                <w:rFonts w:ascii="Times New Roman" w:hAnsi="Times New Roman" w:cs="Times New Roman"/>
                <w:sz w:val="26"/>
                <w:szCs w:val="26"/>
                <w:lang w:eastAsia="ru-RU"/>
              </w:rPr>
              <w:t>я на территории города Когалыма</w:t>
            </w:r>
            <w:r w:rsidR="004E181A" w:rsidRPr="00095E1A">
              <w:rPr>
                <w:rFonts w:ascii="Times New Roman" w:hAnsi="Times New Roman" w:cs="Times New Roman"/>
                <w:sz w:val="26"/>
                <w:szCs w:val="26"/>
                <w:lang w:eastAsia="ru-RU"/>
              </w:rPr>
              <w:t xml:space="preserve"> -</w:t>
            </w:r>
            <w:r w:rsidR="00CD00FD" w:rsidRPr="00095E1A">
              <w:rPr>
                <w:rFonts w:ascii="Times New Roman" w:hAnsi="Times New Roman" w:cs="Times New Roman"/>
                <w:sz w:val="26"/>
                <w:szCs w:val="26"/>
                <w:lang w:eastAsia="ru-RU"/>
              </w:rPr>
              <w:t xml:space="preserve"> </w:t>
            </w:r>
            <w:r w:rsidR="00095E1A" w:rsidRPr="00095E1A">
              <w:rPr>
                <w:rFonts w:ascii="Times New Roman" w:hAnsi="Times New Roman" w:cs="Times New Roman"/>
                <w:sz w:val="26"/>
                <w:szCs w:val="26"/>
                <w:lang w:eastAsia="ru-RU"/>
              </w:rPr>
              <w:t>0</w:t>
            </w:r>
            <w:r w:rsidR="00CD00FD" w:rsidRPr="00095E1A">
              <w:rPr>
                <w:rFonts w:ascii="Times New Roman" w:hAnsi="Times New Roman" w:cs="Times New Roman"/>
                <w:sz w:val="26"/>
                <w:szCs w:val="26"/>
                <w:lang w:eastAsia="ru-RU"/>
              </w:rPr>
              <w:t xml:space="preserve"> объект</w:t>
            </w:r>
            <w:r w:rsidR="004E181A" w:rsidRPr="00095E1A">
              <w:rPr>
                <w:rFonts w:ascii="Times New Roman" w:hAnsi="Times New Roman" w:cs="Times New Roman"/>
                <w:sz w:val="26"/>
                <w:szCs w:val="26"/>
                <w:lang w:eastAsia="ru-RU"/>
              </w:rPr>
              <w:t>ов</w:t>
            </w:r>
            <w:r w:rsidR="0031049F" w:rsidRPr="00095E1A">
              <w:rPr>
                <w:rFonts w:ascii="Times New Roman" w:hAnsi="Times New Roman" w:cs="Times New Roman"/>
                <w:sz w:val="26"/>
                <w:szCs w:val="26"/>
                <w:lang w:eastAsia="ru-RU"/>
              </w:rPr>
              <w:t>.</w:t>
            </w:r>
            <w:bookmarkEnd w:id="0"/>
          </w:p>
        </w:tc>
      </w:tr>
      <w:tr w:rsidR="00FC31F4" w:rsidRPr="0014735E" w:rsidTr="00D178AB">
        <w:trPr>
          <w:trHeight w:val="1040"/>
          <w:tblCellSpacing w:w="5" w:type="nil"/>
        </w:trPr>
        <w:tc>
          <w:tcPr>
            <w:tcW w:w="153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Сроки реализации муниципальной программы</w:t>
            </w:r>
          </w:p>
        </w:tc>
        <w:tc>
          <w:tcPr>
            <w:tcW w:w="3463" w:type="pct"/>
          </w:tcPr>
          <w:p w:rsidR="004C457A" w:rsidRPr="0014735E" w:rsidRDefault="004C457A" w:rsidP="004C457A">
            <w:pPr>
              <w:widowControl w:val="0"/>
              <w:autoSpaceDE w:val="0"/>
              <w:autoSpaceDN w:val="0"/>
              <w:adjustRightInd w:val="0"/>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20</w:t>
            </w:r>
            <w:r w:rsidR="00511DBD">
              <w:rPr>
                <w:rFonts w:ascii="Times New Roman" w:hAnsi="Times New Roman" w:cs="Times New Roman"/>
                <w:sz w:val="26"/>
                <w:szCs w:val="26"/>
                <w:lang w:eastAsia="ar-SA"/>
              </w:rPr>
              <w:t>2</w:t>
            </w:r>
            <w:r w:rsidR="004B0523">
              <w:rPr>
                <w:rFonts w:ascii="Times New Roman" w:hAnsi="Times New Roman" w:cs="Times New Roman"/>
                <w:sz w:val="26"/>
                <w:szCs w:val="26"/>
                <w:lang w:eastAsia="ar-SA"/>
              </w:rPr>
              <w:t>1</w:t>
            </w:r>
            <w:r w:rsidR="004F177F">
              <w:rPr>
                <w:rFonts w:ascii="Times New Roman" w:hAnsi="Times New Roman" w:cs="Times New Roman"/>
                <w:sz w:val="26"/>
                <w:szCs w:val="26"/>
                <w:lang w:eastAsia="ar-SA"/>
              </w:rPr>
              <w:t xml:space="preserve"> </w:t>
            </w:r>
            <w:r w:rsidR="00CD00FD">
              <w:rPr>
                <w:rFonts w:ascii="Times New Roman" w:hAnsi="Times New Roman" w:cs="Times New Roman"/>
                <w:sz w:val="26"/>
                <w:szCs w:val="26"/>
                <w:lang w:eastAsia="ar-SA"/>
              </w:rPr>
              <w:t>- 202</w:t>
            </w:r>
            <w:r w:rsidR="00511DBD">
              <w:rPr>
                <w:rFonts w:ascii="Times New Roman" w:hAnsi="Times New Roman" w:cs="Times New Roman"/>
                <w:sz w:val="26"/>
                <w:szCs w:val="26"/>
                <w:lang w:eastAsia="ar-SA"/>
              </w:rPr>
              <w:t>5</w:t>
            </w:r>
          </w:p>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p>
        </w:tc>
      </w:tr>
      <w:tr w:rsidR="00FC31F4" w:rsidRPr="0014735E" w:rsidTr="00D178AB">
        <w:trPr>
          <w:trHeight w:val="360"/>
          <w:tblCellSpacing w:w="5" w:type="nil"/>
        </w:trPr>
        <w:tc>
          <w:tcPr>
            <w:tcW w:w="1537" w:type="pct"/>
          </w:tcPr>
          <w:p w:rsidR="00051834" w:rsidRDefault="00533B8C" w:rsidP="00533B8C">
            <w:pPr>
              <w:widowControl w:val="0"/>
              <w:autoSpaceDE w:val="0"/>
              <w:autoSpaceDN w:val="0"/>
              <w:adjustRightInd w:val="0"/>
              <w:spacing w:after="0" w:line="240" w:lineRule="auto"/>
              <w:rPr>
                <w:rFonts w:ascii="Times New Roman" w:hAnsi="Times New Roman" w:cs="Times New Roman"/>
                <w:sz w:val="26"/>
                <w:szCs w:val="26"/>
                <w:lang w:eastAsia="ru-RU"/>
              </w:rPr>
            </w:pPr>
            <w:r w:rsidRPr="00665175">
              <w:rPr>
                <w:rFonts w:ascii="Times New Roman" w:hAnsi="Times New Roman" w:cs="Times New Roman"/>
                <w:sz w:val="26"/>
                <w:szCs w:val="26"/>
                <w:lang w:eastAsia="ru-RU"/>
              </w:rPr>
              <w:t>Параметры ф</w:t>
            </w:r>
            <w:r w:rsidR="00051834" w:rsidRPr="00665175">
              <w:rPr>
                <w:rFonts w:ascii="Times New Roman" w:hAnsi="Times New Roman" w:cs="Times New Roman"/>
                <w:sz w:val="26"/>
                <w:szCs w:val="26"/>
                <w:lang w:eastAsia="ru-RU"/>
              </w:rPr>
              <w:t>инансово</w:t>
            </w:r>
            <w:r w:rsidRPr="00665175">
              <w:rPr>
                <w:rFonts w:ascii="Times New Roman" w:hAnsi="Times New Roman" w:cs="Times New Roman"/>
                <w:sz w:val="26"/>
                <w:szCs w:val="26"/>
                <w:lang w:eastAsia="ru-RU"/>
              </w:rPr>
              <w:t>го</w:t>
            </w:r>
            <w:r w:rsidR="00051834" w:rsidRPr="00665175">
              <w:rPr>
                <w:rFonts w:ascii="Times New Roman" w:hAnsi="Times New Roman" w:cs="Times New Roman"/>
                <w:sz w:val="26"/>
                <w:szCs w:val="26"/>
                <w:lang w:eastAsia="ru-RU"/>
              </w:rPr>
              <w:t xml:space="preserve"> обеспечени</w:t>
            </w:r>
            <w:r w:rsidRPr="00665175">
              <w:rPr>
                <w:rFonts w:ascii="Times New Roman" w:hAnsi="Times New Roman" w:cs="Times New Roman"/>
                <w:sz w:val="26"/>
                <w:szCs w:val="26"/>
                <w:lang w:eastAsia="ru-RU"/>
              </w:rPr>
              <w:t>я</w:t>
            </w:r>
            <w:r w:rsidR="00051834" w:rsidRPr="00665175">
              <w:rPr>
                <w:rFonts w:ascii="Times New Roman" w:hAnsi="Times New Roman" w:cs="Times New Roman"/>
                <w:sz w:val="26"/>
                <w:szCs w:val="26"/>
                <w:lang w:eastAsia="ru-RU"/>
              </w:rPr>
              <w:t xml:space="preserve"> муниципальной программы</w:t>
            </w:r>
          </w:p>
          <w:p w:rsidR="00D178AB" w:rsidRDefault="00D178AB" w:rsidP="00533B8C">
            <w:pPr>
              <w:widowControl w:val="0"/>
              <w:autoSpaceDE w:val="0"/>
              <w:autoSpaceDN w:val="0"/>
              <w:adjustRightInd w:val="0"/>
              <w:spacing w:after="0" w:line="240" w:lineRule="auto"/>
              <w:rPr>
                <w:rFonts w:ascii="Times New Roman" w:hAnsi="Times New Roman" w:cs="Times New Roman"/>
                <w:sz w:val="26"/>
                <w:szCs w:val="26"/>
                <w:lang w:eastAsia="ru-RU"/>
              </w:rPr>
            </w:pPr>
          </w:p>
          <w:p w:rsidR="00D178AB" w:rsidRDefault="00D178AB" w:rsidP="00533B8C">
            <w:pPr>
              <w:widowControl w:val="0"/>
              <w:autoSpaceDE w:val="0"/>
              <w:autoSpaceDN w:val="0"/>
              <w:adjustRightInd w:val="0"/>
              <w:spacing w:after="0" w:line="240" w:lineRule="auto"/>
              <w:rPr>
                <w:rFonts w:ascii="Times New Roman" w:hAnsi="Times New Roman" w:cs="Times New Roman"/>
                <w:sz w:val="26"/>
                <w:szCs w:val="26"/>
                <w:lang w:eastAsia="ru-RU"/>
              </w:rPr>
            </w:pPr>
          </w:p>
          <w:p w:rsidR="00D178AB" w:rsidRDefault="00D178AB" w:rsidP="00533B8C">
            <w:pPr>
              <w:widowControl w:val="0"/>
              <w:autoSpaceDE w:val="0"/>
              <w:autoSpaceDN w:val="0"/>
              <w:adjustRightInd w:val="0"/>
              <w:spacing w:after="0" w:line="240" w:lineRule="auto"/>
              <w:rPr>
                <w:rFonts w:ascii="Times New Roman" w:hAnsi="Times New Roman" w:cs="Times New Roman"/>
                <w:sz w:val="26"/>
                <w:szCs w:val="26"/>
                <w:lang w:eastAsia="ru-RU"/>
              </w:rPr>
            </w:pPr>
          </w:p>
          <w:p w:rsidR="00D178AB" w:rsidRDefault="00D178AB" w:rsidP="00533B8C">
            <w:pPr>
              <w:widowControl w:val="0"/>
              <w:autoSpaceDE w:val="0"/>
              <w:autoSpaceDN w:val="0"/>
              <w:adjustRightInd w:val="0"/>
              <w:spacing w:after="0" w:line="240" w:lineRule="auto"/>
              <w:rPr>
                <w:rFonts w:ascii="Times New Roman" w:hAnsi="Times New Roman" w:cs="Times New Roman"/>
                <w:sz w:val="26"/>
                <w:szCs w:val="26"/>
                <w:lang w:eastAsia="ru-RU"/>
              </w:rPr>
            </w:pPr>
          </w:p>
          <w:p w:rsidR="00D178AB" w:rsidRPr="00665175" w:rsidRDefault="00D178AB" w:rsidP="00533B8C">
            <w:pPr>
              <w:widowControl w:val="0"/>
              <w:autoSpaceDE w:val="0"/>
              <w:autoSpaceDN w:val="0"/>
              <w:adjustRightInd w:val="0"/>
              <w:spacing w:after="0" w:line="240" w:lineRule="auto"/>
              <w:rPr>
                <w:rFonts w:ascii="Times New Roman" w:hAnsi="Times New Roman" w:cs="Times New Roman"/>
                <w:sz w:val="26"/>
                <w:szCs w:val="26"/>
                <w:lang w:eastAsia="ru-RU"/>
              </w:rPr>
            </w:pPr>
          </w:p>
        </w:tc>
        <w:tc>
          <w:tcPr>
            <w:tcW w:w="3463" w:type="pct"/>
          </w:tcPr>
          <w:tbl>
            <w:tblPr>
              <w:tblW w:w="5000" w:type="pct"/>
              <w:tblCellMar>
                <w:left w:w="28" w:type="dxa"/>
                <w:right w:w="28" w:type="dxa"/>
              </w:tblCellMar>
              <w:tblLook w:val="04A0" w:firstRow="1" w:lastRow="0" w:firstColumn="1" w:lastColumn="0" w:noHBand="0" w:noVBand="1"/>
            </w:tblPr>
            <w:tblGrid>
              <w:gridCol w:w="479"/>
              <w:gridCol w:w="731"/>
              <w:gridCol w:w="390"/>
              <w:gridCol w:w="832"/>
              <w:gridCol w:w="1150"/>
              <w:gridCol w:w="910"/>
              <w:gridCol w:w="1481"/>
              <w:gridCol w:w="62"/>
            </w:tblGrid>
            <w:tr w:rsidR="007C077A" w:rsidRPr="00665175" w:rsidTr="00D178AB">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29B" w:rsidRPr="00434AC8" w:rsidRDefault="00B9229B" w:rsidP="00D178AB">
                  <w:pPr>
                    <w:spacing w:after="0" w:line="240" w:lineRule="auto"/>
                    <w:jc w:val="center"/>
                    <w:rPr>
                      <w:rFonts w:ascii="Times New Roman" w:hAnsi="Times New Roman" w:cs="Times New Roman"/>
                      <w:color w:val="000000"/>
                      <w:spacing w:val="-6"/>
                      <w:sz w:val="20"/>
                      <w:szCs w:val="20"/>
                    </w:rPr>
                  </w:pPr>
                  <w:r w:rsidRPr="00434AC8">
                    <w:rPr>
                      <w:rFonts w:ascii="Times New Roman" w:hAnsi="Times New Roman" w:cs="Times New Roman"/>
                      <w:color w:val="000000"/>
                      <w:spacing w:val="-6"/>
                      <w:sz w:val="20"/>
                      <w:szCs w:val="20"/>
                    </w:rPr>
                    <w:t>Год</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229B" w:rsidRPr="00434AC8" w:rsidRDefault="00B9229B" w:rsidP="00D178AB">
                  <w:pPr>
                    <w:spacing w:after="0" w:line="240" w:lineRule="auto"/>
                    <w:jc w:val="center"/>
                    <w:rPr>
                      <w:rFonts w:ascii="Times New Roman" w:hAnsi="Times New Roman" w:cs="Times New Roman"/>
                      <w:color w:val="000000"/>
                      <w:spacing w:val="-6"/>
                      <w:sz w:val="20"/>
                      <w:szCs w:val="20"/>
                    </w:rPr>
                  </w:pPr>
                  <w:r w:rsidRPr="00434AC8">
                    <w:rPr>
                      <w:rFonts w:ascii="Times New Roman" w:hAnsi="Times New Roman" w:cs="Times New Roman"/>
                      <w:color w:val="000000"/>
                      <w:spacing w:val="-6"/>
                      <w:sz w:val="20"/>
                      <w:szCs w:val="20"/>
                    </w:rPr>
                    <w:t>Всего</w:t>
                  </w:r>
                </w:p>
              </w:tc>
              <w:tc>
                <w:tcPr>
                  <w:tcW w:w="287" w:type="pct"/>
                  <w:tcBorders>
                    <w:top w:val="single" w:sz="4" w:space="0" w:color="auto"/>
                    <w:left w:val="nil"/>
                    <w:bottom w:val="single" w:sz="4" w:space="0" w:color="auto"/>
                    <w:right w:val="nil"/>
                  </w:tcBorders>
                </w:tcPr>
                <w:p w:rsidR="00B9229B" w:rsidRPr="00434AC8" w:rsidRDefault="00B9229B" w:rsidP="00D178AB">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448" w:type="pct"/>
                  <w:gridSpan w:val="4"/>
                  <w:tcBorders>
                    <w:top w:val="single" w:sz="4" w:space="0" w:color="auto"/>
                    <w:left w:val="nil"/>
                    <w:bottom w:val="single" w:sz="4" w:space="0" w:color="auto"/>
                    <w:right w:val="single" w:sz="4" w:space="0" w:color="auto"/>
                  </w:tcBorders>
                  <w:shd w:val="clear" w:color="auto" w:fill="auto"/>
                  <w:noWrap/>
                  <w:vAlign w:val="center"/>
                </w:tcPr>
                <w:p w:rsidR="00B9229B" w:rsidRPr="00434AC8" w:rsidRDefault="00B9229B" w:rsidP="00D178AB">
                  <w:pPr>
                    <w:widowControl w:val="0"/>
                    <w:autoSpaceDE w:val="0"/>
                    <w:autoSpaceDN w:val="0"/>
                    <w:adjustRightInd w:val="0"/>
                    <w:spacing w:after="0" w:line="240" w:lineRule="auto"/>
                    <w:ind w:right="48"/>
                    <w:rPr>
                      <w:rFonts w:ascii="Times New Roman" w:hAnsi="Times New Roman" w:cs="Times New Roman"/>
                      <w:sz w:val="20"/>
                      <w:szCs w:val="20"/>
                      <w:lang w:eastAsia="ru-RU"/>
                    </w:rPr>
                  </w:pPr>
                  <w:r w:rsidRPr="00434AC8">
                    <w:rPr>
                      <w:rFonts w:ascii="Times New Roman" w:hAnsi="Times New Roman" w:cs="Times New Roman"/>
                      <w:sz w:val="20"/>
                      <w:szCs w:val="20"/>
                      <w:lang w:eastAsia="ru-RU"/>
                    </w:rPr>
                    <w:t>Источники финансирования</w:t>
                  </w:r>
                </w:p>
              </w:tc>
              <w:tc>
                <w:tcPr>
                  <w:tcW w:w="91" w:type="pct"/>
                  <w:tcBorders>
                    <w:top w:val="nil"/>
                    <w:left w:val="single" w:sz="4" w:space="0" w:color="auto"/>
                    <w:bottom w:val="nil"/>
                    <w:right w:val="nil"/>
                  </w:tcBorders>
                </w:tcPr>
                <w:p w:rsidR="00B9229B" w:rsidRPr="00665175" w:rsidRDefault="00B9229B" w:rsidP="00D178AB">
                  <w:pPr>
                    <w:spacing w:after="0" w:line="240" w:lineRule="auto"/>
                    <w:jc w:val="center"/>
                    <w:rPr>
                      <w:color w:val="000000"/>
                      <w:spacing w:val="-6"/>
                    </w:rPr>
                  </w:pPr>
                </w:p>
              </w:tc>
            </w:tr>
            <w:tr w:rsidR="00434AC8" w:rsidRPr="00665175" w:rsidTr="00D178AB">
              <w:tc>
                <w:tcPr>
                  <w:tcW w:w="5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C1B2F" w:rsidRPr="00434AC8" w:rsidRDefault="004C1B2F" w:rsidP="00D178AB">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C1B2F" w:rsidRPr="00434AC8" w:rsidRDefault="004C1B2F" w:rsidP="00D178AB">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00" w:type="pct"/>
                  <w:gridSpan w:val="2"/>
                  <w:tcBorders>
                    <w:top w:val="nil"/>
                    <w:left w:val="nil"/>
                    <w:bottom w:val="single" w:sz="4" w:space="0" w:color="auto"/>
                    <w:right w:val="single" w:sz="4" w:space="0" w:color="auto"/>
                  </w:tcBorders>
                  <w:shd w:val="clear" w:color="auto" w:fill="auto"/>
                  <w:vAlign w:val="center"/>
                </w:tcPr>
                <w:p w:rsidR="004C1B2F" w:rsidRPr="00434AC8" w:rsidRDefault="004C1B2F" w:rsidP="00D178A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34AC8">
                    <w:rPr>
                      <w:rFonts w:ascii="Times New Roman" w:hAnsi="Times New Roman" w:cs="Times New Roman"/>
                      <w:sz w:val="20"/>
                      <w:szCs w:val="20"/>
                      <w:lang w:eastAsia="ru-RU"/>
                    </w:rPr>
                    <w:t>Федеральный бюджет</w:t>
                  </w:r>
                </w:p>
              </w:tc>
              <w:tc>
                <w:tcPr>
                  <w:tcW w:w="927" w:type="pct"/>
                  <w:tcBorders>
                    <w:top w:val="nil"/>
                    <w:left w:val="nil"/>
                    <w:bottom w:val="single" w:sz="4" w:space="0" w:color="auto"/>
                    <w:right w:val="single" w:sz="4" w:space="0" w:color="auto"/>
                  </w:tcBorders>
                  <w:shd w:val="clear" w:color="auto" w:fill="auto"/>
                  <w:vAlign w:val="center"/>
                </w:tcPr>
                <w:p w:rsidR="004C1B2F" w:rsidRPr="00434AC8" w:rsidRDefault="004C1B2F" w:rsidP="00D178A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34AC8">
                    <w:rPr>
                      <w:rFonts w:ascii="Times New Roman" w:hAnsi="Times New Roman" w:cs="Times New Roman"/>
                      <w:sz w:val="20"/>
                      <w:szCs w:val="20"/>
                      <w:lang w:eastAsia="ru-RU"/>
                    </w:rPr>
                    <w:t>Бюджет автономного  округа</w:t>
                  </w:r>
                </w:p>
              </w:tc>
              <w:tc>
                <w:tcPr>
                  <w:tcW w:w="818" w:type="pct"/>
                  <w:tcBorders>
                    <w:top w:val="nil"/>
                    <w:left w:val="nil"/>
                    <w:bottom w:val="single" w:sz="4" w:space="0" w:color="auto"/>
                    <w:right w:val="single" w:sz="4" w:space="0" w:color="auto"/>
                  </w:tcBorders>
                  <w:shd w:val="clear" w:color="auto" w:fill="auto"/>
                  <w:vAlign w:val="center"/>
                </w:tcPr>
                <w:p w:rsidR="004C1B2F" w:rsidRPr="00434AC8" w:rsidRDefault="004C1B2F" w:rsidP="00D178A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34AC8">
                    <w:rPr>
                      <w:rFonts w:ascii="Times New Roman" w:hAnsi="Times New Roman" w:cs="Times New Roman"/>
                      <w:sz w:val="20"/>
                      <w:szCs w:val="20"/>
                      <w:lang w:eastAsia="ru-RU"/>
                    </w:rPr>
                    <w:t>Бюджет</w:t>
                  </w:r>
                </w:p>
                <w:p w:rsidR="004C1B2F" w:rsidRPr="00434AC8" w:rsidRDefault="004C1B2F" w:rsidP="00D178A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34AC8">
                    <w:rPr>
                      <w:rFonts w:ascii="Times New Roman" w:hAnsi="Times New Roman" w:cs="Times New Roman"/>
                      <w:sz w:val="20"/>
                      <w:szCs w:val="20"/>
                      <w:lang w:eastAsia="ru-RU"/>
                    </w:rPr>
                    <w:t xml:space="preserve"> города Когалыма</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4C1B2F" w:rsidRPr="00434AC8" w:rsidRDefault="004C1B2F" w:rsidP="00D178A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34AC8">
                    <w:rPr>
                      <w:rFonts w:ascii="Times New Roman" w:hAnsi="Times New Roman" w:cs="Times New Roman"/>
                      <w:sz w:val="20"/>
                      <w:szCs w:val="20"/>
                      <w:lang w:eastAsia="ru-RU"/>
                    </w:rPr>
                    <w:t xml:space="preserve">Иные </w:t>
                  </w:r>
                </w:p>
                <w:p w:rsidR="004C1B2F" w:rsidRPr="00434AC8" w:rsidRDefault="004C1B2F" w:rsidP="00D178A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34AC8">
                    <w:rPr>
                      <w:rFonts w:ascii="Times New Roman" w:hAnsi="Times New Roman" w:cs="Times New Roman"/>
                      <w:sz w:val="20"/>
                      <w:szCs w:val="20"/>
                      <w:lang w:eastAsia="ru-RU"/>
                    </w:rPr>
                    <w:t>источники финансирования</w:t>
                  </w:r>
                </w:p>
              </w:tc>
              <w:tc>
                <w:tcPr>
                  <w:tcW w:w="91" w:type="pct"/>
                  <w:tcBorders>
                    <w:top w:val="nil"/>
                    <w:left w:val="single" w:sz="4" w:space="0" w:color="auto"/>
                    <w:bottom w:val="nil"/>
                    <w:right w:val="nil"/>
                  </w:tcBorders>
                </w:tcPr>
                <w:p w:rsidR="004C1B2F" w:rsidRPr="00665175" w:rsidRDefault="004C1B2F" w:rsidP="00D178AB">
                  <w:pPr>
                    <w:spacing w:after="0" w:line="240" w:lineRule="auto"/>
                    <w:jc w:val="center"/>
                    <w:rPr>
                      <w:color w:val="000000"/>
                      <w:spacing w:val="-6"/>
                    </w:rPr>
                  </w:pPr>
                </w:p>
              </w:tc>
            </w:tr>
            <w:tr w:rsidR="00434AC8" w:rsidRPr="00665175" w:rsidTr="00D178AB">
              <w:tc>
                <w:tcPr>
                  <w:tcW w:w="568" w:type="pct"/>
                  <w:tcBorders>
                    <w:top w:val="nil"/>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2021</w:t>
                  </w:r>
                </w:p>
              </w:tc>
              <w:tc>
                <w:tcPr>
                  <w:tcW w:w="606"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37 070,60</w:t>
                  </w:r>
                </w:p>
              </w:tc>
              <w:tc>
                <w:tcPr>
                  <w:tcW w:w="900" w:type="pct"/>
                  <w:gridSpan w:val="2"/>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27"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8 963,10</w:t>
                  </w:r>
                </w:p>
              </w:tc>
              <w:tc>
                <w:tcPr>
                  <w:tcW w:w="818"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28 107,50</w:t>
                  </w:r>
                </w:p>
              </w:tc>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1" w:type="pct"/>
                  <w:tcBorders>
                    <w:top w:val="nil"/>
                    <w:left w:val="single" w:sz="4" w:space="0" w:color="auto"/>
                    <w:bottom w:val="nil"/>
                    <w:right w:val="nil"/>
                  </w:tcBorders>
                </w:tcPr>
                <w:p w:rsidR="004C1B2F" w:rsidRPr="00665175" w:rsidRDefault="004C1B2F" w:rsidP="00D178AB">
                  <w:pPr>
                    <w:spacing w:after="0" w:line="240" w:lineRule="auto"/>
                    <w:jc w:val="center"/>
                    <w:rPr>
                      <w:color w:val="000000"/>
                      <w:spacing w:val="-6"/>
                    </w:rPr>
                  </w:pPr>
                </w:p>
              </w:tc>
            </w:tr>
            <w:tr w:rsidR="00434AC8" w:rsidRPr="00665175" w:rsidTr="00D178AB">
              <w:tc>
                <w:tcPr>
                  <w:tcW w:w="568" w:type="pct"/>
                  <w:tcBorders>
                    <w:top w:val="nil"/>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2022</w:t>
                  </w:r>
                </w:p>
              </w:tc>
              <w:tc>
                <w:tcPr>
                  <w:tcW w:w="606"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32 597,60</w:t>
                  </w:r>
                </w:p>
              </w:tc>
              <w:tc>
                <w:tcPr>
                  <w:tcW w:w="900" w:type="pct"/>
                  <w:gridSpan w:val="2"/>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27"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5 073,40</w:t>
                  </w:r>
                </w:p>
              </w:tc>
              <w:tc>
                <w:tcPr>
                  <w:tcW w:w="818"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27 524,20</w:t>
                  </w:r>
                </w:p>
              </w:tc>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1" w:type="pct"/>
                  <w:tcBorders>
                    <w:top w:val="nil"/>
                    <w:left w:val="single" w:sz="4" w:space="0" w:color="auto"/>
                    <w:bottom w:val="nil"/>
                    <w:right w:val="nil"/>
                  </w:tcBorders>
                </w:tcPr>
                <w:p w:rsidR="004C1B2F" w:rsidRPr="00665175" w:rsidRDefault="004C1B2F" w:rsidP="00D178AB">
                  <w:pPr>
                    <w:spacing w:after="0" w:line="240" w:lineRule="auto"/>
                    <w:jc w:val="center"/>
                    <w:rPr>
                      <w:color w:val="000000"/>
                      <w:spacing w:val="-6"/>
                    </w:rPr>
                  </w:pPr>
                </w:p>
              </w:tc>
            </w:tr>
            <w:tr w:rsidR="00434AC8" w:rsidRPr="00665175" w:rsidTr="00D178AB">
              <w:tc>
                <w:tcPr>
                  <w:tcW w:w="568" w:type="pct"/>
                  <w:tcBorders>
                    <w:top w:val="nil"/>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2023</w:t>
                  </w:r>
                </w:p>
              </w:tc>
              <w:tc>
                <w:tcPr>
                  <w:tcW w:w="606"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4 505,70</w:t>
                  </w:r>
                </w:p>
              </w:tc>
              <w:tc>
                <w:tcPr>
                  <w:tcW w:w="900" w:type="pct"/>
                  <w:gridSpan w:val="2"/>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27" w:type="pct"/>
                  <w:tcBorders>
                    <w:top w:val="nil"/>
                    <w:left w:val="nil"/>
                    <w:bottom w:val="single" w:sz="4" w:space="0" w:color="auto"/>
                    <w:right w:val="single" w:sz="4" w:space="0" w:color="auto"/>
                  </w:tcBorders>
                  <w:shd w:val="clear" w:color="auto" w:fill="auto"/>
                  <w:noWrap/>
                  <w:vAlign w:val="center"/>
                </w:tcPr>
                <w:p w:rsidR="004C1B2F" w:rsidRPr="00434AC8" w:rsidRDefault="008A14D1"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3 235,80</w:t>
                  </w:r>
                </w:p>
              </w:tc>
              <w:tc>
                <w:tcPr>
                  <w:tcW w:w="818" w:type="pct"/>
                  <w:tcBorders>
                    <w:top w:val="nil"/>
                    <w:left w:val="nil"/>
                    <w:bottom w:val="single" w:sz="4" w:space="0" w:color="auto"/>
                    <w:right w:val="single" w:sz="4" w:space="0" w:color="auto"/>
                  </w:tcBorders>
                  <w:shd w:val="clear" w:color="auto" w:fill="auto"/>
                  <w:noWrap/>
                  <w:vAlign w:val="center"/>
                </w:tcPr>
                <w:p w:rsidR="004C1B2F" w:rsidRPr="00434AC8" w:rsidRDefault="007C077A"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1 269,90</w:t>
                  </w:r>
                </w:p>
              </w:tc>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1" w:type="pct"/>
                  <w:tcBorders>
                    <w:top w:val="nil"/>
                    <w:left w:val="single" w:sz="4" w:space="0" w:color="auto"/>
                    <w:bottom w:val="nil"/>
                    <w:right w:val="nil"/>
                  </w:tcBorders>
                </w:tcPr>
                <w:p w:rsidR="004C1B2F" w:rsidRPr="00665175" w:rsidRDefault="004C1B2F" w:rsidP="00D178AB">
                  <w:pPr>
                    <w:spacing w:after="0" w:line="240" w:lineRule="auto"/>
                    <w:jc w:val="center"/>
                    <w:rPr>
                      <w:color w:val="000000"/>
                      <w:spacing w:val="-6"/>
                    </w:rPr>
                  </w:pPr>
                </w:p>
              </w:tc>
            </w:tr>
            <w:tr w:rsidR="00434AC8" w:rsidRPr="00665175" w:rsidTr="00D178AB">
              <w:tc>
                <w:tcPr>
                  <w:tcW w:w="568" w:type="pct"/>
                  <w:tcBorders>
                    <w:top w:val="nil"/>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2024</w:t>
                  </w:r>
                </w:p>
              </w:tc>
              <w:tc>
                <w:tcPr>
                  <w:tcW w:w="606" w:type="pct"/>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460,90</w:t>
                  </w:r>
                </w:p>
              </w:tc>
              <w:tc>
                <w:tcPr>
                  <w:tcW w:w="900" w:type="pct"/>
                  <w:gridSpan w:val="2"/>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27" w:type="pct"/>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818" w:type="pct"/>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460,90</w:t>
                  </w:r>
                </w:p>
              </w:tc>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 0,00</w:t>
                  </w:r>
                </w:p>
              </w:tc>
              <w:tc>
                <w:tcPr>
                  <w:tcW w:w="91" w:type="pct"/>
                  <w:tcBorders>
                    <w:top w:val="nil"/>
                    <w:left w:val="single" w:sz="4" w:space="0" w:color="auto"/>
                    <w:bottom w:val="nil"/>
                    <w:right w:val="nil"/>
                  </w:tcBorders>
                </w:tcPr>
                <w:p w:rsidR="004C1B2F" w:rsidRPr="00665175" w:rsidRDefault="004C1B2F" w:rsidP="00D178AB">
                  <w:pPr>
                    <w:spacing w:after="0" w:line="240" w:lineRule="auto"/>
                    <w:jc w:val="center"/>
                    <w:rPr>
                      <w:color w:val="000000"/>
                      <w:spacing w:val="-6"/>
                    </w:rPr>
                  </w:pPr>
                </w:p>
              </w:tc>
            </w:tr>
            <w:tr w:rsidR="00434AC8" w:rsidRPr="00665175" w:rsidTr="00D178AB">
              <w:tc>
                <w:tcPr>
                  <w:tcW w:w="568" w:type="pct"/>
                  <w:tcBorders>
                    <w:top w:val="nil"/>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2025</w:t>
                  </w:r>
                </w:p>
              </w:tc>
              <w:tc>
                <w:tcPr>
                  <w:tcW w:w="606" w:type="pct"/>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460,90</w:t>
                  </w:r>
                </w:p>
              </w:tc>
              <w:tc>
                <w:tcPr>
                  <w:tcW w:w="900" w:type="pct"/>
                  <w:gridSpan w:val="2"/>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927" w:type="pct"/>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0,00</w:t>
                  </w:r>
                </w:p>
              </w:tc>
              <w:tc>
                <w:tcPr>
                  <w:tcW w:w="818" w:type="pct"/>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460,90</w:t>
                  </w:r>
                </w:p>
              </w:tc>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spacing w:val="-14"/>
                      <w:sz w:val="20"/>
                      <w:szCs w:val="20"/>
                    </w:rPr>
                  </w:pPr>
                  <w:r w:rsidRPr="00434AC8">
                    <w:rPr>
                      <w:rFonts w:ascii="Times New Roman" w:hAnsi="Times New Roman" w:cs="Times New Roman"/>
                      <w:spacing w:val="-14"/>
                      <w:sz w:val="20"/>
                      <w:szCs w:val="20"/>
                    </w:rPr>
                    <w:t> 0,00</w:t>
                  </w:r>
                </w:p>
              </w:tc>
              <w:tc>
                <w:tcPr>
                  <w:tcW w:w="91" w:type="pct"/>
                  <w:tcBorders>
                    <w:top w:val="nil"/>
                    <w:left w:val="single" w:sz="4" w:space="0" w:color="auto"/>
                    <w:bottom w:val="nil"/>
                    <w:right w:val="nil"/>
                  </w:tcBorders>
                </w:tcPr>
                <w:p w:rsidR="004C1B2F" w:rsidRPr="00665175" w:rsidRDefault="004C1B2F" w:rsidP="00D178AB">
                  <w:pPr>
                    <w:spacing w:after="0" w:line="240" w:lineRule="auto"/>
                    <w:jc w:val="center"/>
                    <w:rPr>
                      <w:color w:val="000000"/>
                      <w:spacing w:val="-6"/>
                    </w:rPr>
                  </w:pPr>
                </w:p>
              </w:tc>
            </w:tr>
            <w:tr w:rsidR="00434AC8" w:rsidRPr="00665175" w:rsidTr="00D178AB">
              <w:tc>
                <w:tcPr>
                  <w:tcW w:w="568" w:type="pct"/>
                  <w:tcBorders>
                    <w:top w:val="nil"/>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bCs/>
                      <w:spacing w:val="-14"/>
                      <w:sz w:val="20"/>
                      <w:szCs w:val="20"/>
                    </w:rPr>
                  </w:pPr>
                  <w:r w:rsidRPr="00434AC8">
                    <w:rPr>
                      <w:rFonts w:ascii="Times New Roman" w:hAnsi="Times New Roman" w:cs="Times New Roman"/>
                      <w:bCs/>
                      <w:spacing w:val="-14"/>
                      <w:sz w:val="20"/>
                      <w:szCs w:val="20"/>
                    </w:rPr>
                    <w:t>Всего</w:t>
                  </w:r>
                </w:p>
              </w:tc>
              <w:tc>
                <w:tcPr>
                  <w:tcW w:w="606" w:type="pct"/>
                  <w:tcBorders>
                    <w:top w:val="nil"/>
                    <w:left w:val="nil"/>
                    <w:bottom w:val="single" w:sz="4" w:space="0" w:color="auto"/>
                    <w:right w:val="single" w:sz="4" w:space="0" w:color="auto"/>
                  </w:tcBorders>
                  <w:shd w:val="clear" w:color="auto" w:fill="auto"/>
                  <w:noWrap/>
                  <w:vAlign w:val="center"/>
                </w:tcPr>
                <w:p w:rsidR="004C1B2F" w:rsidRPr="00434AC8" w:rsidRDefault="007C077A" w:rsidP="00D178AB">
                  <w:pPr>
                    <w:spacing w:after="0" w:line="240" w:lineRule="auto"/>
                    <w:jc w:val="center"/>
                    <w:rPr>
                      <w:rFonts w:ascii="Times New Roman" w:hAnsi="Times New Roman" w:cs="Times New Roman"/>
                      <w:bCs/>
                      <w:spacing w:val="-14"/>
                      <w:sz w:val="20"/>
                      <w:szCs w:val="20"/>
                    </w:rPr>
                  </w:pPr>
                  <w:r w:rsidRPr="00434AC8">
                    <w:rPr>
                      <w:rFonts w:ascii="Times New Roman" w:hAnsi="Times New Roman" w:cs="Times New Roman"/>
                      <w:bCs/>
                      <w:spacing w:val="-14"/>
                      <w:sz w:val="20"/>
                      <w:szCs w:val="20"/>
                    </w:rPr>
                    <w:t>75 095,70</w:t>
                  </w:r>
                </w:p>
              </w:tc>
              <w:tc>
                <w:tcPr>
                  <w:tcW w:w="900" w:type="pct"/>
                  <w:gridSpan w:val="2"/>
                  <w:tcBorders>
                    <w:top w:val="nil"/>
                    <w:left w:val="nil"/>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bCs/>
                      <w:spacing w:val="-14"/>
                      <w:sz w:val="20"/>
                      <w:szCs w:val="20"/>
                    </w:rPr>
                  </w:pPr>
                  <w:r w:rsidRPr="00434AC8">
                    <w:rPr>
                      <w:rFonts w:ascii="Times New Roman" w:hAnsi="Times New Roman" w:cs="Times New Roman"/>
                      <w:bCs/>
                      <w:spacing w:val="-14"/>
                      <w:sz w:val="20"/>
                      <w:szCs w:val="20"/>
                    </w:rPr>
                    <w:t>0,00</w:t>
                  </w:r>
                </w:p>
              </w:tc>
              <w:tc>
                <w:tcPr>
                  <w:tcW w:w="927" w:type="pct"/>
                  <w:tcBorders>
                    <w:top w:val="nil"/>
                    <w:left w:val="nil"/>
                    <w:bottom w:val="single" w:sz="4" w:space="0" w:color="auto"/>
                    <w:right w:val="single" w:sz="4" w:space="0" w:color="auto"/>
                  </w:tcBorders>
                  <w:shd w:val="clear" w:color="auto" w:fill="auto"/>
                  <w:noWrap/>
                  <w:vAlign w:val="center"/>
                </w:tcPr>
                <w:p w:rsidR="004C1B2F" w:rsidRPr="00434AC8" w:rsidRDefault="007C077A" w:rsidP="00D178AB">
                  <w:pPr>
                    <w:spacing w:after="0" w:line="240" w:lineRule="auto"/>
                    <w:jc w:val="center"/>
                    <w:rPr>
                      <w:rFonts w:ascii="Times New Roman" w:hAnsi="Times New Roman" w:cs="Times New Roman"/>
                      <w:bCs/>
                      <w:spacing w:val="-14"/>
                      <w:sz w:val="20"/>
                      <w:szCs w:val="20"/>
                    </w:rPr>
                  </w:pPr>
                  <w:r w:rsidRPr="00434AC8">
                    <w:rPr>
                      <w:rFonts w:ascii="Times New Roman" w:hAnsi="Times New Roman" w:cs="Times New Roman"/>
                      <w:bCs/>
                      <w:spacing w:val="-14"/>
                      <w:sz w:val="20"/>
                      <w:szCs w:val="20"/>
                    </w:rPr>
                    <w:t>17 272,30</w:t>
                  </w:r>
                </w:p>
              </w:tc>
              <w:tc>
                <w:tcPr>
                  <w:tcW w:w="818" w:type="pct"/>
                  <w:tcBorders>
                    <w:top w:val="nil"/>
                    <w:left w:val="nil"/>
                    <w:bottom w:val="single" w:sz="4" w:space="0" w:color="auto"/>
                    <w:right w:val="single" w:sz="4" w:space="0" w:color="auto"/>
                  </w:tcBorders>
                  <w:shd w:val="clear" w:color="auto" w:fill="auto"/>
                  <w:noWrap/>
                  <w:vAlign w:val="center"/>
                </w:tcPr>
                <w:p w:rsidR="004C1B2F" w:rsidRPr="00434AC8" w:rsidRDefault="007C077A" w:rsidP="00D178AB">
                  <w:pPr>
                    <w:spacing w:after="0" w:line="240" w:lineRule="auto"/>
                    <w:jc w:val="center"/>
                    <w:rPr>
                      <w:rFonts w:ascii="Times New Roman" w:hAnsi="Times New Roman" w:cs="Times New Roman"/>
                      <w:bCs/>
                      <w:spacing w:val="-14"/>
                      <w:sz w:val="20"/>
                      <w:szCs w:val="20"/>
                    </w:rPr>
                  </w:pPr>
                  <w:r w:rsidRPr="00434AC8">
                    <w:rPr>
                      <w:rFonts w:ascii="Times New Roman" w:hAnsi="Times New Roman" w:cs="Times New Roman"/>
                      <w:bCs/>
                      <w:spacing w:val="-14"/>
                      <w:sz w:val="20"/>
                      <w:szCs w:val="20"/>
                    </w:rPr>
                    <w:t>57 823,40</w:t>
                  </w:r>
                </w:p>
              </w:tc>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1B2F" w:rsidRPr="00434AC8" w:rsidRDefault="004C1B2F" w:rsidP="00D178AB">
                  <w:pPr>
                    <w:spacing w:after="0" w:line="240" w:lineRule="auto"/>
                    <w:jc w:val="center"/>
                    <w:rPr>
                      <w:rFonts w:ascii="Times New Roman" w:hAnsi="Times New Roman" w:cs="Times New Roman"/>
                      <w:bCs/>
                      <w:spacing w:val="-14"/>
                      <w:sz w:val="20"/>
                      <w:szCs w:val="20"/>
                    </w:rPr>
                  </w:pPr>
                  <w:r w:rsidRPr="00434AC8">
                    <w:rPr>
                      <w:rFonts w:ascii="Times New Roman" w:hAnsi="Times New Roman" w:cs="Times New Roman"/>
                      <w:bCs/>
                      <w:spacing w:val="-14"/>
                      <w:sz w:val="20"/>
                      <w:szCs w:val="20"/>
                    </w:rPr>
                    <w:t>0,00</w:t>
                  </w:r>
                </w:p>
              </w:tc>
              <w:tc>
                <w:tcPr>
                  <w:tcW w:w="91" w:type="pct"/>
                  <w:tcBorders>
                    <w:top w:val="nil"/>
                    <w:left w:val="single" w:sz="4" w:space="0" w:color="auto"/>
                    <w:bottom w:val="nil"/>
                    <w:right w:val="nil"/>
                  </w:tcBorders>
                </w:tcPr>
                <w:p w:rsidR="004C1B2F" w:rsidRPr="00665175" w:rsidRDefault="004C1B2F" w:rsidP="00D178AB">
                  <w:pPr>
                    <w:spacing w:after="0" w:line="240" w:lineRule="auto"/>
                    <w:rPr>
                      <w:color w:val="000000"/>
                      <w:spacing w:val="-6"/>
                    </w:rPr>
                  </w:pPr>
                </w:p>
              </w:tc>
            </w:tr>
          </w:tbl>
          <w:p w:rsidR="000F3B43" w:rsidRPr="00665175" w:rsidRDefault="000F3B43" w:rsidP="000F3B43">
            <w:pPr>
              <w:widowControl w:val="0"/>
              <w:autoSpaceDE w:val="0"/>
              <w:autoSpaceDN w:val="0"/>
              <w:adjustRightInd w:val="0"/>
              <w:spacing w:after="0" w:line="240" w:lineRule="auto"/>
              <w:rPr>
                <w:rFonts w:ascii="Times New Roman" w:hAnsi="Times New Roman" w:cs="Times New Roman"/>
                <w:sz w:val="26"/>
                <w:szCs w:val="26"/>
                <w:lang w:eastAsia="ru-RU"/>
              </w:rPr>
            </w:pPr>
          </w:p>
        </w:tc>
      </w:tr>
      <w:tr w:rsidR="00FC31F4" w:rsidRPr="0014735E" w:rsidTr="00D178AB">
        <w:trPr>
          <w:trHeight w:val="360"/>
          <w:tblCellSpacing w:w="5" w:type="nil"/>
        </w:trPr>
        <w:tc>
          <w:tcPr>
            <w:tcW w:w="1537" w:type="pct"/>
          </w:tcPr>
          <w:p w:rsidR="00533B8C" w:rsidRPr="0014735E" w:rsidRDefault="00FC31F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FC31F4">
              <w:rPr>
                <w:rFonts w:ascii="Times New Roman" w:hAnsi="Times New Roman" w:cs="Times New Roman"/>
                <w:sz w:val="26"/>
                <w:szCs w:val="26"/>
                <w:lang w:eastAsia="ru-RU"/>
              </w:rPr>
              <w:lastRenderedPageBreak/>
              <w:t>Объем налоговых расходов города Когалыма (с расшифровкой по годам реали</w:t>
            </w:r>
            <w:r>
              <w:rPr>
                <w:rFonts w:ascii="Times New Roman" w:hAnsi="Times New Roman" w:cs="Times New Roman"/>
                <w:sz w:val="26"/>
                <w:szCs w:val="26"/>
                <w:lang w:eastAsia="ru-RU"/>
              </w:rPr>
              <w:t>зации муниципальной программы)</w:t>
            </w:r>
          </w:p>
        </w:tc>
        <w:tc>
          <w:tcPr>
            <w:tcW w:w="3463" w:type="pct"/>
          </w:tcPr>
          <w:p w:rsidR="00533B8C" w:rsidRPr="00533B8C" w:rsidRDefault="00533B8C" w:rsidP="00D11C24">
            <w:pPr>
              <w:widowControl w:val="0"/>
              <w:autoSpaceDE w:val="0"/>
              <w:autoSpaceDN w:val="0"/>
              <w:adjustRightInd w:val="0"/>
              <w:spacing w:after="0" w:line="240" w:lineRule="auto"/>
              <w:ind w:firstLine="709"/>
              <w:rPr>
                <w:rFonts w:ascii="Times New Roman" w:hAnsi="Times New Roman" w:cs="Times New Roman"/>
                <w:sz w:val="26"/>
                <w:szCs w:val="26"/>
                <w:highlight w:val="yellow"/>
                <w:lang w:eastAsia="ru-RU"/>
              </w:rPr>
            </w:pPr>
            <w:r w:rsidRPr="00533B8C">
              <w:rPr>
                <w:rFonts w:ascii="Times New Roman" w:hAnsi="Times New Roman" w:cs="Times New Roman"/>
                <w:sz w:val="26"/>
                <w:szCs w:val="26"/>
                <w:lang w:eastAsia="ru-RU"/>
              </w:rPr>
              <w:t xml:space="preserve">- </w:t>
            </w:r>
          </w:p>
        </w:tc>
      </w:tr>
    </w:tbl>
    <w:p w:rsidR="000C0278" w:rsidRPr="00A443A7" w:rsidRDefault="000C0278" w:rsidP="0014735E">
      <w:pPr>
        <w:spacing w:after="0" w:line="240" w:lineRule="auto"/>
        <w:jc w:val="center"/>
        <w:rPr>
          <w:rFonts w:ascii="Times New Roman" w:eastAsia="Batang" w:hAnsi="Times New Roman" w:cs="Times New Roman"/>
          <w:sz w:val="26"/>
          <w:szCs w:val="26"/>
          <w:lang w:eastAsia="ko-KR"/>
        </w:rPr>
      </w:pPr>
    </w:p>
    <w:p w:rsidR="00E4197E" w:rsidRDefault="00E4197E" w:rsidP="00000C9E">
      <w:pPr>
        <w:pStyle w:val="af0"/>
        <w:widowControl w:val="0"/>
        <w:ind w:left="0" w:firstLine="709"/>
        <w:jc w:val="center"/>
        <w:rPr>
          <w:sz w:val="26"/>
          <w:szCs w:val="26"/>
        </w:rPr>
      </w:pPr>
      <w:r w:rsidRPr="00A443A7">
        <w:rPr>
          <w:sz w:val="26"/>
          <w:szCs w:val="26"/>
        </w:rPr>
        <w:t>Механизм реал</w:t>
      </w:r>
      <w:r w:rsidR="00A874F6">
        <w:rPr>
          <w:sz w:val="26"/>
          <w:szCs w:val="26"/>
        </w:rPr>
        <w:t>изации</w:t>
      </w:r>
      <w:r w:rsidR="00DB396B">
        <w:rPr>
          <w:sz w:val="26"/>
          <w:szCs w:val="26"/>
        </w:rPr>
        <w:t xml:space="preserve"> мероприятий</w:t>
      </w:r>
      <w:r w:rsidR="00A874F6">
        <w:rPr>
          <w:sz w:val="26"/>
          <w:szCs w:val="26"/>
        </w:rPr>
        <w:t xml:space="preserve"> муниципальной программы.</w:t>
      </w:r>
    </w:p>
    <w:p w:rsidR="00096B8B" w:rsidRPr="00A443A7" w:rsidRDefault="00096B8B" w:rsidP="00000C9E">
      <w:pPr>
        <w:pStyle w:val="af0"/>
        <w:widowControl w:val="0"/>
        <w:ind w:left="0" w:firstLine="709"/>
        <w:jc w:val="center"/>
        <w:rPr>
          <w:sz w:val="26"/>
          <w:szCs w:val="26"/>
        </w:rPr>
      </w:pPr>
    </w:p>
    <w:p w:rsidR="00E4197E" w:rsidRPr="00A443A7" w:rsidRDefault="00E4197E"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A443A7">
        <w:rPr>
          <w:rFonts w:ascii="Times New Roman" w:eastAsia="Times New Roman" w:hAnsi="Times New Roman" w:cs="Times New Roman"/>
          <w:sz w:val="26"/>
          <w:szCs w:val="26"/>
          <w:lang w:eastAsia="ru-RU"/>
        </w:rPr>
        <w:t>Механизм реализации</w:t>
      </w:r>
      <w:r w:rsidR="00DB396B">
        <w:rPr>
          <w:rFonts w:ascii="Times New Roman" w:eastAsia="Times New Roman" w:hAnsi="Times New Roman" w:cs="Times New Roman"/>
          <w:sz w:val="26"/>
          <w:szCs w:val="26"/>
          <w:lang w:eastAsia="ru-RU"/>
        </w:rPr>
        <w:t xml:space="preserve"> мероприятий</w:t>
      </w:r>
      <w:r w:rsidRPr="00A443A7">
        <w:rPr>
          <w:rFonts w:ascii="Times New Roman" w:eastAsia="Times New Roman" w:hAnsi="Times New Roman" w:cs="Times New Roman"/>
          <w:sz w:val="26"/>
          <w:szCs w:val="26"/>
          <w:lang w:eastAsia="ru-RU"/>
        </w:rPr>
        <w:t xml:space="preserve"> муниципальной программы включает разработку и принятие нормативных правовых актов Администрации города Когалыма, необходимых для ее выполнения,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w:t>
      </w:r>
      <w:r w:rsidR="00A31637" w:rsidRPr="00A443A7">
        <w:rPr>
          <w:rFonts w:ascii="Times New Roman" w:eastAsia="Times New Roman" w:hAnsi="Times New Roman" w:cs="Times New Roman"/>
          <w:sz w:val="26"/>
          <w:szCs w:val="26"/>
          <w:lang w:eastAsia="ru-RU"/>
        </w:rPr>
        <w:t>городе Когалыме</w:t>
      </w:r>
      <w:r w:rsidRPr="00A443A7">
        <w:rPr>
          <w:rFonts w:ascii="Times New Roman" w:eastAsia="Times New Roman" w:hAnsi="Times New Roman" w:cs="Times New Roman"/>
          <w:sz w:val="26"/>
          <w:szCs w:val="26"/>
          <w:lang w:eastAsia="ru-RU"/>
        </w:rPr>
        <w:t xml:space="preserve"> социологических исследований</w:t>
      </w:r>
      <w:proofErr w:type="gramEnd"/>
      <w:r w:rsidRPr="00A443A7">
        <w:rPr>
          <w:rFonts w:ascii="Times New Roman" w:eastAsia="Times New Roman" w:hAnsi="Times New Roman" w:cs="Times New Roman"/>
          <w:sz w:val="26"/>
          <w:szCs w:val="26"/>
          <w:lang w:eastAsia="ru-RU"/>
        </w:rPr>
        <w:t>, информирование общественности о ходе и результатах ее реализации, финансировании программных мероприятий.</w:t>
      </w:r>
      <w:r w:rsidR="00AF4AB4">
        <w:rPr>
          <w:rFonts w:ascii="Times New Roman" w:eastAsia="Times New Roman" w:hAnsi="Times New Roman" w:cs="Times New Roman"/>
          <w:sz w:val="26"/>
          <w:szCs w:val="26"/>
          <w:lang w:eastAsia="ru-RU"/>
        </w:rPr>
        <w:t xml:space="preserve"> Целевые значения показателей муниципальной программы отражены в таблице</w:t>
      </w:r>
      <w:r w:rsidR="002E7C37">
        <w:rPr>
          <w:rFonts w:ascii="Times New Roman" w:eastAsia="Times New Roman" w:hAnsi="Times New Roman" w:cs="Times New Roman"/>
          <w:sz w:val="26"/>
          <w:szCs w:val="26"/>
          <w:lang w:eastAsia="ru-RU"/>
        </w:rPr>
        <w:t xml:space="preserve"> </w:t>
      </w:r>
      <w:r w:rsidR="00AF4AB4">
        <w:rPr>
          <w:rFonts w:ascii="Times New Roman" w:eastAsia="Times New Roman" w:hAnsi="Times New Roman" w:cs="Times New Roman"/>
          <w:sz w:val="26"/>
          <w:szCs w:val="26"/>
          <w:lang w:eastAsia="ru-RU"/>
        </w:rPr>
        <w:t>1.</w:t>
      </w:r>
      <w:r w:rsidRPr="00A443A7">
        <w:rPr>
          <w:rFonts w:ascii="Times New Roman" w:eastAsia="Times New Roman" w:hAnsi="Times New Roman" w:cs="Times New Roman"/>
          <w:sz w:val="26"/>
          <w:szCs w:val="26"/>
          <w:lang w:eastAsia="ru-RU"/>
        </w:rPr>
        <w:t xml:space="preserve"> </w:t>
      </w:r>
    </w:p>
    <w:p w:rsidR="00CE5CA0" w:rsidRPr="00CE5CA0" w:rsidRDefault="00CE5CA0" w:rsidP="00D178AB">
      <w:pPr>
        <w:widowControl w:val="0"/>
        <w:spacing w:after="0" w:line="240" w:lineRule="auto"/>
        <w:ind w:firstLine="709"/>
        <w:jc w:val="both"/>
        <w:rPr>
          <w:rFonts w:ascii="Times New Roman" w:hAnsi="Times New Roman"/>
          <w:sz w:val="26"/>
          <w:szCs w:val="26"/>
        </w:rPr>
      </w:pPr>
      <w:r w:rsidRPr="00E72F84">
        <w:rPr>
          <w:rFonts w:ascii="Times New Roman" w:hAnsi="Times New Roman"/>
          <w:sz w:val="26"/>
          <w:szCs w:val="26"/>
        </w:rPr>
        <w:t xml:space="preserve">Объем средств на реализацию основных мероприятий </w:t>
      </w:r>
      <w:r>
        <w:rPr>
          <w:rFonts w:ascii="Times New Roman" w:hAnsi="Times New Roman"/>
          <w:sz w:val="26"/>
          <w:szCs w:val="26"/>
        </w:rPr>
        <w:t>муниципальн</w:t>
      </w:r>
      <w:r w:rsidRPr="00E72F84">
        <w:rPr>
          <w:rFonts w:ascii="Times New Roman" w:hAnsi="Times New Roman"/>
          <w:sz w:val="26"/>
          <w:szCs w:val="26"/>
        </w:rPr>
        <w:t>ой программы</w:t>
      </w:r>
      <w:r>
        <w:rPr>
          <w:rFonts w:ascii="Times New Roman" w:hAnsi="Times New Roman"/>
          <w:sz w:val="26"/>
          <w:szCs w:val="26"/>
        </w:rPr>
        <w:t>, представленных в таблице 2 к муниципальной программе,</w:t>
      </w:r>
      <w:r w:rsidRPr="003F715D">
        <w:rPr>
          <w:rFonts w:ascii="Times New Roman" w:hAnsi="Times New Roman"/>
          <w:sz w:val="26"/>
          <w:szCs w:val="26"/>
        </w:rPr>
        <w:t xml:space="preserve"> </w:t>
      </w:r>
      <w:r w:rsidRPr="00E72F84">
        <w:rPr>
          <w:rFonts w:ascii="Times New Roman" w:hAnsi="Times New Roman"/>
          <w:sz w:val="26"/>
          <w:szCs w:val="26"/>
        </w:rPr>
        <w:t xml:space="preserve">устанавливается </w:t>
      </w:r>
      <w:r>
        <w:rPr>
          <w:rFonts w:ascii="Times New Roman" w:hAnsi="Times New Roman"/>
          <w:sz w:val="26"/>
          <w:szCs w:val="26"/>
        </w:rPr>
        <w:t>нормативными правовыми актами субъекта Российской Федерации и муниципальн</w:t>
      </w:r>
      <w:r w:rsidR="003174DC">
        <w:rPr>
          <w:rFonts w:ascii="Times New Roman" w:hAnsi="Times New Roman"/>
          <w:sz w:val="26"/>
          <w:szCs w:val="26"/>
        </w:rPr>
        <w:t xml:space="preserve">ыми </w:t>
      </w:r>
      <w:r w:rsidR="00A86E5C">
        <w:rPr>
          <w:rFonts w:ascii="Times New Roman" w:hAnsi="Times New Roman"/>
          <w:sz w:val="26"/>
          <w:szCs w:val="26"/>
        </w:rPr>
        <w:t xml:space="preserve">нормативными </w:t>
      </w:r>
      <w:r w:rsidR="003174DC">
        <w:rPr>
          <w:rFonts w:ascii="Times New Roman" w:hAnsi="Times New Roman"/>
          <w:sz w:val="26"/>
          <w:szCs w:val="26"/>
        </w:rPr>
        <w:t>правовыми актами.</w:t>
      </w:r>
    </w:p>
    <w:p w:rsidR="00E4197E" w:rsidRPr="00A443A7" w:rsidRDefault="00E4197E"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443A7">
        <w:rPr>
          <w:rFonts w:ascii="Times New Roman" w:eastAsia="Times New Roman" w:hAnsi="Times New Roman" w:cs="Times New Roman"/>
          <w:sz w:val="26"/>
          <w:szCs w:val="26"/>
          <w:lang w:eastAsia="ru-RU"/>
        </w:rPr>
        <w:t xml:space="preserve">Ответственный исполнитель </w:t>
      </w:r>
      <w:r w:rsidR="009C3EAC" w:rsidRPr="00A443A7">
        <w:rPr>
          <w:rFonts w:ascii="Times New Roman" w:eastAsia="Times New Roman" w:hAnsi="Times New Roman" w:cs="Times New Roman"/>
          <w:sz w:val="26"/>
          <w:szCs w:val="26"/>
          <w:lang w:eastAsia="ru-RU"/>
        </w:rPr>
        <w:t>муниципаль</w:t>
      </w:r>
      <w:r w:rsidRPr="00A443A7">
        <w:rPr>
          <w:rFonts w:ascii="Times New Roman" w:eastAsia="Times New Roman" w:hAnsi="Times New Roman" w:cs="Times New Roman"/>
          <w:sz w:val="26"/>
          <w:szCs w:val="26"/>
          <w:lang w:eastAsia="ru-RU"/>
        </w:rPr>
        <w:t xml:space="preserve">ной программы – </w:t>
      </w:r>
      <w:r w:rsidR="009C3EAC" w:rsidRPr="00A443A7">
        <w:rPr>
          <w:rFonts w:ascii="Times New Roman" w:eastAsia="Times New Roman" w:hAnsi="Times New Roman" w:cs="Times New Roman"/>
          <w:sz w:val="26"/>
          <w:szCs w:val="26"/>
          <w:lang w:eastAsia="ru-RU"/>
        </w:rPr>
        <w:t>муниципальное казенное учреждение «Управление жилищно-коммунального хозяйства города Когалыма»</w:t>
      </w:r>
      <w:r w:rsidRPr="00A443A7">
        <w:rPr>
          <w:rFonts w:ascii="Times New Roman" w:eastAsia="Times New Roman" w:hAnsi="Times New Roman" w:cs="Times New Roman"/>
          <w:sz w:val="26"/>
          <w:szCs w:val="26"/>
          <w:lang w:eastAsia="ru-RU"/>
        </w:rPr>
        <w:t xml:space="preserve"> осуществляет текущее управление реализацией </w:t>
      </w:r>
      <w:r w:rsidR="009C3EAC" w:rsidRPr="00A443A7">
        <w:rPr>
          <w:rFonts w:ascii="Times New Roman" w:eastAsia="Times New Roman" w:hAnsi="Times New Roman" w:cs="Times New Roman"/>
          <w:sz w:val="26"/>
          <w:szCs w:val="26"/>
          <w:lang w:eastAsia="ru-RU"/>
        </w:rPr>
        <w:t>муниципаль</w:t>
      </w:r>
      <w:r w:rsidRPr="00A443A7">
        <w:rPr>
          <w:rFonts w:ascii="Times New Roman" w:eastAsia="Times New Roman" w:hAnsi="Times New Roman" w:cs="Times New Roman"/>
          <w:sz w:val="26"/>
          <w:szCs w:val="26"/>
          <w:lang w:eastAsia="ru-RU"/>
        </w:rPr>
        <w:t>ной программы, обладает правом вносить предложения об изменении объемов финансовых средств, направляемых на решение ее отдельных задач</w:t>
      </w:r>
      <w:r w:rsidR="00F530BC" w:rsidRPr="00A443A7">
        <w:rPr>
          <w:rFonts w:ascii="Times New Roman" w:eastAsia="Times New Roman" w:hAnsi="Times New Roman" w:cs="Times New Roman"/>
          <w:sz w:val="26"/>
          <w:szCs w:val="26"/>
          <w:lang w:eastAsia="ru-RU"/>
        </w:rPr>
        <w:t xml:space="preserve"> (в том числе по предложениям соисполнителей муниципальной программы)</w:t>
      </w:r>
      <w:r w:rsidRPr="00A443A7">
        <w:rPr>
          <w:rFonts w:ascii="Times New Roman" w:eastAsia="Times New Roman" w:hAnsi="Times New Roman" w:cs="Times New Roman"/>
          <w:sz w:val="26"/>
          <w:szCs w:val="26"/>
          <w:lang w:eastAsia="ru-RU"/>
        </w:rPr>
        <w:t>.</w:t>
      </w:r>
    </w:p>
    <w:p w:rsidR="0054423B" w:rsidRPr="00B55C77"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55C77">
        <w:rPr>
          <w:rFonts w:ascii="Times New Roman" w:eastAsia="Times New Roman" w:hAnsi="Times New Roman" w:cs="Times New Roman"/>
          <w:sz w:val="26"/>
          <w:szCs w:val="26"/>
          <w:lang w:eastAsia="ru-RU"/>
        </w:rPr>
        <w:t xml:space="preserve">Соисполнители муниципальной программы - </w:t>
      </w:r>
      <w:r w:rsidR="00B55C77" w:rsidRPr="00B55C77">
        <w:rPr>
          <w:rFonts w:ascii="Times New Roman" w:eastAsia="Times New Roman" w:hAnsi="Times New Roman" w:cs="Times New Roman"/>
          <w:sz w:val="26"/>
          <w:szCs w:val="26"/>
          <w:lang w:eastAsia="ru-RU"/>
        </w:rPr>
        <w:t>к</w:t>
      </w:r>
      <w:r w:rsidR="001F3476" w:rsidRPr="00B55C77">
        <w:rPr>
          <w:rFonts w:ascii="Times New Roman" w:eastAsia="Times New Roman" w:hAnsi="Times New Roman" w:cs="Times New Roman"/>
          <w:sz w:val="26"/>
          <w:szCs w:val="26"/>
          <w:lang w:eastAsia="ru-RU"/>
        </w:rPr>
        <w:t xml:space="preserve">омитет по управлению муниципальным имуществом Администрации города Когалыма и </w:t>
      </w:r>
      <w:r w:rsidR="00B55C77" w:rsidRPr="00B55C77">
        <w:rPr>
          <w:rFonts w:ascii="Times New Roman" w:eastAsia="Times New Roman" w:hAnsi="Times New Roman" w:cs="Times New Roman"/>
          <w:sz w:val="26"/>
          <w:szCs w:val="26"/>
          <w:lang w:eastAsia="ru-RU"/>
        </w:rPr>
        <w:t>м</w:t>
      </w:r>
      <w:r w:rsidR="001F3476" w:rsidRPr="00B55C77">
        <w:rPr>
          <w:rFonts w:ascii="Times New Roman" w:eastAsia="Times New Roman" w:hAnsi="Times New Roman" w:cs="Times New Roman"/>
          <w:sz w:val="26"/>
          <w:szCs w:val="26"/>
          <w:lang w:eastAsia="ru-RU"/>
        </w:rPr>
        <w:t>униципальное казенное учреждение «Управление капитального строительства города Когалыма».</w:t>
      </w:r>
    </w:p>
    <w:p w:rsidR="00FB2BCA" w:rsidRP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 xml:space="preserve">Соисполнители муниципальной программы </w:t>
      </w:r>
      <w:proofErr w:type="gramStart"/>
      <w:r w:rsidRPr="00FB2BCA">
        <w:rPr>
          <w:rFonts w:ascii="Times New Roman" w:eastAsia="Times New Roman" w:hAnsi="Times New Roman" w:cs="Times New Roman"/>
          <w:sz w:val="26"/>
          <w:szCs w:val="26"/>
          <w:lang w:eastAsia="ru-RU"/>
        </w:rPr>
        <w:t>предоставляют отч</w:t>
      </w:r>
      <w:r>
        <w:rPr>
          <w:rFonts w:ascii="Times New Roman" w:eastAsia="Times New Roman" w:hAnsi="Times New Roman" w:cs="Times New Roman"/>
          <w:sz w:val="26"/>
          <w:szCs w:val="26"/>
          <w:lang w:eastAsia="ru-RU"/>
        </w:rPr>
        <w:t>е</w:t>
      </w:r>
      <w:r w:rsidRPr="00FB2BCA">
        <w:rPr>
          <w:rFonts w:ascii="Times New Roman" w:eastAsia="Times New Roman" w:hAnsi="Times New Roman" w:cs="Times New Roman"/>
          <w:sz w:val="26"/>
          <w:szCs w:val="26"/>
          <w:lang w:eastAsia="ru-RU"/>
        </w:rPr>
        <w:t>т</w:t>
      </w:r>
      <w:proofErr w:type="gramEnd"/>
      <w:r w:rsidRPr="00FB2BCA">
        <w:rPr>
          <w:rFonts w:ascii="Times New Roman" w:eastAsia="Times New Roman" w:hAnsi="Times New Roman" w:cs="Times New Roman"/>
          <w:sz w:val="26"/>
          <w:szCs w:val="26"/>
          <w:lang w:eastAsia="ru-RU"/>
        </w:rPr>
        <w:t xml:space="preserve"> ответственному исполнителю муниципальной программы в форме:</w:t>
      </w:r>
    </w:p>
    <w:p w:rsidR="00FB2BCA" w:rsidRP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 анализа достижения показателей, характеризующих результаты муниципальной программы, с обязательным указанием фактического значения показателя, за каждый месяц;</w:t>
      </w:r>
    </w:p>
    <w:p w:rsidR="00FB2BCA" w:rsidRP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 xml:space="preserve">- исполнения мероприятий, соисполнителями которых они являются. </w:t>
      </w:r>
    </w:p>
    <w:p w:rsidR="00FB2BCA" w:rsidRP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Соисполнители муниципальной программы:</w:t>
      </w:r>
    </w:p>
    <w:p w:rsidR="00FB2BCA" w:rsidRP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 участвуют в разработке муниципальной программы и осуществляют реализацию мероприятий муниципальной программы;</w:t>
      </w:r>
    </w:p>
    <w:p w:rsid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 предоставляют ответственному исполнителю муниципальной программы информацию, необходимую для проведения оценки эффективности муниципальной программы и подготовки годового отчёта.</w:t>
      </w:r>
    </w:p>
    <w:p w:rsidR="00F77974" w:rsidRDefault="00F77974"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77974">
        <w:rPr>
          <w:rFonts w:ascii="Times New Roman" w:eastAsia="Times New Roman" w:hAnsi="Times New Roman" w:cs="Times New Roman"/>
          <w:sz w:val="26"/>
          <w:szCs w:val="26"/>
          <w:lang w:eastAsia="ru-RU"/>
        </w:rPr>
        <w:lastRenderedPageBreak/>
        <w:t>Должностные лица ответственного исполнителя муниципальной программы, соисполнителей муниципальной программы несут ответственность за качественное и своевременное выполнение мероприятий, достижение целевых показателей муниципальной программы, предоставление отчётных материалов, в отношении которых они являются исполнителями, целевое и эффективное использование средств бюджетной системы Российской Федерации, выделяемых на реализацию мероприятий.</w:t>
      </w:r>
    </w:p>
    <w:p w:rsidR="00FB2BCA" w:rsidRPr="00FB2BCA" w:rsidRDefault="00FB2BCA" w:rsidP="00D178A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BCA">
        <w:rPr>
          <w:rFonts w:ascii="Times New Roman" w:eastAsia="Times New Roman" w:hAnsi="Times New Roman" w:cs="Times New Roman"/>
          <w:sz w:val="26"/>
          <w:szCs w:val="26"/>
          <w:lang w:eastAsia="ru-RU"/>
        </w:rPr>
        <w:t xml:space="preserve">Мониторинг мероприятий муниципальной программы представляет собой, процесс сбора и анализа данных с целью измерения достижений, полученных в ходе реализации муниципальной программы, по сравнению с утвержденными результатами. Информация, полученная в ходе мониторинга, может быть использована для определения – насколько удалось выполнить поставленные задачи, а также может помочь внести необходимые корректировки в муниципальную программу с целью обеспечения соблюдения поставленных целей. </w:t>
      </w:r>
    </w:p>
    <w:p w:rsidR="00A874F6" w:rsidRPr="00A874F6" w:rsidRDefault="00A874F6" w:rsidP="00D178AB">
      <w:pPr>
        <w:pStyle w:val="af0"/>
        <w:widowControl w:val="0"/>
        <w:ind w:left="0" w:firstLine="709"/>
        <w:jc w:val="both"/>
        <w:rPr>
          <w:sz w:val="26"/>
          <w:szCs w:val="26"/>
        </w:rPr>
      </w:pPr>
      <w:r w:rsidRPr="00A874F6">
        <w:rPr>
          <w:sz w:val="26"/>
          <w:szCs w:val="26"/>
        </w:rPr>
        <w:t>Создание комфортных условий для инвесторов – одно из ключевых направлений для эффективного развития жилищно-коммунального комплекса города Когалыма.</w:t>
      </w:r>
    </w:p>
    <w:p w:rsidR="00A874F6" w:rsidRPr="00A874F6" w:rsidRDefault="00A874F6" w:rsidP="00D178AB">
      <w:pPr>
        <w:pStyle w:val="af0"/>
        <w:widowControl w:val="0"/>
        <w:ind w:left="0" w:firstLine="709"/>
        <w:jc w:val="both"/>
        <w:rPr>
          <w:sz w:val="26"/>
          <w:szCs w:val="26"/>
        </w:rPr>
      </w:pPr>
      <w:proofErr w:type="gramStart"/>
      <w:r w:rsidRPr="00A874F6">
        <w:rPr>
          <w:sz w:val="26"/>
          <w:szCs w:val="26"/>
        </w:rPr>
        <w:t>В целях формирования благоприятной деловой среды, привлечения частных инвестиций в сферу жилищно-коммунального хозяйства и передачи в концессию объектов и систем коммунального комплекса предусмотрена поддержка концессионера в виде предоставления субсидий из бюджета автономного округа на создание, реконструкцию, модернизацию объектов коммунальной инфраструктуры или на возмещение затрат (в части эксплуатационных расходов), понесенных концессионером в процессе реализации концессионного соглашения.</w:t>
      </w:r>
      <w:proofErr w:type="gramEnd"/>
    </w:p>
    <w:p w:rsidR="00A874F6" w:rsidRPr="00A874F6" w:rsidRDefault="00A874F6" w:rsidP="00D178AB">
      <w:pPr>
        <w:pStyle w:val="af0"/>
        <w:widowControl w:val="0"/>
        <w:ind w:left="0" w:firstLine="709"/>
        <w:jc w:val="both"/>
        <w:rPr>
          <w:sz w:val="26"/>
          <w:szCs w:val="26"/>
        </w:rPr>
      </w:pPr>
      <w:r w:rsidRPr="00A874F6">
        <w:rPr>
          <w:sz w:val="26"/>
          <w:szCs w:val="26"/>
        </w:rPr>
        <w:t xml:space="preserve">На сегодняшний день в городе Когалыме реализуются 3 </w:t>
      </w:r>
      <w:proofErr w:type="gramStart"/>
      <w:r w:rsidRPr="00A874F6">
        <w:rPr>
          <w:sz w:val="26"/>
          <w:szCs w:val="26"/>
        </w:rPr>
        <w:t>концессионных</w:t>
      </w:r>
      <w:proofErr w:type="gramEnd"/>
      <w:r w:rsidRPr="00A874F6">
        <w:rPr>
          <w:sz w:val="26"/>
          <w:szCs w:val="26"/>
        </w:rPr>
        <w:t xml:space="preserve"> соглашения в сфере теплоснабжения, водоснабжения, водоотведения и электроэнергетики.</w:t>
      </w:r>
    </w:p>
    <w:p w:rsidR="00A874F6" w:rsidRPr="00A874F6" w:rsidRDefault="00A874F6" w:rsidP="00D178AB">
      <w:pPr>
        <w:pStyle w:val="af0"/>
        <w:widowControl w:val="0"/>
        <w:ind w:left="0" w:firstLine="709"/>
        <w:jc w:val="both"/>
        <w:rPr>
          <w:sz w:val="26"/>
          <w:szCs w:val="26"/>
        </w:rPr>
      </w:pPr>
      <w:r w:rsidRPr="00A874F6">
        <w:rPr>
          <w:sz w:val="26"/>
          <w:szCs w:val="26"/>
        </w:rPr>
        <w:t>Кроме того, строительство, модернизация и реконструкция объектов водоснабжения, водоотведения и теплоснабжения осуществляется в соответствии с Соглашением о сотрудничестве между Правительством Ханты-Мансийского автономного округа - Югры и Публичным акционерным обществом «Нефтяная компания «ЛУКОЙЛ».</w:t>
      </w:r>
    </w:p>
    <w:p w:rsidR="00E4197E" w:rsidRPr="00B72A0A" w:rsidRDefault="00E4197E" w:rsidP="00D178AB">
      <w:pPr>
        <w:pStyle w:val="ConsPlusNormal"/>
        <w:ind w:firstLine="709"/>
        <w:jc w:val="both"/>
        <w:rPr>
          <w:rFonts w:ascii="Times New Roman" w:hAnsi="Times New Roman" w:cs="Times New Roman"/>
          <w:sz w:val="26"/>
          <w:szCs w:val="26"/>
        </w:rPr>
      </w:pPr>
      <w:r w:rsidRPr="00B72A0A">
        <w:rPr>
          <w:rFonts w:ascii="Times New Roman" w:hAnsi="Times New Roman" w:cs="Times New Roman"/>
          <w:sz w:val="26"/>
          <w:szCs w:val="26"/>
        </w:rPr>
        <w:t>Реализация мероприятий</w:t>
      </w:r>
      <w:r w:rsidR="00AF4AB4" w:rsidRPr="00B72A0A">
        <w:rPr>
          <w:rFonts w:ascii="Times New Roman" w:hAnsi="Times New Roman" w:cs="Times New Roman"/>
          <w:sz w:val="26"/>
          <w:szCs w:val="26"/>
        </w:rPr>
        <w:t>, указанных в таблице 2,</w:t>
      </w:r>
      <w:r w:rsidRPr="00B72A0A">
        <w:rPr>
          <w:rFonts w:ascii="Times New Roman" w:hAnsi="Times New Roman" w:cs="Times New Roman"/>
          <w:sz w:val="26"/>
          <w:szCs w:val="26"/>
        </w:rPr>
        <w:t xml:space="preserve"> осуществляется с использованием бережливых технологий.</w:t>
      </w:r>
    </w:p>
    <w:p w:rsidR="001C03A4" w:rsidRPr="00B72A0A" w:rsidRDefault="001C03A4" w:rsidP="00D178AB">
      <w:pPr>
        <w:pStyle w:val="ConsPlusNormal"/>
        <w:ind w:firstLine="709"/>
        <w:jc w:val="both"/>
        <w:rPr>
          <w:rFonts w:ascii="Times New Roman" w:hAnsi="Times New Roman" w:cs="Times New Roman"/>
          <w:sz w:val="26"/>
          <w:szCs w:val="26"/>
        </w:rPr>
      </w:pPr>
      <w:r w:rsidRPr="00B72A0A">
        <w:rPr>
          <w:rFonts w:ascii="Times New Roman" w:hAnsi="Times New Roman" w:cs="Times New Roman"/>
          <w:sz w:val="26"/>
          <w:szCs w:val="26"/>
        </w:rPr>
        <w:t>В целях применения технологий бережливого производства предусмотрены следующие мероприятия, направленные на сокращение энергетических ресурсов и оптимизацию производственных процессов:</w:t>
      </w:r>
    </w:p>
    <w:p w:rsidR="001C03A4" w:rsidRPr="00B72A0A" w:rsidRDefault="001C03A4" w:rsidP="00D178AB">
      <w:pPr>
        <w:pStyle w:val="ConsPlusNormal"/>
        <w:ind w:firstLine="709"/>
        <w:jc w:val="both"/>
        <w:rPr>
          <w:rFonts w:ascii="Times New Roman" w:hAnsi="Times New Roman" w:cs="Times New Roman"/>
          <w:sz w:val="26"/>
          <w:szCs w:val="26"/>
        </w:rPr>
      </w:pPr>
      <w:r w:rsidRPr="00B72A0A">
        <w:rPr>
          <w:rFonts w:ascii="Times New Roman" w:hAnsi="Times New Roman" w:cs="Times New Roman"/>
          <w:sz w:val="26"/>
          <w:szCs w:val="26"/>
        </w:rPr>
        <w:t>модернизации и реконструкции сетей водоснабжения, систем водоподготовки, насосных и канализационных станций;</w:t>
      </w:r>
    </w:p>
    <w:p w:rsidR="001C03A4" w:rsidRPr="00B72A0A" w:rsidRDefault="001C03A4" w:rsidP="00D178AB">
      <w:pPr>
        <w:pStyle w:val="ConsPlusNormal"/>
        <w:ind w:firstLine="709"/>
        <w:jc w:val="both"/>
        <w:rPr>
          <w:rFonts w:ascii="Times New Roman" w:hAnsi="Times New Roman" w:cs="Times New Roman"/>
          <w:sz w:val="26"/>
          <w:szCs w:val="26"/>
        </w:rPr>
      </w:pPr>
      <w:r w:rsidRPr="00B72A0A">
        <w:rPr>
          <w:rFonts w:ascii="Times New Roman" w:hAnsi="Times New Roman" w:cs="Times New Roman"/>
          <w:sz w:val="26"/>
          <w:szCs w:val="26"/>
        </w:rPr>
        <w:t>обустройство тепловой защиты ограждающих конструкций зданий (реконструкция фасадов, кровель и чердаков, з</w:t>
      </w:r>
      <w:r w:rsidR="00B72A0A" w:rsidRPr="00B72A0A">
        <w:rPr>
          <w:rFonts w:ascii="Times New Roman" w:hAnsi="Times New Roman" w:cs="Times New Roman"/>
          <w:sz w:val="26"/>
          <w:szCs w:val="26"/>
        </w:rPr>
        <w:t>амена оконных и дверных блоков) и т.д.</w:t>
      </w:r>
    </w:p>
    <w:p w:rsidR="00E4197E" w:rsidRPr="00A874F6" w:rsidRDefault="00E4197E" w:rsidP="00D178AB">
      <w:pPr>
        <w:pStyle w:val="ConsPlusNormal"/>
        <w:ind w:firstLine="709"/>
        <w:jc w:val="both"/>
        <w:rPr>
          <w:rFonts w:ascii="Times New Roman" w:hAnsi="Times New Roman" w:cs="Times New Roman"/>
          <w:sz w:val="26"/>
          <w:szCs w:val="26"/>
        </w:rPr>
      </w:pPr>
      <w:proofErr w:type="gramStart"/>
      <w:r w:rsidRPr="00B72A0A">
        <w:rPr>
          <w:rFonts w:ascii="Times New Roman" w:hAnsi="Times New Roman" w:cs="Times New Roman"/>
          <w:sz w:val="26"/>
          <w:szCs w:val="26"/>
        </w:rPr>
        <w:t>В</w:t>
      </w:r>
      <w:r w:rsidRPr="00A874F6">
        <w:rPr>
          <w:rFonts w:ascii="Times New Roman" w:hAnsi="Times New Roman" w:cs="Times New Roman"/>
          <w:sz w:val="26"/>
          <w:szCs w:val="26"/>
        </w:rPr>
        <w:t xml:space="preserve"> целях повышения уровня развития информационных и цифровых технологий, информационно-аналитическое обеспечение решения задач в сфере жилищно-коммунального комплекса, энергетики и энергосбережения осуществляется развитие онлайн-сервисов в сфере предоставления услуг по </w:t>
      </w:r>
      <w:r w:rsidRPr="00A874F6">
        <w:rPr>
          <w:rFonts w:ascii="Times New Roman" w:hAnsi="Times New Roman" w:cs="Times New Roman"/>
          <w:sz w:val="26"/>
          <w:szCs w:val="26"/>
        </w:rPr>
        <w:lastRenderedPageBreak/>
        <w:t xml:space="preserve">подключению (технологическому присоединению) к сетям инженерно-технического обеспечения в </w:t>
      </w:r>
      <w:r w:rsidR="00F530BC" w:rsidRPr="00A874F6">
        <w:rPr>
          <w:rFonts w:ascii="Times New Roman" w:hAnsi="Times New Roman" w:cs="Times New Roman"/>
          <w:sz w:val="26"/>
          <w:szCs w:val="26"/>
        </w:rPr>
        <w:t>городе Когалыме</w:t>
      </w:r>
      <w:r w:rsidRPr="00A874F6">
        <w:rPr>
          <w:rFonts w:ascii="Times New Roman" w:hAnsi="Times New Roman" w:cs="Times New Roman"/>
          <w:sz w:val="26"/>
          <w:szCs w:val="26"/>
        </w:rPr>
        <w:t>, создание публичных информационных ресурсов (сайтов, порталов), единой информационной системы для сбора и обработки статистических и аналитических данных в сфере развития жилищно-коммунального комплекса</w:t>
      </w:r>
      <w:proofErr w:type="gramEnd"/>
      <w:r w:rsidRPr="00A874F6">
        <w:rPr>
          <w:rFonts w:ascii="Times New Roman" w:hAnsi="Times New Roman" w:cs="Times New Roman"/>
          <w:sz w:val="26"/>
          <w:szCs w:val="26"/>
        </w:rPr>
        <w:t xml:space="preserve"> и энергетики</w:t>
      </w:r>
      <w:r w:rsidR="00F530BC" w:rsidRPr="00A874F6">
        <w:rPr>
          <w:rFonts w:ascii="Times New Roman" w:hAnsi="Times New Roman" w:cs="Times New Roman"/>
          <w:sz w:val="26"/>
          <w:szCs w:val="26"/>
        </w:rPr>
        <w:t>.</w:t>
      </w:r>
    </w:p>
    <w:p w:rsidR="006C30C2" w:rsidRPr="00742304" w:rsidRDefault="009B36B4" w:rsidP="00D178AB">
      <w:pPr>
        <w:spacing w:after="0" w:line="240" w:lineRule="auto"/>
        <w:ind w:firstLine="709"/>
        <w:jc w:val="both"/>
        <w:rPr>
          <w:rFonts w:ascii="Times New Roman" w:eastAsia="Times New Roman" w:hAnsi="Times New Roman" w:cs="Times New Roman"/>
          <w:sz w:val="26"/>
          <w:szCs w:val="26"/>
          <w:lang w:eastAsia="ru-RU"/>
        </w:rPr>
      </w:pPr>
      <w:r w:rsidRPr="00A874F6">
        <w:rPr>
          <w:rFonts w:ascii="Times New Roman" w:eastAsia="Times New Roman" w:hAnsi="Times New Roman" w:cs="Times New Roman"/>
          <w:sz w:val="26"/>
          <w:szCs w:val="26"/>
          <w:lang w:eastAsia="ru-RU"/>
        </w:rPr>
        <w:t xml:space="preserve">Реализация </w:t>
      </w:r>
      <w:r w:rsidR="001C03A4" w:rsidRPr="00A874F6">
        <w:rPr>
          <w:rFonts w:ascii="Times New Roman" w:eastAsia="Times New Roman" w:hAnsi="Times New Roman" w:cs="Times New Roman"/>
          <w:sz w:val="26"/>
          <w:szCs w:val="26"/>
          <w:lang w:eastAsia="ru-RU"/>
        </w:rPr>
        <w:t xml:space="preserve">мероприятий </w:t>
      </w:r>
      <w:r w:rsidRPr="00A874F6">
        <w:rPr>
          <w:rFonts w:ascii="Times New Roman" w:eastAsia="Times New Roman" w:hAnsi="Times New Roman" w:cs="Times New Roman"/>
          <w:sz w:val="26"/>
          <w:szCs w:val="26"/>
          <w:lang w:eastAsia="ru-RU"/>
        </w:rPr>
        <w:t xml:space="preserve">подпрограммы 1 </w:t>
      </w:r>
      <w:r w:rsidR="001C03A4" w:rsidRPr="00A874F6">
        <w:rPr>
          <w:rFonts w:ascii="Times New Roman" w:eastAsia="Times New Roman" w:hAnsi="Times New Roman" w:cs="Times New Roman"/>
          <w:sz w:val="26"/>
          <w:szCs w:val="26"/>
          <w:lang w:eastAsia="ru-RU"/>
        </w:rPr>
        <w:t xml:space="preserve">«Содействие проведению капитального ремонта многоквартирных домов» </w:t>
      </w:r>
      <w:r w:rsidRPr="00A874F6">
        <w:rPr>
          <w:rFonts w:ascii="Times New Roman" w:eastAsia="Times New Roman" w:hAnsi="Times New Roman" w:cs="Times New Roman"/>
          <w:sz w:val="26"/>
          <w:szCs w:val="26"/>
          <w:lang w:eastAsia="ru-RU"/>
        </w:rPr>
        <w:t>осуществляется в соответствии с постановлени</w:t>
      </w:r>
      <w:r w:rsidR="008F158A" w:rsidRPr="00A874F6">
        <w:rPr>
          <w:rFonts w:ascii="Times New Roman" w:eastAsia="Times New Roman" w:hAnsi="Times New Roman" w:cs="Times New Roman"/>
          <w:sz w:val="26"/>
          <w:szCs w:val="26"/>
          <w:lang w:eastAsia="ru-RU"/>
        </w:rPr>
        <w:t>ем</w:t>
      </w:r>
      <w:r w:rsidR="00223D2F">
        <w:rPr>
          <w:rFonts w:ascii="Times New Roman" w:eastAsia="Times New Roman" w:hAnsi="Times New Roman" w:cs="Times New Roman"/>
          <w:sz w:val="26"/>
          <w:szCs w:val="26"/>
          <w:lang w:eastAsia="ru-RU"/>
        </w:rPr>
        <w:t xml:space="preserve"> Администрации</w:t>
      </w:r>
      <w:r w:rsidR="008F158A" w:rsidRPr="00A874F6">
        <w:rPr>
          <w:rFonts w:ascii="Times New Roman" w:eastAsia="Times New Roman" w:hAnsi="Times New Roman" w:cs="Times New Roman"/>
          <w:sz w:val="26"/>
          <w:szCs w:val="26"/>
          <w:lang w:eastAsia="ru-RU"/>
        </w:rPr>
        <w:t xml:space="preserve"> </w:t>
      </w:r>
      <w:r w:rsidRPr="00A874F6">
        <w:rPr>
          <w:rFonts w:ascii="Times New Roman" w:eastAsia="Times New Roman" w:hAnsi="Times New Roman" w:cs="Times New Roman"/>
          <w:sz w:val="26"/>
          <w:szCs w:val="26"/>
          <w:lang w:eastAsia="ru-RU"/>
        </w:rPr>
        <w:t>города Когалыма от 16.08.2018 №1875 «Об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A443A7">
        <w:rPr>
          <w:rFonts w:ascii="Times New Roman" w:eastAsia="Times New Roman" w:hAnsi="Times New Roman" w:cs="Times New Roman"/>
          <w:sz w:val="26"/>
          <w:szCs w:val="26"/>
          <w:lang w:eastAsia="ru-RU"/>
        </w:rPr>
        <w:t>».</w:t>
      </w:r>
    </w:p>
    <w:p w:rsidR="00CE5CA0" w:rsidRPr="00CE5CA0" w:rsidRDefault="00CE5CA0" w:rsidP="00D178AB">
      <w:pPr>
        <w:spacing w:after="0" w:line="240" w:lineRule="auto"/>
        <w:ind w:firstLine="709"/>
        <w:jc w:val="both"/>
        <w:rPr>
          <w:rFonts w:ascii="Times New Roman" w:eastAsia="Batang" w:hAnsi="Times New Roman" w:cs="Times New Roman"/>
          <w:sz w:val="26"/>
          <w:szCs w:val="26"/>
          <w:lang w:eastAsia="ko-KR"/>
        </w:rPr>
      </w:pPr>
      <w:r w:rsidRPr="00CE5CA0">
        <w:rPr>
          <w:rFonts w:ascii="Times New Roman" w:eastAsia="Batang" w:hAnsi="Times New Roman" w:cs="Times New Roman"/>
          <w:sz w:val="26"/>
          <w:szCs w:val="26"/>
          <w:lang w:eastAsia="ko-KR"/>
        </w:rPr>
        <w:t xml:space="preserve">Решение вопросов местного значения в рамках данной муниципальной программы посредством инициативного бюджетирования при непосредственном участии граждан в определении и выборе объектов расходования бюджетных средств, а также последующем </w:t>
      </w:r>
      <w:proofErr w:type="gramStart"/>
      <w:r w:rsidRPr="00CE5CA0">
        <w:rPr>
          <w:rFonts w:ascii="Times New Roman" w:eastAsia="Batang" w:hAnsi="Times New Roman" w:cs="Times New Roman"/>
          <w:sz w:val="26"/>
          <w:szCs w:val="26"/>
          <w:lang w:eastAsia="ko-KR"/>
        </w:rPr>
        <w:t>контроле за</w:t>
      </w:r>
      <w:proofErr w:type="gramEnd"/>
      <w:r w:rsidRPr="00CE5CA0">
        <w:rPr>
          <w:rFonts w:ascii="Times New Roman" w:eastAsia="Batang" w:hAnsi="Times New Roman" w:cs="Times New Roman"/>
          <w:sz w:val="26"/>
          <w:szCs w:val="26"/>
          <w:lang w:eastAsia="ko-KR"/>
        </w:rPr>
        <w:t xml:space="preserve"> реализацией отобранных проектов не планируется.</w:t>
      </w:r>
    </w:p>
    <w:p w:rsidR="00C27CB8" w:rsidRPr="00CE5CA0" w:rsidRDefault="00C27CB8" w:rsidP="00C27CB8">
      <w:pPr>
        <w:spacing w:after="0" w:line="240" w:lineRule="auto"/>
        <w:rPr>
          <w:rFonts w:ascii="Times New Roman" w:eastAsia="Times New Roman" w:hAnsi="Times New Roman" w:cs="Times New Roman"/>
          <w:color w:val="000000"/>
          <w:sz w:val="26"/>
          <w:szCs w:val="26"/>
          <w:lang w:eastAsia="ru-RU"/>
        </w:rPr>
      </w:pPr>
      <w:bookmarkStart w:id="1" w:name="RANGE!A1:H13"/>
      <w:bookmarkEnd w:id="1"/>
    </w:p>
    <w:p w:rsidR="00CE5CA0" w:rsidRPr="00CE5CA0" w:rsidRDefault="00CE5CA0" w:rsidP="00C27CB8">
      <w:pPr>
        <w:spacing w:after="0" w:line="240" w:lineRule="auto"/>
        <w:rPr>
          <w:rFonts w:ascii="Times New Roman" w:eastAsia="Times New Roman" w:hAnsi="Times New Roman" w:cs="Times New Roman"/>
          <w:color w:val="000000"/>
          <w:sz w:val="26"/>
          <w:szCs w:val="26"/>
          <w:lang w:eastAsia="ru-RU"/>
        </w:rPr>
        <w:sectPr w:rsidR="00CE5CA0" w:rsidRPr="00CE5CA0" w:rsidSect="00D178AB">
          <w:footerReference w:type="even" r:id="rId12"/>
          <w:footerReference w:type="default" r:id="rId13"/>
          <w:footerReference w:type="first" r:id="rId14"/>
          <w:pgSz w:w="11906" w:h="16838" w:code="9"/>
          <w:pgMar w:top="1134" w:right="567" w:bottom="1134" w:left="2552" w:header="720" w:footer="720" w:gutter="0"/>
          <w:cols w:space="720"/>
          <w:titlePg/>
          <w:docGrid w:linePitch="299"/>
        </w:sectPr>
      </w:pPr>
    </w:p>
    <w:p w:rsidR="00562323" w:rsidRPr="00E15035" w:rsidRDefault="00562323" w:rsidP="00562323">
      <w:pPr>
        <w:spacing w:after="0" w:line="240" w:lineRule="auto"/>
        <w:ind w:left="360"/>
        <w:jc w:val="right"/>
        <w:rPr>
          <w:rFonts w:ascii="Times New Roman" w:eastAsia="Batang" w:hAnsi="Times New Roman" w:cs="Times New Roman"/>
          <w:sz w:val="26"/>
          <w:szCs w:val="26"/>
          <w:lang w:eastAsia="ko-KR"/>
        </w:rPr>
      </w:pPr>
      <w:r w:rsidRPr="00E15035">
        <w:rPr>
          <w:rFonts w:ascii="Times New Roman" w:eastAsia="Times New Roman" w:hAnsi="Times New Roman" w:cs="Times New Roman"/>
          <w:color w:val="000000"/>
          <w:sz w:val="26"/>
          <w:szCs w:val="26"/>
          <w:lang w:eastAsia="ru-RU"/>
        </w:rPr>
        <w:lastRenderedPageBreak/>
        <w:t>Таблица 1</w:t>
      </w:r>
    </w:p>
    <w:p w:rsidR="00562323" w:rsidRDefault="00562323" w:rsidP="00562323">
      <w:pPr>
        <w:spacing w:after="0" w:line="240" w:lineRule="auto"/>
        <w:ind w:left="360"/>
        <w:jc w:val="right"/>
        <w:rPr>
          <w:rFonts w:ascii="Times New Roman" w:eastAsia="Times New Roman" w:hAnsi="Times New Roman" w:cs="Times New Roman"/>
          <w:color w:val="000000"/>
          <w:lang w:eastAsia="ru-RU"/>
        </w:rPr>
      </w:pPr>
    </w:p>
    <w:p w:rsidR="00562323" w:rsidRPr="00E15035" w:rsidRDefault="00562323" w:rsidP="00562323">
      <w:pPr>
        <w:spacing w:after="0" w:line="240" w:lineRule="auto"/>
        <w:ind w:left="360"/>
        <w:jc w:val="center"/>
        <w:rPr>
          <w:rFonts w:ascii="Times New Roman" w:eastAsia="Batang" w:hAnsi="Times New Roman" w:cs="Times New Roman"/>
          <w:sz w:val="26"/>
          <w:szCs w:val="26"/>
          <w:lang w:eastAsia="ko-KR"/>
        </w:rPr>
      </w:pPr>
      <w:r w:rsidRPr="00E15035">
        <w:rPr>
          <w:rFonts w:ascii="Times New Roman" w:eastAsia="Times New Roman" w:hAnsi="Times New Roman" w:cs="Times New Roman"/>
          <w:color w:val="000000"/>
          <w:sz w:val="26"/>
          <w:szCs w:val="26"/>
          <w:lang w:eastAsia="ru-RU"/>
        </w:rPr>
        <w:t>Целевые показатели муниципальной программы</w:t>
      </w:r>
    </w:p>
    <w:p w:rsidR="00562323" w:rsidRDefault="00562323" w:rsidP="00562323">
      <w:pPr>
        <w:spacing w:after="0" w:line="240" w:lineRule="auto"/>
        <w:ind w:left="360"/>
        <w:jc w:val="right"/>
        <w:rPr>
          <w:rFonts w:ascii="Times New Roman" w:eastAsia="Times New Roman" w:hAnsi="Times New Roman" w:cs="Times New Roman"/>
          <w:color w:val="000000"/>
          <w:lang w:eastAsia="ru-RU"/>
        </w:rPr>
      </w:pPr>
    </w:p>
    <w:tbl>
      <w:tblPr>
        <w:tblW w:w="5000" w:type="pct"/>
        <w:tblCellMar>
          <w:left w:w="28" w:type="dxa"/>
          <w:right w:w="28" w:type="dxa"/>
        </w:tblCellMar>
        <w:tblLook w:val="04A0" w:firstRow="1" w:lastRow="0" w:firstColumn="1" w:lastColumn="0" w:noHBand="0" w:noVBand="1"/>
      </w:tblPr>
      <w:tblGrid>
        <w:gridCol w:w="620"/>
        <w:gridCol w:w="5081"/>
        <w:gridCol w:w="1989"/>
        <w:gridCol w:w="1138"/>
        <w:gridCol w:w="1072"/>
        <w:gridCol w:w="1138"/>
        <w:gridCol w:w="1138"/>
        <w:gridCol w:w="1280"/>
        <w:gridCol w:w="2304"/>
      </w:tblGrid>
      <w:tr w:rsidR="00562323" w:rsidRPr="00E915EE" w:rsidTr="00562323">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w:t>
            </w:r>
            <w:r w:rsidRPr="00E915EE">
              <w:rPr>
                <w:rFonts w:ascii="Times New Roman" w:eastAsia="Times New Roman" w:hAnsi="Times New Roman" w:cs="Times New Roman"/>
                <w:lang w:eastAsia="ru-RU"/>
              </w:rPr>
              <w:br/>
              <w:t>п/п</w:t>
            </w:r>
          </w:p>
        </w:tc>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Наименование целевых показателей</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 xml:space="preserve">Значение базового показателя на начало реализации муниципальной программы </w:t>
            </w:r>
          </w:p>
        </w:tc>
        <w:tc>
          <w:tcPr>
            <w:tcW w:w="1829" w:type="pct"/>
            <w:gridSpan w:val="5"/>
            <w:tcBorders>
              <w:top w:val="single" w:sz="4" w:space="0" w:color="auto"/>
              <w:left w:val="nil"/>
              <w:bottom w:val="single" w:sz="4" w:space="0" w:color="auto"/>
              <w:right w:val="single" w:sz="4" w:space="0" w:color="000000"/>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Значения показателя по годам</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Целевое значение показателя на момент окончания реализации муниципальной программы</w:t>
            </w:r>
          </w:p>
        </w:tc>
      </w:tr>
      <w:tr w:rsidR="00562323" w:rsidRPr="00E915EE" w:rsidTr="00562323">
        <w:tc>
          <w:tcPr>
            <w:tcW w:w="197" w:type="pct"/>
            <w:vMerge/>
            <w:tcBorders>
              <w:top w:val="single" w:sz="4" w:space="0" w:color="auto"/>
              <w:left w:val="single" w:sz="4" w:space="0" w:color="auto"/>
              <w:bottom w:val="single" w:sz="4" w:space="0" w:color="auto"/>
              <w:right w:val="single" w:sz="4" w:space="0" w:color="auto"/>
            </w:tcBorders>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2021</w:t>
            </w:r>
          </w:p>
        </w:tc>
        <w:tc>
          <w:tcPr>
            <w:tcW w:w="340"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2022</w:t>
            </w: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2023</w:t>
            </w: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2024</w:t>
            </w:r>
          </w:p>
        </w:tc>
        <w:tc>
          <w:tcPr>
            <w:tcW w:w="406"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2025</w:t>
            </w:r>
          </w:p>
        </w:tc>
        <w:tc>
          <w:tcPr>
            <w:tcW w:w="731" w:type="pct"/>
            <w:tcBorders>
              <w:top w:val="single" w:sz="4" w:space="0" w:color="auto"/>
              <w:left w:val="single" w:sz="4" w:space="0" w:color="auto"/>
              <w:bottom w:val="single" w:sz="4" w:space="0" w:color="auto"/>
              <w:right w:val="single" w:sz="4" w:space="0" w:color="auto"/>
            </w:tcBorders>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p>
        </w:tc>
      </w:tr>
      <w:tr w:rsidR="00562323" w:rsidRPr="00E915EE" w:rsidTr="00562323">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w:t>
            </w:r>
          </w:p>
        </w:tc>
        <w:tc>
          <w:tcPr>
            <w:tcW w:w="1612"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w:t>
            </w:r>
          </w:p>
        </w:tc>
        <w:tc>
          <w:tcPr>
            <w:tcW w:w="631"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3</w:t>
            </w:r>
          </w:p>
        </w:tc>
        <w:tc>
          <w:tcPr>
            <w:tcW w:w="361"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4</w:t>
            </w:r>
          </w:p>
        </w:tc>
        <w:tc>
          <w:tcPr>
            <w:tcW w:w="340"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5</w:t>
            </w:r>
          </w:p>
        </w:tc>
        <w:tc>
          <w:tcPr>
            <w:tcW w:w="361"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6</w:t>
            </w:r>
          </w:p>
        </w:tc>
        <w:tc>
          <w:tcPr>
            <w:tcW w:w="361"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7</w:t>
            </w:r>
          </w:p>
        </w:tc>
        <w:tc>
          <w:tcPr>
            <w:tcW w:w="406"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8</w:t>
            </w:r>
          </w:p>
        </w:tc>
        <w:tc>
          <w:tcPr>
            <w:tcW w:w="731" w:type="pct"/>
            <w:tcBorders>
              <w:top w:val="nil"/>
              <w:left w:val="nil"/>
              <w:bottom w:val="single" w:sz="4" w:space="0" w:color="auto"/>
              <w:right w:val="single" w:sz="4" w:space="0" w:color="auto"/>
            </w:tcBorders>
            <w:shd w:val="clear" w:color="auto" w:fill="auto"/>
            <w:noWrap/>
            <w:vAlign w:val="bottom"/>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562323" w:rsidRPr="00E915EE" w:rsidTr="00562323">
        <w:tc>
          <w:tcPr>
            <w:tcW w:w="197" w:type="pct"/>
            <w:tcBorders>
              <w:top w:val="nil"/>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w:t>
            </w:r>
          </w:p>
        </w:tc>
        <w:tc>
          <w:tcPr>
            <w:tcW w:w="1612" w:type="pct"/>
            <w:tcBorders>
              <w:top w:val="nil"/>
              <w:left w:val="nil"/>
              <w:bottom w:val="single" w:sz="4" w:space="0" w:color="auto"/>
              <w:right w:val="single" w:sz="4" w:space="0" w:color="auto"/>
            </w:tcBorders>
            <w:shd w:val="clear" w:color="auto" w:fill="auto"/>
            <w:vAlign w:val="center"/>
            <w:hideMark/>
          </w:tcPr>
          <w:p w:rsidR="00562323" w:rsidRDefault="00562323" w:rsidP="009967F2">
            <w:pPr>
              <w:spacing w:after="0" w:line="240" w:lineRule="auto"/>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 xml:space="preserve">Доля обеспечения </w:t>
            </w:r>
            <w:proofErr w:type="spellStart"/>
            <w:r w:rsidRPr="00E915EE">
              <w:rPr>
                <w:rFonts w:ascii="Times New Roman" w:eastAsia="Times New Roman" w:hAnsi="Times New Roman" w:cs="Times New Roman"/>
                <w:lang w:eastAsia="ru-RU"/>
              </w:rPr>
              <w:t>конц</w:t>
            </w:r>
            <w:r>
              <w:rPr>
                <w:rFonts w:ascii="Times New Roman" w:eastAsia="Times New Roman" w:hAnsi="Times New Roman" w:cs="Times New Roman"/>
                <w:lang w:eastAsia="ru-RU"/>
              </w:rPr>
              <w:t>е</w:t>
            </w:r>
            <w:r w:rsidRPr="00E915EE">
              <w:rPr>
                <w:rFonts w:ascii="Times New Roman" w:eastAsia="Times New Roman" w:hAnsi="Times New Roman" w:cs="Times New Roman"/>
                <w:lang w:eastAsia="ru-RU"/>
              </w:rPr>
              <w:t>дентом</w:t>
            </w:r>
            <w:proofErr w:type="spellEnd"/>
          </w:p>
          <w:p w:rsidR="00562323" w:rsidRPr="00E915EE" w:rsidRDefault="00562323" w:rsidP="009967F2">
            <w:pPr>
              <w:spacing w:after="0" w:line="240" w:lineRule="auto"/>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 xml:space="preserve"> инвестиций концессионера, %.</w:t>
            </w:r>
          </w:p>
        </w:tc>
        <w:tc>
          <w:tcPr>
            <w:tcW w:w="63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70</w:t>
            </w:r>
          </w:p>
        </w:tc>
        <w:tc>
          <w:tcPr>
            <w:tcW w:w="361" w:type="pct"/>
            <w:tcBorders>
              <w:top w:val="nil"/>
              <w:left w:val="nil"/>
              <w:bottom w:val="single" w:sz="4" w:space="0" w:color="auto"/>
              <w:right w:val="single" w:sz="4" w:space="0" w:color="auto"/>
            </w:tcBorders>
            <w:shd w:val="clear" w:color="000000" w:fill="FFFFFF"/>
            <w:vAlign w:val="center"/>
            <w:hideMark/>
          </w:tcPr>
          <w:p w:rsidR="00562323" w:rsidRPr="00867AA7" w:rsidRDefault="00562323" w:rsidP="009967F2">
            <w:pPr>
              <w:spacing w:after="0" w:line="240" w:lineRule="auto"/>
              <w:jc w:val="center"/>
              <w:rPr>
                <w:rFonts w:ascii="Times New Roman" w:eastAsia="Times New Roman" w:hAnsi="Times New Roman" w:cs="Times New Roman"/>
                <w:lang w:val="en-US" w:eastAsia="ru-RU"/>
              </w:rPr>
            </w:pPr>
            <w:r w:rsidRPr="00E915EE">
              <w:rPr>
                <w:rFonts w:ascii="Times New Roman" w:eastAsia="Times New Roman" w:hAnsi="Times New Roman" w:cs="Times New Roman"/>
                <w:lang w:eastAsia="ru-RU"/>
              </w:rPr>
              <w:t>80</w:t>
            </w:r>
            <w:r>
              <w:rPr>
                <w:rFonts w:ascii="Times New Roman" w:eastAsia="Times New Roman" w:hAnsi="Times New Roman" w:cs="Times New Roman"/>
                <w:lang w:val="en-US" w:eastAsia="ru-RU"/>
              </w:rPr>
              <w:t>*</w:t>
            </w:r>
          </w:p>
        </w:tc>
        <w:tc>
          <w:tcPr>
            <w:tcW w:w="340"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80</w:t>
            </w: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val="en-US" w:eastAsia="ru-RU"/>
              </w:rPr>
            </w:pPr>
            <w:r w:rsidRPr="00E915EE">
              <w:rPr>
                <w:rFonts w:ascii="Times New Roman" w:eastAsia="Times New Roman" w:hAnsi="Times New Roman" w:cs="Times New Roman"/>
                <w:lang w:eastAsia="ru-RU"/>
              </w:rPr>
              <w:t>80</w:t>
            </w: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406"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73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80</w:t>
            </w:r>
          </w:p>
        </w:tc>
      </w:tr>
      <w:tr w:rsidR="00562323" w:rsidRPr="00E915EE" w:rsidTr="00562323">
        <w:tc>
          <w:tcPr>
            <w:tcW w:w="1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w:t>
            </w:r>
          </w:p>
        </w:tc>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Строительство, реконструкция объектов инженерной</w:t>
            </w:r>
            <w:r w:rsidRPr="00CB384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 коммунальной </w:t>
            </w:r>
            <w:r w:rsidRPr="00E915EE">
              <w:rPr>
                <w:rFonts w:ascii="Times New Roman" w:eastAsia="Times New Roman" w:hAnsi="Times New Roman" w:cs="Times New Roman"/>
                <w:lang w:eastAsia="ru-RU"/>
              </w:rPr>
              <w:t xml:space="preserve"> инфраструктуры (комплект проектно-сметной документации, комплект отчетов по инженерным изысканиям; мощность </w:t>
            </w:r>
            <w:proofErr w:type="spellStart"/>
            <w:r w:rsidRPr="00E915EE">
              <w:rPr>
                <w:rFonts w:ascii="Times New Roman" w:eastAsia="Times New Roman" w:hAnsi="Times New Roman" w:cs="Times New Roman"/>
                <w:lang w:eastAsia="ru-RU"/>
              </w:rPr>
              <w:t>м</w:t>
            </w:r>
            <w:r>
              <w:rPr>
                <w:rFonts w:ascii="Times New Roman" w:eastAsia="Times New Roman" w:hAnsi="Times New Roman" w:cs="Times New Roman"/>
                <w:lang w:eastAsia="ru-RU"/>
              </w:rPr>
              <w:t>.п</w:t>
            </w:r>
            <w:proofErr w:type="spellEnd"/>
            <w:r>
              <w:rPr>
                <w:rFonts w:ascii="Times New Roman" w:eastAsia="Times New Roman" w:hAnsi="Times New Roman" w:cs="Times New Roman"/>
                <w:lang w:eastAsia="ru-RU"/>
              </w:rPr>
              <w:t xml:space="preserve">. трассы, </w:t>
            </w:r>
            <w:r w:rsidRPr="00E915EE">
              <w:rPr>
                <w:rFonts w:ascii="Times New Roman" w:eastAsia="Times New Roman" w:hAnsi="Times New Roman" w:cs="Times New Roman"/>
                <w:lang w:eastAsia="ru-RU"/>
              </w:rPr>
              <w:t>мощность мВт)</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w:t>
            </w:r>
          </w:p>
        </w:tc>
      </w:tr>
      <w:tr w:rsidR="00562323" w:rsidRPr="00E915EE" w:rsidTr="00562323">
        <w:tc>
          <w:tcPr>
            <w:tcW w:w="197" w:type="pct"/>
            <w:vMerge/>
            <w:tcBorders>
              <w:top w:val="single" w:sz="4" w:space="0" w:color="auto"/>
              <w:left w:val="single" w:sz="4" w:space="0" w:color="auto"/>
              <w:bottom w:val="single" w:sz="4" w:space="0" w:color="auto"/>
              <w:right w:val="single" w:sz="4" w:space="0" w:color="auto"/>
            </w:tcBorders>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1631,50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226,64</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226,64</w:t>
            </w:r>
          </w:p>
        </w:tc>
      </w:tr>
      <w:tr w:rsidR="00DA7008" w:rsidRPr="00E915EE" w:rsidTr="00562323">
        <w:tc>
          <w:tcPr>
            <w:tcW w:w="197" w:type="pct"/>
            <w:vMerge/>
            <w:tcBorders>
              <w:top w:val="nil"/>
              <w:left w:val="single" w:sz="4" w:space="0" w:color="auto"/>
              <w:bottom w:val="single" w:sz="4" w:space="0" w:color="auto"/>
              <w:right w:val="single" w:sz="4" w:space="0" w:color="auto"/>
            </w:tcBorders>
            <w:vAlign w:val="center"/>
          </w:tcPr>
          <w:p w:rsidR="00DA7008" w:rsidRPr="00E915EE" w:rsidRDefault="00DA7008" w:rsidP="009967F2">
            <w:pPr>
              <w:spacing w:after="0" w:line="240" w:lineRule="auto"/>
              <w:rPr>
                <w:rFonts w:ascii="Times New Roman" w:eastAsia="Times New Roman" w:hAnsi="Times New Roman" w:cs="Times New Roman"/>
                <w:lang w:eastAsia="ru-RU"/>
              </w:rPr>
            </w:pPr>
          </w:p>
        </w:tc>
        <w:tc>
          <w:tcPr>
            <w:tcW w:w="1612" w:type="pct"/>
            <w:vMerge/>
            <w:tcBorders>
              <w:top w:val="nil"/>
              <w:left w:val="single" w:sz="4" w:space="0" w:color="auto"/>
              <w:bottom w:val="single" w:sz="4" w:space="0" w:color="auto"/>
              <w:right w:val="single" w:sz="4" w:space="0" w:color="auto"/>
            </w:tcBorders>
            <w:vAlign w:val="center"/>
          </w:tcPr>
          <w:p w:rsidR="00DA7008" w:rsidRPr="00E915EE" w:rsidRDefault="00DA7008" w:rsidP="009967F2">
            <w:pPr>
              <w:spacing w:after="0" w:line="240" w:lineRule="auto"/>
              <w:rPr>
                <w:rFonts w:ascii="Times New Roman" w:eastAsia="Times New Roman" w:hAnsi="Times New Roman" w:cs="Times New Roman"/>
                <w:lang w:eastAsia="ru-RU"/>
              </w:rPr>
            </w:pPr>
          </w:p>
        </w:tc>
        <w:tc>
          <w:tcPr>
            <w:tcW w:w="631" w:type="pct"/>
            <w:tcBorders>
              <w:top w:val="nil"/>
              <w:left w:val="nil"/>
              <w:bottom w:val="single" w:sz="4" w:space="0" w:color="auto"/>
              <w:right w:val="single" w:sz="4" w:space="0" w:color="auto"/>
            </w:tcBorders>
            <w:shd w:val="clear" w:color="auto" w:fill="auto"/>
            <w:vAlign w:val="center"/>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7</w:t>
            </w:r>
          </w:p>
        </w:tc>
        <w:tc>
          <w:tcPr>
            <w:tcW w:w="361" w:type="pct"/>
            <w:tcBorders>
              <w:top w:val="nil"/>
              <w:left w:val="nil"/>
              <w:bottom w:val="single" w:sz="4" w:space="0" w:color="auto"/>
              <w:right w:val="single" w:sz="4" w:space="0" w:color="auto"/>
            </w:tcBorders>
            <w:shd w:val="clear" w:color="000000" w:fill="FFFFFF"/>
            <w:vAlign w:val="center"/>
          </w:tcPr>
          <w:p w:rsidR="00DA7008" w:rsidRPr="00867AA7" w:rsidRDefault="00DA7008" w:rsidP="00E20F70">
            <w:pPr>
              <w:spacing w:after="0" w:line="240" w:lineRule="auto"/>
              <w:jc w:val="center"/>
              <w:rPr>
                <w:rFonts w:ascii="Times New Roman" w:eastAsia="Times New Roman" w:hAnsi="Times New Roman" w:cs="Times New Roman"/>
                <w:lang w:val="en-US" w:eastAsia="ru-RU"/>
              </w:rPr>
            </w:pPr>
            <w:r w:rsidRPr="00E915EE">
              <w:rPr>
                <w:rFonts w:ascii="Times New Roman" w:eastAsia="Times New Roman" w:hAnsi="Times New Roman" w:cs="Times New Roman"/>
                <w:lang w:eastAsia="ru-RU"/>
              </w:rPr>
              <w:t>7*</w:t>
            </w:r>
            <w:r>
              <w:rPr>
                <w:rFonts w:ascii="Times New Roman" w:eastAsia="Times New Roman" w:hAnsi="Times New Roman" w:cs="Times New Roman"/>
                <w:lang w:val="en-US" w:eastAsia="ru-RU"/>
              </w:rPr>
              <w:t>*</w:t>
            </w:r>
          </w:p>
        </w:tc>
        <w:tc>
          <w:tcPr>
            <w:tcW w:w="340" w:type="pct"/>
            <w:tcBorders>
              <w:top w:val="nil"/>
              <w:left w:val="nil"/>
              <w:bottom w:val="single" w:sz="4" w:space="0" w:color="auto"/>
              <w:right w:val="single" w:sz="4" w:space="0" w:color="auto"/>
            </w:tcBorders>
            <w:shd w:val="clear" w:color="auto" w:fill="auto"/>
            <w:vAlign w:val="center"/>
          </w:tcPr>
          <w:p w:rsidR="00DA7008" w:rsidRPr="00E915EE" w:rsidRDefault="00DA7008" w:rsidP="00E20F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nil"/>
              <w:left w:val="nil"/>
              <w:bottom w:val="single" w:sz="4" w:space="0" w:color="auto"/>
              <w:right w:val="single" w:sz="4" w:space="0" w:color="auto"/>
            </w:tcBorders>
            <w:shd w:val="clear" w:color="auto" w:fill="auto"/>
            <w:vAlign w:val="center"/>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nil"/>
              <w:left w:val="nil"/>
              <w:bottom w:val="single" w:sz="4" w:space="0" w:color="auto"/>
              <w:right w:val="single" w:sz="4" w:space="0" w:color="auto"/>
            </w:tcBorders>
            <w:shd w:val="clear" w:color="auto" w:fill="auto"/>
            <w:vAlign w:val="center"/>
          </w:tcPr>
          <w:p w:rsidR="00DA7008" w:rsidRPr="00E915EE" w:rsidRDefault="00DA7008" w:rsidP="00E20F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DA7008" w:rsidRPr="00E915EE" w:rsidTr="00562323">
        <w:tc>
          <w:tcPr>
            <w:tcW w:w="197" w:type="pct"/>
            <w:vMerge/>
            <w:tcBorders>
              <w:top w:val="nil"/>
              <w:left w:val="single" w:sz="4" w:space="0" w:color="auto"/>
              <w:bottom w:val="single" w:sz="4" w:space="0" w:color="auto"/>
              <w:right w:val="single" w:sz="4" w:space="0" w:color="auto"/>
            </w:tcBorders>
            <w:vAlign w:val="center"/>
            <w:hideMark/>
          </w:tcPr>
          <w:p w:rsidR="00DA7008" w:rsidRPr="00E915EE" w:rsidRDefault="00DA7008" w:rsidP="009967F2">
            <w:pPr>
              <w:spacing w:after="0" w:line="240" w:lineRule="auto"/>
              <w:rPr>
                <w:rFonts w:ascii="Times New Roman" w:eastAsia="Times New Roman" w:hAnsi="Times New Roman" w:cs="Times New Roman"/>
                <w:lang w:eastAsia="ru-RU"/>
              </w:rPr>
            </w:pPr>
          </w:p>
        </w:tc>
        <w:tc>
          <w:tcPr>
            <w:tcW w:w="1612" w:type="pct"/>
            <w:vMerge/>
            <w:tcBorders>
              <w:top w:val="nil"/>
              <w:left w:val="single" w:sz="4" w:space="0" w:color="auto"/>
              <w:bottom w:val="single" w:sz="4" w:space="0" w:color="auto"/>
              <w:right w:val="single" w:sz="4" w:space="0" w:color="auto"/>
            </w:tcBorders>
            <w:vAlign w:val="center"/>
            <w:hideMark/>
          </w:tcPr>
          <w:p w:rsidR="00DA7008" w:rsidRPr="00E915EE" w:rsidRDefault="00DA7008" w:rsidP="009967F2">
            <w:pPr>
              <w:spacing w:after="0" w:line="240" w:lineRule="auto"/>
              <w:rPr>
                <w:rFonts w:ascii="Times New Roman" w:eastAsia="Times New Roman" w:hAnsi="Times New Roman" w:cs="Times New Roman"/>
                <w:lang w:eastAsia="ru-RU"/>
              </w:rPr>
            </w:pPr>
          </w:p>
        </w:tc>
        <w:tc>
          <w:tcPr>
            <w:tcW w:w="631" w:type="pct"/>
            <w:tcBorders>
              <w:top w:val="nil"/>
              <w:left w:val="nil"/>
              <w:bottom w:val="single" w:sz="4" w:space="0" w:color="auto"/>
              <w:right w:val="single" w:sz="4" w:space="0" w:color="auto"/>
            </w:tcBorders>
            <w:shd w:val="clear" w:color="auto" w:fill="auto"/>
            <w:vAlign w:val="center"/>
            <w:hideMark/>
          </w:tcPr>
          <w:p w:rsidR="00DA7008" w:rsidRPr="00A3796D" w:rsidRDefault="00DA7008" w:rsidP="00E20F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35</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5</w:t>
            </w:r>
            <w:r>
              <w:rPr>
                <w:rFonts w:ascii="Times New Roman" w:eastAsia="Times New Roman" w:hAnsi="Times New Roman" w:cs="Times New Roman"/>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DA7008" w:rsidRPr="00A3796D" w:rsidRDefault="00DA7008" w:rsidP="00E20F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40" w:type="pct"/>
            <w:tcBorders>
              <w:top w:val="nil"/>
              <w:left w:val="nil"/>
              <w:bottom w:val="single" w:sz="4" w:space="0" w:color="auto"/>
              <w:right w:val="single" w:sz="4" w:space="0" w:color="auto"/>
            </w:tcBorders>
            <w:shd w:val="clear" w:color="auto" w:fill="auto"/>
            <w:vAlign w:val="center"/>
            <w:hideMark/>
          </w:tcPr>
          <w:p w:rsidR="00DA7008" w:rsidRPr="00E915EE" w:rsidRDefault="00DA7008" w:rsidP="00E20F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53,5****</w:t>
            </w:r>
          </w:p>
        </w:tc>
        <w:tc>
          <w:tcPr>
            <w:tcW w:w="361" w:type="pct"/>
            <w:tcBorders>
              <w:top w:val="nil"/>
              <w:left w:val="nil"/>
              <w:bottom w:val="single" w:sz="4" w:space="0" w:color="auto"/>
              <w:right w:val="single" w:sz="4" w:space="0" w:color="auto"/>
            </w:tcBorders>
            <w:shd w:val="clear" w:color="auto" w:fill="auto"/>
            <w:vAlign w:val="center"/>
            <w:hideMark/>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hideMark/>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DA7008" w:rsidRPr="00E915EE" w:rsidRDefault="00DA7008" w:rsidP="00E20F70">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nil"/>
              <w:left w:val="nil"/>
              <w:bottom w:val="single" w:sz="4" w:space="0" w:color="auto"/>
              <w:right w:val="single" w:sz="4" w:space="0" w:color="auto"/>
            </w:tcBorders>
            <w:shd w:val="clear" w:color="auto" w:fill="auto"/>
            <w:vAlign w:val="center"/>
            <w:hideMark/>
          </w:tcPr>
          <w:p w:rsidR="00DA7008" w:rsidRPr="00E915EE" w:rsidRDefault="00DA7008" w:rsidP="00E20F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53,5</w:t>
            </w:r>
          </w:p>
        </w:tc>
      </w:tr>
      <w:tr w:rsidR="00562323" w:rsidRPr="00E915EE" w:rsidTr="00562323">
        <w:tc>
          <w:tcPr>
            <w:tcW w:w="197" w:type="pct"/>
            <w:vMerge w:val="restart"/>
            <w:tcBorders>
              <w:top w:val="nil"/>
              <w:left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3</w:t>
            </w:r>
          </w:p>
        </w:tc>
        <w:tc>
          <w:tcPr>
            <w:tcW w:w="1612"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Актуализированная документация, в том числе:</w:t>
            </w:r>
          </w:p>
        </w:tc>
        <w:tc>
          <w:tcPr>
            <w:tcW w:w="63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w:t>
            </w:r>
          </w:p>
        </w:tc>
        <w:tc>
          <w:tcPr>
            <w:tcW w:w="361" w:type="pct"/>
            <w:tcBorders>
              <w:top w:val="nil"/>
              <w:left w:val="nil"/>
              <w:bottom w:val="single" w:sz="4" w:space="0" w:color="auto"/>
              <w:right w:val="single" w:sz="4" w:space="0" w:color="auto"/>
            </w:tcBorders>
            <w:shd w:val="clear" w:color="000000" w:fill="FFFFFF"/>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40"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nil"/>
              <w:left w:val="nil"/>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r>
      <w:tr w:rsidR="00562323" w:rsidRPr="00E915EE" w:rsidTr="00562323">
        <w:tc>
          <w:tcPr>
            <w:tcW w:w="197" w:type="pct"/>
            <w:vMerge/>
            <w:tcBorders>
              <w:left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p>
        </w:tc>
        <w:tc>
          <w:tcPr>
            <w:tcW w:w="1612"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 схема теплоснабжения, водоснабжения и водоотведения города Когалыма, комплект</w:t>
            </w:r>
          </w:p>
        </w:tc>
        <w:tc>
          <w:tcPr>
            <w:tcW w:w="631"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w:t>
            </w:r>
          </w:p>
        </w:tc>
        <w:tc>
          <w:tcPr>
            <w:tcW w:w="361" w:type="pct"/>
            <w:tcBorders>
              <w:top w:val="nil"/>
              <w:left w:val="nil"/>
              <w:bottom w:val="single" w:sz="4" w:space="0" w:color="auto"/>
              <w:right w:val="single" w:sz="4" w:space="0" w:color="auto"/>
            </w:tcBorders>
            <w:shd w:val="clear" w:color="000000" w:fill="FFFFFF"/>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40"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nil"/>
              <w:left w:val="nil"/>
              <w:bottom w:val="single" w:sz="4" w:space="0" w:color="auto"/>
              <w:right w:val="single" w:sz="4" w:space="0" w:color="auto"/>
            </w:tcBorders>
            <w:shd w:val="clear" w:color="auto" w:fill="auto"/>
            <w:vAlign w:val="center"/>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r>
      <w:tr w:rsidR="00562323" w:rsidRPr="00E915EE" w:rsidTr="00562323">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4</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Покраска, отделка фасадов объектов жилищного фонда, находящихся на территории города Когалыма, объект</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15</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2323" w:rsidRPr="00E915EE" w:rsidRDefault="00562323" w:rsidP="009967F2">
            <w:pPr>
              <w:spacing w:after="0" w:line="240" w:lineRule="auto"/>
              <w:jc w:val="center"/>
              <w:rPr>
                <w:rFonts w:ascii="Times New Roman" w:eastAsia="Times New Roman" w:hAnsi="Times New Roman" w:cs="Times New Roman"/>
                <w:lang w:eastAsia="ru-RU"/>
              </w:rPr>
            </w:pPr>
            <w:r w:rsidRPr="00E915EE">
              <w:rPr>
                <w:rFonts w:ascii="Times New Roman" w:eastAsia="Times New Roman" w:hAnsi="Times New Roman" w:cs="Times New Roman"/>
                <w:lang w:eastAsia="ru-RU"/>
              </w:rPr>
              <w:t>0</w:t>
            </w:r>
          </w:p>
        </w:tc>
      </w:tr>
    </w:tbl>
    <w:p w:rsidR="00562323" w:rsidRDefault="00562323" w:rsidP="00562323">
      <w:pPr>
        <w:pStyle w:val="af9"/>
        <w:rPr>
          <w:sz w:val="22"/>
          <w:szCs w:val="22"/>
        </w:rPr>
      </w:pPr>
    </w:p>
    <w:p w:rsidR="00DA7008" w:rsidRPr="00DA7008" w:rsidRDefault="00DA7008" w:rsidP="00DA7008">
      <w:pPr>
        <w:spacing w:after="0" w:line="240" w:lineRule="auto"/>
        <w:jc w:val="both"/>
        <w:rPr>
          <w:rFonts w:ascii="Times New Roman" w:eastAsia="Times New Roman" w:hAnsi="Times New Roman" w:cs="Times New Roman"/>
          <w:lang w:eastAsia="ru-RU"/>
        </w:rPr>
      </w:pPr>
      <w:r w:rsidRPr="00DA7008">
        <w:rPr>
          <w:rFonts w:ascii="Times New Roman" w:eastAsia="Times New Roman" w:hAnsi="Times New Roman" w:cs="Times New Roman"/>
          <w:lang w:eastAsia="ru-RU"/>
        </w:rPr>
        <w:t>* - значение показателя в соответствии с постановлением Администрации города Когалыма от 15.05.2017 №1002 «Об утверждении Порядка предоставления субсидии концессионеру на создание, реконструкцию, модернизацию объектов коммунальной инфраструктуры города Когалыма, в том числе на возмещение понесенных затрат концессионера при выполнении мероприятий, предусмотренных концессионным соглашением»</w:t>
      </w:r>
    </w:p>
    <w:p w:rsidR="00DA7008" w:rsidRPr="00DA7008" w:rsidRDefault="00DA7008" w:rsidP="00DA7008">
      <w:pPr>
        <w:spacing w:after="0" w:line="240" w:lineRule="auto"/>
        <w:jc w:val="both"/>
        <w:rPr>
          <w:rFonts w:ascii="Times New Roman" w:eastAsia="Times New Roman" w:hAnsi="Times New Roman" w:cs="Times New Roman"/>
          <w:lang w:eastAsia="ru-RU"/>
        </w:rPr>
      </w:pPr>
      <w:r w:rsidRPr="00DA7008">
        <w:rPr>
          <w:rFonts w:ascii="Times New Roman" w:eastAsia="Times New Roman" w:hAnsi="Times New Roman" w:cs="Times New Roman"/>
          <w:lang w:eastAsia="ru-RU"/>
        </w:rPr>
        <w:t>** - значение показателя переходящее с 2019 года (строительство объекта «Блочная котельная по улице Комсомольской»)</w:t>
      </w:r>
    </w:p>
    <w:p w:rsidR="00DA7008" w:rsidRPr="00DA7008" w:rsidRDefault="00DA7008" w:rsidP="00DA7008">
      <w:pPr>
        <w:spacing w:after="0" w:line="240" w:lineRule="auto"/>
        <w:jc w:val="both"/>
        <w:rPr>
          <w:rFonts w:ascii="Times New Roman" w:eastAsia="Times New Roman" w:hAnsi="Times New Roman" w:cs="Times New Roman"/>
          <w:lang w:eastAsia="ru-RU"/>
        </w:rPr>
      </w:pPr>
      <w:r w:rsidRPr="00DA7008">
        <w:rPr>
          <w:rFonts w:ascii="Times New Roman" w:eastAsia="Times New Roman" w:hAnsi="Times New Roman" w:cs="Times New Roman"/>
          <w:lang w:eastAsia="ru-RU"/>
        </w:rPr>
        <w:t>*** - значение базового показателя отражает мощность действующей котельной №1 (</w:t>
      </w:r>
      <w:proofErr w:type="spellStart"/>
      <w:r w:rsidRPr="00DA7008">
        <w:rPr>
          <w:rFonts w:ascii="Times New Roman" w:eastAsia="Times New Roman" w:hAnsi="Times New Roman" w:cs="Times New Roman"/>
          <w:lang w:eastAsia="ru-RU"/>
        </w:rPr>
        <w:t>Арочник</w:t>
      </w:r>
      <w:proofErr w:type="spellEnd"/>
      <w:r w:rsidRPr="00DA7008">
        <w:rPr>
          <w:rFonts w:ascii="Times New Roman" w:eastAsia="Times New Roman" w:hAnsi="Times New Roman" w:cs="Times New Roman"/>
          <w:lang w:eastAsia="ru-RU"/>
        </w:rPr>
        <w:t>)</w:t>
      </w:r>
    </w:p>
    <w:p w:rsidR="00DA7008" w:rsidRDefault="00DA7008" w:rsidP="00DA7008">
      <w:pPr>
        <w:spacing w:after="0" w:line="240" w:lineRule="auto"/>
        <w:jc w:val="both"/>
        <w:rPr>
          <w:rFonts w:ascii="Times New Roman" w:eastAsia="Times New Roman" w:hAnsi="Times New Roman" w:cs="Times New Roman"/>
          <w:lang w:eastAsia="ru-RU"/>
        </w:rPr>
      </w:pPr>
      <w:r w:rsidRPr="00DA7008">
        <w:rPr>
          <w:rFonts w:ascii="Times New Roman" w:eastAsia="Times New Roman" w:hAnsi="Times New Roman" w:cs="Times New Roman"/>
          <w:lang w:eastAsia="ru-RU"/>
        </w:rPr>
        <w:t>**** - значение показателя отражает мощность реконструируемой котельной на момент завершения проекта модернизации («Реконструкция котельной №1 (</w:t>
      </w:r>
      <w:proofErr w:type="spellStart"/>
      <w:r w:rsidRPr="00DA7008">
        <w:rPr>
          <w:rFonts w:ascii="Times New Roman" w:eastAsia="Times New Roman" w:hAnsi="Times New Roman" w:cs="Times New Roman"/>
          <w:lang w:eastAsia="ru-RU"/>
        </w:rPr>
        <w:t>Арочник</w:t>
      </w:r>
      <w:proofErr w:type="spellEnd"/>
      <w:r w:rsidRPr="00DA7008">
        <w:rPr>
          <w:rFonts w:ascii="Times New Roman" w:eastAsia="Times New Roman" w:hAnsi="Times New Roman" w:cs="Times New Roman"/>
          <w:lang w:eastAsia="ru-RU"/>
        </w:rPr>
        <w:t>) в городе Когалыме)</w:t>
      </w:r>
    </w:p>
    <w:p w:rsidR="00DA7008" w:rsidRDefault="00DA7008" w:rsidP="00562323">
      <w:pPr>
        <w:spacing w:after="0" w:line="240" w:lineRule="auto"/>
        <w:jc w:val="both"/>
        <w:rPr>
          <w:rFonts w:ascii="Times New Roman" w:eastAsia="Times New Roman" w:hAnsi="Times New Roman" w:cs="Times New Roman"/>
          <w:color w:val="000000"/>
          <w:lang w:eastAsia="ru-RU"/>
        </w:rPr>
      </w:pPr>
    </w:p>
    <w:p w:rsidR="00562323" w:rsidRDefault="00562323" w:rsidP="00562323">
      <w:pPr>
        <w:spacing w:after="0" w:line="240" w:lineRule="auto"/>
        <w:ind w:left="360"/>
        <w:jc w:val="right"/>
        <w:rPr>
          <w:rFonts w:ascii="Times New Roman" w:eastAsia="Times New Roman" w:hAnsi="Times New Roman" w:cs="Times New Roman"/>
          <w:color w:val="000000"/>
          <w:lang w:eastAsia="ru-RU"/>
        </w:rPr>
        <w:sectPr w:rsidR="00562323" w:rsidSect="00562323">
          <w:pgSz w:w="16838" w:h="11906" w:orient="landscape" w:code="9"/>
          <w:pgMar w:top="567" w:right="567" w:bottom="2552" w:left="567" w:header="720" w:footer="720" w:gutter="0"/>
          <w:cols w:space="720"/>
          <w:titlePg/>
        </w:sectPr>
      </w:pPr>
    </w:p>
    <w:p w:rsidR="00562323" w:rsidRPr="00562323" w:rsidRDefault="00562323" w:rsidP="00562323">
      <w:pPr>
        <w:spacing w:after="0" w:line="240" w:lineRule="auto"/>
        <w:ind w:left="360"/>
        <w:jc w:val="right"/>
        <w:rPr>
          <w:rFonts w:ascii="Times New Roman" w:eastAsia="Batang" w:hAnsi="Times New Roman" w:cs="Times New Roman"/>
          <w:sz w:val="26"/>
          <w:szCs w:val="26"/>
          <w:lang w:eastAsia="ko-KR"/>
        </w:rPr>
      </w:pPr>
      <w:r w:rsidRPr="00562323">
        <w:rPr>
          <w:rFonts w:ascii="Times New Roman" w:eastAsia="Times New Roman" w:hAnsi="Times New Roman" w:cs="Times New Roman"/>
          <w:color w:val="000000"/>
          <w:sz w:val="26"/>
          <w:szCs w:val="26"/>
          <w:lang w:eastAsia="ru-RU"/>
        </w:rPr>
        <w:lastRenderedPageBreak/>
        <w:t>Таблица 2</w:t>
      </w:r>
    </w:p>
    <w:p w:rsidR="00956DD8" w:rsidRPr="00DB396B" w:rsidRDefault="00956DD8" w:rsidP="00251D1C">
      <w:pPr>
        <w:spacing w:after="0" w:line="240" w:lineRule="auto"/>
        <w:ind w:left="360"/>
        <w:jc w:val="right"/>
        <w:rPr>
          <w:rFonts w:ascii="Times New Roman" w:hAnsi="Times New Roman" w:cs="Times New Roman"/>
          <w:sz w:val="26"/>
          <w:szCs w:val="26"/>
          <w:lang w:eastAsia="ru-RU"/>
        </w:rPr>
      </w:pPr>
    </w:p>
    <w:p w:rsidR="00562323" w:rsidRPr="00562323" w:rsidRDefault="00562323" w:rsidP="00562323">
      <w:pPr>
        <w:spacing w:after="0" w:line="240" w:lineRule="auto"/>
        <w:ind w:left="360"/>
        <w:jc w:val="center"/>
        <w:rPr>
          <w:rFonts w:ascii="Times New Roman" w:eastAsia="Times New Roman" w:hAnsi="Times New Roman" w:cs="Times New Roman"/>
          <w:color w:val="000000"/>
          <w:sz w:val="26"/>
          <w:szCs w:val="26"/>
          <w:lang w:eastAsia="ru-RU"/>
        </w:rPr>
      </w:pPr>
      <w:r w:rsidRPr="00562323">
        <w:rPr>
          <w:rFonts w:ascii="Times New Roman" w:eastAsia="Times New Roman" w:hAnsi="Times New Roman" w:cs="Times New Roman"/>
          <w:color w:val="000000"/>
          <w:sz w:val="26"/>
          <w:szCs w:val="26"/>
          <w:lang w:eastAsia="ru-RU"/>
        </w:rPr>
        <w:t>Распределение финансовых ресурсов муниципальной программы</w:t>
      </w:r>
    </w:p>
    <w:p w:rsidR="00956DD8" w:rsidRPr="00DB396B" w:rsidRDefault="00956DD8" w:rsidP="00251D1C">
      <w:pPr>
        <w:spacing w:after="0" w:line="240" w:lineRule="auto"/>
        <w:ind w:left="360"/>
        <w:jc w:val="right"/>
        <w:rPr>
          <w:rFonts w:ascii="Times New Roman" w:hAnsi="Times New Roman" w:cs="Times New Roman"/>
          <w:sz w:val="24"/>
          <w:szCs w:val="24"/>
          <w:lang w:eastAsia="ru-RU"/>
        </w:rPr>
      </w:pPr>
    </w:p>
    <w:tbl>
      <w:tblPr>
        <w:tblW w:w="502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2488"/>
        <w:gridCol w:w="1700"/>
        <w:gridCol w:w="3219"/>
        <w:gridCol w:w="1304"/>
        <w:gridCol w:w="1209"/>
        <w:gridCol w:w="1079"/>
        <w:gridCol w:w="1238"/>
        <w:gridCol w:w="1238"/>
        <w:gridCol w:w="950"/>
      </w:tblGrid>
      <w:tr w:rsidR="00E15035" w:rsidRPr="00562323" w:rsidTr="00562323">
        <w:trPr>
          <w:trHeight w:val="382"/>
        </w:trPr>
        <w:tc>
          <w:tcPr>
            <w:tcW w:w="443"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Номер основного</w:t>
            </w:r>
            <w:r w:rsidRPr="00562323">
              <w:rPr>
                <w:rFonts w:ascii="Times New Roman" w:eastAsia="Times New Roman" w:hAnsi="Times New Roman" w:cs="Times New Roman"/>
                <w:lang w:eastAsia="ru-RU"/>
              </w:rPr>
              <w:br/>
              <w:t>мероприятия</w:t>
            </w:r>
          </w:p>
        </w:tc>
        <w:tc>
          <w:tcPr>
            <w:tcW w:w="786"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Основные мероприятия муниципальной программы (их связь с целевыми показателями муниципальной программы)</w:t>
            </w:r>
          </w:p>
        </w:tc>
        <w:tc>
          <w:tcPr>
            <w:tcW w:w="53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Ответственный исполнитель/</w:t>
            </w:r>
          </w:p>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соисполнитель, учреждение, организация</w:t>
            </w:r>
          </w:p>
        </w:tc>
        <w:tc>
          <w:tcPr>
            <w:tcW w:w="101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Источники финансирования</w:t>
            </w:r>
          </w:p>
        </w:tc>
        <w:tc>
          <w:tcPr>
            <w:tcW w:w="2217" w:type="pct"/>
            <w:gridSpan w:val="6"/>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Финансовые затраты на реализацию (тыс. рублей)</w:t>
            </w:r>
          </w:p>
        </w:tc>
      </w:tr>
      <w:tr w:rsidR="00562323" w:rsidRPr="00562323" w:rsidTr="00562323">
        <w:trPr>
          <w:trHeight w:val="557"/>
        </w:trPr>
        <w:tc>
          <w:tcPr>
            <w:tcW w:w="44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412"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1804" w:type="pct"/>
            <w:gridSpan w:val="5"/>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 том числе по годам</w:t>
            </w:r>
          </w:p>
        </w:tc>
      </w:tr>
      <w:tr w:rsidR="00562323" w:rsidRPr="00562323" w:rsidTr="00562323">
        <w:tc>
          <w:tcPr>
            <w:tcW w:w="44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412"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2021 год</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2022 год</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2023 год</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2024 год</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2025 год</w:t>
            </w:r>
          </w:p>
        </w:tc>
      </w:tr>
      <w:tr w:rsidR="00562323" w:rsidRPr="00562323" w:rsidTr="00562323">
        <w:tc>
          <w:tcPr>
            <w:tcW w:w="443"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1</w:t>
            </w:r>
          </w:p>
        </w:tc>
        <w:tc>
          <w:tcPr>
            <w:tcW w:w="786"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w:t>
            </w:r>
          </w:p>
        </w:tc>
        <w:tc>
          <w:tcPr>
            <w:tcW w:w="537"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3</w:t>
            </w:r>
          </w:p>
        </w:tc>
        <w:tc>
          <w:tcPr>
            <w:tcW w:w="1017"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w:t>
            </w:r>
          </w:p>
        </w:tc>
        <w:tc>
          <w:tcPr>
            <w:tcW w:w="412"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5</w:t>
            </w:r>
          </w:p>
        </w:tc>
        <w:tc>
          <w:tcPr>
            <w:tcW w:w="382"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7</w:t>
            </w:r>
          </w:p>
        </w:tc>
        <w:tc>
          <w:tcPr>
            <w:tcW w:w="341"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8</w:t>
            </w:r>
          </w:p>
        </w:tc>
        <w:tc>
          <w:tcPr>
            <w:tcW w:w="391"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9</w:t>
            </w:r>
          </w:p>
        </w:tc>
        <w:tc>
          <w:tcPr>
            <w:tcW w:w="391"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10</w:t>
            </w:r>
          </w:p>
        </w:tc>
        <w:tc>
          <w:tcPr>
            <w:tcW w:w="298"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11</w:t>
            </w:r>
          </w:p>
        </w:tc>
      </w:tr>
      <w:tr w:rsidR="00E15035" w:rsidRPr="00562323" w:rsidTr="00562323">
        <w:tc>
          <w:tcPr>
            <w:tcW w:w="5000" w:type="pct"/>
            <w:gridSpan w:val="10"/>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Цель. Обеспечение надежности и качества предоставления жилищно-коммунальных услуг населению города Когалыма</w:t>
            </w:r>
          </w:p>
        </w:tc>
      </w:tr>
      <w:tr w:rsidR="00E15035" w:rsidRPr="00562323" w:rsidTr="00562323">
        <w:tc>
          <w:tcPr>
            <w:tcW w:w="5000" w:type="pct"/>
            <w:gridSpan w:val="10"/>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Задача 1. Проведение капитального ремонта многоквартирных домов.</w:t>
            </w:r>
          </w:p>
        </w:tc>
      </w:tr>
      <w:tr w:rsidR="00E15035" w:rsidRPr="00562323" w:rsidTr="00562323">
        <w:tc>
          <w:tcPr>
            <w:tcW w:w="5000" w:type="pct"/>
            <w:gridSpan w:val="10"/>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Подпрограмма 1. «Содействие проведению капитального ремонта многоквартирных домов»</w:t>
            </w:r>
          </w:p>
        </w:tc>
      </w:tr>
      <w:tr w:rsidR="00562323" w:rsidRPr="00562323" w:rsidTr="00562323">
        <w:tc>
          <w:tcPr>
            <w:tcW w:w="44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1.1.</w:t>
            </w:r>
          </w:p>
        </w:tc>
        <w:tc>
          <w:tcPr>
            <w:tcW w:w="78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xml:space="preserve"> Обеспечение мероприятий по проведению капитального ремонта многоквартирных домов (4)</w:t>
            </w:r>
          </w:p>
        </w:tc>
        <w:tc>
          <w:tcPr>
            <w:tcW w:w="537"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средства бюджета Ханты-Мансийского автономного округа – Югры (далее - бюджет ХМАО – Югры)</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44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1.1.1.</w:t>
            </w:r>
          </w:p>
        </w:tc>
        <w:tc>
          <w:tcPr>
            <w:tcW w:w="78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xml:space="preserve">Предоставление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 </w:t>
            </w:r>
          </w:p>
        </w:tc>
        <w:tc>
          <w:tcPr>
            <w:tcW w:w="537" w:type="pct"/>
            <w:vMerge w:val="restart"/>
            <w:shd w:val="clear" w:color="auto" w:fill="auto"/>
            <w:vAlign w:val="center"/>
            <w:hideMark/>
          </w:tcPr>
          <w:p w:rsidR="00E15035" w:rsidRPr="007F5775" w:rsidRDefault="00E15035" w:rsidP="009967F2">
            <w:pPr>
              <w:spacing w:after="0" w:line="240" w:lineRule="auto"/>
              <w:rPr>
                <w:rFonts w:ascii="Times New Roman" w:eastAsia="Times New Roman" w:hAnsi="Times New Roman" w:cs="Times New Roman"/>
                <w:lang w:val="en-US" w:eastAsia="ru-RU"/>
              </w:rPr>
            </w:pPr>
            <w:r w:rsidRPr="00562323">
              <w:rPr>
                <w:rFonts w:ascii="Times New Roman" w:eastAsia="Times New Roman" w:hAnsi="Times New Roman" w:cs="Times New Roman"/>
                <w:lang w:eastAsia="ru-RU"/>
              </w:rPr>
              <w:t>МКУ «УЖКХ г. Когалыма»</w:t>
            </w:r>
            <w:r w:rsidR="007F5775">
              <w:rPr>
                <w:rFonts w:ascii="Times New Roman" w:eastAsia="Times New Roman" w:hAnsi="Times New Roman" w:cs="Times New Roman"/>
                <w:lang w:val="en-US" w:eastAsia="ru-RU"/>
              </w:rPr>
              <w:t>*</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w:t>
            </w:r>
            <w:r w:rsidRPr="00562323">
              <w:rPr>
                <w:rFonts w:ascii="Times New Roman" w:eastAsia="Times New Roman" w:hAnsi="Times New Roman" w:cs="Times New Roman"/>
                <w:lang w:val="en-US" w:eastAsia="ru-RU"/>
              </w:rPr>
              <w:t> </w:t>
            </w:r>
            <w:r w:rsidRPr="00562323">
              <w:rPr>
                <w:rFonts w:ascii="Times New Roman" w:eastAsia="Times New Roman" w:hAnsi="Times New Roman" w:cs="Times New Roman"/>
                <w:lang w:eastAsia="ru-RU"/>
              </w:rPr>
              <w:t>304,50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44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78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8"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bl>
    <w:p w:rsidR="00562323" w:rsidRDefault="00562323" w:rsidP="009967F2">
      <w:pPr>
        <w:spacing w:after="0" w:line="240" w:lineRule="auto"/>
        <w:jc w:val="center"/>
        <w:rPr>
          <w:rFonts w:ascii="Times New Roman" w:eastAsia="Times New Roman" w:hAnsi="Times New Roman" w:cs="Times New Roman"/>
          <w:lang w:eastAsia="ru-RU"/>
        </w:rPr>
        <w:sectPr w:rsidR="00562323" w:rsidSect="00562323">
          <w:pgSz w:w="16838" w:h="11906" w:orient="landscape" w:code="9"/>
          <w:pgMar w:top="2552" w:right="567" w:bottom="567" w:left="567" w:header="720" w:footer="720" w:gutter="0"/>
          <w:cols w:space="720"/>
          <w:titlePg/>
        </w:sectPr>
      </w:pPr>
    </w:p>
    <w:tbl>
      <w:tblPr>
        <w:tblW w:w="5042"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8"/>
        <w:gridCol w:w="2848"/>
        <w:gridCol w:w="1707"/>
        <w:gridCol w:w="3232"/>
        <w:gridCol w:w="1310"/>
        <w:gridCol w:w="1135"/>
        <w:gridCol w:w="79"/>
        <w:gridCol w:w="1087"/>
        <w:gridCol w:w="1243"/>
        <w:gridCol w:w="1243"/>
        <w:gridCol w:w="950"/>
      </w:tblGrid>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lastRenderedPageBreak/>
              <w:t>1.1.2.</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spacing w:val="-6"/>
                <w:lang w:eastAsia="ru-RU"/>
              </w:rPr>
            </w:pPr>
            <w:r w:rsidRPr="00562323">
              <w:rPr>
                <w:rFonts w:ascii="Times New Roman" w:eastAsia="Times New Roman" w:hAnsi="Times New Roman" w:cs="Times New Roman"/>
                <w:spacing w:val="-6"/>
                <w:lang w:eastAsia="ru-RU"/>
              </w:rPr>
              <w:t xml:space="preserve">Покраска, отделка фасадов зданий муниципального жилищного фонда, находящихся на территории города Когалыма </w:t>
            </w:r>
          </w:p>
        </w:tc>
        <w:tc>
          <w:tcPr>
            <w:tcW w:w="537"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«УЖКХ г. Когалыма»</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restar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restart"/>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Итого</w:t>
            </w:r>
          </w:p>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по задаче №1</w:t>
            </w:r>
          </w:p>
        </w:tc>
        <w:tc>
          <w:tcPr>
            <w:tcW w:w="537" w:type="pct"/>
            <w:vMerge w:val="restar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gridSpan w:val="2"/>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gridSpan w:val="2"/>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896"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Итого по подпрограмме 1</w:t>
            </w:r>
          </w:p>
        </w:tc>
        <w:tc>
          <w:tcPr>
            <w:tcW w:w="537"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2 304,50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460,90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82"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4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E15035" w:rsidRPr="00562323" w:rsidTr="00562323">
        <w:tc>
          <w:tcPr>
            <w:tcW w:w="5000" w:type="pct"/>
            <w:gridSpan w:val="11"/>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Задача 2. Привлечение долгосрочных частных инвестиций.</w:t>
            </w:r>
          </w:p>
        </w:tc>
      </w:tr>
      <w:tr w:rsidR="00E15035" w:rsidRPr="00562323" w:rsidTr="00562323">
        <w:tc>
          <w:tcPr>
            <w:tcW w:w="5000" w:type="pct"/>
            <w:gridSpan w:val="11"/>
            <w:shd w:val="clear" w:color="auto" w:fill="auto"/>
            <w:vAlign w:val="center"/>
            <w:hideMark/>
          </w:tcPr>
          <w:p w:rsidR="00E15035" w:rsidRPr="00562323" w:rsidRDefault="00E15035" w:rsidP="00F94E9C">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sidR="00F94E9C">
              <w:rPr>
                <w:rFonts w:ascii="Times New Roman" w:eastAsia="Times New Roman" w:hAnsi="Times New Roman" w:cs="Times New Roman"/>
                <w:lang w:eastAsia="ru-RU"/>
              </w:rPr>
              <w:t>я</w:t>
            </w:r>
            <w:r w:rsidRPr="00562323">
              <w:rPr>
                <w:rFonts w:ascii="Times New Roman" w:eastAsia="Times New Roman" w:hAnsi="Times New Roman" w:cs="Times New Roman"/>
                <w:lang w:eastAsia="ru-RU"/>
              </w:rPr>
              <w:t xml:space="preserve">, водоснабжения, водоотведения».  </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2.1.</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Предоставление субсидий на реализацию полномочий в сфере жилищно-коммунального комплекса (1,2)</w:t>
            </w:r>
          </w:p>
        </w:tc>
        <w:tc>
          <w:tcPr>
            <w:tcW w:w="537"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72</w:t>
            </w:r>
            <w:r w:rsidRPr="00562323">
              <w:rPr>
                <w:rFonts w:ascii="Times New Roman" w:hAnsi="Times New Roman" w:cs="Times New Roman"/>
                <w:lang w:val="en-US"/>
              </w:rPr>
              <w:t> </w:t>
            </w:r>
            <w:r w:rsidRPr="00562323">
              <w:rPr>
                <w:rFonts w:ascii="Times New Roman" w:hAnsi="Times New Roman" w:cs="Times New Roman"/>
              </w:rPr>
              <w:t>791,20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36</w:t>
            </w:r>
            <w:r w:rsidRPr="00562323">
              <w:rPr>
                <w:rFonts w:ascii="Times New Roman" w:hAnsi="Times New Roman" w:cs="Times New Roman"/>
                <w:lang w:val="en-US"/>
              </w:rPr>
              <w:t> </w:t>
            </w:r>
            <w:r w:rsidRPr="00562323">
              <w:rPr>
                <w:rFonts w:ascii="Times New Roman" w:hAnsi="Times New Roman" w:cs="Times New Roman"/>
              </w:rPr>
              <w:t>609,70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32</w:t>
            </w:r>
            <w:r w:rsidRPr="00562323">
              <w:rPr>
                <w:rFonts w:ascii="Times New Roman" w:hAnsi="Times New Roman" w:cs="Times New Roman"/>
                <w:lang w:val="en-US"/>
              </w:rPr>
              <w:t> </w:t>
            </w:r>
            <w:r w:rsidRPr="00562323">
              <w:rPr>
                <w:rFonts w:ascii="Times New Roman" w:hAnsi="Times New Roman" w:cs="Times New Roman"/>
              </w:rPr>
              <w:t>136,70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w:t>
            </w:r>
            <w:r w:rsidRPr="00562323">
              <w:rPr>
                <w:rFonts w:ascii="Times New Roman" w:hAnsi="Times New Roman" w:cs="Times New Roman"/>
                <w:lang w:val="en-US"/>
              </w:rPr>
              <w:t> </w:t>
            </w:r>
            <w:r w:rsidRPr="00562323">
              <w:rPr>
                <w:rFonts w:ascii="Times New Roman" w:hAnsi="Times New Roman" w:cs="Times New Roman"/>
              </w:rPr>
              <w:t>044,80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17</w:t>
            </w:r>
            <w:r w:rsidRPr="00562323">
              <w:rPr>
                <w:rFonts w:ascii="Times New Roman" w:hAnsi="Times New Roman" w:cs="Times New Roman"/>
                <w:lang w:val="en-US"/>
              </w:rPr>
              <w:t> </w:t>
            </w:r>
            <w:r w:rsidRPr="00562323">
              <w:rPr>
                <w:rFonts w:ascii="Times New Roman" w:hAnsi="Times New Roman" w:cs="Times New Roman"/>
              </w:rPr>
              <w:t>272,30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w:t>
            </w:r>
            <w:r w:rsidRPr="00562323">
              <w:rPr>
                <w:rFonts w:ascii="Times New Roman" w:hAnsi="Times New Roman" w:cs="Times New Roman"/>
                <w:lang w:val="en-US"/>
              </w:rPr>
              <w:t> </w:t>
            </w:r>
            <w:r w:rsidRPr="00562323">
              <w:rPr>
                <w:rFonts w:ascii="Times New Roman" w:hAnsi="Times New Roman" w:cs="Times New Roman"/>
              </w:rPr>
              <w:t>963,10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w:t>
            </w:r>
            <w:r w:rsidRPr="00562323">
              <w:rPr>
                <w:rFonts w:ascii="Times New Roman" w:hAnsi="Times New Roman" w:cs="Times New Roman"/>
                <w:lang w:val="en-US"/>
              </w:rPr>
              <w:t> </w:t>
            </w:r>
            <w:r w:rsidRPr="00562323">
              <w:rPr>
                <w:rFonts w:ascii="Times New Roman" w:hAnsi="Times New Roman" w:cs="Times New Roman"/>
              </w:rPr>
              <w:t>073,40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w:t>
            </w:r>
            <w:r w:rsidRPr="00562323">
              <w:rPr>
                <w:rFonts w:ascii="Times New Roman" w:hAnsi="Times New Roman" w:cs="Times New Roman"/>
                <w:lang w:val="en-US"/>
              </w:rPr>
              <w:t> </w:t>
            </w:r>
            <w:r w:rsidRPr="00562323">
              <w:rPr>
                <w:rFonts w:ascii="Times New Roman" w:hAnsi="Times New Roman" w:cs="Times New Roman"/>
              </w:rPr>
              <w:t>235,80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55</w:t>
            </w:r>
            <w:r w:rsidRPr="00562323">
              <w:rPr>
                <w:rFonts w:ascii="Times New Roman" w:hAnsi="Times New Roman" w:cs="Times New Roman"/>
                <w:lang w:val="en-US"/>
              </w:rPr>
              <w:t> </w:t>
            </w:r>
            <w:r w:rsidRPr="00562323">
              <w:rPr>
                <w:rFonts w:ascii="Times New Roman" w:hAnsi="Times New Roman" w:cs="Times New Roman"/>
              </w:rPr>
              <w:t>518,90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646,60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063,30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809,00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2.1.1.</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spacing w:val="-6"/>
                <w:lang w:eastAsia="ru-RU"/>
              </w:rPr>
            </w:pPr>
            <w:r w:rsidRPr="00562323">
              <w:rPr>
                <w:rFonts w:ascii="Times New Roman" w:eastAsia="Times New Roman" w:hAnsi="Times New Roman" w:cs="Times New Roman"/>
                <w:spacing w:val="-6"/>
                <w:lang w:eastAsia="ru-RU"/>
              </w:rPr>
              <w:t xml:space="preserve">Предоставление субсидии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 </w:t>
            </w:r>
          </w:p>
        </w:tc>
        <w:tc>
          <w:tcPr>
            <w:tcW w:w="537"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«УЖКХ г. Когалыма»/</w:t>
            </w:r>
          </w:p>
          <w:p w:rsidR="00E15035" w:rsidRPr="00562323" w:rsidRDefault="00E15035" w:rsidP="007F5775">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КУМИ***</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21</w:t>
            </w:r>
            <w:r w:rsidRPr="00562323">
              <w:rPr>
                <w:rFonts w:ascii="Times New Roman" w:hAnsi="Times New Roman" w:cs="Times New Roman"/>
                <w:lang w:val="en-US"/>
              </w:rPr>
              <w:t> </w:t>
            </w:r>
            <w:r w:rsidRPr="00562323">
              <w:rPr>
                <w:rFonts w:ascii="Times New Roman" w:hAnsi="Times New Roman" w:cs="Times New Roman"/>
              </w:rPr>
              <w:t>590,50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11</w:t>
            </w:r>
            <w:r w:rsidRPr="00562323">
              <w:rPr>
                <w:rFonts w:ascii="Times New Roman" w:hAnsi="Times New Roman" w:cs="Times New Roman"/>
                <w:lang w:val="en-US"/>
              </w:rPr>
              <w:t> </w:t>
            </w:r>
            <w:r w:rsidRPr="00562323">
              <w:rPr>
                <w:rFonts w:ascii="Times New Roman" w:hAnsi="Times New Roman" w:cs="Times New Roman"/>
              </w:rPr>
              <w:t>203,90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6</w:t>
            </w:r>
            <w:r w:rsidRPr="00562323">
              <w:rPr>
                <w:rFonts w:ascii="Times New Roman" w:hAnsi="Times New Roman" w:cs="Times New Roman"/>
                <w:lang w:val="en-US"/>
              </w:rPr>
              <w:t> </w:t>
            </w:r>
            <w:r w:rsidRPr="00562323">
              <w:rPr>
                <w:rFonts w:ascii="Times New Roman" w:hAnsi="Times New Roman" w:cs="Times New Roman"/>
              </w:rPr>
              <w:t>341,80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w:t>
            </w:r>
            <w:r w:rsidRPr="00562323">
              <w:rPr>
                <w:rFonts w:ascii="Times New Roman" w:hAnsi="Times New Roman" w:cs="Times New Roman"/>
                <w:lang w:val="en-US"/>
              </w:rPr>
              <w:t> </w:t>
            </w:r>
            <w:r w:rsidRPr="00562323">
              <w:rPr>
                <w:rFonts w:ascii="Times New Roman" w:hAnsi="Times New Roman" w:cs="Times New Roman"/>
              </w:rPr>
              <w:t>044,80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17</w:t>
            </w:r>
            <w:r w:rsidRPr="00562323">
              <w:rPr>
                <w:rFonts w:ascii="Times New Roman" w:hAnsi="Times New Roman" w:cs="Times New Roman"/>
                <w:lang w:val="en-US"/>
              </w:rPr>
              <w:t> </w:t>
            </w:r>
            <w:r w:rsidRPr="00562323">
              <w:rPr>
                <w:rFonts w:ascii="Times New Roman" w:hAnsi="Times New Roman" w:cs="Times New Roman"/>
              </w:rPr>
              <w:t>272,30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w:t>
            </w:r>
            <w:r w:rsidRPr="00562323">
              <w:rPr>
                <w:rFonts w:ascii="Times New Roman" w:hAnsi="Times New Roman" w:cs="Times New Roman"/>
                <w:lang w:val="en-US"/>
              </w:rPr>
              <w:t> </w:t>
            </w:r>
            <w:r w:rsidRPr="00562323">
              <w:rPr>
                <w:rFonts w:ascii="Times New Roman" w:hAnsi="Times New Roman" w:cs="Times New Roman"/>
              </w:rPr>
              <w:t>963,10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w:t>
            </w:r>
            <w:r w:rsidRPr="00562323">
              <w:rPr>
                <w:rFonts w:ascii="Times New Roman" w:hAnsi="Times New Roman" w:cs="Times New Roman"/>
                <w:lang w:val="en-US"/>
              </w:rPr>
              <w:t> </w:t>
            </w:r>
            <w:r w:rsidRPr="00562323">
              <w:rPr>
                <w:rFonts w:ascii="Times New Roman" w:hAnsi="Times New Roman" w:cs="Times New Roman"/>
              </w:rPr>
              <w:t>073,40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w:t>
            </w:r>
            <w:r w:rsidRPr="00562323">
              <w:rPr>
                <w:rFonts w:ascii="Times New Roman" w:hAnsi="Times New Roman" w:cs="Times New Roman"/>
                <w:lang w:val="en-US"/>
              </w:rPr>
              <w:t> </w:t>
            </w:r>
            <w:r w:rsidRPr="00562323">
              <w:rPr>
                <w:rFonts w:ascii="Times New Roman" w:hAnsi="Times New Roman" w:cs="Times New Roman"/>
              </w:rPr>
              <w:t>235,80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4 318,20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2 240,80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1 268,40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809,00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bl>
    <w:p w:rsidR="00562323" w:rsidRDefault="00562323" w:rsidP="009967F2">
      <w:pPr>
        <w:spacing w:after="0" w:line="240" w:lineRule="auto"/>
        <w:jc w:val="center"/>
        <w:rPr>
          <w:rFonts w:ascii="Times New Roman" w:eastAsia="Times New Roman" w:hAnsi="Times New Roman" w:cs="Times New Roman"/>
          <w:lang w:eastAsia="ru-RU"/>
        </w:rPr>
        <w:sectPr w:rsidR="00562323" w:rsidSect="00562323">
          <w:pgSz w:w="16838" w:h="11906" w:orient="landscape" w:code="9"/>
          <w:pgMar w:top="426" w:right="567" w:bottom="2552" w:left="567" w:header="720" w:footer="720" w:gutter="0"/>
          <w:cols w:space="720"/>
          <w:titlePg/>
        </w:sectPr>
      </w:pPr>
    </w:p>
    <w:tbl>
      <w:tblPr>
        <w:tblW w:w="506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4"/>
        <w:gridCol w:w="2860"/>
        <w:gridCol w:w="1714"/>
        <w:gridCol w:w="3246"/>
        <w:gridCol w:w="1283"/>
        <w:gridCol w:w="32"/>
        <w:gridCol w:w="1139"/>
        <w:gridCol w:w="1171"/>
        <w:gridCol w:w="1248"/>
        <w:gridCol w:w="1248"/>
        <w:gridCol w:w="954"/>
      </w:tblGrid>
      <w:tr w:rsidR="00562323" w:rsidRPr="00562323" w:rsidTr="00562323">
        <w:tc>
          <w:tcPr>
            <w:tcW w:w="333" w:type="pct"/>
            <w:vMerge w:val="restart"/>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lastRenderedPageBreak/>
              <w:t>2.1.</w:t>
            </w:r>
            <w:r w:rsidRPr="00562323">
              <w:rPr>
                <w:rFonts w:ascii="Times New Roman" w:eastAsia="Times New Roman" w:hAnsi="Times New Roman" w:cs="Times New Roman"/>
                <w:lang w:val="en-US" w:eastAsia="ru-RU"/>
              </w:rPr>
              <w:t>2</w:t>
            </w:r>
            <w:r w:rsidRPr="00562323">
              <w:rPr>
                <w:rFonts w:ascii="Times New Roman" w:eastAsia="Times New Roman" w:hAnsi="Times New Roman" w:cs="Times New Roman"/>
                <w:lang w:eastAsia="ru-RU"/>
              </w:rPr>
              <w:t>.</w:t>
            </w:r>
          </w:p>
        </w:tc>
        <w:tc>
          <w:tcPr>
            <w:tcW w:w="896" w:type="pct"/>
            <w:vMerge w:val="restart"/>
            <w:vAlign w:val="center"/>
          </w:tcPr>
          <w:p w:rsidR="00E15035" w:rsidRPr="00562323" w:rsidRDefault="00C06E1E" w:rsidP="009967F2">
            <w:pPr>
              <w:spacing w:after="0" w:line="240" w:lineRule="auto"/>
              <w:rPr>
                <w:rFonts w:ascii="Times New Roman" w:eastAsia="Times New Roman" w:hAnsi="Times New Roman" w:cs="Times New Roman"/>
                <w:lang w:eastAsia="ru-RU"/>
              </w:rPr>
            </w:pPr>
            <w:r w:rsidRPr="00C06E1E">
              <w:rPr>
                <w:rFonts w:ascii="Times New Roman" w:eastAsia="Times New Roman" w:hAnsi="Times New Roman" w:cs="Times New Roman"/>
                <w:lang w:eastAsia="ru-RU"/>
              </w:rPr>
              <w:t>Предоставление субсидии концессионеру на реконструкцию котельной №1 (</w:t>
            </w:r>
            <w:proofErr w:type="spellStart"/>
            <w:r w:rsidRPr="00C06E1E">
              <w:rPr>
                <w:rFonts w:ascii="Times New Roman" w:eastAsia="Times New Roman" w:hAnsi="Times New Roman" w:cs="Times New Roman"/>
                <w:lang w:eastAsia="ru-RU"/>
              </w:rPr>
              <w:t>Арочник</w:t>
            </w:r>
            <w:proofErr w:type="spellEnd"/>
            <w:r w:rsidRPr="00C06E1E">
              <w:rPr>
                <w:rFonts w:ascii="Times New Roman" w:eastAsia="Times New Roman" w:hAnsi="Times New Roman" w:cs="Times New Roman"/>
                <w:lang w:eastAsia="ru-RU"/>
              </w:rPr>
              <w:t>) в городе Когалыме</w:t>
            </w:r>
          </w:p>
        </w:tc>
        <w:tc>
          <w:tcPr>
            <w:tcW w:w="537" w:type="pct"/>
            <w:vMerge w:val="restart"/>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«УЖКХ г. Когалыма»/</w:t>
            </w:r>
          </w:p>
          <w:p w:rsidR="00E15035" w:rsidRPr="00464CB7" w:rsidRDefault="007F5775" w:rsidP="009967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КУМИ</w:t>
            </w:r>
          </w:p>
        </w:tc>
        <w:tc>
          <w:tcPr>
            <w:tcW w:w="1017" w:type="pct"/>
            <w:shd w:val="clear" w:color="auto" w:fill="auto"/>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gridSpan w:val="2"/>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51</w:t>
            </w:r>
            <w:r w:rsidRPr="00562323">
              <w:rPr>
                <w:rFonts w:ascii="Times New Roman" w:hAnsi="Times New Roman" w:cs="Times New Roman"/>
                <w:lang w:val="en-US"/>
              </w:rPr>
              <w:t> </w:t>
            </w:r>
            <w:r w:rsidRPr="00562323">
              <w:rPr>
                <w:rFonts w:ascii="Times New Roman" w:hAnsi="Times New Roman" w:cs="Times New Roman"/>
              </w:rPr>
              <w:t>200,70</w:t>
            </w:r>
          </w:p>
        </w:tc>
        <w:tc>
          <w:tcPr>
            <w:tcW w:w="35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25</w:t>
            </w:r>
            <w:r w:rsidRPr="00562323">
              <w:rPr>
                <w:rFonts w:ascii="Times New Roman" w:hAnsi="Times New Roman" w:cs="Times New Roman"/>
                <w:lang w:val="en-US"/>
              </w:rPr>
              <w:t> </w:t>
            </w:r>
            <w:r w:rsidRPr="00562323">
              <w:rPr>
                <w:rFonts w:ascii="Times New Roman" w:hAnsi="Times New Roman" w:cs="Times New Roman"/>
              </w:rPr>
              <w:t>405,80</w:t>
            </w:r>
          </w:p>
        </w:tc>
        <w:tc>
          <w:tcPr>
            <w:tcW w:w="36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25</w:t>
            </w:r>
            <w:r w:rsidRPr="00562323">
              <w:rPr>
                <w:rFonts w:ascii="Times New Roman" w:hAnsi="Times New Roman" w:cs="Times New Roman"/>
                <w:lang w:val="en-US"/>
              </w:rPr>
              <w:t> </w:t>
            </w:r>
            <w:r w:rsidRPr="00562323">
              <w:rPr>
                <w:rFonts w:ascii="Times New Roman" w:hAnsi="Times New Roman" w:cs="Times New Roman"/>
              </w:rPr>
              <w:t>794,90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gridSpan w:val="2"/>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gridSpan w:val="2"/>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gridSpan w:val="2"/>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51</w:t>
            </w:r>
            <w:r w:rsidRPr="00562323">
              <w:rPr>
                <w:rFonts w:ascii="Times New Roman" w:hAnsi="Times New Roman" w:cs="Times New Roman"/>
                <w:lang w:val="en-US"/>
              </w:rPr>
              <w:t> </w:t>
            </w:r>
            <w:r w:rsidRPr="00562323">
              <w:rPr>
                <w:rFonts w:ascii="Times New Roman" w:hAnsi="Times New Roman" w:cs="Times New Roman"/>
              </w:rPr>
              <w:t>200,70</w:t>
            </w:r>
          </w:p>
        </w:tc>
        <w:tc>
          <w:tcPr>
            <w:tcW w:w="35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25</w:t>
            </w:r>
            <w:r w:rsidRPr="00562323">
              <w:rPr>
                <w:rFonts w:ascii="Times New Roman" w:hAnsi="Times New Roman" w:cs="Times New Roman"/>
                <w:lang w:val="en-US"/>
              </w:rPr>
              <w:t> </w:t>
            </w:r>
            <w:r w:rsidRPr="00562323">
              <w:rPr>
                <w:rFonts w:ascii="Times New Roman" w:hAnsi="Times New Roman" w:cs="Times New Roman"/>
              </w:rPr>
              <w:t>405,80</w:t>
            </w:r>
          </w:p>
        </w:tc>
        <w:tc>
          <w:tcPr>
            <w:tcW w:w="36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25</w:t>
            </w:r>
            <w:r w:rsidRPr="00562323">
              <w:rPr>
                <w:rFonts w:ascii="Times New Roman" w:hAnsi="Times New Roman" w:cs="Times New Roman"/>
                <w:lang w:val="en-US"/>
              </w:rPr>
              <w:t> </w:t>
            </w:r>
            <w:r w:rsidRPr="00562323">
              <w:rPr>
                <w:rFonts w:ascii="Times New Roman" w:hAnsi="Times New Roman" w:cs="Times New Roman"/>
              </w:rPr>
              <w:t>794,90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gridSpan w:val="2"/>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restar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restart"/>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xml:space="preserve">Итого </w:t>
            </w:r>
          </w:p>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по задаче №2</w:t>
            </w:r>
          </w:p>
        </w:tc>
        <w:tc>
          <w:tcPr>
            <w:tcW w:w="537" w:type="pct"/>
            <w:vMerge w:val="restar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gridSpan w:val="2"/>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72</w:t>
            </w:r>
            <w:r w:rsidRPr="00562323">
              <w:rPr>
                <w:rFonts w:ascii="Times New Roman" w:hAnsi="Times New Roman" w:cs="Times New Roman"/>
                <w:lang w:val="en-US"/>
              </w:rPr>
              <w:t> </w:t>
            </w:r>
            <w:r w:rsidRPr="00562323">
              <w:rPr>
                <w:rFonts w:ascii="Times New Roman" w:hAnsi="Times New Roman" w:cs="Times New Roman"/>
              </w:rPr>
              <w:t>791,20</w:t>
            </w:r>
          </w:p>
        </w:tc>
        <w:tc>
          <w:tcPr>
            <w:tcW w:w="35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36</w:t>
            </w:r>
            <w:r w:rsidRPr="00562323">
              <w:rPr>
                <w:rFonts w:ascii="Times New Roman" w:hAnsi="Times New Roman" w:cs="Times New Roman"/>
                <w:lang w:val="en-US"/>
              </w:rPr>
              <w:t> </w:t>
            </w:r>
            <w:r w:rsidRPr="00562323">
              <w:rPr>
                <w:rFonts w:ascii="Times New Roman" w:hAnsi="Times New Roman" w:cs="Times New Roman"/>
              </w:rPr>
              <w:t>609,70</w:t>
            </w:r>
          </w:p>
        </w:tc>
        <w:tc>
          <w:tcPr>
            <w:tcW w:w="36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32</w:t>
            </w:r>
            <w:r w:rsidRPr="00562323">
              <w:rPr>
                <w:rFonts w:ascii="Times New Roman" w:hAnsi="Times New Roman" w:cs="Times New Roman"/>
                <w:lang w:val="en-US"/>
              </w:rPr>
              <w:t> </w:t>
            </w:r>
            <w:r w:rsidRPr="00562323">
              <w:rPr>
                <w:rFonts w:ascii="Times New Roman" w:hAnsi="Times New Roman" w:cs="Times New Roman"/>
              </w:rPr>
              <w:t>136,70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w:t>
            </w:r>
            <w:r w:rsidRPr="00562323">
              <w:rPr>
                <w:rFonts w:ascii="Times New Roman" w:hAnsi="Times New Roman" w:cs="Times New Roman"/>
                <w:lang w:val="en-US"/>
              </w:rPr>
              <w:t> </w:t>
            </w:r>
            <w:r w:rsidRPr="00562323">
              <w:rPr>
                <w:rFonts w:ascii="Times New Roman" w:hAnsi="Times New Roman" w:cs="Times New Roman"/>
              </w:rPr>
              <w:t>044,80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gridSpan w:val="2"/>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gridSpan w:val="2"/>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17</w:t>
            </w:r>
            <w:r w:rsidRPr="00562323">
              <w:rPr>
                <w:rFonts w:ascii="Times New Roman" w:hAnsi="Times New Roman" w:cs="Times New Roman"/>
                <w:lang w:val="en-US"/>
              </w:rPr>
              <w:t> </w:t>
            </w:r>
            <w:r w:rsidRPr="00562323">
              <w:rPr>
                <w:rFonts w:ascii="Times New Roman" w:hAnsi="Times New Roman" w:cs="Times New Roman"/>
              </w:rPr>
              <w:t>272,30</w:t>
            </w:r>
          </w:p>
        </w:tc>
        <w:tc>
          <w:tcPr>
            <w:tcW w:w="35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w:t>
            </w:r>
            <w:r w:rsidRPr="00562323">
              <w:rPr>
                <w:rFonts w:ascii="Times New Roman" w:hAnsi="Times New Roman" w:cs="Times New Roman"/>
                <w:lang w:val="en-US"/>
              </w:rPr>
              <w:t> </w:t>
            </w:r>
            <w:r w:rsidRPr="00562323">
              <w:rPr>
                <w:rFonts w:ascii="Times New Roman" w:hAnsi="Times New Roman" w:cs="Times New Roman"/>
              </w:rPr>
              <w:t>963,10</w:t>
            </w:r>
          </w:p>
        </w:tc>
        <w:tc>
          <w:tcPr>
            <w:tcW w:w="36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w:t>
            </w:r>
            <w:r w:rsidRPr="00562323">
              <w:rPr>
                <w:rFonts w:ascii="Times New Roman" w:hAnsi="Times New Roman" w:cs="Times New Roman"/>
                <w:lang w:val="en-US"/>
              </w:rPr>
              <w:t> </w:t>
            </w:r>
            <w:r w:rsidRPr="00562323">
              <w:rPr>
                <w:rFonts w:ascii="Times New Roman" w:hAnsi="Times New Roman" w:cs="Times New Roman"/>
              </w:rPr>
              <w:t>073,40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w:t>
            </w:r>
            <w:r w:rsidRPr="00562323">
              <w:rPr>
                <w:rFonts w:ascii="Times New Roman" w:hAnsi="Times New Roman" w:cs="Times New Roman"/>
                <w:lang w:val="en-US"/>
              </w:rPr>
              <w:t> </w:t>
            </w:r>
            <w:r w:rsidRPr="00562323">
              <w:rPr>
                <w:rFonts w:ascii="Times New Roman" w:hAnsi="Times New Roman" w:cs="Times New Roman"/>
              </w:rPr>
              <w:t>235,80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gridSpan w:val="2"/>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55</w:t>
            </w:r>
            <w:r w:rsidRPr="00562323">
              <w:rPr>
                <w:rFonts w:ascii="Times New Roman" w:hAnsi="Times New Roman" w:cs="Times New Roman"/>
                <w:lang w:val="en-US"/>
              </w:rPr>
              <w:t> </w:t>
            </w:r>
            <w:r w:rsidRPr="00562323">
              <w:rPr>
                <w:rFonts w:ascii="Times New Roman" w:hAnsi="Times New Roman" w:cs="Times New Roman"/>
              </w:rPr>
              <w:t>518,90</w:t>
            </w:r>
          </w:p>
        </w:tc>
        <w:tc>
          <w:tcPr>
            <w:tcW w:w="35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646,60</w:t>
            </w:r>
          </w:p>
        </w:tc>
        <w:tc>
          <w:tcPr>
            <w:tcW w:w="36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063,30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809,00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gridSpan w:val="2"/>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896"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Итого по подпрограмме 2</w:t>
            </w:r>
          </w:p>
        </w:tc>
        <w:tc>
          <w:tcPr>
            <w:tcW w:w="537" w:type="pct"/>
            <w:vMerge w:val="restar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12"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72</w:t>
            </w:r>
            <w:r w:rsidRPr="00562323">
              <w:rPr>
                <w:rFonts w:ascii="Times New Roman" w:hAnsi="Times New Roman" w:cs="Times New Roman"/>
                <w:lang w:val="en-US"/>
              </w:rPr>
              <w:t> </w:t>
            </w:r>
            <w:r w:rsidRPr="00562323">
              <w:rPr>
                <w:rFonts w:ascii="Times New Roman" w:hAnsi="Times New Roman" w:cs="Times New Roman"/>
              </w:rPr>
              <w:t>791,20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36</w:t>
            </w:r>
            <w:r w:rsidRPr="00562323">
              <w:rPr>
                <w:rFonts w:ascii="Times New Roman" w:hAnsi="Times New Roman" w:cs="Times New Roman"/>
                <w:lang w:val="en-US"/>
              </w:rPr>
              <w:t> </w:t>
            </w:r>
            <w:r w:rsidRPr="00562323">
              <w:rPr>
                <w:rFonts w:ascii="Times New Roman" w:hAnsi="Times New Roman" w:cs="Times New Roman"/>
              </w:rPr>
              <w:t>609,70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32</w:t>
            </w:r>
            <w:r w:rsidRPr="00562323">
              <w:rPr>
                <w:rFonts w:ascii="Times New Roman" w:hAnsi="Times New Roman" w:cs="Times New Roman"/>
                <w:lang w:val="en-US"/>
              </w:rPr>
              <w:t> </w:t>
            </w:r>
            <w:r w:rsidRPr="00562323">
              <w:rPr>
                <w:rFonts w:ascii="Times New Roman" w:hAnsi="Times New Roman" w:cs="Times New Roman"/>
              </w:rPr>
              <w:t>136,70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w:t>
            </w:r>
            <w:r w:rsidRPr="00562323">
              <w:rPr>
                <w:rFonts w:ascii="Times New Roman" w:hAnsi="Times New Roman" w:cs="Times New Roman"/>
                <w:lang w:val="en-US"/>
              </w:rPr>
              <w:t> </w:t>
            </w:r>
            <w:r w:rsidRPr="00562323">
              <w:rPr>
                <w:rFonts w:ascii="Times New Roman" w:hAnsi="Times New Roman" w:cs="Times New Roman"/>
              </w:rPr>
              <w:t>044,80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12"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12"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17</w:t>
            </w:r>
            <w:r w:rsidRPr="00562323">
              <w:rPr>
                <w:rFonts w:ascii="Times New Roman" w:hAnsi="Times New Roman" w:cs="Times New Roman"/>
                <w:lang w:val="en-US"/>
              </w:rPr>
              <w:t> </w:t>
            </w:r>
            <w:r w:rsidRPr="00562323">
              <w:rPr>
                <w:rFonts w:ascii="Times New Roman" w:hAnsi="Times New Roman" w:cs="Times New Roman"/>
              </w:rPr>
              <w:t>272,30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w:t>
            </w:r>
            <w:r w:rsidRPr="00562323">
              <w:rPr>
                <w:rFonts w:ascii="Times New Roman" w:hAnsi="Times New Roman" w:cs="Times New Roman"/>
                <w:lang w:val="en-US"/>
              </w:rPr>
              <w:t> </w:t>
            </w:r>
            <w:r w:rsidRPr="00562323">
              <w:rPr>
                <w:rFonts w:ascii="Times New Roman" w:hAnsi="Times New Roman" w:cs="Times New Roman"/>
              </w:rPr>
              <w:t>963,10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w:t>
            </w:r>
            <w:r w:rsidRPr="00562323">
              <w:rPr>
                <w:rFonts w:ascii="Times New Roman" w:hAnsi="Times New Roman" w:cs="Times New Roman"/>
                <w:lang w:val="en-US"/>
              </w:rPr>
              <w:t> </w:t>
            </w:r>
            <w:r w:rsidRPr="00562323">
              <w:rPr>
                <w:rFonts w:ascii="Times New Roman" w:hAnsi="Times New Roman" w:cs="Times New Roman"/>
              </w:rPr>
              <w:t>073,40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w:t>
            </w:r>
            <w:r w:rsidRPr="00562323">
              <w:rPr>
                <w:rFonts w:ascii="Times New Roman" w:hAnsi="Times New Roman" w:cs="Times New Roman"/>
                <w:lang w:val="en-US"/>
              </w:rPr>
              <w:t> </w:t>
            </w:r>
            <w:r w:rsidRPr="00562323">
              <w:rPr>
                <w:rFonts w:ascii="Times New Roman" w:hAnsi="Times New Roman" w:cs="Times New Roman"/>
              </w:rPr>
              <w:t>235,80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12"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55</w:t>
            </w:r>
            <w:r w:rsidRPr="00562323">
              <w:rPr>
                <w:rFonts w:ascii="Times New Roman" w:hAnsi="Times New Roman" w:cs="Times New Roman"/>
                <w:lang w:val="en-US"/>
              </w:rPr>
              <w:t> </w:t>
            </w:r>
            <w:r w:rsidRPr="00562323">
              <w:rPr>
                <w:rFonts w:ascii="Times New Roman" w:hAnsi="Times New Roman" w:cs="Times New Roman"/>
              </w:rPr>
              <w:t>518,90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646,60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063,30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809,00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12" w:type="pct"/>
            <w:gridSpan w:val="2"/>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5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E15035" w:rsidRPr="00562323" w:rsidTr="00562323">
        <w:tc>
          <w:tcPr>
            <w:tcW w:w="5000" w:type="pct"/>
            <w:gridSpan w:val="11"/>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Задача 3. Повышение эффективности управления и содержания общего имущества многоквартирных домов.</w:t>
            </w:r>
          </w:p>
        </w:tc>
      </w:tr>
      <w:tr w:rsidR="00E15035" w:rsidRPr="00562323" w:rsidTr="00562323">
        <w:tc>
          <w:tcPr>
            <w:tcW w:w="5000" w:type="pct"/>
            <w:gridSpan w:val="11"/>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Подпрограмма 3.«Создание условий для обеспечения качественными коммунальными услугами».</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3.1.</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Строительство, реконструкция и капитальный ремонт объектов коммунального комплекса (2,3)</w:t>
            </w:r>
          </w:p>
        </w:tc>
        <w:tc>
          <w:tcPr>
            <w:tcW w:w="537" w:type="pct"/>
            <w:vMerge w:val="restart"/>
            <w:shd w:val="clear" w:color="auto" w:fill="auto"/>
            <w:noWrap/>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3.1.1.</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Выполнение работ по реконструкции, расширению, модернизации, строительства и капитального ремонта объектов коммунального комплекса</w:t>
            </w:r>
          </w:p>
        </w:tc>
        <w:tc>
          <w:tcPr>
            <w:tcW w:w="537"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«УЖКХ г. Когалыма»</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gridSpan w:val="2"/>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bl>
    <w:p w:rsidR="00562323" w:rsidRDefault="00562323" w:rsidP="009967F2">
      <w:pPr>
        <w:spacing w:after="0" w:line="240" w:lineRule="auto"/>
        <w:jc w:val="center"/>
        <w:rPr>
          <w:rFonts w:ascii="Times New Roman" w:eastAsia="Times New Roman" w:hAnsi="Times New Roman" w:cs="Times New Roman"/>
          <w:lang w:eastAsia="ru-RU"/>
        </w:rPr>
        <w:sectPr w:rsidR="00562323" w:rsidSect="00562323">
          <w:pgSz w:w="16838" w:h="11906" w:orient="landscape" w:code="9"/>
          <w:pgMar w:top="2552" w:right="567" w:bottom="567" w:left="567" w:header="720" w:footer="720" w:gutter="0"/>
          <w:cols w:space="720"/>
          <w:titlePg/>
        </w:sectPr>
      </w:pPr>
    </w:p>
    <w:tbl>
      <w:tblPr>
        <w:tblW w:w="5084"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8"/>
        <w:gridCol w:w="2873"/>
        <w:gridCol w:w="1721"/>
        <w:gridCol w:w="3259"/>
        <w:gridCol w:w="1288"/>
        <w:gridCol w:w="1176"/>
        <w:gridCol w:w="1176"/>
        <w:gridCol w:w="1253"/>
        <w:gridCol w:w="1253"/>
        <w:gridCol w:w="958"/>
      </w:tblGrid>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lastRenderedPageBreak/>
              <w:t>3.1.2.</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Выполнение работ по актуализации схем теплоснабжения, водоснабжения и водоотведения города Когалыма</w:t>
            </w:r>
          </w:p>
        </w:tc>
        <w:tc>
          <w:tcPr>
            <w:tcW w:w="53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«УЖКХ г. Когалыма»</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3.1.3.</w:t>
            </w:r>
          </w:p>
        </w:tc>
        <w:tc>
          <w:tcPr>
            <w:tcW w:w="896" w:type="pct"/>
            <w:vMerge w:val="restar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Строительство, реконструкция инженерной инфраструктуры на территории города Когалыма (в том числе ПИР)</w:t>
            </w:r>
          </w:p>
        </w:tc>
        <w:tc>
          <w:tcPr>
            <w:tcW w:w="53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«УЖКХ г. Когалыма»/</w:t>
            </w:r>
          </w:p>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МКУ «УКС</w:t>
            </w:r>
          </w:p>
          <w:p w:rsidR="00E15035" w:rsidRPr="007F5775" w:rsidRDefault="00E15035" w:rsidP="009967F2">
            <w:pPr>
              <w:spacing w:after="0" w:line="240" w:lineRule="auto"/>
              <w:jc w:val="center"/>
              <w:rPr>
                <w:rFonts w:ascii="Times New Roman" w:eastAsia="Times New Roman" w:hAnsi="Times New Roman" w:cs="Times New Roman"/>
                <w:lang w:val="en-US" w:eastAsia="ru-RU"/>
              </w:rPr>
            </w:pPr>
            <w:r w:rsidRPr="00562323">
              <w:rPr>
                <w:rFonts w:ascii="Times New Roman" w:eastAsia="Times New Roman" w:hAnsi="Times New Roman" w:cs="Times New Roman"/>
                <w:lang w:eastAsia="ru-RU"/>
              </w:rPr>
              <w:t xml:space="preserve"> г. Когалыма»</w:t>
            </w:r>
            <w:r w:rsidR="007F5775">
              <w:rPr>
                <w:rFonts w:ascii="Times New Roman" w:eastAsia="Times New Roman" w:hAnsi="Times New Roman" w:cs="Times New Roman"/>
                <w:lang w:val="en-US" w:eastAsia="ru-RU"/>
              </w:rPr>
              <w:t>**</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restart"/>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restart"/>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xml:space="preserve">Итого </w:t>
            </w:r>
          </w:p>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по задаче №3</w:t>
            </w:r>
          </w:p>
        </w:tc>
        <w:tc>
          <w:tcPr>
            <w:tcW w:w="537" w:type="pct"/>
            <w:vMerge w:val="restart"/>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shd w:val="clear" w:color="auto" w:fill="auto"/>
            <w:noWrap/>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noWrap/>
            <w:vAlign w:val="center"/>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896"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Итого по подпрограмме 3</w:t>
            </w:r>
          </w:p>
        </w:tc>
        <w:tc>
          <w:tcPr>
            <w:tcW w:w="537" w:type="pct"/>
            <w:vMerge w:val="restart"/>
            <w:shd w:val="clear" w:color="auto" w:fill="auto"/>
            <w:noWrap/>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noWrap/>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333"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896"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gridSpan w:val="2"/>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 по муниципальной программе:</w:t>
            </w:r>
          </w:p>
        </w:tc>
        <w:tc>
          <w:tcPr>
            <w:tcW w:w="537" w:type="pct"/>
            <w:vMerge w:val="restar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noWrap/>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75</w:t>
            </w:r>
            <w:r w:rsidRPr="00562323">
              <w:rPr>
                <w:rFonts w:ascii="Times New Roman" w:hAnsi="Times New Roman" w:cs="Times New Roman"/>
                <w:bCs/>
                <w:lang w:val="en-US"/>
              </w:rPr>
              <w:t> </w:t>
            </w:r>
            <w:r w:rsidRPr="00562323">
              <w:rPr>
                <w:rFonts w:ascii="Times New Roman" w:hAnsi="Times New Roman" w:cs="Times New Roman"/>
                <w:bCs/>
              </w:rPr>
              <w:t>095,70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37</w:t>
            </w:r>
            <w:r w:rsidRPr="00562323">
              <w:rPr>
                <w:rFonts w:ascii="Times New Roman" w:hAnsi="Times New Roman" w:cs="Times New Roman"/>
                <w:bCs/>
                <w:lang w:val="en-US"/>
              </w:rPr>
              <w:t> </w:t>
            </w:r>
            <w:r w:rsidRPr="00562323">
              <w:rPr>
                <w:rFonts w:ascii="Times New Roman" w:hAnsi="Times New Roman" w:cs="Times New Roman"/>
                <w:bCs/>
              </w:rPr>
              <w:t>070,60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32</w:t>
            </w:r>
            <w:r w:rsidRPr="00562323">
              <w:rPr>
                <w:rFonts w:ascii="Times New Roman" w:hAnsi="Times New Roman" w:cs="Times New Roman"/>
                <w:bCs/>
                <w:lang w:val="en-US"/>
              </w:rPr>
              <w:t> </w:t>
            </w:r>
            <w:r w:rsidRPr="00562323">
              <w:rPr>
                <w:rFonts w:ascii="Times New Roman" w:hAnsi="Times New Roman" w:cs="Times New Roman"/>
                <w:bCs/>
              </w:rPr>
              <w:t>597,60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4</w:t>
            </w:r>
            <w:r w:rsidRPr="00562323">
              <w:rPr>
                <w:rFonts w:ascii="Times New Roman" w:hAnsi="Times New Roman" w:cs="Times New Roman"/>
                <w:bCs/>
                <w:lang w:val="en-US"/>
              </w:rPr>
              <w:t> </w:t>
            </w:r>
            <w:r w:rsidRPr="00562323">
              <w:rPr>
                <w:rFonts w:ascii="Times New Roman" w:hAnsi="Times New Roman" w:cs="Times New Roman"/>
                <w:bCs/>
              </w:rPr>
              <w:t xml:space="preserve"> 505,70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460,90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460,90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17</w:t>
            </w:r>
            <w:r w:rsidRPr="00562323">
              <w:rPr>
                <w:rFonts w:ascii="Times New Roman" w:hAnsi="Times New Roman" w:cs="Times New Roman"/>
                <w:bCs/>
                <w:lang w:val="en-US"/>
              </w:rPr>
              <w:t> </w:t>
            </w:r>
            <w:r w:rsidRPr="00562323">
              <w:rPr>
                <w:rFonts w:ascii="Times New Roman" w:hAnsi="Times New Roman" w:cs="Times New Roman"/>
                <w:bCs/>
              </w:rPr>
              <w:t>272,30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8</w:t>
            </w:r>
            <w:r w:rsidRPr="00562323">
              <w:rPr>
                <w:rFonts w:ascii="Times New Roman" w:hAnsi="Times New Roman" w:cs="Times New Roman"/>
                <w:bCs/>
                <w:lang w:val="en-US"/>
              </w:rPr>
              <w:t> </w:t>
            </w:r>
            <w:r w:rsidRPr="00562323">
              <w:rPr>
                <w:rFonts w:ascii="Times New Roman" w:hAnsi="Times New Roman" w:cs="Times New Roman"/>
                <w:bCs/>
              </w:rPr>
              <w:t>963,10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5</w:t>
            </w:r>
            <w:r w:rsidRPr="00562323">
              <w:rPr>
                <w:rFonts w:ascii="Times New Roman" w:hAnsi="Times New Roman" w:cs="Times New Roman"/>
                <w:bCs/>
                <w:lang w:val="en-US"/>
              </w:rPr>
              <w:t> </w:t>
            </w:r>
            <w:r w:rsidRPr="00562323">
              <w:rPr>
                <w:rFonts w:ascii="Times New Roman" w:hAnsi="Times New Roman" w:cs="Times New Roman"/>
                <w:bCs/>
              </w:rPr>
              <w:t>073,40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3</w:t>
            </w:r>
            <w:r w:rsidRPr="00562323">
              <w:rPr>
                <w:rFonts w:ascii="Times New Roman" w:hAnsi="Times New Roman" w:cs="Times New Roman"/>
                <w:bCs/>
                <w:lang w:val="en-US"/>
              </w:rPr>
              <w:t> </w:t>
            </w:r>
            <w:r w:rsidRPr="00562323">
              <w:rPr>
                <w:rFonts w:ascii="Times New Roman" w:hAnsi="Times New Roman" w:cs="Times New Roman"/>
                <w:bCs/>
              </w:rPr>
              <w:t>235,80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57</w:t>
            </w:r>
            <w:r w:rsidRPr="00562323">
              <w:rPr>
                <w:rFonts w:ascii="Times New Roman" w:hAnsi="Times New Roman" w:cs="Times New Roman"/>
                <w:bCs/>
                <w:lang w:val="en-US"/>
              </w:rPr>
              <w:t> </w:t>
            </w:r>
            <w:r w:rsidRPr="00562323">
              <w:rPr>
                <w:rFonts w:ascii="Times New Roman" w:hAnsi="Times New Roman" w:cs="Times New Roman"/>
                <w:bCs/>
              </w:rPr>
              <w:t>823,40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28</w:t>
            </w:r>
            <w:r w:rsidRPr="00562323">
              <w:rPr>
                <w:rFonts w:ascii="Times New Roman" w:hAnsi="Times New Roman" w:cs="Times New Roman"/>
                <w:bCs/>
                <w:lang w:val="en-US"/>
              </w:rPr>
              <w:t> </w:t>
            </w:r>
            <w:r w:rsidRPr="00562323">
              <w:rPr>
                <w:rFonts w:ascii="Times New Roman" w:hAnsi="Times New Roman" w:cs="Times New Roman"/>
                <w:bCs/>
              </w:rPr>
              <w:t>107,50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27</w:t>
            </w:r>
            <w:r w:rsidRPr="00562323">
              <w:rPr>
                <w:rFonts w:ascii="Times New Roman" w:hAnsi="Times New Roman" w:cs="Times New Roman"/>
                <w:bCs/>
                <w:lang w:val="en-US"/>
              </w:rPr>
              <w:t> </w:t>
            </w:r>
            <w:r w:rsidRPr="00562323">
              <w:rPr>
                <w:rFonts w:ascii="Times New Roman" w:hAnsi="Times New Roman" w:cs="Times New Roman"/>
                <w:bCs/>
              </w:rPr>
              <w:t>524,20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1</w:t>
            </w:r>
            <w:r w:rsidRPr="00562323">
              <w:rPr>
                <w:rFonts w:ascii="Times New Roman" w:hAnsi="Times New Roman" w:cs="Times New Roman"/>
                <w:bCs/>
                <w:lang w:val="en-US"/>
              </w:rPr>
              <w:t> </w:t>
            </w:r>
            <w:r w:rsidRPr="00562323">
              <w:rPr>
                <w:rFonts w:ascii="Times New Roman" w:hAnsi="Times New Roman" w:cs="Times New Roman"/>
                <w:bCs/>
              </w:rPr>
              <w:t>269,90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460,90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460,90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bCs/>
              </w:rPr>
            </w:pPr>
            <w:r w:rsidRPr="00562323">
              <w:rPr>
                <w:rFonts w:ascii="Times New Roman" w:hAnsi="Times New Roman" w:cs="Times New Roman"/>
                <w:bCs/>
              </w:rPr>
              <w:t>0,00</w:t>
            </w:r>
          </w:p>
        </w:tc>
      </w:tr>
      <w:tr w:rsidR="00562323" w:rsidRPr="00562323" w:rsidTr="00562323">
        <w:tc>
          <w:tcPr>
            <w:tcW w:w="1229" w:type="pct"/>
            <w:gridSpan w:val="2"/>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инвестиции в объекты муниципальной собственности</w:t>
            </w:r>
          </w:p>
        </w:tc>
        <w:tc>
          <w:tcPr>
            <w:tcW w:w="537" w:type="pct"/>
            <w:vMerge w:val="restar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gridSpan w:val="2"/>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bl>
    <w:p w:rsidR="00562323" w:rsidRDefault="00562323" w:rsidP="009967F2">
      <w:pPr>
        <w:spacing w:after="0" w:line="240" w:lineRule="auto"/>
        <w:jc w:val="center"/>
        <w:rPr>
          <w:rFonts w:ascii="Times New Roman" w:eastAsia="Times New Roman" w:hAnsi="Times New Roman" w:cs="Times New Roman"/>
          <w:lang w:eastAsia="ru-RU"/>
        </w:rPr>
        <w:sectPr w:rsidR="00562323" w:rsidSect="00562323">
          <w:pgSz w:w="16838" w:h="11906" w:orient="landscape" w:code="9"/>
          <w:pgMar w:top="567" w:right="567" w:bottom="2552" w:left="567" w:header="720" w:footer="720" w:gutter="0"/>
          <w:cols w:space="720"/>
          <w:titlePg/>
        </w:sectPr>
      </w:pPr>
    </w:p>
    <w:tbl>
      <w:tblPr>
        <w:tblW w:w="5084"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40"/>
        <w:gridCol w:w="1722"/>
        <w:gridCol w:w="3259"/>
        <w:gridCol w:w="1288"/>
        <w:gridCol w:w="1176"/>
        <w:gridCol w:w="1176"/>
        <w:gridCol w:w="1253"/>
        <w:gridCol w:w="1253"/>
        <w:gridCol w:w="958"/>
      </w:tblGrid>
      <w:tr w:rsidR="00562323" w:rsidRPr="00562323" w:rsidTr="00562323">
        <w:tc>
          <w:tcPr>
            <w:tcW w:w="1229"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lastRenderedPageBreak/>
              <w:t>Прочие расходы</w:t>
            </w:r>
          </w:p>
        </w:tc>
        <w:tc>
          <w:tcPr>
            <w:tcW w:w="537" w:type="pct"/>
            <w:vMerge w:val="restar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 том числе:</w:t>
            </w:r>
          </w:p>
        </w:tc>
        <w:tc>
          <w:tcPr>
            <w:tcW w:w="537" w:type="pct"/>
            <w:shd w:val="clear" w:color="auto" w:fill="auto"/>
            <w:noWrap/>
            <w:vAlign w:val="bottom"/>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r>
      <w:tr w:rsidR="00562323" w:rsidRPr="00562323" w:rsidTr="00562323">
        <w:tc>
          <w:tcPr>
            <w:tcW w:w="1229"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Ответственный исполнитель</w:t>
            </w:r>
          </w:p>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xml:space="preserve"> (МКУ «УЖКХ г. Когалыма»)</w:t>
            </w:r>
          </w:p>
        </w:tc>
        <w:tc>
          <w:tcPr>
            <w:tcW w:w="53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2 304,50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2 304,50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460,90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restart"/>
            <w:shd w:val="clear" w:color="auto" w:fill="auto"/>
            <w:vAlign w:val="center"/>
            <w:hideMark/>
          </w:tcPr>
          <w:p w:rsidR="005712D7" w:rsidRDefault="00E15035" w:rsidP="005712D7">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соисполнитель 1</w:t>
            </w:r>
          </w:p>
          <w:p w:rsidR="00E15035" w:rsidRPr="00562323" w:rsidRDefault="00E15035" w:rsidP="005712D7">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br w:type="page"/>
              <w:t>(</w:t>
            </w:r>
            <w:r w:rsidR="005712D7">
              <w:rPr>
                <w:rFonts w:ascii="Times New Roman" w:eastAsia="Times New Roman" w:hAnsi="Times New Roman" w:cs="Times New Roman"/>
                <w:lang w:eastAsia="ru-RU"/>
              </w:rPr>
              <w:t>КУМИ</w:t>
            </w:r>
            <w:r w:rsidRPr="00562323">
              <w:rPr>
                <w:rFonts w:ascii="Times New Roman" w:eastAsia="Times New Roman" w:hAnsi="Times New Roman" w:cs="Times New Roman"/>
                <w:lang w:eastAsia="ru-RU"/>
              </w:rPr>
              <w:t>)</w:t>
            </w:r>
          </w:p>
        </w:tc>
        <w:tc>
          <w:tcPr>
            <w:tcW w:w="53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72</w:t>
            </w:r>
            <w:r w:rsidRPr="00562323">
              <w:rPr>
                <w:rFonts w:ascii="Times New Roman" w:hAnsi="Times New Roman" w:cs="Times New Roman"/>
                <w:lang w:val="en-US"/>
              </w:rPr>
              <w:t> </w:t>
            </w:r>
            <w:r w:rsidRPr="00562323">
              <w:rPr>
                <w:rFonts w:ascii="Times New Roman" w:hAnsi="Times New Roman" w:cs="Times New Roman"/>
              </w:rPr>
              <w:t>791,20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36</w:t>
            </w:r>
            <w:r w:rsidRPr="00562323">
              <w:rPr>
                <w:rFonts w:ascii="Times New Roman" w:hAnsi="Times New Roman" w:cs="Times New Roman"/>
                <w:lang w:val="en-US"/>
              </w:rPr>
              <w:t> </w:t>
            </w:r>
            <w:r w:rsidRPr="00562323">
              <w:rPr>
                <w:rFonts w:ascii="Times New Roman" w:hAnsi="Times New Roman" w:cs="Times New Roman"/>
              </w:rPr>
              <w:t>609,70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32</w:t>
            </w:r>
            <w:r w:rsidRPr="00562323">
              <w:rPr>
                <w:rFonts w:ascii="Times New Roman" w:hAnsi="Times New Roman" w:cs="Times New Roman"/>
                <w:lang w:val="en-US"/>
              </w:rPr>
              <w:t> </w:t>
            </w:r>
            <w:r w:rsidRPr="00562323">
              <w:rPr>
                <w:rFonts w:ascii="Times New Roman" w:hAnsi="Times New Roman" w:cs="Times New Roman"/>
              </w:rPr>
              <w:t>136,70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4</w:t>
            </w:r>
            <w:r w:rsidRPr="00562323">
              <w:rPr>
                <w:rFonts w:ascii="Times New Roman" w:hAnsi="Times New Roman" w:cs="Times New Roman"/>
                <w:lang w:val="en-US"/>
              </w:rPr>
              <w:t> </w:t>
            </w:r>
            <w:r w:rsidRPr="00562323">
              <w:rPr>
                <w:rFonts w:ascii="Times New Roman" w:hAnsi="Times New Roman" w:cs="Times New Roman"/>
              </w:rPr>
              <w:t>044,80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bottom"/>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17</w:t>
            </w:r>
            <w:r w:rsidRPr="00562323">
              <w:rPr>
                <w:rFonts w:ascii="Times New Roman" w:hAnsi="Times New Roman" w:cs="Times New Roman"/>
                <w:lang w:val="en-US"/>
              </w:rPr>
              <w:t> </w:t>
            </w:r>
            <w:r w:rsidRPr="00562323">
              <w:rPr>
                <w:rFonts w:ascii="Times New Roman" w:hAnsi="Times New Roman" w:cs="Times New Roman"/>
              </w:rPr>
              <w:t>272,30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w:t>
            </w:r>
            <w:r w:rsidRPr="00562323">
              <w:rPr>
                <w:rFonts w:ascii="Times New Roman" w:hAnsi="Times New Roman" w:cs="Times New Roman"/>
                <w:lang w:val="en-US"/>
              </w:rPr>
              <w:t> </w:t>
            </w:r>
            <w:r w:rsidRPr="00562323">
              <w:rPr>
                <w:rFonts w:ascii="Times New Roman" w:hAnsi="Times New Roman" w:cs="Times New Roman"/>
              </w:rPr>
              <w:t>963,10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w:t>
            </w:r>
            <w:r w:rsidRPr="00562323">
              <w:rPr>
                <w:rFonts w:ascii="Times New Roman" w:hAnsi="Times New Roman" w:cs="Times New Roman"/>
                <w:lang w:val="en-US"/>
              </w:rPr>
              <w:t> </w:t>
            </w:r>
            <w:r w:rsidRPr="00562323">
              <w:rPr>
                <w:rFonts w:ascii="Times New Roman" w:hAnsi="Times New Roman" w:cs="Times New Roman"/>
              </w:rPr>
              <w:t>073,40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3</w:t>
            </w:r>
            <w:r w:rsidRPr="00562323">
              <w:rPr>
                <w:rFonts w:ascii="Times New Roman" w:hAnsi="Times New Roman" w:cs="Times New Roman"/>
                <w:lang w:val="en-US"/>
              </w:rPr>
              <w:t> </w:t>
            </w:r>
            <w:r w:rsidRPr="00562323">
              <w:rPr>
                <w:rFonts w:ascii="Times New Roman" w:hAnsi="Times New Roman" w:cs="Times New Roman"/>
              </w:rPr>
              <w:t>235,80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55</w:t>
            </w:r>
            <w:r w:rsidRPr="00562323">
              <w:rPr>
                <w:rFonts w:ascii="Times New Roman" w:hAnsi="Times New Roman" w:cs="Times New Roman"/>
                <w:lang w:val="en-US"/>
              </w:rPr>
              <w:t> </w:t>
            </w:r>
            <w:r w:rsidRPr="00562323">
              <w:rPr>
                <w:rFonts w:ascii="Times New Roman" w:hAnsi="Times New Roman" w:cs="Times New Roman"/>
              </w:rPr>
              <w:t>518,90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646,60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27</w:t>
            </w:r>
            <w:r w:rsidRPr="00562323">
              <w:rPr>
                <w:rFonts w:ascii="Times New Roman" w:hAnsi="Times New Roman" w:cs="Times New Roman"/>
                <w:lang w:val="en-US"/>
              </w:rPr>
              <w:t> </w:t>
            </w:r>
            <w:r w:rsidRPr="00562323">
              <w:rPr>
                <w:rFonts w:ascii="Times New Roman" w:hAnsi="Times New Roman" w:cs="Times New Roman"/>
              </w:rPr>
              <w:t>063,30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809,00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hAnsi="Times New Roman" w:cs="Times New Roman"/>
              </w:rPr>
            </w:pPr>
            <w:r w:rsidRPr="00562323">
              <w:rPr>
                <w:rFonts w:ascii="Times New Roman" w:hAnsi="Times New Roman" w:cs="Times New Roman"/>
              </w:rPr>
              <w:t>0,00</w:t>
            </w:r>
          </w:p>
        </w:tc>
      </w:tr>
      <w:tr w:rsidR="00562323" w:rsidRPr="00562323" w:rsidTr="00562323">
        <w:tc>
          <w:tcPr>
            <w:tcW w:w="1229"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соисполнитель 2</w:t>
            </w:r>
            <w:r w:rsidRPr="00562323">
              <w:rPr>
                <w:rFonts w:ascii="Times New Roman" w:eastAsia="Times New Roman" w:hAnsi="Times New Roman" w:cs="Times New Roman"/>
                <w:lang w:eastAsia="ru-RU"/>
              </w:rPr>
              <w:br/>
              <w:t>(МКУ «УКС г. Когалыма»)</w:t>
            </w:r>
          </w:p>
        </w:tc>
        <w:tc>
          <w:tcPr>
            <w:tcW w:w="537" w:type="pct"/>
            <w:vMerge w:val="restar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 </w:t>
            </w: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всего</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федеральный бюджет</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ХМАО – Югры</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бюджет города Когалыма</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r w:rsidR="00562323" w:rsidRPr="00562323" w:rsidTr="00562323">
        <w:tc>
          <w:tcPr>
            <w:tcW w:w="1229"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537" w:type="pct"/>
            <w:vMerge/>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p>
        </w:tc>
        <w:tc>
          <w:tcPr>
            <w:tcW w:w="1017" w:type="pct"/>
            <w:shd w:val="clear" w:color="auto" w:fill="auto"/>
            <w:vAlign w:val="center"/>
            <w:hideMark/>
          </w:tcPr>
          <w:p w:rsidR="00E15035" w:rsidRPr="00562323" w:rsidRDefault="00E15035" w:rsidP="009967F2">
            <w:pPr>
              <w:spacing w:after="0" w:line="240" w:lineRule="auto"/>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иные источники финансирования</w:t>
            </w:r>
          </w:p>
        </w:tc>
        <w:tc>
          <w:tcPr>
            <w:tcW w:w="402"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67"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391"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c>
          <w:tcPr>
            <w:tcW w:w="299" w:type="pct"/>
            <w:shd w:val="clear" w:color="auto" w:fill="auto"/>
            <w:vAlign w:val="center"/>
            <w:hideMark/>
          </w:tcPr>
          <w:p w:rsidR="00E15035" w:rsidRPr="00562323" w:rsidRDefault="00E15035" w:rsidP="009967F2">
            <w:pPr>
              <w:spacing w:after="0" w:line="240" w:lineRule="auto"/>
              <w:jc w:val="center"/>
              <w:rPr>
                <w:rFonts w:ascii="Times New Roman" w:eastAsia="Times New Roman" w:hAnsi="Times New Roman" w:cs="Times New Roman"/>
                <w:lang w:eastAsia="ru-RU"/>
              </w:rPr>
            </w:pPr>
            <w:r w:rsidRPr="00562323">
              <w:rPr>
                <w:rFonts w:ascii="Times New Roman" w:eastAsia="Times New Roman" w:hAnsi="Times New Roman" w:cs="Times New Roman"/>
                <w:lang w:eastAsia="ru-RU"/>
              </w:rPr>
              <w:t>0,00</w:t>
            </w:r>
          </w:p>
        </w:tc>
      </w:tr>
    </w:tbl>
    <w:p w:rsidR="00956DD8" w:rsidRDefault="00956DD8" w:rsidP="00251D1C">
      <w:pPr>
        <w:spacing w:after="0" w:line="240" w:lineRule="auto"/>
        <w:ind w:left="360"/>
        <w:jc w:val="right"/>
        <w:rPr>
          <w:rFonts w:ascii="Times New Roman" w:hAnsi="Times New Roman" w:cs="Times New Roman"/>
          <w:sz w:val="24"/>
          <w:szCs w:val="24"/>
          <w:lang w:val="en-US" w:eastAsia="ru-RU"/>
        </w:rPr>
      </w:pPr>
    </w:p>
    <w:p w:rsidR="007F5775" w:rsidRPr="007F5775" w:rsidRDefault="007F5775" w:rsidP="007F5775">
      <w:pPr>
        <w:spacing w:after="0" w:line="240" w:lineRule="auto"/>
        <w:ind w:left="360"/>
        <w:rPr>
          <w:rFonts w:ascii="Times New Roman" w:hAnsi="Times New Roman" w:cs="Times New Roman"/>
          <w:lang w:eastAsia="ru-RU"/>
        </w:rPr>
      </w:pPr>
      <w:r w:rsidRPr="007F5775">
        <w:rPr>
          <w:rFonts w:ascii="Times New Roman" w:hAnsi="Times New Roman" w:cs="Times New Roman"/>
          <w:lang w:eastAsia="ru-RU"/>
        </w:rPr>
        <w:t>* Муниципальное казенное учреждение «Управление жилищно-коммунального хозяйства города Когалыма»</w:t>
      </w:r>
    </w:p>
    <w:p w:rsidR="007F5775" w:rsidRPr="007F5775" w:rsidRDefault="007F5775" w:rsidP="007F5775">
      <w:pPr>
        <w:spacing w:after="0" w:line="240" w:lineRule="auto"/>
        <w:ind w:left="360"/>
        <w:rPr>
          <w:rFonts w:ascii="Times New Roman" w:hAnsi="Times New Roman" w:cs="Times New Roman"/>
          <w:lang w:eastAsia="ru-RU"/>
        </w:rPr>
      </w:pPr>
      <w:r w:rsidRPr="007F5775">
        <w:rPr>
          <w:rFonts w:ascii="Times New Roman" w:hAnsi="Times New Roman" w:cs="Times New Roman"/>
          <w:lang w:eastAsia="ru-RU"/>
        </w:rPr>
        <w:t>** Муниципальное казенное учреждение «Управление капитальным строительством города Когалыма»</w:t>
      </w:r>
    </w:p>
    <w:p w:rsidR="00956DD8" w:rsidRPr="007F5775" w:rsidRDefault="007F5775" w:rsidP="007F5775">
      <w:pPr>
        <w:spacing w:after="0" w:line="240" w:lineRule="auto"/>
        <w:ind w:left="360"/>
        <w:rPr>
          <w:rFonts w:ascii="Times New Roman" w:hAnsi="Times New Roman" w:cs="Times New Roman"/>
          <w:lang w:eastAsia="ru-RU"/>
        </w:rPr>
      </w:pPr>
      <w:r w:rsidRPr="007F5775">
        <w:rPr>
          <w:rFonts w:ascii="Times New Roman" w:hAnsi="Times New Roman" w:cs="Times New Roman"/>
          <w:lang w:eastAsia="ru-RU"/>
        </w:rPr>
        <w:t>*** Комитет по управлению муниципальным имуществом Администрации города Когалыма</w:t>
      </w:r>
    </w:p>
    <w:p w:rsidR="00956DD8" w:rsidRPr="007F5775" w:rsidRDefault="00956DD8" w:rsidP="00251D1C">
      <w:pPr>
        <w:spacing w:after="0" w:line="240" w:lineRule="auto"/>
        <w:ind w:left="360"/>
        <w:jc w:val="right"/>
        <w:rPr>
          <w:rFonts w:ascii="Times New Roman" w:hAnsi="Times New Roman" w:cs="Times New Roman"/>
          <w:sz w:val="24"/>
          <w:szCs w:val="24"/>
          <w:lang w:eastAsia="ru-RU"/>
        </w:rPr>
      </w:pPr>
    </w:p>
    <w:p w:rsidR="00956DD8" w:rsidRPr="007F5775" w:rsidRDefault="00956DD8" w:rsidP="00251D1C">
      <w:pPr>
        <w:spacing w:after="0" w:line="240" w:lineRule="auto"/>
        <w:ind w:left="360"/>
        <w:jc w:val="right"/>
        <w:rPr>
          <w:rFonts w:ascii="Times New Roman" w:hAnsi="Times New Roman" w:cs="Times New Roman"/>
          <w:sz w:val="24"/>
          <w:szCs w:val="24"/>
          <w:lang w:eastAsia="ru-RU"/>
        </w:rPr>
      </w:pPr>
    </w:p>
    <w:p w:rsidR="00562323" w:rsidRPr="007F5775" w:rsidRDefault="00562323" w:rsidP="00251D1C">
      <w:pPr>
        <w:spacing w:after="0" w:line="240" w:lineRule="auto"/>
        <w:ind w:left="360"/>
        <w:jc w:val="right"/>
        <w:rPr>
          <w:rFonts w:ascii="Times New Roman" w:hAnsi="Times New Roman" w:cs="Times New Roman"/>
          <w:sz w:val="24"/>
          <w:szCs w:val="24"/>
          <w:lang w:eastAsia="ru-RU"/>
        </w:rPr>
        <w:sectPr w:rsidR="00562323" w:rsidRPr="007F5775" w:rsidSect="00562323">
          <w:pgSz w:w="16838" w:h="11906" w:orient="landscape" w:code="9"/>
          <w:pgMar w:top="2552" w:right="567" w:bottom="567" w:left="567" w:header="720" w:footer="720" w:gutter="0"/>
          <w:cols w:space="720"/>
          <w:titlePg/>
        </w:sectPr>
      </w:pPr>
    </w:p>
    <w:p w:rsidR="00956DD8" w:rsidRDefault="00956DD8" w:rsidP="00956DD8">
      <w:pPr>
        <w:widowControl w:val="0"/>
        <w:autoSpaceDE w:val="0"/>
        <w:autoSpaceDN w:val="0"/>
        <w:spacing w:after="0" w:line="240" w:lineRule="auto"/>
        <w:jc w:val="right"/>
        <w:rPr>
          <w:rFonts w:ascii="Times New Roman" w:hAnsi="Times New Roman"/>
          <w:sz w:val="26"/>
          <w:szCs w:val="26"/>
        </w:rPr>
      </w:pPr>
      <w:r w:rsidRPr="00562323">
        <w:rPr>
          <w:rFonts w:ascii="Times New Roman" w:hAnsi="Times New Roman"/>
          <w:sz w:val="26"/>
          <w:szCs w:val="26"/>
        </w:rPr>
        <w:lastRenderedPageBreak/>
        <w:t>Таблица 3</w:t>
      </w:r>
    </w:p>
    <w:p w:rsidR="00562323" w:rsidRPr="00562323" w:rsidRDefault="00562323" w:rsidP="00956DD8">
      <w:pPr>
        <w:widowControl w:val="0"/>
        <w:autoSpaceDE w:val="0"/>
        <w:autoSpaceDN w:val="0"/>
        <w:spacing w:after="0" w:line="240" w:lineRule="auto"/>
        <w:jc w:val="right"/>
        <w:rPr>
          <w:rFonts w:ascii="Times New Roman" w:hAnsi="Times New Roman"/>
          <w:sz w:val="26"/>
          <w:szCs w:val="26"/>
        </w:rPr>
      </w:pPr>
    </w:p>
    <w:p w:rsidR="00956DD8" w:rsidRPr="00562323" w:rsidRDefault="00956DD8" w:rsidP="00956DD8">
      <w:pPr>
        <w:widowControl w:val="0"/>
        <w:autoSpaceDE w:val="0"/>
        <w:autoSpaceDN w:val="0"/>
        <w:spacing w:after="0" w:line="240" w:lineRule="auto"/>
        <w:jc w:val="center"/>
        <w:rPr>
          <w:rFonts w:ascii="Times New Roman" w:hAnsi="Times New Roman"/>
          <w:sz w:val="26"/>
          <w:szCs w:val="26"/>
        </w:rPr>
      </w:pPr>
      <w:r w:rsidRPr="00562323">
        <w:rPr>
          <w:rFonts w:ascii="Times New Roman" w:hAnsi="Times New Roman"/>
          <w:sz w:val="26"/>
          <w:szCs w:val="26"/>
        </w:rPr>
        <w:t>Направления мероприятий муниципальной программы</w:t>
      </w:r>
    </w:p>
    <w:p w:rsidR="00956DD8" w:rsidRPr="00562323" w:rsidRDefault="00956DD8" w:rsidP="00956DD8">
      <w:pPr>
        <w:widowControl w:val="0"/>
        <w:autoSpaceDE w:val="0"/>
        <w:autoSpaceDN w:val="0"/>
        <w:spacing w:after="0" w:line="240" w:lineRule="auto"/>
        <w:rPr>
          <w:rFonts w:ascii="Times New Roman" w:hAnsi="Times New Roman"/>
          <w:sz w:val="26"/>
          <w:szCs w:val="26"/>
        </w:rPr>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0"/>
        <w:gridCol w:w="4909"/>
        <w:gridCol w:w="4609"/>
        <w:gridCol w:w="5438"/>
      </w:tblGrid>
      <w:tr w:rsidR="0065349D" w:rsidRPr="00EE6975" w:rsidTr="00562323">
        <w:trPr>
          <w:trHeight w:val="788"/>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 п/п</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Наименование мероприятия</w:t>
            </w: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Направления расходов</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Наименование порядка, номер приложения (при наличии)</w:t>
            </w:r>
          </w:p>
        </w:tc>
      </w:tr>
      <w:tr w:rsidR="0065349D" w:rsidRPr="00EE6975" w:rsidTr="00562323">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1</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2</w:t>
            </w:r>
          </w:p>
        </w:tc>
        <w:tc>
          <w:tcPr>
            <w:tcW w:w="1456"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3</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956DD8"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4</w:t>
            </w:r>
          </w:p>
        </w:tc>
      </w:tr>
      <w:tr w:rsidR="0065349D"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6412CE"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Цель - Обеспечение надежности и качества предоставления жилищно-коммунальных услуг населению города Когалыма</w:t>
            </w:r>
          </w:p>
        </w:tc>
      </w:tr>
      <w:tr w:rsidR="0065349D"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956DD8" w:rsidRPr="00F95270" w:rsidRDefault="00956DD8" w:rsidP="00562323">
            <w:pPr>
              <w:widowControl w:val="0"/>
              <w:autoSpaceDE w:val="0"/>
              <w:autoSpaceDN w:val="0"/>
              <w:spacing w:after="0" w:line="240" w:lineRule="auto"/>
              <w:jc w:val="center"/>
              <w:rPr>
                <w:rFonts w:ascii="Times New Roman" w:eastAsia="Times New Roman" w:hAnsi="Times New Roman" w:cs="Times New Roman"/>
              </w:rPr>
            </w:pPr>
            <w:r w:rsidRPr="00661274">
              <w:rPr>
                <w:rFonts w:ascii="Times New Roman" w:eastAsia="Times New Roman" w:hAnsi="Times New Roman" w:cs="Times New Roman"/>
              </w:rPr>
              <w:t xml:space="preserve">Задача №1 - </w:t>
            </w:r>
            <w:r w:rsidR="006412CE" w:rsidRPr="00661274">
              <w:rPr>
                <w:rFonts w:ascii="Times New Roman" w:eastAsia="Times New Roman" w:hAnsi="Times New Roman" w:cs="Times New Roman"/>
              </w:rPr>
              <w:t xml:space="preserve">Проведение капитального ремонта многоквартирных домов. </w:t>
            </w:r>
          </w:p>
        </w:tc>
      </w:tr>
      <w:tr w:rsidR="0065349D"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6412CE" w:rsidP="00562323">
            <w:pPr>
              <w:widowControl w:val="0"/>
              <w:autoSpaceDE w:val="0"/>
              <w:autoSpaceDN w:val="0"/>
              <w:spacing w:after="0" w:line="240" w:lineRule="auto"/>
              <w:jc w:val="center"/>
              <w:rPr>
                <w:rFonts w:ascii="Times New Roman" w:hAnsi="Times New Roman" w:cs="Times New Roman"/>
              </w:rPr>
            </w:pPr>
            <w:r w:rsidRPr="00661274">
              <w:rPr>
                <w:rFonts w:ascii="Times New Roman" w:eastAsia="Times New Roman" w:hAnsi="Times New Roman" w:cs="Times New Roman"/>
              </w:rPr>
              <w:t>Подпрограмма 1 «Содействие проведению капитального ремонта многоквартирных домов»</w:t>
            </w:r>
          </w:p>
        </w:tc>
      </w:tr>
      <w:tr w:rsidR="0065349D" w:rsidRPr="00EE6975" w:rsidTr="00562323">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956DD8"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1.1.</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E04CF1"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Обеспечение мероприятий по проведению капитального ремонта многоквартирных домов (</w:t>
            </w:r>
            <w:r w:rsidR="008D6A36" w:rsidRPr="00661274">
              <w:rPr>
                <w:rFonts w:ascii="Times New Roman" w:eastAsia="Times New Roman" w:hAnsi="Times New Roman" w:cs="Times New Roman"/>
              </w:rPr>
              <w:t>4</w:t>
            </w:r>
            <w:r w:rsidRPr="00661274">
              <w:rPr>
                <w:rFonts w:ascii="Times New Roman" w:eastAsia="Times New Roman" w:hAnsi="Times New Roman" w:cs="Times New Roman"/>
              </w:rPr>
              <w:t>)</w:t>
            </w:r>
          </w:p>
        </w:tc>
        <w:tc>
          <w:tcPr>
            <w:tcW w:w="1456" w:type="pct"/>
            <w:tcBorders>
              <w:top w:val="single" w:sz="4" w:space="0" w:color="auto"/>
              <w:left w:val="single" w:sz="4" w:space="0" w:color="auto"/>
              <w:bottom w:val="single" w:sz="4" w:space="0" w:color="auto"/>
              <w:right w:val="single" w:sz="4" w:space="0" w:color="auto"/>
            </w:tcBorders>
            <w:shd w:val="clear" w:color="auto" w:fill="auto"/>
            <w:hideMark/>
          </w:tcPr>
          <w:p w:rsidR="00E04CF1" w:rsidRPr="00661274" w:rsidRDefault="008D6A36" w:rsidP="00562323">
            <w:pPr>
              <w:widowControl w:val="0"/>
              <w:autoSpaceDE w:val="0"/>
              <w:autoSpaceDN w:val="0"/>
              <w:spacing w:after="0" w:line="240" w:lineRule="auto"/>
              <w:rPr>
                <w:rFonts w:ascii="Times New Roman" w:eastAsia="Times New Roman" w:hAnsi="Times New Roman" w:cs="Times New Roman"/>
              </w:rPr>
            </w:pPr>
            <w:r w:rsidRPr="00661274">
              <w:rPr>
                <w:rFonts w:ascii="Times New Roman" w:eastAsia="Times New Roman" w:hAnsi="Times New Roman" w:cs="Times New Roman"/>
              </w:rPr>
              <w:t xml:space="preserve">1. </w:t>
            </w:r>
            <w:r w:rsidR="00E04CF1" w:rsidRPr="00661274">
              <w:rPr>
                <w:rFonts w:ascii="Times New Roman" w:eastAsia="Times New Roman" w:hAnsi="Times New Roman" w:cs="Times New Roman"/>
              </w:rPr>
              <w:t>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w:t>
            </w:r>
          </w:p>
          <w:p w:rsidR="00956DD8" w:rsidRPr="00661274" w:rsidRDefault="008D6A36"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2</w:t>
            </w:r>
            <w:r w:rsidR="00E04CF1" w:rsidRPr="00661274">
              <w:rPr>
                <w:rFonts w:ascii="Times New Roman" w:eastAsia="Times New Roman" w:hAnsi="Times New Roman" w:cs="Times New Roman"/>
              </w:rPr>
              <w:t>.</w:t>
            </w:r>
            <w:r w:rsidRPr="00661274">
              <w:rPr>
                <w:rFonts w:ascii="Times New Roman" w:eastAsia="Times New Roman" w:hAnsi="Times New Roman" w:cs="Times New Roman"/>
              </w:rPr>
              <w:t xml:space="preserve"> </w:t>
            </w:r>
            <w:r w:rsidR="00E04CF1" w:rsidRPr="00661274">
              <w:rPr>
                <w:rFonts w:ascii="Times New Roman" w:eastAsia="Times New Roman" w:hAnsi="Times New Roman" w:cs="Times New Roman"/>
              </w:rPr>
              <w:t>Мероприятия по покраске, отделке фасадов зданий муниципального жилищного фонда, находящихся на территории города Когалыма</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E04CF1"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Постановление Администрации города Когалыма от 16.08.2018 №1875 «Об утверждении Порядка ок</w:t>
            </w:r>
            <w:r w:rsidR="008D6A36" w:rsidRPr="00661274">
              <w:rPr>
                <w:rFonts w:ascii="Times New Roman" w:eastAsia="Times New Roman" w:hAnsi="Times New Roman" w:cs="Times New Roman"/>
              </w:rPr>
              <w:t>а</w:t>
            </w:r>
            <w:r w:rsidRPr="00661274">
              <w:rPr>
                <w:rFonts w:ascii="Times New Roman" w:eastAsia="Times New Roman" w:hAnsi="Times New Roman" w:cs="Times New Roman"/>
              </w:rPr>
              <w:t>зания за счет средств бюджета города Когалыма дополнительной помощи при возникновении неотложной необходимости в проведении капитального ремонта общ</w:t>
            </w:r>
            <w:r w:rsidR="008D6A36" w:rsidRPr="00661274">
              <w:rPr>
                <w:rFonts w:ascii="Times New Roman" w:eastAsia="Times New Roman" w:hAnsi="Times New Roman" w:cs="Times New Roman"/>
              </w:rPr>
              <w:t>е</w:t>
            </w:r>
            <w:r w:rsidRPr="00661274">
              <w:rPr>
                <w:rFonts w:ascii="Times New Roman" w:eastAsia="Times New Roman" w:hAnsi="Times New Roman" w:cs="Times New Roman"/>
              </w:rPr>
              <w:t>го имущества в многоквартирных домах»</w:t>
            </w:r>
          </w:p>
        </w:tc>
      </w:tr>
      <w:tr w:rsidR="00E04CF1"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4CF1" w:rsidRPr="00661274" w:rsidRDefault="00E04CF1" w:rsidP="00562323">
            <w:pPr>
              <w:spacing w:after="0" w:line="240" w:lineRule="auto"/>
              <w:jc w:val="center"/>
              <w:rPr>
                <w:rFonts w:ascii="Times New Roman" w:hAnsi="Times New Roman" w:cs="Times New Roman"/>
                <w:color w:val="000000"/>
                <w:sz w:val="24"/>
                <w:szCs w:val="24"/>
              </w:rPr>
            </w:pPr>
            <w:r w:rsidRPr="00661274">
              <w:rPr>
                <w:rFonts w:ascii="Times New Roman" w:hAnsi="Times New Roman" w:cs="Times New Roman"/>
                <w:color w:val="000000"/>
              </w:rPr>
              <w:t>Задача</w:t>
            </w:r>
            <w:r w:rsidR="00F95270">
              <w:rPr>
                <w:rFonts w:ascii="Times New Roman" w:hAnsi="Times New Roman" w:cs="Times New Roman"/>
                <w:color w:val="000000"/>
              </w:rPr>
              <w:t xml:space="preserve"> №2</w:t>
            </w:r>
            <w:r w:rsidRPr="00661274">
              <w:rPr>
                <w:rFonts w:ascii="Times New Roman" w:hAnsi="Times New Roman" w:cs="Times New Roman"/>
                <w:color w:val="000000"/>
              </w:rPr>
              <w:t xml:space="preserve"> - Привлечение долгосрочных частных инвестиций.</w:t>
            </w:r>
          </w:p>
        </w:tc>
      </w:tr>
      <w:tr w:rsidR="00E04CF1"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4CF1" w:rsidRPr="00661274" w:rsidRDefault="00E04CF1" w:rsidP="00F94E9C">
            <w:pPr>
              <w:spacing w:after="0" w:line="240" w:lineRule="auto"/>
              <w:jc w:val="center"/>
              <w:rPr>
                <w:rFonts w:ascii="Times New Roman" w:hAnsi="Times New Roman" w:cs="Times New Roman"/>
                <w:color w:val="000000"/>
                <w:sz w:val="24"/>
                <w:szCs w:val="24"/>
              </w:rPr>
            </w:pPr>
            <w:r w:rsidRPr="00661274">
              <w:rPr>
                <w:rFonts w:ascii="Times New Roman" w:hAnsi="Times New Roman" w:cs="Times New Roman"/>
                <w:color w:val="000000"/>
              </w:rPr>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sidR="00F94E9C">
              <w:rPr>
                <w:rFonts w:ascii="Times New Roman" w:hAnsi="Times New Roman" w:cs="Times New Roman"/>
                <w:color w:val="000000"/>
              </w:rPr>
              <w:t>я</w:t>
            </w:r>
            <w:r w:rsidRPr="00661274">
              <w:rPr>
                <w:rFonts w:ascii="Times New Roman" w:hAnsi="Times New Roman" w:cs="Times New Roman"/>
                <w:color w:val="000000"/>
              </w:rPr>
              <w:t>, водоснабжения, водоотведения»</w:t>
            </w:r>
          </w:p>
        </w:tc>
      </w:tr>
      <w:tr w:rsidR="00E04CF1" w:rsidRPr="00EE6975" w:rsidTr="00562323">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tcPr>
          <w:p w:rsidR="00E04CF1" w:rsidRPr="00661274" w:rsidRDefault="00E04CF1"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2.1.</w:t>
            </w:r>
          </w:p>
        </w:tc>
        <w:tc>
          <w:tcPr>
            <w:tcW w:w="1551" w:type="pct"/>
            <w:tcBorders>
              <w:top w:val="single" w:sz="4" w:space="0" w:color="auto"/>
              <w:left w:val="single" w:sz="4" w:space="0" w:color="auto"/>
              <w:bottom w:val="single" w:sz="4" w:space="0" w:color="auto"/>
              <w:right w:val="single" w:sz="4" w:space="0" w:color="auto"/>
            </w:tcBorders>
            <w:shd w:val="clear" w:color="auto" w:fill="auto"/>
          </w:tcPr>
          <w:p w:rsidR="00E04CF1" w:rsidRPr="00661274" w:rsidRDefault="00E04CF1"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Предоставление субсидий на реализацию полномочий в сфере жилищно-коммунального комплекса (</w:t>
            </w:r>
            <w:r w:rsidR="00E60BCD">
              <w:rPr>
                <w:rFonts w:ascii="Times New Roman" w:eastAsia="Times New Roman" w:hAnsi="Times New Roman" w:cs="Times New Roman"/>
              </w:rPr>
              <w:t xml:space="preserve">1, </w:t>
            </w:r>
            <w:r w:rsidR="004A2B44">
              <w:rPr>
                <w:rFonts w:ascii="Times New Roman" w:eastAsia="Times New Roman" w:hAnsi="Times New Roman" w:cs="Times New Roman"/>
              </w:rPr>
              <w:t>2</w:t>
            </w:r>
            <w:r w:rsidR="008D6A36" w:rsidRPr="00661274">
              <w:rPr>
                <w:rFonts w:ascii="Times New Roman" w:eastAsia="Times New Roman" w:hAnsi="Times New Roman" w:cs="Times New Roman"/>
              </w:rPr>
              <w:t>)</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E04CF1" w:rsidRPr="00661274" w:rsidRDefault="00E04CF1" w:rsidP="00562323">
            <w:pPr>
              <w:tabs>
                <w:tab w:val="left" w:pos="1694"/>
              </w:tabs>
              <w:spacing w:after="0" w:line="240" w:lineRule="auto"/>
              <w:rPr>
                <w:rFonts w:ascii="Times New Roman" w:hAnsi="Times New Roman" w:cs="Times New Roman"/>
              </w:rPr>
            </w:pPr>
            <w:r w:rsidRPr="00661274">
              <w:rPr>
                <w:rFonts w:ascii="Times New Roman" w:eastAsia="Times New Roman" w:hAnsi="Times New Roman" w:cs="Times New Roman"/>
              </w:rPr>
              <w:t>1.</w:t>
            </w:r>
            <w:r w:rsidR="00222149">
              <w:rPr>
                <w:rFonts w:ascii="Times New Roman" w:eastAsia="Times New Roman" w:hAnsi="Times New Roman" w:cs="Times New Roman"/>
              </w:rPr>
              <w:t xml:space="preserve"> </w:t>
            </w:r>
            <w:r w:rsidRPr="00661274">
              <w:rPr>
                <w:rFonts w:ascii="Times New Roman" w:eastAsia="Times New Roman" w:hAnsi="Times New Roman" w:cs="Times New Roman"/>
              </w:rPr>
              <w:t>Субсидия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4A2B44" w:rsidRPr="00661274" w:rsidRDefault="00AC1826" w:rsidP="00562323">
            <w:pPr>
              <w:widowControl w:val="0"/>
              <w:autoSpaceDE w:val="0"/>
              <w:autoSpaceDN w:val="0"/>
              <w:spacing w:after="0" w:line="240" w:lineRule="auto"/>
              <w:rPr>
                <w:rFonts w:ascii="Times New Roman" w:hAnsi="Times New Roman" w:cs="Times New Roman"/>
              </w:rPr>
            </w:pPr>
            <w:r>
              <w:rPr>
                <w:rFonts w:ascii="Times New Roman" w:hAnsi="Times New Roman" w:cs="Times New Roman"/>
              </w:rPr>
              <w:t>П</w:t>
            </w:r>
            <w:r w:rsidRPr="00AC1826">
              <w:rPr>
                <w:rFonts w:ascii="Times New Roman" w:hAnsi="Times New Roman" w:cs="Times New Roman"/>
              </w:rPr>
              <w:t>остановление Правительства Ханты-Мансийско</w:t>
            </w:r>
            <w:r>
              <w:rPr>
                <w:rFonts w:ascii="Times New Roman" w:hAnsi="Times New Roman" w:cs="Times New Roman"/>
              </w:rPr>
              <w:t>го автономного округа - Югры от 05.1</w:t>
            </w:r>
            <w:r w:rsidR="00A87156">
              <w:rPr>
                <w:rFonts w:ascii="Times New Roman" w:hAnsi="Times New Roman" w:cs="Times New Roman"/>
              </w:rPr>
              <w:t>0</w:t>
            </w:r>
            <w:r>
              <w:rPr>
                <w:rFonts w:ascii="Times New Roman" w:hAnsi="Times New Roman" w:cs="Times New Roman"/>
              </w:rPr>
              <w:t>.2018 №347-п «О г</w:t>
            </w:r>
            <w:r w:rsidRPr="00AC1826">
              <w:rPr>
                <w:rFonts w:ascii="Times New Roman" w:hAnsi="Times New Roman" w:cs="Times New Roman"/>
              </w:rPr>
              <w:t>осударственн</w:t>
            </w:r>
            <w:r>
              <w:rPr>
                <w:rFonts w:ascii="Times New Roman" w:hAnsi="Times New Roman" w:cs="Times New Roman"/>
              </w:rPr>
              <w:t>ой</w:t>
            </w:r>
            <w:r w:rsidRPr="00AC1826">
              <w:rPr>
                <w:rFonts w:ascii="Times New Roman" w:hAnsi="Times New Roman" w:cs="Times New Roman"/>
              </w:rPr>
              <w:t xml:space="preserve"> программ</w:t>
            </w:r>
            <w:r>
              <w:rPr>
                <w:rFonts w:ascii="Times New Roman" w:hAnsi="Times New Roman" w:cs="Times New Roman"/>
              </w:rPr>
              <w:t>е</w:t>
            </w:r>
            <w:r w:rsidRPr="00AC1826">
              <w:rPr>
                <w:rFonts w:ascii="Times New Roman" w:hAnsi="Times New Roman" w:cs="Times New Roman"/>
              </w:rPr>
              <w:t xml:space="preserve"> Ханты-Мансийского автономного округа - Югры </w:t>
            </w:r>
            <w:r>
              <w:rPr>
                <w:rFonts w:ascii="Times New Roman" w:hAnsi="Times New Roman" w:cs="Times New Roman"/>
              </w:rPr>
              <w:t>«</w:t>
            </w:r>
            <w:r w:rsidRPr="00AC1826">
              <w:rPr>
                <w:rFonts w:ascii="Times New Roman" w:hAnsi="Times New Roman" w:cs="Times New Roman"/>
              </w:rPr>
              <w:t>Жилищно-коммунальный комплекс и городская среда</w:t>
            </w:r>
            <w:r>
              <w:rPr>
                <w:rFonts w:ascii="Times New Roman" w:hAnsi="Times New Roman" w:cs="Times New Roman"/>
              </w:rPr>
              <w:t>»</w:t>
            </w:r>
            <w:r w:rsidR="00F46A0E">
              <w:rPr>
                <w:rFonts w:ascii="Times New Roman" w:hAnsi="Times New Roman" w:cs="Times New Roman"/>
              </w:rPr>
              <w:t xml:space="preserve"> (Приложение №3</w:t>
            </w:r>
            <w:r w:rsidR="004A2B44">
              <w:rPr>
                <w:rFonts w:ascii="Times New Roman" w:hAnsi="Times New Roman" w:cs="Times New Roman"/>
              </w:rPr>
              <w:t>, №5</w:t>
            </w:r>
            <w:r w:rsidR="00F46A0E">
              <w:rPr>
                <w:rFonts w:ascii="Times New Roman" w:hAnsi="Times New Roman" w:cs="Times New Roman"/>
              </w:rPr>
              <w:t>)</w:t>
            </w:r>
          </w:p>
        </w:tc>
      </w:tr>
    </w:tbl>
    <w:p w:rsidR="00562323" w:rsidRDefault="00562323" w:rsidP="00562323">
      <w:pPr>
        <w:spacing w:after="0" w:line="240" w:lineRule="auto"/>
        <w:jc w:val="center"/>
        <w:rPr>
          <w:rFonts w:ascii="Times New Roman" w:hAnsi="Times New Roman" w:cs="Times New Roman"/>
          <w:color w:val="000000"/>
        </w:rPr>
        <w:sectPr w:rsidR="00562323" w:rsidSect="00562323">
          <w:pgSz w:w="16838" w:h="11906" w:orient="landscape" w:code="9"/>
          <w:pgMar w:top="567" w:right="567" w:bottom="2552" w:left="567" w:header="720" w:footer="720" w:gutter="0"/>
          <w:cols w:space="720"/>
          <w:titlePg/>
        </w:sectPr>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0"/>
        <w:gridCol w:w="4909"/>
        <w:gridCol w:w="4609"/>
        <w:gridCol w:w="5438"/>
      </w:tblGrid>
      <w:tr w:rsidR="00E04CF1"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04CF1" w:rsidRPr="00661274" w:rsidRDefault="00E04CF1" w:rsidP="00562323">
            <w:pPr>
              <w:spacing w:after="0" w:line="240" w:lineRule="auto"/>
              <w:jc w:val="center"/>
              <w:rPr>
                <w:rFonts w:ascii="Times New Roman" w:hAnsi="Times New Roman" w:cs="Times New Roman"/>
                <w:color w:val="000000"/>
                <w:sz w:val="24"/>
                <w:szCs w:val="24"/>
              </w:rPr>
            </w:pPr>
            <w:r w:rsidRPr="00661274">
              <w:rPr>
                <w:rFonts w:ascii="Times New Roman" w:hAnsi="Times New Roman" w:cs="Times New Roman"/>
                <w:color w:val="000000"/>
              </w:rPr>
              <w:lastRenderedPageBreak/>
              <w:t>Задача</w:t>
            </w:r>
            <w:r w:rsidR="00F95270">
              <w:rPr>
                <w:rFonts w:ascii="Times New Roman" w:hAnsi="Times New Roman" w:cs="Times New Roman"/>
                <w:color w:val="000000"/>
              </w:rPr>
              <w:t xml:space="preserve"> №3</w:t>
            </w:r>
            <w:r w:rsidRPr="00661274">
              <w:rPr>
                <w:rFonts w:ascii="Times New Roman" w:hAnsi="Times New Roman" w:cs="Times New Roman"/>
                <w:color w:val="000000"/>
              </w:rPr>
              <w:t xml:space="preserve"> - Повышение эффективности управления и содержания общего имущества многоквартирных домов.</w:t>
            </w:r>
          </w:p>
        </w:tc>
      </w:tr>
      <w:tr w:rsidR="00E04CF1" w:rsidRPr="00EE6975" w:rsidTr="0056232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04CF1" w:rsidRPr="00661274" w:rsidRDefault="00E04CF1" w:rsidP="00562323">
            <w:pPr>
              <w:spacing w:after="0" w:line="240" w:lineRule="auto"/>
              <w:jc w:val="center"/>
              <w:rPr>
                <w:rFonts w:ascii="Times New Roman" w:hAnsi="Times New Roman" w:cs="Times New Roman"/>
                <w:color w:val="000000"/>
                <w:sz w:val="24"/>
                <w:szCs w:val="24"/>
              </w:rPr>
            </w:pPr>
            <w:r w:rsidRPr="00661274">
              <w:rPr>
                <w:rFonts w:ascii="Times New Roman" w:hAnsi="Times New Roman" w:cs="Times New Roman"/>
                <w:color w:val="000000"/>
              </w:rPr>
              <w:t>Подпрограмма 3 «Создание условий для обеспечения качественными коммунальными услугами»</w:t>
            </w:r>
          </w:p>
        </w:tc>
      </w:tr>
      <w:tr w:rsidR="0065349D" w:rsidRPr="00EE6975" w:rsidTr="00562323">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956DD8" w:rsidRPr="00661274" w:rsidRDefault="00E04CF1" w:rsidP="00562323">
            <w:pPr>
              <w:widowControl w:val="0"/>
              <w:autoSpaceDE w:val="0"/>
              <w:autoSpaceDN w:val="0"/>
              <w:spacing w:after="0" w:line="240" w:lineRule="auto"/>
              <w:rPr>
                <w:rFonts w:ascii="Times New Roman" w:hAnsi="Times New Roman" w:cs="Times New Roman"/>
              </w:rPr>
            </w:pPr>
            <w:r w:rsidRPr="00661274">
              <w:rPr>
                <w:rFonts w:ascii="Times New Roman" w:eastAsia="Times New Roman" w:hAnsi="Times New Roman" w:cs="Times New Roman"/>
              </w:rPr>
              <w:t>3</w:t>
            </w:r>
            <w:r w:rsidR="00956DD8" w:rsidRPr="00661274">
              <w:rPr>
                <w:rFonts w:ascii="Times New Roman" w:eastAsia="Times New Roman" w:hAnsi="Times New Roman" w:cs="Times New Roman"/>
              </w:rPr>
              <w:t>.1.</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rsidR="00661274" w:rsidRPr="00661274" w:rsidRDefault="00E04CF1" w:rsidP="00562323">
            <w:pPr>
              <w:widowControl w:val="0"/>
              <w:autoSpaceDE w:val="0"/>
              <w:autoSpaceDN w:val="0"/>
              <w:spacing w:after="0" w:line="240" w:lineRule="auto"/>
              <w:rPr>
                <w:rFonts w:ascii="Times New Roman" w:eastAsia="Times New Roman" w:hAnsi="Times New Roman" w:cs="Times New Roman"/>
              </w:rPr>
            </w:pPr>
            <w:r w:rsidRPr="00661274">
              <w:rPr>
                <w:rFonts w:ascii="Times New Roman" w:eastAsia="Times New Roman" w:hAnsi="Times New Roman" w:cs="Times New Roman"/>
              </w:rPr>
              <w:t>Строительство, реконструкция и капитальный ремонт объектов коммунального комплекса(</w:t>
            </w:r>
            <w:r w:rsidR="00E60BCD">
              <w:rPr>
                <w:rFonts w:ascii="Times New Roman" w:eastAsia="Times New Roman" w:hAnsi="Times New Roman" w:cs="Times New Roman"/>
              </w:rPr>
              <w:t>2,3</w:t>
            </w:r>
            <w:r w:rsidR="00B416AF" w:rsidRPr="00661274">
              <w:rPr>
                <w:rFonts w:ascii="Times New Roman" w:eastAsia="Times New Roman" w:hAnsi="Times New Roman" w:cs="Times New Roman"/>
              </w:rPr>
              <w:t>)</w:t>
            </w:r>
          </w:p>
        </w:tc>
        <w:tc>
          <w:tcPr>
            <w:tcW w:w="1456" w:type="pct"/>
            <w:tcBorders>
              <w:top w:val="single" w:sz="4" w:space="0" w:color="auto"/>
              <w:left w:val="single" w:sz="4" w:space="0" w:color="auto"/>
              <w:bottom w:val="single" w:sz="4" w:space="0" w:color="auto"/>
              <w:right w:val="single" w:sz="4" w:space="0" w:color="auto"/>
            </w:tcBorders>
            <w:shd w:val="clear" w:color="auto" w:fill="auto"/>
            <w:hideMark/>
          </w:tcPr>
          <w:p w:rsidR="00E04CF1" w:rsidRPr="00661274" w:rsidRDefault="00661274" w:rsidP="00562323">
            <w:pPr>
              <w:widowControl w:val="0"/>
              <w:autoSpaceDE w:val="0"/>
              <w:autoSpaceDN w:val="0"/>
              <w:spacing w:after="0" w:line="240" w:lineRule="auto"/>
              <w:rPr>
                <w:rFonts w:ascii="Times New Roman" w:eastAsia="Times New Roman" w:hAnsi="Times New Roman" w:cs="Times New Roman"/>
              </w:rPr>
            </w:pPr>
            <w:r w:rsidRPr="00661274">
              <w:rPr>
                <w:rFonts w:ascii="Times New Roman" w:eastAsia="Times New Roman" w:hAnsi="Times New Roman" w:cs="Times New Roman"/>
              </w:rPr>
              <w:t>1</w:t>
            </w:r>
            <w:r w:rsidR="00E04CF1" w:rsidRPr="00661274">
              <w:rPr>
                <w:rFonts w:ascii="Times New Roman" w:eastAsia="Times New Roman" w:hAnsi="Times New Roman" w:cs="Times New Roman"/>
              </w:rPr>
              <w:t>. Выполнение работ по созданию, реконструкции, модернизации объектов коммунальной инфраструктуры, в том числе при выполнении мероприятий, предусмотренных концессионным соглашением.</w:t>
            </w:r>
          </w:p>
          <w:p w:rsidR="00956DD8" w:rsidRPr="00661274" w:rsidRDefault="00661274" w:rsidP="00562323">
            <w:pPr>
              <w:widowControl w:val="0"/>
              <w:autoSpaceDE w:val="0"/>
              <w:autoSpaceDN w:val="0"/>
              <w:spacing w:after="0" w:line="240" w:lineRule="auto"/>
              <w:rPr>
                <w:rFonts w:ascii="Times New Roman" w:eastAsia="Times New Roman" w:hAnsi="Times New Roman" w:cs="Times New Roman"/>
              </w:rPr>
            </w:pPr>
            <w:r w:rsidRPr="00661274">
              <w:rPr>
                <w:rFonts w:ascii="Times New Roman" w:eastAsia="Times New Roman" w:hAnsi="Times New Roman" w:cs="Times New Roman"/>
              </w:rPr>
              <w:t>2</w:t>
            </w:r>
            <w:r w:rsidR="00E04CF1" w:rsidRPr="00661274">
              <w:rPr>
                <w:rFonts w:ascii="Times New Roman" w:eastAsia="Times New Roman" w:hAnsi="Times New Roman" w:cs="Times New Roman"/>
              </w:rPr>
              <w:t>. Выполнение работ по актуализации схем теплоснабжения, водоснабжения и водоотведения г</w:t>
            </w:r>
            <w:r w:rsidRPr="00661274">
              <w:rPr>
                <w:rFonts w:ascii="Times New Roman" w:eastAsia="Times New Roman" w:hAnsi="Times New Roman" w:cs="Times New Roman"/>
              </w:rPr>
              <w:t>орода Когалыма.</w:t>
            </w:r>
          </w:p>
          <w:p w:rsidR="00661274" w:rsidRPr="00661274" w:rsidRDefault="00661274" w:rsidP="00562323">
            <w:pPr>
              <w:widowControl w:val="0"/>
              <w:autoSpaceDE w:val="0"/>
              <w:autoSpaceDN w:val="0"/>
              <w:spacing w:after="0" w:line="240" w:lineRule="auto"/>
              <w:rPr>
                <w:rFonts w:ascii="Times New Roman" w:eastAsia="Times New Roman" w:hAnsi="Times New Roman" w:cs="Times New Roman"/>
              </w:rPr>
            </w:pPr>
            <w:r w:rsidRPr="00661274">
              <w:rPr>
                <w:rFonts w:ascii="Times New Roman" w:eastAsia="Times New Roman" w:hAnsi="Times New Roman" w:cs="Times New Roman"/>
              </w:rPr>
              <w:t>3. Строительство, реконструкция инженерной инфраструктуры на территории города Когалыма (в том числе ПИР)</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F46A0E" w:rsidRPr="00CA42F0" w:rsidRDefault="00F46A0E" w:rsidP="00562323">
            <w:pPr>
              <w:widowControl w:val="0"/>
              <w:autoSpaceDE w:val="0"/>
              <w:autoSpaceDN w:val="0"/>
              <w:spacing w:after="0" w:line="240" w:lineRule="auto"/>
              <w:rPr>
                <w:rFonts w:ascii="Times New Roman" w:eastAsia="Times New Roman" w:hAnsi="Times New Roman" w:cs="Times New Roman"/>
              </w:rPr>
            </w:pPr>
            <w:r w:rsidRPr="00F46A0E">
              <w:rPr>
                <w:rFonts w:ascii="Times New Roman" w:eastAsia="Times New Roman" w:hAnsi="Times New Roman" w:cs="Times New Roman"/>
              </w:rPr>
              <w:t xml:space="preserve">Постановление Правительства Ханты-Мансийского автономного округа - Югры от 05.10.2018 №347-п «О государственной программе Ханты-Мансийского автономного округа - Югры «Жилищно-коммунальный комплекс и </w:t>
            </w:r>
            <w:r w:rsidR="00CA42F0">
              <w:rPr>
                <w:rFonts w:ascii="Times New Roman" w:eastAsia="Times New Roman" w:hAnsi="Times New Roman" w:cs="Times New Roman"/>
              </w:rPr>
              <w:t>городская среда»</w:t>
            </w:r>
            <w:r w:rsidR="00CA42F0" w:rsidRPr="00CA42F0">
              <w:rPr>
                <w:rFonts w:ascii="Times New Roman" w:eastAsia="Times New Roman" w:hAnsi="Times New Roman" w:cs="Times New Roman"/>
              </w:rPr>
              <w:t>.</w:t>
            </w:r>
          </w:p>
          <w:p w:rsidR="00CA42F0" w:rsidRPr="007F5775" w:rsidRDefault="00CA42F0" w:rsidP="00CA42F0">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Pr="00CA42F0">
              <w:rPr>
                <w:rFonts w:ascii="Times New Roman" w:eastAsia="Times New Roman" w:hAnsi="Times New Roman" w:cs="Times New Roman"/>
              </w:rPr>
              <w:t>остановлени</w:t>
            </w:r>
            <w:r>
              <w:rPr>
                <w:rFonts w:ascii="Times New Roman" w:eastAsia="Times New Roman" w:hAnsi="Times New Roman" w:cs="Times New Roman"/>
              </w:rPr>
              <w:t>е</w:t>
            </w:r>
            <w:r w:rsidRPr="00CA42F0">
              <w:rPr>
                <w:rFonts w:ascii="Times New Roman" w:eastAsia="Times New Roman" w:hAnsi="Times New Roman" w:cs="Times New Roman"/>
              </w:rPr>
              <w:t xml:space="preserve"> Правительства Российской Федерации от 22.02.2012 №154 «О требованиях к схемам теплоснабжения, порядку их разработки и утверждения»</w:t>
            </w:r>
          </w:p>
          <w:p w:rsidR="00C35786" w:rsidRPr="00C35786" w:rsidRDefault="00C35786" w:rsidP="00C35786">
            <w:pPr>
              <w:widowControl w:val="0"/>
              <w:autoSpaceDE w:val="0"/>
              <w:autoSpaceDN w:val="0"/>
              <w:spacing w:after="0" w:line="240" w:lineRule="auto"/>
              <w:rPr>
                <w:rFonts w:ascii="Times New Roman" w:eastAsia="Times New Roman" w:hAnsi="Times New Roman" w:cs="Times New Roman"/>
              </w:rPr>
            </w:pPr>
            <w:r w:rsidRPr="00C35786">
              <w:rPr>
                <w:rFonts w:ascii="Times New Roman" w:eastAsia="Times New Roman" w:hAnsi="Times New Roman" w:cs="Times New Roman"/>
              </w:rPr>
              <w:t xml:space="preserve">Постановление Правительства РФ от 05.09.2013 </w:t>
            </w:r>
            <w:r w:rsidR="00F94E9C">
              <w:rPr>
                <w:rFonts w:ascii="Times New Roman" w:eastAsia="Times New Roman" w:hAnsi="Times New Roman" w:cs="Times New Roman"/>
              </w:rPr>
              <w:t>№</w:t>
            </w:r>
            <w:r w:rsidRPr="00C35786">
              <w:rPr>
                <w:rFonts w:ascii="Times New Roman" w:eastAsia="Times New Roman" w:hAnsi="Times New Roman" w:cs="Times New Roman"/>
              </w:rPr>
              <w:t xml:space="preserve">782 </w:t>
            </w:r>
            <w:r>
              <w:rPr>
                <w:rFonts w:ascii="Times New Roman" w:eastAsia="Times New Roman" w:hAnsi="Times New Roman" w:cs="Times New Roman"/>
              </w:rPr>
              <w:t>«</w:t>
            </w:r>
            <w:r w:rsidRPr="00C35786">
              <w:rPr>
                <w:rFonts w:ascii="Times New Roman" w:eastAsia="Times New Roman" w:hAnsi="Times New Roman" w:cs="Times New Roman"/>
              </w:rPr>
              <w:t>О схема</w:t>
            </w:r>
            <w:r>
              <w:rPr>
                <w:rFonts w:ascii="Times New Roman" w:eastAsia="Times New Roman" w:hAnsi="Times New Roman" w:cs="Times New Roman"/>
              </w:rPr>
              <w:t>х водоснабжения и водоотведения».</w:t>
            </w:r>
          </w:p>
        </w:tc>
      </w:tr>
    </w:tbl>
    <w:p w:rsidR="00956DD8" w:rsidRPr="00956DD8" w:rsidRDefault="00956DD8" w:rsidP="00251D1C">
      <w:pPr>
        <w:spacing w:after="0" w:line="240" w:lineRule="auto"/>
        <w:ind w:left="360"/>
        <w:jc w:val="right"/>
        <w:rPr>
          <w:rFonts w:ascii="Times New Roman" w:hAnsi="Times New Roman" w:cs="Times New Roman"/>
          <w:sz w:val="24"/>
          <w:szCs w:val="24"/>
          <w:lang w:eastAsia="ru-RU"/>
        </w:rPr>
      </w:pPr>
    </w:p>
    <w:sectPr w:rsidR="00956DD8" w:rsidRPr="00956DD8" w:rsidSect="00562323">
      <w:pgSz w:w="16838" w:h="11906" w:orient="landscape" w:code="9"/>
      <w:pgMar w:top="2552" w:right="567" w:bottom="567"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EC" w:rsidRDefault="005367EC">
      <w:pPr>
        <w:spacing w:after="0" w:line="240" w:lineRule="auto"/>
      </w:pPr>
      <w:r>
        <w:separator/>
      </w:r>
    </w:p>
  </w:endnote>
  <w:endnote w:type="continuationSeparator" w:id="0">
    <w:p w:rsidR="005367EC" w:rsidRDefault="0053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AB" w:rsidRDefault="00D178AB" w:rsidP="00713F21">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D178AB" w:rsidRDefault="00D178AB" w:rsidP="0081648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AB" w:rsidRDefault="00D178AB" w:rsidP="00D178AB">
    <w:pPr>
      <w:pStyle w:val="a5"/>
      <w:jc w:val="right"/>
    </w:pPr>
    <w:r>
      <w:fldChar w:fldCharType="begin"/>
    </w:r>
    <w:r>
      <w:instrText>PAGE   \* MERGEFORMAT</w:instrText>
    </w:r>
    <w:r>
      <w:fldChar w:fldCharType="separate"/>
    </w:r>
    <w:r w:rsidR="00816106">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23" w:rsidRDefault="00562323" w:rsidP="00562323">
    <w:pPr>
      <w:pStyle w:val="a5"/>
      <w:jc w:val="right"/>
    </w:pPr>
    <w:r>
      <w:fldChar w:fldCharType="begin"/>
    </w:r>
    <w:r>
      <w:instrText>PAGE   \* MERGEFORMAT</w:instrText>
    </w:r>
    <w:r>
      <w:fldChar w:fldCharType="separate"/>
    </w:r>
    <w:r w:rsidR="0081610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EC" w:rsidRDefault="005367EC">
      <w:pPr>
        <w:spacing w:after="0" w:line="240" w:lineRule="auto"/>
      </w:pPr>
      <w:r>
        <w:separator/>
      </w:r>
    </w:p>
  </w:footnote>
  <w:footnote w:type="continuationSeparator" w:id="0">
    <w:p w:rsidR="005367EC" w:rsidRDefault="0053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
    <w:nsid w:val="098D165A"/>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F121E3A"/>
    <w:multiLevelType w:val="multilevel"/>
    <w:tmpl w:val="6B503964"/>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598" w:hanging="720"/>
      </w:pPr>
      <w:rPr>
        <w:rFonts w:eastAsia="Calibri" w:hint="default"/>
      </w:rPr>
    </w:lvl>
    <w:lvl w:ilvl="3">
      <w:start w:val="1"/>
      <w:numFmt w:val="decimal"/>
      <w:isLgl/>
      <w:lvlText w:val="%1.%2.%3.%4."/>
      <w:lvlJc w:val="left"/>
      <w:pPr>
        <w:ind w:left="2127" w:hanging="1080"/>
      </w:pPr>
      <w:rPr>
        <w:rFonts w:eastAsia="Calibri" w:hint="default"/>
      </w:rPr>
    </w:lvl>
    <w:lvl w:ilvl="4">
      <w:start w:val="1"/>
      <w:numFmt w:val="decimal"/>
      <w:isLgl/>
      <w:lvlText w:val="%1.%2.%3.%4.%5."/>
      <w:lvlJc w:val="left"/>
      <w:pPr>
        <w:ind w:left="2296" w:hanging="1080"/>
      </w:pPr>
      <w:rPr>
        <w:rFonts w:eastAsia="Calibri" w:hint="default"/>
      </w:rPr>
    </w:lvl>
    <w:lvl w:ilvl="5">
      <w:start w:val="1"/>
      <w:numFmt w:val="decimal"/>
      <w:isLgl/>
      <w:lvlText w:val="%1.%2.%3.%4.%5.%6."/>
      <w:lvlJc w:val="left"/>
      <w:pPr>
        <w:ind w:left="2825" w:hanging="1440"/>
      </w:pPr>
      <w:rPr>
        <w:rFonts w:eastAsia="Calibri" w:hint="default"/>
      </w:rPr>
    </w:lvl>
    <w:lvl w:ilvl="6">
      <w:start w:val="1"/>
      <w:numFmt w:val="decimal"/>
      <w:isLgl/>
      <w:lvlText w:val="%1.%2.%3.%4.%5.%6.%7."/>
      <w:lvlJc w:val="left"/>
      <w:pPr>
        <w:ind w:left="2994" w:hanging="1440"/>
      </w:pPr>
      <w:rPr>
        <w:rFonts w:eastAsia="Calibri" w:hint="default"/>
      </w:rPr>
    </w:lvl>
    <w:lvl w:ilvl="7">
      <w:start w:val="1"/>
      <w:numFmt w:val="decimal"/>
      <w:isLgl/>
      <w:lvlText w:val="%1.%2.%3.%4.%5.%6.%7.%8."/>
      <w:lvlJc w:val="left"/>
      <w:pPr>
        <w:ind w:left="3523" w:hanging="1800"/>
      </w:pPr>
      <w:rPr>
        <w:rFonts w:eastAsia="Calibri" w:hint="default"/>
      </w:rPr>
    </w:lvl>
    <w:lvl w:ilvl="8">
      <w:start w:val="1"/>
      <w:numFmt w:val="decimal"/>
      <w:isLgl/>
      <w:lvlText w:val="%1.%2.%3.%4.%5.%6.%7.%8.%9."/>
      <w:lvlJc w:val="left"/>
      <w:pPr>
        <w:ind w:left="3692" w:hanging="1800"/>
      </w:pPr>
      <w:rPr>
        <w:rFonts w:eastAsia="Calibri" w:hint="default"/>
      </w:rPr>
    </w:lvl>
  </w:abstractNum>
  <w:abstractNum w:abstractNumId="5">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7">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716550"/>
    <w:multiLevelType w:val="hybridMultilevel"/>
    <w:tmpl w:val="C7C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8D779A"/>
    <w:multiLevelType w:val="multilevel"/>
    <w:tmpl w:val="2E5E23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1">
    <w:nsid w:val="36D264E6"/>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218B2"/>
    <w:multiLevelType w:val="hybridMultilevel"/>
    <w:tmpl w:val="1CC07B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746F0C"/>
    <w:multiLevelType w:val="hybridMultilevel"/>
    <w:tmpl w:val="2B3054D8"/>
    <w:lvl w:ilvl="0" w:tplc="61FED2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6">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3AC4227"/>
    <w:multiLevelType w:val="multilevel"/>
    <w:tmpl w:val="10C4AE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9">
    <w:nsid w:val="687E08C0"/>
    <w:multiLevelType w:val="multilevel"/>
    <w:tmpl w:val="2978324C"/>
    <w:lvl w:ilvl="0">
      <w:start w:val="2"/>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A4C3F71"/>
    <w:multiLevelType w:val="hybridMultilevel"/>
    <w:tmpl w:val="5BCCFBE2"/>
    <w:lvl w:ilvl="0" w:tplc="5D6A2F0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2">
    <w:nsid w:val="6D5A652B"/>
    <w:multiLevelType w:val="multilevel"/>
    <w:tmpl w:val="E63AD2B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7">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2776D0"/>
    <w:multiLevelType w:val="multilevel"/>
    <w:tmpl w:val="739248D2"/>
    <w:lvl w:ilvl="0">
      <w:start w:val="1"/>
      <w:numFmt w:val="decimal"/>
      <w:lvlText w:val="%1."/>
      <w:lvlJc w:val="left"/>
      <w:pPr>
        <w:ind w:left="643" w:hanging="360"/>
      </w:pPr>
      <w:rPr>
        <w:rFonts w:hint="default"/>
      </w:rPr>
    </w:lvl>
    <w:lvl w:ilvl="1">
      <w:start w:val="1"/>
      <w:numFmt w:val="decimal"/>
      <w:isLgl/>
      <w:lvlText w:val="%1.%2."/>
      <w:lvlJc w:val="left"/>
      <w:pPr>
        <w:ind w:left="1735"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291" w:hanging="1080"/>
      </w:pPr>
      <w:rPr>
        <w:rFonts w:hint="default"/>
      </w:rPr>
    </w:lvl>
    <w:lvl w:ilvl="5">
      <w:start w:val="1"/>
      <w:numFmt w:val="decimal"/>
      <w:isLgl/>
      <w:lvlText w:val="%1.%2.%3.%4.%5.%6."/>
      <w:lvlJc w:val="left"/>
      <w:pPr>
        <w:ind w:left="5383" w:hanging="1440"/>
      </w:pPr>
      <w:rPr>
        <w:rFonts w:hint="default"/>
      </w:rPr>
    </w:lvl>
    <w:lvl w:ilvl="6">
      <w:start w:val="1"/>
      <w:numFmt w:val="decimal"/>
      <w:isLgl/>
      <w:lvlText w:val="%1.%2.%3.%4.%5.%6.%7."/>
      <w:lvlJc w:val="left"/>
      <w:pPr>
        <w:ind w:left="6115" w:hanging="1440"/>
      </w:pPr>
      <w:rPr>
        <w:rFonts w:hint="default"/>
      </w:rPr>
    </w:lvl>
    <w:lvl w:ilvl="7">
      <w:start w:val="1"/>
      <w:numFmt w:val="decimal"/>
      <w:isLgl/>
      <w:lvlText w:val="%1.%2.%3.%4.%5.%6.%7.%8."/>
      <w:lvlJc w:val="left"/>
      <w:pPr>
        <w:ind w:left="7207" w:hanging="1800"/>
      </w:pPr>
      <w:rPr>
        <w:rFonts w:hint="default"/>
      </w:rPr>
    </w:lvl>
    <w:lvl w:ilvl="8">
      <w:start w:val="1"/>
      <w:numFmt w:val="decimal"/>
      <w:isLgl/>
      <w:lvlText w:val="%1.%2.%3.%4.%5.%6.%7.%8.%9."/>
      <w:lvlJc w:val="left"/>
      <w:pPr>
        <w:ind w:left="7939" w:hanging="1800"/>
      </w:pPr>
      <w:rPr>
        <w:rFonts w:hint="default"/>
      </w:rPr>
    </w:lvl>
  </w:abstractNum>
  <w:num w:numId="1">
    <w:abstractNumId w:val="26"/>
  </w:num>
  <w:num w:numId="2">
    <w:abstractNumId w:val="2"/>
  </w:num>
  <w:num w:numId="3">
    <w:abstractNumId w:val="6"/>
  </w:num>
  <w:num w:numId="4">
    <w:abstractNumId w:val="23"/>
  </w:num>
  <w:num w:numId="5">
    <w:abstractNumId w:val="12"/>
  </w:num>
  <w:num w:numId="6">
    <w:abstractNumId w:val="16"/>
  </w:num>
  <w:num w:numId="7">
    <w:abstractNumId w:val="18"/>
  </w:num>
  <w:num w:numId="8">
    <w:abstractNumId w:val="0"/>
  </w:num>
  <w:num w:numId="9">
    <w:abstractNumId w:val="5"/>
  </w:num>
  <w:num w:numId="10">
    <w:abstractNumId w:val="27"/>
  </w:num>
  <w:num w:numId="11">
    <w:abstractNumId w:val="7"/>
  </w:num>
  <w:num w:numId="12">
    <w:abstractNumId w:val="25"/>
  </w:num>
  <w:num w:numId="13">
    <w:abstractNumId w:val="15"/>
  </w:num>
  <w:num w:numId="14">
    <w:abstractNumId w:val="10"/>
  </w:num>
  <w:num w:numId="15">
    <w:abstractNumId w:val="24"/>
  </w:num>
  <w:num w:numId="16">
    <w:abstractNumId w:val="19"/>
  </w:num>
  <w:num w:numId="17">
    <w:abstractNumId w:val="1"/>
  </w:num>
  <w:num w:numId="18">
    <w:abstractNumId w:val="28"/>
  </w:num>
  <w:num w:numId="19">
    <w:abstractNumId w:val="22"/>
  </w:num>
  <w:num w:numId="20">
    <w:abstractNumId w:val="9"/>
  </w:num>
  <w:num w:numId="21">
    <w:abstractNumId w:val="17"/>
  </w:num>
  <w:num w:numId="22">
    <w:abstractNumId w:val="11"/>
  </w:num>
  <w:num w:numId="23">
    <w:abstractNumId w:val="13"/>
  </w:num>
  <w:num w:numId="24">
    <w:abstractNumId w:val="21"/>
  </w:num>
  <w:num w:numId="25">
    <w:abstractNumId w:val="4"/>
  </w:num>
  <w:num w:numId="26">
    <w:abstractNumId w:val="14"/>
  </w:num>
  <w:num w:numId="27">
    <w:abstractNumId w:val="3"/>
  </w:num>
  <w:num w:numId="28">
    <w:abstractNumId w:val="20"/>
  </w:num>
  <w:num w:numId="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F8"/>
    <w:rsid w:val="000002CC"/>
    <w:rsid w:val="0000076C"/>
    <w:rsid w:val="00000824"/>
    <w:rsid w:val="00000C9E"/>
    <w:rsid w:val="000015ED"/>
    <w:rsid w:val="000039A8"/>
    <w:rsid w:val="000062CB"/>
    <w:rsid w:val="00006AEC"/>
    <w:rsid w:val="00007470"/>
    <w:rsid w:val="000079B6"/>
    <w:rsid w:val="0001022B"/>
    <w:rsid w:val="00010A1E"/>
    <w:rsid w:val="000116EC"/>
    <w:rsid w:val="000126E0"/>
    <w:rsid w:val="000144EF"/>
    <w:rsid w:val="00015462"/>
    <w:rsid w:val="00020712"/>
    <w:rsid w:val="00020AAB"/>
    <w:rsid w:val="00020C16"/>
    <w:rsid w:val="0002143E"/>
    <w:rsid w:val="0002149D"/>
    <w:rsid w:val="00021976"/>
    <w:rsid w:val="00021E54"/>
    <w:rsid w:val="00023CA5"/>
    <w:rsid w:val="000241D6"/>
    <w:rsid w:val="00025274"/>
    <w:rsid w:val="000253C8"/>
    <w:rsid w:val="00027386"/>
    <w:rsid w:val="00030336"/>
    <w:rsid w:val="000315A6"/>
    <w:rsid w:val="00034C76"/>
    <w:rsid w:val="00034F6A"/>
    <w:rsid w:val="0003570E"/>
    <w:rsid w:val="000358D8"/>
    <w:rsid w:val="0003796C"/>
    <w:rsid w:val="00040824"/>
    <w:rsid w:val="00040CAD"/>
    <w:rsid w:val="00041CDF"/>
    <w:rsid w:val="00041EFC"/>
    <w:rsid w:val="00042E20"/>
    <w:rsid w:val="000439E2"/>
    <w:rsid w:val="000442B5"/>
    <w:rsid w:val="000448E3"/>
    <w:rsid w:val="00045171"/>
    <w:rsid w:val="000477CE"/>
    <w:rsid w:val="00047A0A"/>
    <w:rsid w:val="00050911"/>
    <w:rsid w:val="00050F57"/>
    <w:rsid w:val="00051834"/>
    <w:rsid w:val="00052A96"/>
    <w:rsid w:val="00052CD8"/>
    <w:rsid w:val="000530D3"/>
    <w:rsid w:val="0005439E"/>
    <w:rsid w:val="00056195"/>
    <w:rsid w:val="00057EB4"/>
    <w:rsid w:val="00061C10"/>
    <w:rsid w:val="000623CB"/>
    <w:rsid w:val="000635DF"/>
    <w:rsid w:val="00064B3F"/>
    <w:rsid w:val="00064F2B"/>
    <w:rsid w:val="000650AB"/>
    <w:rsid w:val="00065B24"/>
    <w:rsid w:val="000667F3"/>
    <w:rsid w:val="000672F6"/>
    <w:rsid w:val="00067B9A"/>
    <w:rsid w:val="0007154B"/>
    <w:rsid w:val="00071A3F"/>
    <w:rsid w:val="00071FBC"/>
    <w:rsid w:val="0007490C"/>
    <w:rsid w:val="00075A61"/>
    <w:rsid w:val="000767FA"/>
    <w:rsid w:val="00080119"/>
    <w:rsid w:val="000801A0"/>
    <w:rsid w:val="0008110B"/>
    <w:rsid w:val="00081889"/>
    <w:rsid w:val="00085A2B"/>
    <w:rsid w:val="00086938"/>
    <w:rsid w:val="00087700"/>
    <w:rsid w:val="000903B3"/>
    <w:rsid w:val="000911C9"/>
    <w:rsid w:val="0009359A"/>
    <w:rsid w:val="00093902"/>
    <w:rsid w:val="00093D01"/>
    <w:rsid w:val="00095E1A"/>
    <w:rsid w:val="000964D0"/>
    <w:rsid w:val="00096B8B"/>
    <w:rsid w:val="00096BD5"/>
    <w:rsid w:val="0009744D"/>
    <w:rsid w:val="0009782C"/>
    <w:rsid w:val="00097BE9"/>
    <w:rsid w:val="000A320D"/>
    <w:rsid w:val="000A4651"/>
    <w:rsid w:val="000A4913"/>
    <w:rsid w:val="000A5F9F"/>
    <w:rsid w:val="000A6B29"/>
    <w:rsid w:val="000B0227"/>
    <w:rsid w:val="000B180F"/>
    <w:rsid w:val="000B1E18"/>
    <w:rsid w:val="000B21DD"/>
    <w:rsid w:val="000B2D17"/>
    <w:rsid w:val="000B4264"/>
    <w:rsid w:val="000B46C8"/>
    <w:rsid w:val="000B59F4"/>
    <w:rsid w:val="000C0278"/>
    <w:rsid w:val="000C0567"/>
    <w:rsid w:val="000C0773"/>
    <w:rsid w:val="000C13B8"/>
    <w:rsid w:val="000C1E27"/>
    <w:rsid w:val="000C25F8"/>
    <w:rsid w:val="000C3808"/>
    <w:rsid w:val="000C3942"/>
    <w:rsid w:val="000C3CE4"/>
    <w:rsid w:val="000C5C4C"/>
    <w:rsid w:val="000C6D6A"/>
    <w:rsid w:val="000C7256"/>
    <w:rsid w:val="000C7D76"/>
    <w:rsid w:val="000D0196"/>
    <w:rsid w:val="000D0301"/>
    <w:rsid w:val="000D0EA8"/>
    <w:rsid w:val="000D57D2"/>
    <w:rsid w:val="000D5962"/>
    <w:rsid w:val="000D6B69"/>
    <w:rsid w:val="000D6F81"/>
    <w:rsid w:val="000D710A"/>
    <w:rsid w:val="000D7639"/>
    <w:rsid w:val="000E0403"/>
    <w:rsid w:val="000E0582"/>
    <w:rsid w:val="000E0822"/>
    <w:rsid w:val="000E0A3F"/>
    <w:rsid w:val="000E1C0B"/>
    <w:rsid w:val="000E1CCD"/>
    <w:rsid w:val="000E1E21"/>
    <w:rsid w:val="000E24C2"/>
    <w:rsid w:val="000E2C33"/>
    <w:rsid w:val="000E2E8B"/>
    <w:rsid w:val="000E2F04"/>
    <w:rsid w:val="000E3CF9"/>
    <w:rsid w:val="000E3E7B"/>
    <w:rsid w:val="000E501D"/>
    <w:rsid w:val="000E505E"/>
    <w:rsid w:val="000E5A91"/>
    <w:rsid w:val="000E66D0"/>
    <w:rsid w:val="000E7E6E"/>
    <w:rsid w:val="000F021F"/>
    <w:rsid w:val="000F3B43"/>
    <w:rsid w:val="000F4F91"/>
    <w:rsid w:val="000F63CE"/>
    <w:rsid w:val="000F6CB2"/>
    <w:rsid w:val="000F743A"/>
    <w:rsid w:val="000F77AA"/>
    <w:rsid w:val="000F7C98"/>
    <w:rsid w:val="001013A6"/>
    <w:rsid w:val="00101691"/>
    <w:rsid w:val="00101797"/>
    <w:rsid w:val="00102097"/>
    <w:rsid w:val="001048B6"/>
    <w:rsid w:val="00104A43"/>
    <w:rsid w:val="001051DD"/>
    <w:rsid w:val="00106741"/>
    <w:rsid w:val="0010759E"/>
    <w:rsid w:val="00107620"/>
    <w:rsid w:val="0010786C"/>
    <w:rsid w:val="00111086"/>
    <w:rsid w:val="001118C8"/>
    <w:rsid w:val="00111EA7"/>
    <w:rsid w:val="001121D3"/>
    <w:rsid w:val="00112696"/>
    <w:rsid w:val="00113BF3"/>
    <w:rsid w:val="00114311"/>
    <w:rsid w:val="0011456F"/>
    <w:rsid w:val="00114725"/>
    <w:rsid w:val="00114B72"/>
    <w:rsid w:val="00115B69"/>
    <w:rsid w:val="00116884"/>
    <w:rsid w:val="00116A20"/>
    <w:rsid w:val="0011757E"/>
    <w:rsid w:val="001208BF"/>
    <w:rsid w:val="00121815"/>
    <w:rsid w:val="00122AA6"/>
    <w:rsid w:val="0012330E"/>
    <w:rsid w:val="001242D1"/>
    <w:rsid w:val="001260C1"/>
    <w:rsid w:val="00126C97"/>
    <w:rsid w:val="0013026B"/>
    <w:rsid w:val="00130C8D"/>
    <w:rsid w:val="00130F63"/>
    <w:rsid w:val="00131D7A"/>
    <w:rsid w:val="001320AE"/>
    <w:rsid w:val="00133C45"/>
    <w:rsid w:val="0013420D"/>
    <w:rsid w:val="00134AEA"/>
    <w:rsid w:val="00134AF0"/>
    <w:rsid w:val="00135485"/>
    <w:rsid w:val="001408D2"/>
    <w:rsid w:val="0014294B"/>
    <w:rsid w:val="001429F7"/>
    <w:rsid w:val="00142B0A"/>
    <w:rsid w:val="00145E11"/>
    <w:rsid w:val="0014735E"/>
    <w:rsid w:val="0015134F"/>
    <w:rsid w:val="00154407"/>
    <w:rsid w:val="00155922"/>
    <w:rsid w:val="00155FC0"/>
    <w:rsid w:val="00160B15"/>
    <w:rsid w:val="00162C99"/>
    <w:rsid w:val="00163649"/>
    <w:rsid w:val="001636A0"/>
    <w:rsid w:val="00165395"/>
    <w:rsid w:val="00165F7A"/>
    <w:rsid w:val="00167038"/>
    <w:rsid w:val="00167094"/>
    <w:rsid w:val="001670E9"/>
    <w:rsid w:val="00170B03"/>
    <w:rsid w:val="001715F3"/>
    <w:rsid w:val="0017201A"/>
    <w:rsid w:val="00172278"/>
    <w:rsid w:val="001731F0"/>
    <w:rsid w:val="00173748"/>
    <w:rsid w:val="00173FF5"/>
    <w:rsid w:val="0017413F"/>
    <w:rsid w:val="0017503B"/>
    <w:rsid w:val="0017556C"/>
    <w:rsid w:val="00175D8F"/>
    <w:rsid w:val="00176158"/>
    <w:rsid w:val="0017784E"/>
    <w:rsid w:val="0018052C"/>
    <w:rsid w:val="00180FA1"/>
    <w:rsid w:val="00181899"/>
    <w:rsid w:val="00183261"/>
    <w:rsid w:val="00183823"/>
    <w:rsid w:val="00183A86"/>
    <w:rsid w:val="00183B55"/>
    <w:rsid w:val="001866A5"/>
    <w:rsid w:val="00186DB3"/>
    <w:rsid w:val="00191C11"/>
    <w:rsid w:val="00192F90"/>
    <w:rsid w:val="001938BA"/>
    <w:rsid w:val="00193CC4"/>
    <w:rsid w:val="00193D36"/>
    <w:rsid w:val="00194276"/>
    <w:rsid w:val="00194379"/>
    <w:rsid w:val="0019443C"/>
    <w:rsid w:val="00197B07"/>
    <w:rsid w:val="00197D04"/>
    <w:rsid w:val="001A30E0"/>
    <w:rsid w:val="001A3DD1"/>
    <w:rsid w:val="001A4681"/>
    <w:rsid w:val="001A4C08"/>
    <w:rsid w:val="001A4CD5"/>
    <w:rsid w:val="001A6A05"/>
    <w:rsid w:val="001A70E4"/>
    <w:rsid w:val="001B05A9"/>
    <w:rsid w:val="001B0873"/>
    <w:rsid w:val="001B1C5F"/>
    <w:rsid w:val="001B201E"/>
    <w:rsid w:val="001B25E4"/>
    <w:rsid w:val="001B3DFD"/>
    <w:rsid w:val="001B670C"/>
    <w:rsid w:val="001B76B1"/>
    <w:rsid w:val="001B7BB3"/>
    <w:rsid w:val="001B7C39"/>
    <w:rsid w:val="001B7C3E"/>
    <w:rsid w:val="001C03A4"/>
    <w:rsid w:val="001C06E6"/>
    <w:rsid w:val="001C0A70"/>
    <w:rsid w:val="001C0FD9"/>
    <w:rsid w:val="001C1633"/>
    <w:rsid w:val="001C25D2"/>
    <w:rsid w:val="001C3779"/>
    <w:rsid w:val="001C4922"/>
    <w:rsid w:val="001C73E8"/>
    <w:rsid w:val="001C7841"/>
    <w:rsid w:val="001D0881"/>
    <w:rsid w:val="001D0A2F"/>
    <w:rsid w:val="001D123F"/>
    <w:rsid w:val="001D20D7"/>
    <w:rsid w:val="001D3FFA"/>
    <w:rsid w:val="001D50ED"/>
    <w:rsid w:val="001D5153"/>
    <w:rsid w:val="001D5D15"/>
    <w:rsid w:val="001D6604"/>
    <w:rsid w:val="001D6674"/>
    <w:rsid w:val="001D7A49"/>
    <w:rsid w:val="001D7DCD"/>
    <w:rsid w:val="001E03F9"/>
    <w:rsid w:val="001E04AE"/>
    <w:rsid w:val="001E0D2A"/>
    <w:rsid w:val="001E2463"/>
    <w:rsid w:val="001E38E7"/>
    <w:rsid w:val="001E3C6A"/>
    <w:rsid w:val="001E4690"/>
    <w:rsid w:val="001E55A9"/>
    <w:rsid w:val="001E5F0C"/>
    <w:rsid w:val="001E7C3C"/>
    <w:rsid w:val="001F0F48"/>
    <w:rsid w:val="001F14F4"/>
    <w:rsid w:val="001F3476"/>
    <w:rsid w:val="001F4098"/>
    <w:rsid w:val="001F42DB"/>
    <w:rsid w:val="001F5E53"/>
    <w:rsid w:val="001F75E8"/>
    <w:rsid w:val="001F7810"/>
    <w:rsid w:val="0020080A"/>
    <w:rsid w:val="002008B2"/>
    <w:rsid w:val="002013B1"/>
    <w:rsid w:val="00201570"/>
    <w:rsid w:val="00201836"/>
    <w:rsid w:val="00202CAB"/>
    <w:rsid w:val="00202E32"/>
    <w:rsid w:val="00203CB6"/>
    <w:rsid w:val="00204078"/>
    <w:rsid w:val="002047B9"/>
    <w:rsid w:val="00204F9F"/>
    <w:rsid w:val="002052D0"/>
    <w:rsid w:val="0020546D"/>
    <w:rsid w:val="0020581D"/>
    <w:rsid w:val="00205EC9"/>
    <w:rsid w:val="002061A6"/>
    <w:rsid w:val="002063DA"/>
    <w:rsid w:val="00206749"/>
    <w:rsid w:val="00206A05"/>
    <w:rsid w:val="00207957"/>
    <w:rsid w:val="00207E3F"/>
    <w:rsid w:val="00210257"/>
    <w:rsid w:val="0021281D"/>
    <w:rsid w:val="00212B63"/>
    <w:rsid w:val="0021387D"/>
    <w:rsid w:val="00214899"/>
    <w:rsid w:val="002149FC"/>
    <w:rsid w:val="00214A05"/>
    <w:rsid w:val="00214D56"/>
    <w:rsid w:val="00215F6A"/>
    <w:rsid w:val="00216426"/>
    <w:rsid w:val="0021672C"/>
    <w:rsid w:val="00217784"/>
    <w:rsid w:val="00220D6C"/>
    <w:rsid w:val="002216BA"/>
    <w:rsid w:val="00222055"/>
    <w:rsid w:val="00222149"/>
    <w:rsid w:val="0022222F"/>
    <w:rsid w:val="002227C0"/>
    <w:rsid w:val="00222C14"/>
    <w:rsid w:val="002239B1"/>
    <w:rsid w:val="00223BE7"/>
    <w:rsid w:val="00223D2F"/>
    <w:rsid w:val="00223E50"/>
    <w:rsid w:val="00224058"/>
    <w:rsid w:val="00224A76"/>
    <w:rsid w:val="00225317"/>
    <w:rsid w:val="002263CA"/>
    <w:rsid w:val="00230D3F"/>
    <w:rsid w:val="00231BC1"/>
    <w:rsid w:val="00232A95"/>
    <w:rsid w:val="00232AD5"/>
    <w:rsid w:val="00233BD1"/>
    <w:rsid w:val="002376FE"/>
    <w:rsid w:val="00240123"/>
    <w:rsid w:val="002404C4"/>
    <w:rsid w:val="0024276D"/>
    <w:rsid w:val="00242D63"/>
    <w:rsid w:val="002432CF"/>
    <w:rsid w:val="00244E72"/>
    <w:rsid w:val="00245C60"/>
    <w:rsid w:val="00246B7F"/>
    <w:rsid w:val="00246F77"/>
    <w:rsid w:val="002472FB"/>
    <w:rsid w:val="002500A8"/>
    <w:rsid w:val="00250E4E"/>
    <w:rsid w:val="00251D1C"/>
    <w:rsid w:val="002533F3"/>
    <w:rsid w:val="00253B48"/>
    <w:rsid w:val="00255BAF"/>
    <w:rsid w:val="002646CB"/>
    <w:rsid w:val="002647DD"/>
    <w:rsid w:val="00267430"/>
    <w:rsid w:val="002744FF"/>
    <w:rsid w:val="0027476F"/>
    <w:rsid w:val="002768AD"/>
    <w:rsid w:val="0027708C"/>
    <w:rsid w:val="00277248"/>
    <w:rsid w:val="00280386"/>
    <w:rsid w:val="00283614"/>
    <w:rsid w:val="002859D3"/>
    <w:rsid w:val="00286DB4"/>
    <w:rsid w:val="00292091"/>
    <w:rsid w:val="00292BA6"/>
    <w:rsid w:val="00296DEA"/>
    <w:rsid w:val="0029720B"/>
    <w:rsid w:val="00297526"/>
    <w:rsid w:val="002A04E6"/>
    <w:rsid w:val="002A11A0"/>
    <w:rsid w:val="002A4B6B"/>
    <w:rsid w:val="002A5E6E"/>
    <w:rsid w:val="002B04A1"/>
    <w:rsid w:val="002B11AB"/>
    <w:rsid w:val="002B2053"/>
    <w:rsid w:val="002B2841"/>
    <w:rsid w:val="002B2A8C"/>
    <w:rsid w:val="002B2AA7"/>
    <w:rsid w:val="002B2EE8"/>
    <w:rsid w:val="002B3295"/>
    <w:rsid w:val="002B4564"/>
    <w:rsid w:val="002B5655"/>
    <w:rsid w:val="002B60E1"/>
    <w:rsid w:val="002B6484"/>
    <w:rsid w:val="002B658B"/>
    <w:rsid w:val="002B6EA3"/>
    <w:rsid w:val="002C0795"/>
    <w:rsid w:val="002C20FA"/>
    <w:rsid w:val="002C27D4"/>
    <w:rsid w:val="002C2823"/>
    <w:rsid w:val="002C2BC1"/>
    <w:rsid w:val="002C32FA"/>
    <w:rsid w:val="002C45F1"/>
    <w:rsid w:val="002C7A83"/>
    <w:rsid w:val="002D0965"/>
    <w:rsid w:val="002D0A9B"/>
    <w:rsid w:val="002D2286"/>
    <w:rsid w:val="002D3D06"/>
    <w:rsid w:val="002D4296"/>
    <w:rsid w:val="002D4BCF"/>
    <w:rsid w:val="002D5F55"/>
    <w:rsid w:val="002D6A0C"/>
    <w:rsid w:val="002D7883"/>
    <w:rsid w:val="002D7DBC"/>
    <w:rsid w:val="002E0132"/>
    <w:rsid w:val="002E0FCB"/>
    <w:rsid w:val="002E1184"/>
    <w:rsid w:val="002E1323"/>
    <w:rsid w:val="002E1C05"/>
    <w:rsid w:val="002E2AFC"/>
    <w:rsid w:val="002E2EF0"/>
    <w:rsid w:val="002E4C4A"/>
    <w:rsid w:val="002E4FF6"/>
    <w:rsid w:val="002E597E"/>
    <w:rsid w:val="002E7C37"/>
    <w:rsid w:val="002E7DC2"/>
    <w:rsid w:val="002F0DB2"/>
    <w:rsid w:val="002F12D7"/>
    <w:rsid w:val="002F1847"/>
    <w:rsid w:val="002F21B6"/>
    <w:rsid w:val="002F2B1F"/>
    <w:rsid w:val="002F32F2"/>
    <w:rsid w:val="002F61D8"/>
    <w:rsid w:val="002F6E44"/>
    <w:rsid w:val="002F7B20"/>
    <w:rsid w:val="0030196D"/>
    <w:rsid w:val="003021B9"/>
    <w:rsid w:val="00303665"/>
    <w:rsid w:val="00303798"/>
    <w:rsid w:val="0030500A"/>
    <w:rsid w:val="0030581A"/>
    <w:rsid w:val="00306120"/>
    <w:rsid w:val="0030640E"/>
    <w:rsid w:val="003078DC"/>
    <w:rsid w:val="0031009D"/>
    <w:rsid w:val="0031049F"/>
    <w:rsid w:val="00310A3A"/>
    <w:rsid w:val="00312AF9"/>
    <w:rsid w:val="00312E62"/>
    <w:rsid w:val="0031469B"/>
    <w:rsid w:val="00314A4E"/>
    <w:rsid w:val="0031548B"/>
    <w:rsid w:val="00316934"/>
    <w:rsid w:val="00316E76"/>
    <w:rsid w:val="00316F40"/>
    <w:rsid w:val="003174DC"/>
    <w:rsid w:val="003210BE"/>
    <w:rsid w:val="0032296F"/>
    <w:rsid w:val="0032492B"/>
    <w:rsid w:val="003251C0"/>
    <w:rsid w:val="00327376"/>
    <w:rsid w:val="00331B2D"/>
    <w:rsid w:val="00332947"/>
    <w:rsid w:val="003353B5"/>
    <w:rsid w:val="0033584D"/>
    <w:rsid w:val="00336550"/>
    <w:rsid w:val="00336D1A"/>
    <w:rsid w:val="00337649"/>
    <w:rsid w:val="00337ED4"/>
    <w:rsid w:val="00340134"/>
    <w:rsid w:val="0034018C"/>
    <w:rsid w:val="00340247"/>
    <w:rsid w:val="003436BA"/>
    <w:rsid w:val="00346630"/>
    <w:rsid w:val="0034669F"/>
    <w:rsid w:val="00347988"/>
    <w:rsid w:val="0035028E"/>
    <w:rsid w:val="00351245"/>
    <w:rsid w:val="00351FCE"/>
    <w:rsid w:val="003528ED"/>
    <w:rsid w:val="00352F41"/>
    <w:rsid w:val="00353049"/>
    <w:rsid w:val="00360A82"/>
    <w:rsid w:val="00361231"/>
    <w:rsid w:val="00361371"/>
    <w:rsid w:val="0036167E"/>
    <w:rsid w:val="003626A8"/>
    <w:rsid w:val="003643FC"/>
    <w:rsid w:val="0036443C"/>
    <w:rsid w:val="0036482B"/>
    <w:rsid w:val="003659BE"/>
    <w:rsid w:val="00365D51"/>
    <w:rsid w:val="00365F6E"/>
    <w:rsid w:val="0036669E"/>
    <w:rsid w:val="0036700C"/>
    <w:rsid w:val="00367EC8"/>
    <w:rsid w:val="00370257"/>
    <w:rsid w:val="00371440"/>
    <w:rsid w:val="00371B2B"/>
    <w:rsid w:val="00371CBC"/>
    <w:rsid w:val="00374C1B"/>
    <w:rsid w:val="00376495"/>
    <w:rsid w:val="00376785"/>
    <w:rsid w:val="00376E44"/>
    <w:rsid w:val="00377B0B"/>
    <w:rsid w:val="00377D6A"/>
    <w:rsid w:val="003821ED"/>
    <w:rsid w:val="0038238F"/>
    <w:rsid w:val="00382A60"/>
    <w:rsid w:val="003843DE"/>
    <w:rsid w:val="00385175"/>
    <w:rsid w:val="00385D1E"/>
    <w:rsid w:val="00385EFC"/>
    <w:rsid w:val="003865DB"/>
    <w:rsid w:val="00387620"/>
    <w:rsid w:val="00387970"/>
    <w:rsid w:val="00390525"/>
    <w:rsid w:val="003912F0"/>
    <w:rsid w:val="00391A64"/>
    <w:rsid w:val="00391CC6"/>
    <w:rsid w:val="003924E7"/>
    <w:rsid w:val="003925A8"/>
    <w:rsid w:val="00393FAD"/>
    <w:rsid w:val="00394FB0"/>
    <w:rsid w:val="003956CF"/>
    <w:rsid w:val="003A0DB6"/>
    <w:rsid w:val="003A0DCC"/>
    <w:rsid w:val="003A33C0"/>
    <w:rsid w:val="003A3CBC"/>
    <w:rsid w:val="003A3D58"/>
    <w:rsid w:val="003A4CBA"/>
    <w:rsid w:val="003A509E"/>
    <w:rsid w:val="003A5E6F"/>
    <w:rsid w:val="003A6A2B"/>
    <w:rsid w:val="003B2FD9"/>
    <w:rsid w:val="003B3BB2"/>
    <w:rsid w:val="003C0712"/>
    <w:rsid w:val="003C17F0"/>
    <w:rsid w:val="003C40A1"/>
    <w:rsid w:val="003C4640"/>
    <w:rsid w:val="003C6741"/>
    <w:rsid w:val="003C6DAE"/>
    <w:rsid w:val="003C6E8C"/>
    <w:rsid w:val="003D1B5E"/>
    <w:rsid w:val="003D2495"/>
    <w:rsid w:val="003D30E7"/>
    <w:rsid w:val="003D4587"/>
    <w:rsid w:val="003D5693"/>
    <w:rsid w:val="003D7A15"/>
    <w:rsid w:val="003D7B06"/>
    <w:rsid w:val="003E3F8F"/>
    <w:rsid w:val="003E4209"/>
    <w:rsid w:val="003E5E6D"/>
    <w:rsid w:val="003E6153"/>
    <w:rsid w:val="003E6E98"/>
    <w:rsid w:val="003E768B"/>
    <w:rsid w:val="003E7D2A"/>
    <w:rsid w:val="003F0304"/>
    <w:rsid w:val="003F12F2"/>
    <w:rsid w:val="003F2549"/>
    <w:rsid w:val="003F2B2A"/>
    <w:rsid w:val="003F398B"/>
    <w:rsid w:val="003F3D05"/>
    <w:rsid w:val="003F3E3A"/>
    <w:rsid w:val="003F49D7"/>
    <w:rsid w:val="003F6BA8"/>
    <w:rsid w:val="00400669"/>
    <w:rsid w:val="00400722"/>
    <w:rsid w:val="0040146E"/>
    <w:rsid w:val="00401849"/>
    <w:rsid w:val="004020DB"/>
    <w:rsid w:val="004061D7"/>
    <w:rsid w:val="0040716A"/>
    <w:rsid w:val="0041116B"/>
    <w:rsid w:val="00411292"/>
    <w:rsid w:val="00411D2D"/>
    <w:rsid w:val="00412FDE"/>
    <w:rsid w:val="00413479"/>
    <w:rsid w:val="00413508"/>
    <w:rsid w:val="00415285"/>
    <w:rsid w:val="0041595B"/>
    <w:rsid w:val="00415DA0"/>
    <w:rsid w:val="00416EC2"/>
    <w:rsid w:val="004205F5"/>
    <w:rsid w:val="00421CC9"/>
    <w:rsid w:val="00421F3A"/>
    <w:rsid w:val="00421F6F"/>
    <w:rsid w:val="00422495"/>
    <w:rsid w:val="00422C29"/>
    <w:rsid w:val="00423B30"/>
    <w:rsid w:val="00424473"/>
    <w:rsid w:val="0042464E"/>
    <w:rsid w:val="00425CB0"/>
    <w:rsid w:val="0042634B"/>
    <w:rsid w:val="00427263"/>
    <w:rsid w:val="00427483"/>
    <w:rsid w:val="0043006F"/>
    <w:rsid w:val="00430E05"/>
    <w:rsid w:val="00431E71"/>
    <w:rsid w:val="00431FEE"/>
    <w:rsid w:val="00432D16"/>
    <w:rsid w:val="00434AC8"/>
    <w:rsid w:val="00434AEA"/>
    <w:rsid w:val="0043512B"/>
    <w:rsid w:val="00436263"/>
    <w:rsid w:val="004364F2"/>
    <w:rsid w:val="004374E0"/>
    <w:rsid w:val="00437C8C"/>
    <w:rsid w:val="004404F6"/>
    <w:rsid w:val="0044061D"/>
    <w:rsid w:val="00441800"/>
    <w:rsid w:val="00442AE2"/>
    <w:rsid w:val="00442BDC"/>
    <w:rsid w:val="00445009"/>
    <w:rsid w:val="00447739"/>
    <w:rsid w:val="00447E51"/>
    <w:rsid w:val="00450542"/>
    <w:rsid w:val="00450B19"/>
    <w:rsid w:val="00450D67"/>
    <w:rsid w:val="00451263"/>
    <w:rsid w:val="00451DE9"/>
    <w:rsid w:val="00452FCB"/>
    <w:rsid w:val="004536D7"/>
    <w:rsid w:val="00455C76"/>
    <w:rsid w:val="004606B1"/>
    <w:rsid w:val="00460AE3"/>
    <w:rsid w:val="004622A9"/>
    <w:rsid w:val="00463340"/>
    <w:rsid w:val="00464CB7"/>
    <w:rsid w:val="00465D0E"/>
    <w:rsid w:val="00466F87"/>
    <w:rsid w:val="00467876"/>
    <w:rsid w:val="00470767"/>
    <w:rsid w:val="00470D62"/>
    <w:rsid w:val="00470FDA"/>
    <w:rsid w:val="00471639"/>
    <w:rsid w:val="004717E8"/>
    <w:rsid w:val="00473176"/>
    <w:rsid w:val="0047366C"/>
    <w:rsid w:val="00474296"/>
    <w:rsid w:val="00475334"/>
    <w:rsid w:val="00476389"/>
    <w:rsid w:val="00476AD9"/>
    <w:rsid w:val="0047759D"/>
    <w:rsid w:val="00480D37"/>
    <w:rsid w:val="00480F8C"/>
    <w:rsid w:val="0048366E"/>
    <w:rsid w:val="00485293"/>
    <w:rsid w:val="00486480"/>
    <w:rsid w:val="00487404"/>
    <w:rsid w:val="00487955"/>
    <w:rsid w:val="004902D8"/>
    <w:rsid w:val="00490A42"/>
    <w:rsid w:val="00490FDA"/>
    <w:rsid w:val="0049203D"/>
    <w:rsid w:val="0049375E"/>
    <w:rsid w:val="00494017"/>
    <w:rsid w:val="0049429F"/>
    <w:rsid w:val="004A0CC5"/>
    <w:rsid w:val="004A113F"/>
    <w:rsid w:val="004A2AD8"/>
    <w:rsid w:val="004A2B44"/>
    <w:rsid w:val="004A3A3D"/>
    <w:rsid w:val="004A454C"/>
    <w:rsid w:val="004A7EA2"/>
    <w:rsid w:val="004B0523"/>
    <w:rsid w:val="004B277D"/>
    <w:rsid w:val="004B344F"/>
    <w:rsid w:val="004B3640"/>
    <w:rsid w:val="004B416F"/>
    <w:rsid w:val="004B435E"/>
    <w:rsid w:val="004B4F29"/>
    <w:rsid w:val="004B5C33"/>
    <w:rsid w:val="004B7445"/>
    <w:rsid w:val="004C1276"/>
    <w:rsid w:val="004C1B2F"/>
    <w:rsid w:val="004C33C1"/>
    <w:rsid w:val="004C3485"/>
    <w:rsid w:val="004C457A"/>
    <w:rsid w:val="004C61F9"/>
    <w:rsid w:val="004C7FCB"/>
    <w:rsid w:val="004D0685"/>
    <w:rsid w:val="004D0D00"/>
    <w:rsid w:val="004D1B58"/>
    <w:rsid w:val="004D3449"/>
    <w:rsid w:val="004D3C0B"/>
    <w:rsid w:val="004D3ED7"/>
    <w:rsid w:val="004D4AC2"/>
    <w:rsid w:val="004D6AA1"/>
    <w:rsid w:val="004E03B4"/>
    <w:rsid w:val="004E0B5D"/>
    <w:rsid w:val="004E0DF6"/>
    <w:rsid w:val="004E1204"/>
    <w:rsid w:val="004E181A"/>
    <w:rsid w:val="004E280B"/>
    <w:rsid w:val="004E3863"/>
    <w:rsid w:val="004E4112"/>
    <w:rsid w:val="004E4421"/>
    <w:rsid w:val="004E4C13"/>
    <w:rsid w:val="004E5AEF"/>
    <w:rsid w:val="004F0210"/>
    <w:rsid w:val="004F0419"/>
    <w:rsid w:val="004F0E4D"/>
    <w:rsid w:val="004F177F"/>
    <w:rsid w:val="004F24E2"/>
    <w:rsid w:val="004F42A8"/>
    <w:rsid w:val="004F4CBC"/>
    <w:rsid w:val="00500FC7"/>
    <w:rsid w:val="00502BF4"/>
    <w:rsid w:val="00503B0C"/>
    <w:rsid w:val="00505957"/>
    <w:rsid w:val="00505E4C"/>
    <w:rsid w:val="00510E81"/>
    <w:rsid w:val="00511BC0"/>
    <w:rsid w:val="00511DBD"/>
    <w:rsid w:val="00512E24"/>
    <w:rsid w:val="00513856"/>
    <w:rsid w:val="0051473A"/>
    <w:rsid w:val="005150BE"/>
    <w:rsid w:val="00515670"/>
    <w:rsid w:val="00516CCF"/>
    <w:rsid w:val="00517015"/>
    <w:rsid w:val="005176B8"/>
    <w:rsid w:val="0052042A"/>
    <w:rsid w:val="005204F4"/>
    <w:rsid w:val="00520898"/>
    <w:rsid w:val="00523F6F"/>
    <w:rsid w:val="00524108"/>
    <w:rsid w:val="00524748"/>
    <w:rsid w:val="00525667"/>
    <w:rsid w:val="005274FC"/>
    <w:rsid w:val="005307B7"/>
    <w:rsid w:val="00530FA1"/>
    <w:rsid w:val="005312AF"/>
    <w:rsid w:val="00531A5B"/>
    <w:rsid w:val="005334B0"/>
    <w:rsid w:val="00533B2D"/>
    <w:rsid w:val="00533B8C"/>
    <w:rsid w:val="00534400"/>
    <w:rsid w:val="00535153"/>
    <w:rsid w:val="00535A82"/>
    <w:rsid w:val="00535AC1"/>
    <w:rsid w:val="005367EC"/>
    <w:rsid w:val="0054088E"/>
    <w:rsid w:val="00540955"/>
    <w:rsid w:val="00541CD8"/>
    <w:rsid w:val="00541E19"/>
    <w:rsid w:val="00542087"/>
    <w:rsid w:val="00543A8D"/>
    <w:rsid w:val="0054423B"/>
    <w:rsid w:val="00544A0F"/>
    <w:rsid w:val="00545DB5"/>
    <w:rsid w:val="00545DEA"/>
    <w:rsid w:val="00550DC8"/>
    <w:rsid w:val="00552143"/>
    <w:rsid w:val="00552203"/>
    <w:rsid w:val="00552FFF"/>
    <w:rsid w:val="005531AD"/>
    <w:rsid w:val="005538B7"/>
    <w:rsid w:val="0055669E"/>
    <w:rsid w:val="00556EAB"/>
    <w:rsid w:val="0055734D"/>
    <w:rsid w:val="00561809"/>
    <w:rsid w:val="00562323"/>
    <w:rsid w:val="00562905"/>
    <w:rsid w:val="00562934"/>
    <w:rsid w:val="00563FCD"/>
    <w:rsid w:val="005641D8"/>
    <w:rsid w:val="0056485C"/>
    <w:rsid w:val="00565D9E"/>
    <w:rsid w:val="00565F1C"/>
    <w:rsid w:val="005664BC"/>
    <w:rsid w:val="005712D7"/>
    <w:rsid w:val="005721FC"/>
    <w:rsid w:val="00572FCA"/>
    <w:rsid w:val="00573B2B"/>
    <w:rsid w:val="00573B5C"/>
    <w:rsid w:val="0057620E"/>
    <w:rsid w:val="005768CE"/>
    <w:rsid w:val="0057795B"/>
    <w:rsid w:val="005818EC"/>
    <w:rsid w:val="00582BC9"/>
    <w:rsid w:val="00583310"/>
    <w:rsid w:val="005843B4"/>
    <w:rsid w:val="00585E27"/>
    <w:rsid w:val="0058689F"/>
    <w:rsid w:val="00587780"/>
    <w:rsid w:val="00587899"/>
    <w:rsid w:val="00590027"/>
    <w:rsid w:val="0059163E"/>
    <w:rsid w:val="00591AEF"/>
    <w:rsid w:val="00592623"/>
    <w:rsid w:val="00592A15"/>
    <w:rsid w:val="005938A4"/>
    <w:rsid w:val="005943FD"/>
    <w:rsid w:val="00595C1C"/>
    <w:rsid w:val="00595E7F"/>
    <w:rsid w:val="00597995"/>
    <w:rsid w:val="00597B9B"/>
    <w:rsid w:val="005A06B3"/>
    <w:rsid w:val="005A0D6B"/>
    <w:rsid w:val="005A268A"/>
    <w:rsid w:val="005A2D3D"/>
    <w:rsid w:val="005A39A6"/>
    <w:rsid w:val="005A3CA2"/>
    <w:rsid w:val="005A4228"/>
    <w:rsid w:val="005A5815"/>
    <w:rsid w:val="005A589E"/>
    <w:rsid w:val="005A68A7"/>
    <w:rsid w:val="005A70AA"/>
    <w:rsid w:val="005A755E"/>
    <w:rsid w:val="005A7DC4"/>
    <w:rsid w:val="005B2B8D"/>
    <w:rsid w:val="005B3064"/>
    <w:rsid w:val="005B345F"/>
    <w:rsid w:val="005B34D4"/>
    <w:rsid w:val="005B386B"/>
    <w:rsid w:val="005B3AE0"/>
    <w:rsid w:val="005B40A0"/>
    <w:rsid w:val="005B4B4B"/>
    <w:rsid w:val="005B6306"/>
    <w:rsid w:val="005C035F"/>
    <w:rsid w:val="005C1EA7"/>
    <w:rsid w:val="005C3108"/>
    <w:rsid w:val="005C38A1"/>
    <w:rsid w:val="005C4803"/>
    <w:rsid w:val="005C5273"/>
    <w:rsid w:val="005C6839"/>
    <w:rsid w:val="005C74E9"/>
    <w:rsid w:val="005D03EA"/>
    <w:rsid w:val="005D077A"/>
    <w:rsid w:val="005D090B"/>
    <w:rsid w:val="005D34A8"/>
    <w:rsid w:val="005D3B9E"/>
    <w:rsid w:val="005D45A5"/>
    <w:rsid w:val="005D4DA0"/>
    <w:rsid w:val="005D50D4"/>
    <w:rsid w:val="005D54C6"/>
    <w:rsid w:val="005D552B"/>
    <w:rsid w:val="005D7B39"/>
    <w:rsid w:val="005E0883"/>
    <w:rsid w:val="005E2A7F"/>
    <w:rsid w:val="005E2E0D"/>
    <w:rsid w:val="005E3C65"/>
    <w:rsid w:val="005E5D07"/>
    <w:rsid w:val="005E6374"/>
    <w:rsid w:val="005E7442"/>
    <w:rsid w:val="005E7D6A"/>
    <w:rsid w:val="005F04EA"/>
    <w:rsid w:val="005F18A3"/>
    <w:rsid w:val="005F1F19"/>
    <w:rsid w:val="005F5A3E"/>
    <w:rsid w:val="005F5C4D"/>
    <w:rsid w:val="005F626E"/>
    <w:rsid w:val="005F6FC7"/>
    <w:rsid w:val="005F74F6"/>
    <w:rsid w:val="005F75EA"/>
    <w:rsid w:val="0060231C"/>
    <w:rsid w:val="006037BB"/>
    <w:rsid w:val="00603C19"/>
    <w:rsid w:val="0060487C"/>
    <w:rsid w:val="0060501A"/>
    <w:rsid w:val="0060667A"/>
    <w:rsid w:val="00606EEF"/>
    <w:rsid w:val="00607B9A"/>
    <w:rsid w:val="00607F8B"/>
    <w:rsid w:val="00610A9A"/>
    <w:rsid w:val="00610B60"/>
    <w:rsid w:val="00610E0A"/>
    <w:rsid w:val="006127DB"/>
    <w:rsid w:val="006127E7"/>
    <w:rsid w:val="00614053"/>
    <w:rsid w:val="00614B4F"/>
    <w:rsid w:val="00617B5C"/>
    <w:rsid w:val="00620BFB"/>
    <w:rsid w:val="00621294"/>
    <w:rsid w:val="00622C75"/>
    <w:rsid w:val="00623052"/>
    <w:rsid w:val="00623601"/>
    <w:rsid w:val="006245B2"/>
    <w:rsid w:val="00624638"/>
    <w:rsid w:val="00624BD2"/>
    <w:rsid w:val="0062532B"/>
    <w:rsid w:val="006260EF"/>
    <w:rsid w:val="00626B58"/>
    <w:rsid w:val="00627099"/>
    <w:rsid w:val="00627290"/>
    <w:rsid w:val="006279D7"/>
    <w:rsid w:val="00631684"/>
    <w:rsid w:val="00631C7E"/>
    <w:rsid w:val="0063252B"/>
    <w:rsid w:val="00632D64"/>
    <w:rsid w:val="0063491F"/>
    <w:rsid w:val="006359C1"/>
    <w:rsid w:val="00636C07"/>
    <w:rsid w:val="00637487"/>
    <w:rsid w:val="006377DC"/>
    <w:rsid w:val="006412CE"/>
    <w:rsid w:val="0064145D"/>
    <w:rsid w:val="00641A18"/>
    <w:rsid w:val="00641D5E"/>
    <w:rsid w:val="00642589"/>
    <w:rsid w:val="0064304D"/>
    <w:rsid w:val="006438CE"/>
    <w:rsid w:val="00644464"/>
    <w:rsid w:val="00644F3A"/>
    <w:rsid w:val="0064622D"/>
    <w:rsid w:val="00646CCB"/>
    <w:rsid w:val="00646E09"/>
    <w:rsid w:val="006475E2"/>
    <w:rsid w:val="006478E4"/>
    <w:rsid w:val="00647C8B"/>
    <w:rsid w:val="006509FA"/>
    <w:rsid w:val="006514FF"/>
    <w:rsid w:val="00652542"/>
    <w:rsid w:val="0065349D"/>
    <w:rsid w:val="00653765"/>
    <w:rsid w:val="00653821"/>
    <w:rsid w:val="00653846"/>
    <w:rsid w:val="00654C91"/>
    <w:rsid w:val="00654DFD"/>
    <w:rsid w:val="00655B28"/>
    <w:rsid w:val="00656498"/>
    <w:rsid w:val="00660072"/>
    <w:rsid w:val="00660A32"/>
    <w:rsid w:val="00661274"/>
    <w:rsid w:val="006627F6"/>
    <w:rsid w:val="006640FE"/>
    <w:rsid w:val="00664651"/>
    <w:rsid w:val="00664909"/>
    <w:rsid w:val="00665175"/>
    <w:rsid w:val="00666C3B"/>
    <w:rsid w:val="0067131C"/>
    <w:rsid w:val="00673569"/>
    <w:rsid w:val="00673E9C"/>
    <w:rsid w:val="00674527"/>
    <w:rsid w:val="006747EF"/>
    <w:rsid w:val="00674987"/>
    <w:rsid w:val="00674F12"/>
    <w:rsid w:val="00680027"/>
    <w:rsid w:val="00680C7F"/>
    <w:rsid w:val="00681AC8"/>
    <w:rsid w:val="00682BDA"/>
    <w:rsid w:val="006859C5"/>
    <w:rsid w:val="00686034"/>
    <w:rsid w:val="00686435"/>
    <w:rsid w:val="006868CC"/>
    <w:rsid w:val="00686D24"/>
    <w:rsid w:val="00686E60"/>
    <w:rsid w:val="00687353"/>
    <w:rsid w:val="006914A0"/>
    <w:rsid w:val="006914C6"/>
    <w:rsid w:val="00692283"/>
    <w:rsid w:val="00693B24"/>
    <w:rsid w:val="00695690"/>
    <w:rsid w:val="00696563"/>
    <w:rsid w:val="006968C2"/>
    <w:rsid w:val="00697B7B"/>
    <w:rsid w:val="006A0E30"/>
    <w:rsid w:val="006A34C0"/>
    <w:rsid w:val="006A47D1"/>
    <w:rsid w:val="006A4ABE"/>
    <w:rsid w:val="006A72DB"/>
    <w:rsid w:val="006B0BC6"/>
    <w:rsid w:val="006B1084"/>
    <w:rsid w:val="006B2711"/>
    <w:rsid w:val="006B4206"/>
    <w:rsid w:val="006B47E0"/>
    <w:rsid w:val="006B5C54"/>
    <w:rsid w:val="006B6F0E"/>
    <w:rsid w:val="006C2346"/>
    <w:rsid w:val="006C244B"/>
    <w:rsid w:val="006C27FF"/>
    <w:rsid w:val="006C30C2"/>
    <w:rsid w:val="006C4E4E"/>
    <w:rsid w:val="006C5E7E"/>
    <w:rsid w:val="006C6609"/>
    <w:rsid w:val="006C67C2"/>
    <w:rsid w:val="006C6D1D"/>
    <w:rsid w:val="006D04D0"/>
    <w:rsid w:val="006D06D9"/>
    <w:rsid w:val="006D078B"/>
    <w:rsid w:val="006D0CFA"/>
    <w:rsid w:val="006D1542"/>
    <w:rsid w:val="006D29F5"/>
    <w:rsid w:val="006D322E"/>
    <w:rsid w:val="006D3392"/>
    <w:rsid w:val="006D4164"/>
    <w:rsid w:val="006D5320"/>
    <w:rsid w:val="006D5EAC"/>
    <w:rsid w:val="006D5EB9"/>
    <w:rsid w:val="006D717D"/>
    <w:rsid w:val="006D7E14"/>
    <w:rsid w:val="006E0CBB"/>
    <w:rsid w:val="006E16E6"/>
    <w:rsid w:val="006E16EB"/>
    <w:rsid w:val="006E3B4C"/>
    <w:rsid w:val="006E3D62"/>
    <w:rsid w:val="006E4215"/>
    <w:rsid w:val="006E5C3E"/>
    <w:rsid w:val="006E6767"/>
    <w:rsid w:val="006E712F"/>
    <w:rsid w:val="006E728A"/>
    <w:rsid w:val="006E7383"/>
    <w:rsid w:val="006F0BFD"/>
    <w:rsid w:val="006F0E6D"/>
    <w:rsid w:val="006F1262"/>
    <w:rsid w:val="006F1ED6"/>
    <w:rsid w:val="006F3998"/>
    <w:rsid w:val="006F497E"/>
    <w:rsid w:val="006F6A5E"/>
    <w:rsid w:val="006F7CEB"/>
    <w:rsid w:val="00700379"/>
    <w:rsid w:val="007017F9"/>
    <w:rsid w:val="00702080"/>
    <w:rsid w:val="00703FA4"/>
    <w:rsid w:val="007047D9"/>
    <w:rsid w:val="00710357"/>
    <w:rsid w:val="007107CB"/>
    <w:rsid w:val="0071200A"/>
    <w:rsid w:val="00712668"/>
    <w:rsid w:val="00713F21"/>
    <w:rsid w:val="007143C4"/>
    <w:rsid w:val="00714AFA"/>
    <w:rsid w:val="00715D6F"/>
    <w:rsid w:val="00716DD2"/>
    <w:rsid w:val="007173D2"/>
    <w:rsid w:val="007204D3"/>
    <w:rsid w:val="00720C93"/>
    <w:rsid w:val="0072143C"/>
    <w:rsid w:val="00721703"/>
    <w:rsid w:val="00722099"/>
    <w:rsid w:val="00724227"/>
    <w:rsid w:val="00724D6D"/>
    <w:rsid w:val="0072584C"/>
    <w:rsid w:val="007266F6"/>
    <w:rsid w:val="007302AB"/>
    <w:rsid w:val="00731261"/>
    <w:rsid w:val="00732377"/>
    <w:rsid w:val="00732A70"/>
    <w:rsid w:val="00734E19"/>
    <w:rsid w:val="0073601C"/>
    <w:rsid w:val="0073655F"/>
    <w:rsid w:val="007365CD"/>
    <w:rsid w:val="00741219"/>
    <w:rsid w:val="00741746"/>
    <w:rsid w:val="007420EA"/>
    <w:rsid w:val="00742304"/>
    <w:rsid w:val="007425A6"/>
    <w:rsid w:val="0074315A"/>
    <w:rsid w:val="00743A64"/>
    <w:rsid w:val="007444BE"/>
    <w:rsid w:val="0074511D"/>
    <w:rsid w:val="0074692D"/>
    <w:rsid w:val="007508CF"/>
    <w:rsid w:val="007509D0"/>
    <w:rsid w:val="00751B63"/>
    <w:rsid w:val="00752451"/>
    <w:rsid w:val="00752CEA"/>
    <w:rsid w:val="007537DE"/>
    <w:rsid w:val="00754938"/>
    <w:rsid w:val="00754F08"/>
    <w:rsid w:val="00755365"/>
    <w:rsid w:val="0075575B"/>
    <w:rsid w:val="007601AE"/>
    <w:rsid w:val="007609FA"/>
    <w:rsid w:val="00760A54"/>
    <w:rsid w:val="00760E1B"/>
    <w:rsid w:val="00761276"/>
    <w:rsid w:val="00761C1C"/>
    <w:rsid w:val="00763073"/>
    <w:rsid w:val="0076405D"/>
    <w:rsid w:val="00765A8C"/>
    <w:rsid w:val="00766711"/>
    <w:rsid w:val="00766C48"/>
    <w:rsid w:val="00766FFD"/>
    <w:rsid w:val="0077257D"/>
    <w:rsid w:val="00774015"/>
    <w:rsid w:val="00774B2F"/>
    <w:rsid w:val="007776D2"/>
    <w:rsid w:val="00780613"/>
    <w:rsid w:val="00780681"/>
    <w:rsid w:val="00780B3B"/>
    <w:rsid w:val="00780DF0"/>
    <w:rsid w:val="00782BC3"/>
    <w:rsid w:val="00782E39"/>
    <w:rsid w:val="0078345E"/>
    <w:rsid w:val="00783CC0"/>
    <w:rsid w:val="007874A1"/>
    <w:rsid w:val="00790267"/>
    <w:rsid w:val="0079135B"/>
    <w:rsid w:val="007915F0"/>
    <w:rsid w:val="00791FEE"/>
    <w:rsid w:val="00792110"/>
    <w:rsid w:val="00793C21"/>
    <w:rsid w:val="00793DB3"/>
    <w:rsid w:val="00794A60"/>
    <w:rsid w:val="00795F27"/>
    <w:rsid w:val="00796F27"/>
    <w:rsid w:val="007A0F53"/>
    <w:rsid w:val="007A464E"/>
    <w:rsid w:val="007A50A3"/>
    <w:rsid w:val="007A5309"/>
    <w:rsid w:val="007A5824"/>
    <w:rsid w:val="007A5EF0"/>
    <w:rsid w:val="007A6FE8"/>
    <w:rsid w:val="007B1489"/>
    <w:rsid w:val="007B180A"/>
    <w:rsid w:val="007B1E93"/>
    <w:rsid w:val="007B36AC"/>
    <w:rsid w:val="007B5D4A"/>
    <w:rsid w:val="007C077A"/>
    <w:rsid w:val="007C1AF7"/>
    <w:rsid w:val="007C1D17"/>
    <w:rsid w:val="007C228D"/>
    <w:rsid w:val="007C2938"/>
    <w:rsid w:val="007C2A2B"/>
    <w:rsid w:val="007C2EBB"/>
    <w:rsid w:val="007C4043"/>
    <w:rsid w:val="007C4D71"/>
    <w:rsid w:val="007C4E53"/>
    <w:rsid w:val="007C5B24"/>
    <w:rsid w:val="007C7BFC"/>
    <w:rsid w:val="007D0913"/>
    <w:rsid w:val="007D2720"/>
    <w:rsid w:val="007D27D2"/>
    <w:rsid w:val="007D2A94"/>
    <w:rsid w:val="007D4428"/>
    <w:rsid w:val="007D4769"/>
    <w:rsid w:val="007D5722"/>
    <w:rsid w:val="007D6731"/>
    <w:rsid w:val="007D7419"/>
    <w:rsid w:val="007D76F7"/>
    <w:rsid w:val="007E1F27"/>
    <w:rsid w:val="007E2E1E"/>
    <w:rsid w:val="007E4A6C"/>
    <w:rsid w:val="007E6F40"/>
    <w:rsid w:val="007F0DEF"/>
    <w:rsid w:val="007F36A9"/>
    <w:rsid w:val="007F3CE6"/>
    <w:rsid w:val="007F4FFE"/>
    <w:rsid w:val="007F5775"/>
    <w:rsid w:val="007F6B23"/>
    <w:rsid w:val="007F7086"/>
    <w:rsid w:val="00800FD2"/>
    <w:rsid w:val="0080206C"/>
    <w:rsid w:val="008050A8"/>
    <w:rsid w:val="00805B70"/>
    <w:rsid w:val="00805B98"/>
    <w:rsid w:val="00805DC2"/>
    <w:rsid w:val="00810614"/>
    <w:rsid w:val="00810B38"/>
    <w:rsid w:val="00812916"/>
    <w:rsid w:val="0081334F"/>
    <w:rsid w:val="008134C0"/>
    <w:rsid w:val="00813EF9"/>
    <w:rsid w:val="0081443A"/>
    <w:rsid w:val="008154DD"/>
    <w:rsid w:val="00815E7A"/>
    <w:rsid w:val="00816106"/>
    <w:rsid w:val="00816483"/>
    <w:rsid w:val="00816759"/>
    <w:rsid w:val="00816F77"/>
    <w:rsid w:val="00821149"/>
    <w:rsid w:val="00825A00"/>
    <w:rsid w:val="008267AD"/>
    <w:rsid w:val="00826F54"/>
    <w:rsid w:val="00830B95"/>
    <w:rsid w:val="008315E7"/>
    <w:rsid w:val="00831AC3"/>
    <w:rsid w:val="00832238"/>
    <w:rsid w:val="00834B13"/>
    <w:rsid w:val="00835F52"/>
    <w:rsid w:val="00840009"/>
    <w:rsid w:val="008447DE"/>
    <w:rsid w:val="008455AB"/>
    <w:rsid w:val="00852731"/>
    <w:rsid w:val="00853E24"/>
    <w:rsid w:val="008541FA"/>
    <w:rsid w:val="0085430F"/>
    <w:rsid w:val="008547FA"/>
    <w:rsid w:val="00856372"/>
    <w:rsid w:val="00857236"/>
    <w:rsid w:val="00864720"/>
    <w:rsid w:val="00864E48"/>
    <w:rsid w:val="00865371"/>
    <w:rsid w:val="00866658"/>
    <w:rsid w:val="008667E5"/>
    <w:rsid w:val="008671B0"/>
    <w:rsid w:val="00867AA7"/>
    <w:rsid w:val="00870350"/>
    <w:rsid w:val="00871AED"/>
    <w:rsid w:val="00872056"/>
    <w:rsid w:val="00873690"/>
    <w:rsid w:val="008739BF"/>
    <w:rsid w:val="00873F71"/>
    <w:rsid w:val="0087507D"/>
    <w:rsid w:val="00875F45"/>
    <w:rsid w:val="00876506"/>
    <w:rsid w:val="00880EB0"/>
    <w:rsid w:val="00883EFB"/>
    <w:rsid w:val="008843F3"/>
    <w:rsid w:val="0088450D"/>
    <w:rsid w:val="00886367"/>
    <w:rsid w:val="008875A5"/>
    <w:rsid w:val="008877F0"/>
    <w:rsid w:val="008906C5"/>
    <w:rsid w:val="00890DEF"/>
    <w:rsid w:val="008911ED"/>
    <w:rsid w:val="00893011"/>
    <w:rsid w:val="00894F7E"/>
    <w:rsid w:val="008955D6"/>
    <w:rsid w:val="00896431"/>
    <w:rsid w:val="00897055"/>
    <w:rsid w:val="00897B44"/>
    <w:rsid w:val="008A0078"/>
    <w:rsid w:val="008A14D1"/>
    <w:rsid w:val="008A3EEE"/>
    <w:rsid w:val="008A50DB"/>
    <w:rsid w:val="008A5575"/>
    <w:rsid w:val="008A6712"/>
    <w:rsid w:val="008A6ACD"/>
    <w:rsid w:val="008A754A"/>
    <w:rsid w:val="008A76B5"/>
    <w:rsid w:val="008A775A"/>
    <w:rsid w:val="008A7896"/>
    <w:rsid w:val="008A7D9D"/>
    <w:rsid w:val="008B1271"/>
    <w:rsid w:val="008B202D"/>
    <w:rsid w:val="008B359A"/>
    <w:rsid w:val="008B404E"/>
    <w:rsid w:val="008B40B5"/>
    <w:rsid w:val="008B4D35"/>
    <w:rsid w:val="008B5575"/>
    <w:rsid w:val="008B5D2F"/>
    <w:rsid w:val="008B6DEF"/>
    <w:rsid w:val="008C08E6"/>
    <w:rsid w:val="008C29D7"/>
    <w:rsid w:val="008C3333"/>
    <w:rsid w:val="008C5169"/>
    <w:rsid w:val="008C5647"/>
    <w:rsid w:val="008D24B8"/>
    <w:rsid w:val="008D35DE"/>
    <w:rsid w:val="008D4904"/>
    <w:rsid w:val="008D52D1"/>
    <w:rsid w:val="008D545A"/>
    <w:rsid w:val="008D6267"/>
    <w:rsid w:val="008D6A36"/>
    <w:rsid w:val="008D71F9"/>
    <w:rsid w:val="008E03BF"/>
    <w:rsid w:val="008E0971"/>
    <w:rsid w:val="008E300D"/>
    <w:rsid w:val="008E3A31"/>
    <w:rsid w:val="008E3DE7"/>
    <w:rsid w:val="008E4CBC"/>
    <w:rsid w:val="008E4DA5"/>
    <w:rsid w:val="008E5306"/>
    <w:rsid w:val="008E531E"/>
    <w:rsid w:val="008E7FD7"/>
    <w:rsid w:val="008F0DE2"/>
    <w:rsid w:val="008F158A"/>
    <w:rsid w:val="008F18E0"/>
    <w:rsid w:val="008F2629"/>
    <w:rsid w:val="008F326F"/>
    <w:rsid w:val="008F3580"/>
    <w:rsid w:val="008F4657"/>
    <w:rsid w:val="008F5124"/>
    <w:rsid w:val="008F5B99"/>
    <w:rsid w:val="008F5C67"/>
    <w:rsid w:val="008F5FBC"/>
    <w:rsid w:val="008F7407"/>
    <w:rsid w:val="008F7641"/>
    <w:rsid w:val="008F76D5"/>
    <w:rsid w:val="008F7755"/>
    <w:rsid w:val="009014D4"/>
    <w:rsid w:val="00902046"/>
    <w:rsid w:val="009025FD"/>
    <w:rsid w:val="00903719"/>
    <w:rsid w:val="00904639"/>
    <w:rsid w:val="00904F38"/>
    <w:rsid w:val="00905A96"/>
    <w:rsid w:val="00906210"/>
    <w:rsid w:val="00907CEE"/>
    <w:rsid w:val="00910088"/>
    <w:rsid w:val="00910F6B"/>
    <w:rsid w:val="00912D93"/>
    <w:rsid w:val="009130F9"/>
    <w:rsid w:val="009132BD"/>
    <w:rsid w:val="00913AD2"/>
    <w:rsid w:val="0091482A"/>
    <w:rsid w:val="00915E4C"/>
    <w:rsid w:val="009167BB"/>
    <w:rsid w:val="0091688C"/>
    <w:rsid w:val="009169A0"/>
    <w:rsid w:val="00917D6A"/>
    <w:rsid w:val="009201F8"/>
    <w:rsid w:val="00920324"/>
    <w:rsid w:val="00920F87"/>
    <w:rsid w:val="00922070"/>
    <w:rsid w:val="0092241B"/>
    <w:rsid w:val="00923CC4"/>
    <w:rsid w:val="00923FE9"/>
    <w:rsid w:val="009247B4"/>
    <w:rsid w:val="009247F4"/>
    <w:rsid w:val="00924E64"/>
    <w:rsid w:val="00926926"/>
    <w:rsid w:val="00927B3E"/>
    <w:rsid w:val="009300ED"/>
    <w:rsid w:val="009309D6"/>
    <w:rsid w:val="0093135C"/>
    <w:rsid w:val="00931623"/>
    <w:rsid w:val="0093317B"/>
    <w:rsid w:val="00933267"/>
    <w:rsid w:val="00934C87"/>
    <w:rsid w:val="00936963"/>
    <w:rsid w:val="009379C9"/>
    <w:rsid w:val="00940AE9"/>
    <w:rsid w:val="00940BFE"/>
    <w:rsid w:val="0094175B"/>
    <w:rsid w:val="00941CF0"/>
    <w:rsid w:val="009429C8"/>
    <w:rsid w:val="00943737"/>
    <w:rsid w:val="00944ACB"/>
    <w:rsid w:val="009474A7"/>
    <w:rsid w:val="00947B70"/>
    <w:rsid w:val="009516AE"/>
    <w:rsid w:val="0095257B"/>
    <w:rsid w:val="00954250"/>
    <w:rsid w:val="00954B48"/>
    <w:rsid w:val="00956A46"/>
    <w:rsid w:val="00956DD8"/>
    <w:rsid w:val="00956FDE"/>
    <w:rsid w:val="009571A5"/>
    <w:rsid w:val="009620CC"/>
    <w:rsid w:val="00962E1D"/>
    <w:rsid w:val="00965CDA"/>
    <w:rsid w:val="00966826"/>
    <w:rsid w:val="0096703F"/>
    <w:rsid w:val="009672DC"/>
    <w:rsid w:val="009707F3"/>
    <w:rsid w:val="009720A2"/>
    <w:rsid w:val="00972B58"/>
    <w:rsid w:val="00972E74"/>
    <w:rsid w:val="0097399C"/>
    <w:rsid w:val="00976B41"/>
    <w:rsid w:val="00976F58"/>
    <w:rsid w:val="00982076"/>
    <w:rsid w:val="009824FE"/>
    <w:rsid w:val="00983682"/>
    <w:rsid w:val="009849D6"/>
    <w:rsid w:val="00984F3F"/>
    <w:rsid w:val="00986558"/>
    <w:rsid w:val="00986865"/>
    <w:rsid w:val="0099079C"/>
    <w:rsid w:val="009910A9"/>
    <w:rsid w:val="009912F8"/>
    <w:rsid w:val="00991BBA"/>
    <w:rsid w:val="00991D21"/>
    <w:rsid w:val="00992B91"/>
    <w:rsid w:val="00995598"/>
    <w:rsid w:val="00995CCE"/>
    <w:rsid w:val="00996281"/>
    <w:rsid w:val="00996A81"/>
    <w:rsid w:val="00997BBF"/>
    <w:rsid w:val="009A024D"/>
    <w:rsid w:val="009A1EFD"/>
    <w:rsid w:val="009A33A0"/>
    <w:rsid w:val="009A3AFC"/>
    <w:rsid w:val="009A3EB7"/>
    <w:rsid w:val="009A4043"/>
    <w:rsid w:val="009A465B"/>
    <w:rsid w:val="009A4EB5"/>
    <w:rsid w:val="009B1C0D"/>
    <w:rsid w:val="009B2264"/>
    <w:rsid w:val="009B231B"/>
    <w:rsid w:val="009B34E4"/>
    <w:rsid w:val="009B36B4"/>
    <w:rsid w:val="009B482A"/>
    <w:rsid w:val="009B76A3"/>
    <w:rsid w:val="009C044C"/>
    <w:rsid w:val="009C065E"/>
    <w:rsid w:val="009C0950"/>
    <w:rsid w:val="009C0FA5"/>
    <w:rsid w:val="009C15C0"/>
    <w:rsid w:val="009C2425"/>
    <w:rsid w:val="009C3A41"/>
    <w:rsid w:val="009C3BBB"/>
    <w:rsid w:val="009C3EAC"/>
    <w:rsid w:val="009C40BD"/>
    <w:rsid w:val="009C5FAC"/>
    <w:rsid w:val="009D0078"/>
    <w:rsid w:val="009D015F"/>
    <w:rsid w:val="009D04D5"/>
    <w:rsid w:val="009D052F"/>
    <w:rsid w:val="009D0EC4"/>
    <w:rsid w:val="009D10E7"/>
    <w:rsid w:val="009D13E0"/>
    <w:rsid w:val="009D1B8D"/>
    <w:rsid w:val="009D1F07"/>
    <w:rsid w:val="009D3841"/>
    <w:rsid w:val="009D3DF6"/>
    <w:rsid w:val="009D4FA6"/>
    <w:rsid w:val="009D60C0"/>
    <w:rsid w:val="009E0668"/>
    <w:rsid w:val="009E240C"/>
    <w:rsid w:val="009E278C"/>
    <w:rsid w:val="009E3219"/>
    <w:rsid w:val="009E49B1"/>
    <w:rsid w:val="009E54D8"/>
    <w:rsid w:val="009E74A4"/>
    <w:rsid w:val="009E789E"/>
    <w:rsid w:val="009E7FF3"/>
    <w:rsid w:val="009F2C36"/>
    <w:rsid w:val="009F3128"/>
    <w:rsid w:val="009F33DB"/>
    <w:rsid w:val="009F37EB"/>
    <w:rsid w:val="009F4CF2"/>
    <w:rsid w:val="009F5248"/>
    <w:rsid w:val="009F5CEF"/>
    <w:rsid w:val="009F5FA3"/>
    <w:rsid w:val="009F7466"/>
    <w:rsid w:val="00A01625"/>
    <w:rsid w:val="00A019AE"/>
    <w:rsid w:val="00A0325E"/>
    <w:rsid w:val="00A03426"/>
    <w:rsid w:val="00A03769"/>
    <w:rsid w:val="00A0459B"/>
    <w:rsid w:val="00A0524B"/>
    <w:rsid w:val="00A10225"/>
    <w:rsid w:val="00A10D7A"/>
    <w:rsid w:val="00A113FA"/>
    <w:rsid w:val="00A134E2"/>
    <w:rsid w:val="00A150C0"/>
    <w:rsid w:val="00A16F4E"/>
    <w:rsid w:val="00A16F92"/>
    <w:rsid w:val="00A17216"/>
    <w:rsid w:val="00A17F2B"/>
    <w:rsid w:val="00A2023E"/>
    <w:rsid w:val="00A21BAA"/>
    <w:rsid w:val="00A21DA5"/>
    <w:rsid w:val="00A221CE"/>
    <w:rsid w:val="00A2368D"/>
    <w:rsid w:val="00A241CD"/>
    <w:rsid w:val="00A25B61"/>
    <w:rsid w:val="00A25BE7"/>
    <w:rsid w:val="00A25F42"/>
    <w:rsid w:val="00A2618D"/>
    <w:rsid w:val="00A2651C"/>
    <w:rsid w:val="00A268AB"/>
    <w:rsid w:val="00A3138F"/>
    <w:rsid w:val="00A31637"/>
    <w:rsid w:val="00A316D7"/>
    <w:rsid w:val="00A31921"/>
    <w:rsid w:val="00A32E9B"/>
    <w:rsid w:val="00A33EDF"/>
    <w:rsid w:val="00A34E83"/>
    <w:rsid w:val="00A367E3"/>
    <w:rsid w:val="00A37811"/>
    <w:rsid w:val="00A37EEB"/>
    <w:rsid w:val="00A41C4E"/>
    <w:rsid w:val="00A41C9B"/>
    <w:rsid w:val="00A42DEE"/>
    <w:rsid w:val="00A43298"/>
    <w:rsid w:val="00A436A0"/>
    <w:rsid w:val="00A43A34"/>
    <w:rsid w:val="00A43ADF"/>
    <w:rsid w:val="00A443A7"/>
    <w:rsid w:val="00A44758"/>
    <w:rsid w:val="00A46299"/>
    <w:rsid w:val="00A46A70"/>
    <w:rsid w:val="00A47320"/>
    <w:rsid w:val="00A5012F"/>
    <w:rsid w:val="00A53377"/>
    <w:rsid w:val="00A534A1"/>
    <w:rsid w:val="00A57BF8"/>
    <w:rsid w:val="00A57DBF"/>
    <w:rsid w:val="00A601FE"/>
    <w:rsid w:val="00A6299B"/>
    <w:rsid w:val="00A62EFD"/>
    <w:rsid w:val="00A6404B"/>
    <w:rsid w:val="00A6446B"/>
    <w:rsid w:val="00A64977"/>
    <w:rsid w:val="00A6559D"/>
    <w:rsid w:val="00A679BE"/>
    <w:rsid w:val="00A70859"/>
    <w:rsid w:val="00A713B4"/>
    <w:rsid w:val="00A71C06"/>
    <w:rsid w:val="00A7237B"/>
    <w:rsid w:val="00A731BC"/>
    <w:rsid w:val="00A735D6"/>
    <w:rsid w:val="00A73A80"/>
    <w:rsid w:val="00A73F62"/>
    <w:rsid w:val="00A7434E"/>
    <w:rsid w:val="00A74723"/>
    <w:rsid w:val="00A747CB"/>
    <w:rsid w:val="00A749F7"/>
    <w:rsid w:val="00A755BA"/>
    <w:rsid w:val="00A758A3"/>
    <w:rsid w:val="00A803E2"/>
    <w:rsid w:val="00A8083F"/>
    <w:rsid w:val="00A80EC9"/>
    <w:rsid w:val="00A81133"/>
    <w:rsid w:val="00A8199B"/>
    <w:rsid w:val="00A824E4"/>
    <w:rsid w:val="00A84A25"/>
    <w:rsid w:val="00A84A73"/>
    <w:rsid w:val="00A86E5C"/>
    <w:rsid w:val="00A87156"/>
    <w:rsid w:val="00A874F6"/>
    <w:rsid w:val="00A87D6B"/>
    <w:rsid w:val="00A90AD5"/>
    <w:rsid w:val="00A9233A"/>
    <w:rsid w:val="00A92560"/>
    <w:rsid w:val="00A93765"/>
    <w:rsid w:val="00A93BE4"/>
    <w:rsid w:val="00A948C8"/>
    <w:rsid w:val="00A94928"/>
    <w:rsid w:val="00A94B00"/>
    <w:rsid w:val="00A955A3"/>
    <w:rsid w:val="00A95F13"/>
    <w:rsid w:val="00A96086"/>
    <w:rsid w:val="00AA0ED6"/>
    <w:rsid w:val="00AA4C45"/>
    <w:rsid w:val="00AA60AB"/>
    <w:rsid w:val="00AA76CC"/>
    <w:rsid w:val="00AA7EA8"/>
    <w:rsid w:val="00AB0040"/>
    <w:rsid w:val="00AB05B1"/>
    <w:rsid w:val="00AB0B2A"/>
    <w:rsid w:val="00AB4DEB"/>
    <w:rsid w:val="00AB5737"/>
    <w:rsid w:val="00AB5BEE"/>
    <w:rsid w:val="00AB5D0D"/>
    <w:rsid w:val="00AB695B"/>
    <w:rsid w:val="00AC0387"/>
    <w:rsid w:val="00AC073B"/>
    <w:rsid w:val="00AC0F97"/>
    <w:rsid w:val="00AC1716"/>
    <w:rsid w:val="00AC1826"/>
    <w:rsid w:val="00AC2F94"/>
    <w:rsid w:val="00AC3D1A"/>
    <w:rsid w:val="00AC46D3"/>
    <w:rsid w:val="00AC4E55"/>
    <w:rsid w:val="00AD40FB"/>
    <w:rsid w:val="00AD425F"/>
    <w:rsid w:val="00AD4604"/>
    <w:rsid w:val="00AD4D8E"/>
    <w:rsid w:val="00AD5973"/>
    <w:rsid w:val="00AD5BD1"/>
    <w:rsid w:val="00AD5DE5"/>
    <w:rsid w:val="00AD7176"/>
    <w:rsid w:val="00AD73A6"/>
    <w:rsid w:val="00AD7C53"/>
    <w:rsid w:val="00AE02EE"/>
    <w:rsid w:val="00AE07E6"/>
    <w:rsid w:val="00AE0ED2"/>
    <w:rsid w:val="00AE174B"/>
    <w:rsid w:val="00AE182A"/>
    <w:rsid w:val="00AE3B00"/>
    <w:rsid w:val="00AE4212"/>
    <w:rsid w:val="00AE5130"/>
    <w:rsid w:val="00AE515A"/>
    <w:rsid w:val="00AE568E"/>
    <w:rsid w:val="00AE5942"/>
    <w:rsid w:val="00AE6195"/>
    <w:rsid w:val="00AE7A05"/>
    <w:rsid w:val="00AF01F8"/>
    <w:rsid w:val="00AF23AF"/>
    <w:rsid w:val="00AF2FE1"/>
    <w:rsid w:val="00AF4AB4"/>
    <w:rsid w:val="00AF4B77"/>
    <w:rsid w:val="00AF5737"/>
    <w:rsid w:val="00AF6E21"/>
    <w:rsid w:val="00AF78CC"/>
    <w:rsid w:val="00B0037C"/>
    <w:rsid w:val="00B0107A"/>
    <w:rsid w:val="00B02216"/>
    <w:rsid w:val="00B02BE1"/>
    <w:rsid w:val="00B10B1C"/>
    <w:rsid w:val="00B117F2"/>
    <w:rsid w:val="00B12135"/>
    <w:rsid w:val="00B1382A"/>
    <w:rsid w:val="00B142A2"/>
    <w:rsid w:val="00B146B7"/>
    <w:rsid w:val="00B1503C"/>
    <w:rsid w:val="00B2235C"/>
    <w:rsid w:val="00B23D31"/>
    <w:rsid w:val="00B2614F"/>
    <w:rsid w:val="00B26446"/>
    <w:rsid w:val="00B26C5F"/>
    <w:rsid w:val="00B26FB6"/>
    <w:rsid w:val="00B30837"/>
    <w:rsid w:val="00B309A9"/>
    <w:rsid w:val="00B31B16"/>
    <w:rsid w:val="00B3271D"/>
    <w:rsid w:val="00B35566"/>
    <w:rsid w:val="00B35EF2"/>
    <w:rsid w:val="00B37577"/>
    <w:rsid w:val="00B37C2E"/>
    <w:rsid w:val="00B40671"/>
    <w:rsid w:val="00B416AF"/>
    <w:rsid w:val="00B443D2"/>
    <w:rsid w:val="00B4462A"/>
    <w:rsid w:val="00B45A6E"/>
    <w:rsid w:val="00B46351"/>
    <w:rsid w:val="00B50D3D"/>
    <w:rsid w:val="00B51B1A"/>
    <w:rsid w:val="00B546E8"/>
    <w:rsid w:val="00B54D29"/>
    <w:rsid w:val="00B55C77"/>
    <w:rsid w:val="00B55FC3"/>
    <w:rsid w:val="00B56E6C"/>
    <w:rsid w:val="00B572C2"/>
    <w:rsid w:val="00B57303"/>
    <w:rsid w:val="00B57B51"/>
    <w:rsid w:val="00B606AF"/>
    <w:rsid w:val="00B607F5"/>
    <w:rsid w:val="00B60F93"/>
    <w:rsid w:val="00B61038"/>
    <w:rsid w:val="00B62B12"/>
    <w:rsid w:val="00B65687"/>
    <w:rsid w:val="00B65EBE"/>
    <w:rsid w:val="00B66313"/>
    <w:rsid w:val="00B6640F"/>
    <w:rsid w:val="00B67E36"/>
    <w:rsid w:val="00B704F3"/>
    <w:rsid w:val="00B705FB"/>
    <w:rsid w:val="00B71974"/>
    <w:rsid w:val="00B72A0A"/>
    <w:rsid w:val="00B73B5E"/>
    <w:rsid w:val="00B74BEC"/>
    <w:rsid w:val="00B754BF"/>
    <w:rsid w:val="00B75650"/>
    <w:rsid w:val="00B77743"/>
    <w:rsid w:val="00B80F1D"/>
    <w:rsid w:val="00B81BA1"/>
    <w:rsid w:val="00B85926"/>
    <w:rsid w:val="00B85B71"/>
    <w:rsid w:val="00B90DF7"/>
    <w:rsid w:val="00B9229B"/>
    <w:rsid w:val="00B9462F"/>
    <w:rsid w:val="00B9471B"/>
    <w:rsid w:val="00B94AFD"/>
    <w:rsid w:val="00B95933"/>
    <w:rsid w:val="00B9594D"/>
    <w:rsid w:val="00B97090"/>
    <w:rsid w:val="00BA04A0"/>
    <w:rsid w:val="00BA0D55"/>
    <w:rsid w:val="00BA0EDA"/>
    <w:rsid w:val="00BA2997"/>
    <w:rsid w:val="00BA2C27"/>
    <w:rsid w:val="00BA3D3D"/>
    <w:rsid w:val="00BA483D"/>
    <w:rsid w:val="00BA5524"/>
    <w:rsid w:val="00BA5740"/>
    <w:rsid w:val="00BA5CB0"/>
    <w:rsid w:val="00BA67D7"/>
    <w:rsid w:val="00BA6C7C"/>
    <w:rsid w:val="00BB0DE6"/>
    <w:rsid w:val="00BB1342"/>
    <w:rsid w:val="00BB1492"/>
    <w:rsid w:val="00BB21B6"/>
    <w:rsid w:val="00BB2561"/>
    <w:rsid w:val="00BB3457"/>
    <w:rsid w:val="00BB3D4C"/>
    <w:rsid w:val="00BB4F35"/>
    <w:rsid w:val="00BB6DEF"/>
    <w:rsid w:val="00BB6FFA"/>
    <w:rsid w:val="00BB7DCC"/>
    <w:rsid w:val="00BC0144"/>
    <w:rsid w:val="00BC170A"/>
    <w:rsid w:val="00BC1C5D"/>
    <w:rsid w:val="00BC293B"/>
    <w:rsid w:val="00BC2CFB"/>
    <w:rsid w:val="00BC3F2E"/>
    <w:rsid w:val="00BC43D5"/>
    <w:rsid w:val="00BC6D1C"/>
    <w:rsid w:val="00BC739E"/>
    <w:rsid w:val="00BD0B05"/>
    <w:rsid w:val="00BD0EB7"/>
    <w:rsid w:val="00BD1EFB"/>
    <w:rsid w:val="00BD264F"/>
    <w:rsid w:val="00BD2D00"/>
    <w:rsid w:val="00BD3E03"/>
    <w:rsid w:val="00BD4EA2"/>
    <w:rsid w:val="00BD54C0"/>
    <w:rsid w:val="00BD6B2E"/>
    <w:rsid w:val="00BD73DC"/>
    <w:rsid w:val="00BD7486"/>
    <w:rsid w:val="00BD7B7F"/>
    <w:rsid w:val="00BE12F6"/>
    <w:rsid w:val="00BE16BC"/>
    <w:rsid w:val="00BE2A74"/>
    <w:rsid w:val="00BE2B56"/>
    <w:rsid w:val="00BE2BF6"/>
    <w:rsid w:val="00BE38F8"/>
    <w:rsid w:val="00BE4C5D"/>
    <w:rsid w:val="00BE4EAD"/>
    <w:rsid w:val="00BE65F8"/>
    <w:rsid w:val="00BE67FB"/>
    <w:rsid w:val="00BF075F"/>
    <w:rsid w:val="00BF07A1"/>
    <w:rsid w:val="00BF28AD"/>
    <w:rsid w:val="00BF28C0"/>
    <w:rsid w:val="00BF4F2B"/>
    <w:rsid w:val="00BF520C"/>
    <w:rsid w:val="00BF5493"/>
    <w:rsid w:val="00BF56D2"/>
    <w:rsid w:val="00BF7529"/>
    <w:rsid w:val="00C006C7"/>
    <w:rsid w:val="00C008C4"/>
    <w:rsid w:val="00C021FB"/>
    <w:rsid w:val="00C022FA"/>
    <w:rsid w:val="00C02967"/>
    <w:rsid w:val="00C05645"/>
    <w:rsid w:val="00C06C94"/>
    <w:rsid w:val="00C06DF6"/>
    <w:rsid w:val="00C06E1E"/>
    <w:rsid w:val="00C10651"/>
    <w:rsid w:val="00C10B16"/>
    <w:rsid w:val="00C11D00"/>
    <w:rsid w:val="00C136DC"/>
    <w:rsid w:val="00C142E6"/>
    <w:rsid w:val="00C14B60"/>
    <w:rsid w:val="00C15802"/>
    <w:rsid w:val="00C1602A"/>
    <w:rsid w:val="00C2089C"/>
    <w:rsid w:val="00C2506B"/>
    <w:rsid w:val="00C25860"/>
    <w:rsid w:val="00C25B12"/>
    <w:rsid w:val="00C26845"/>
    <w:rsid w:val="00C27A21"/>
    <w:rsid w:val="00C27CB8"/>
    <w:rsid w:val="00C30080"/>
    <w:rsid w:val="00C31071"/>
    <w:rsid w:val="00C311B2"/>
    <w:rsid w:val="00C312A4"/>
    <w:rsid w:val="00C32AF5"/>
    <w:rsid w:val="00C33CD6"/>
    <w:rsid w:val="00C33FFC"/>
    <w:rsid w:val="00C350C5"/>
    <w:rsid w:val="00C35213"/>
    <w:rsid w:val="00C35786"/>
    <w:rsid w:val="00C35A6D"/>
    <w:rsid w:val="00C367A8"/>
    <w:rsid w:val="00C37F2D"/>
    <w:rsid w:val="00C40123"/>
    <w:rsid w:val="00C4051E"/>
    <w:rsid w:val="00C4066E"/>
    <w:rsid w:val="00C41EE4"/>
    <w:rsid w:val="00C422B4"/>
    <w:rsid w:val="00C4260B"/>
    <w:rsid w:val="00C453C2"/>
    <w:rsid w:val="00C45973"/>
    <w:rsid w:val="00C45C17"/>
    <w:rsid w:val="00C45E2E"/>
    <w:rsid w:val="00C474F9"/>
    <w:rsid w:val="00C50EA3"/>
    <w:rsid w:val="00C51044"/>
    <w:rsid w:val="00C53351"/>
    <w:rsid w:val="00C5396F"/>
    <w:rsid w:val="00C5463A"/>
    <w:rsid w:val="00C54E96"/>
    <w:rsid w:val="00C5712E"/>
    <w:rsid w:val="00C60360"/>
    <w:rsid w:val="00C603C4"/>
    <w:rsid w:val="00C634FB"/>
    <w:rsid w:val="00C642A5"/>
    <w:rsid w:val="00C65A7F"/>
    <w:rsid w:val="00C65BC7"/>
    <w:rsid w:val="00C66F6B"/>
    <w:rsid w:val="00C71C9D"/>
    <w:rsid w:val="00C71EAD"/>
    <w:rsid w:val="00C73C3C"/>
    <w:rsid w:val="00C742B7"/>
    <w:rsid w:val="00C74447"/>
    <w:rsid w:val="00C74619"/>
    <w:rsid w:val="00C74B19"/>
    <w:rsid w:val="00C75D76"/>
    <w:rsid w:val="00C7659F"/>
    <w:rsid w:val="00C7678B"/>
    <w:rsid w:val="00C76A7F"/>
    <w:rsid w:val="00C76D68"/>
    <w:rsid w:val="00C7776F"/>
    <w:rsid w:val="00C778F2"/>
    <w:rsid w:val="00C810FC"/>
    <w:rsid w:val="00C8263E"/>
    <w:rsid w:val="00C83586"/>
    <w:rsid w:val="00C83921"/>
    <w:rsid w:val="00C85178"/>
    <w:rsid w:val="00C85478"/>
    <w:rsid w:val="00C8706A"/>
    <w:rsid w:val="00C8744D"/>
    <w:rsid w:val="00C90FD5"/>
    <w:rsid w:val="00C92DD6"/>
    <w:rsid w:val="00C93881"/>
    <w:rsid w:val="00C951F8"/>
    <w:rsid w:val="00C95322"/>
    <w:rsid w:val="00C95E5D"/>
    <w:rsid w:val="00C9768E"/>
    <w:rsid w:val="00C9773F"/>
    <w:rsid w:val="00CA016E"/>
    <w:rsid w:val="00CA1B54"/>
    <w:rsid w:val="00CA28BE"/>
    <w:rsid w:val="00CA2FE4"/>
    <w:rsid w:val="00CA42F0"/>
    <w:rsid w:val="00CA60AD"/>
    <w:rsid w:val="00CA7857"/>
    <w:rsid w:val="00CB13B5"/>
    <w:rsid w:val="00CB384E"/>
    <w:rsid w:val="00CB76CD"/>
    <w:rsid w:val="00CB7CC2"/>
    <w:rsid w:val="00CC0C30"/>
    <w:rsid w:val="00CC0F7A"/>
    <w:rsid w:val="00CC3256"/>
    <w:rsid w:val="00CC412B"/>
    <w:rsid w:val="00CC4562"/>
    <w:rsid w:val="00CC4627"/>
    <w:rsid w:val="00CC5239"/>
    <w:rsid w:val="00CC609A"/>
    <w:rsid w:val="00CC7E49"/>
    <w:rsid w:val="00CD00FD"/>
    <w:rsid w:val="00CD0557"/>
    <w:rsid w:val="00CD055E"/>
    <w:rsid w:val="00CD1763"/>
    <w:rsid w:val="00CD258F"/>
    <w:rsid w:val="00CD26FB"/>
    <w:rsid w:val="00CD4113"/>
    <w:rsid w:val="00CD46BD"/>
    <w:rsid w:val="00CD5CF2"/>
    <w:rsid w:val="00CD5D7F"/>
    <w:rsid w:val="00CD6301"/>
    <w:rsid w:val="00CD66AF"/>
    <w:rsid w:val="00CD75D3"/>
    <w:rsid w:val="00CE0F10"/>
    <w:rsid w:val="00CE0F7D"/>
    <w:rsid w:val="00CE12EA"/>
    <w:rsid w:val="00CE2D16"/>
    <w:rsid w:val="00CE2E4E"/>
    <w:rsid w:val="00CE3F6A"/>
    <w:rsid w:val="00CE4F67"/>
    <w:rsid w:val="00CE55A0"/>
    <w:rsid w:val="00CE58D0"/>
    <w:rsid w:val="00CE5CA0"/>
    <w:rsid w:val="00CE6F6B"/>
    <w:rsid w:val="00CE7AF8"/>
    <w:rsid w:val="00CF0A6A"/>
    <w:rsid w:val="00CF0FE4"/>
    <w:rsid w:val="00CF123B"/>
    <w:rsid w:val="00CF15B4"/>
    <w:rsid w:val="00CF2D54"/>
    <w:rsid w:val="00CF2EBD"/>
    <w:rsid w:val="00CF317C"/>
    <w:rsid w:val="00CF4050"/>
    <w:rsid w:val="00CF62E3"/>
    <w:rsid w:val="00CF76A0"/>
    <w:rsid w:val="00CF79E2"/>
    <w:rsid w:val="00D01B1D"/>
    <w:rsid w:val="00D0296A"/>
    <w:rsid w:val="00D044A6"/>
    <w:rsid w:val="00D0565A"/>
    <w:rsid w:val="00D06225"/>
    <w:rsid w:val="00D069E6"/>
    <w:rsid w:val="00D07A56"/>
    <w:rsid w:val="00D10765"/>
    <w:rsid w:val="00D112BC"/>
    <w:rsid w:val="00D11664"/>
    <w:rsid w:val="00D11C24"/>
    <w:rsid w:val="00D133E0"/>
    <w:rsid w:val="00D14A9D"/>
    <w:rsid w:val="00D158B4"/>
    <w:rsid w:val="00D15F02"/>
    <w:rsid w:val="00D178AB"/>
    <w:rsid w:val="00D17A40"/>
    <w:rsid w:val="00D2090F"/>
    <w:rsid w:val="00D20C2A"/>
    <w:rsid w:val="00D21000"/>
    <w:rsid w:val="00D2167A"/>
    <w:rsid w:val="00D21E39"/>
    <w:rsid w:val="00D22A44"/>
    <w:rsid w:val="00D232D8"/>
    <w:rsid w:val="00D245BB"/>
    <w:rsid w:val="00D246BA"/>
    <w:rsid w:val="00D24FAB"/>
    <w:rsid w:val="00D26421"/>
    <w:rsid w:val="00D267D8"/>
    <w:rsid w:val="00D269F3"/>
    <w:rsid w:val="00D279D7"/>
    <w:rsid w:val="00D30186"/>
    <w:rsid w:val="00D310FC"/>
    <w:rsid w:val="00D32674"/>
    <w:rsid w:val="00D328DE"/>
    <w:rsid w:val="00D343C8"/>
    <w:rsid w:val="00D36257"/>
    <w:rsid w:val="00D36F0A"/>
    <w:rsid w:val="00D37CE2"/>
    <w:rsid w:val="00D37E7D"/>
    <w:rsid w:val="00D40895"/>
    <w:rsid w:val="00D42163"/>
    <w:rsid w:val="00D42631"/>
    <w:rsid w:val="00D4341B"/>
    <w:rsid w:val="00D43693"/>
    <w:rsid w:val="00D43FA1"/>
    <w:rsid w:val="00D44173"/>
    <w:rsid w:val="00D44317"/>
    <w:rsid w:val="00D46891"/>
    <w:rsid w:val="00D46E7F"/>
    <w:rsid w:val="00D51D3F"/>
    <w:rsid w:val="00D52048"/>
    <w:rsid w:val="00D544A4"/>
    <w:rsid w:val="00D549BF"/>
    <w:rsid w:val="00D54FDE"/>
    <w:rsid w:val="00D5583A"/>
    <w:rsid w:val="00D56DB5"/>
    <w:rsid w:val="00D572C9"/>
    <w:rsid w:val="00D57570"/>
    <w:rsid w:val="00D60D9C"/>
    <w:rsid w:val="00D6234A"/>
    <w:rsid w:val="00D64DC4"/>
    <w:rsid w:val="00D65588"/>
    <w:rsid w:val="00D65E5E"/>
    <w:rsid w:val="00D6638A"/>
    <w:rsid w:val="00D6770D"/>
    <w:rsid w:val="00D711AE"/>
    <w:rsid w:val="00D71E0C"/>
    <w:rsid w:val="00D72423"/>
    <w:rsid w:val="00D74008"/>
    <w:rsid w:val="00D77910"/>
    <w:rsid w:val="00D84789"/>
    <w:rsid w:val="00D8557A"/>
    <w:rsid w:val="00D875AC"/>
    <w:rsid w:val="00D878E7"/>
    <w:rsid w:val="00D902D1"/>
    <w:rsid w:val="00D921C2"/>
    <w:rsid w:val="00D933EB"/>
    <w:rsid w:val="00D94430"/>
    <w:rsid w:val="00D94FB7"/>
    <w:rsid w:val="00D971F9"/>
    <w:rsid w:val="00DA0C19"/>
    <w:rsid w:val="00DA3401"/>
    <w:rsid w:val="00DA3B37"/>
    <w:rsid w:val="00DA4546"/>
    <w:rsid w:val="00DA5302"/>
    <w:rsid w:val="00DA6B63"/>
    <w:rsid w:val="00DA7008"/>
    <w:rsid w:val="00DA76A7"/>
    <w:rsid w:val="00DA7FF9"/>
    <w:rsid w:val="00DB0D6F"/>
    <w:rsid w:val="00DB30E1"/>
    <w:rsid w:val="00DB396B"/>
    <w:rsid w:val="00DB7CCD"/>
    <w:rsid w:val="00DC1426"/>
    <w:rsid w:val="00DC21E7"/>
    <w:rsid w:val="00DC2D49"/>
    <w:rsid w:val="00DC3BEA"/>
    <w:rsid w:val="00DC4116"/>
    <w:rsid w:val="00DC54CF"/>
    <w:rsid w:val="00DC7908"/>
    <w:rsid w:val="00DD209F"/>
    <w:rsid w:val="00DD428B"/>
    <w:rsid w:val="00DD5528"/>
    <w:rsid w:val="00DD5617"/>
    <w:rsid w:val="00DD571D"/>
    <w:rsid w:val="00DD572A"/>
    <w:rsid w:val="00DD5840"/>
    <w:rsid w:val="00DD5B7E"/>
    <w:rsid w:val="00DD7ADD"/>
    <w:rsid w:val="00DE06F2"/>
    <w:rsid w:val="00DE0E9E"/>
    <w:rsid w:val="00DE27C3"/>
    <w:rsid w:val="00DE3C52"/>
    <w:rsid w:val="00DE3F68"/>
    <w:rsid w:val="00DE50A1"/>
    <w:rsid w:val="00DE613B"/>
    <w:rsid w:val="00DE79B8"/>
    <w:rsid w:val="00DF10BA"/>
    <w:rsid w:val="00DF120D"/>
    <w:rsid w:val="00DF1327"/>
    <w:rsid w:val="00DF3154"/>
    <w:rsid w:val="00DF3479"/>
    <w:rsid w:val="00DF3806"/>
    <w:rsid w:val="00DF4BB4"/>
    <w:rsid w:val="00DF7269"/>
    <w:rsid w:val="00E02674"/>
    <w:rsid w:val="00E028BC"/>
    <w:rsid w:val="00E0319C"/>
    <w:rsid w:val="00E03661"/>
    <w:rsid w:val="00E041EA"/>
    <w:rsid w:val="00E04295"/>
    <w:rsid w:val="00E04680"/>
    <w:rsid w:val="00E04CF1"/>
    <w:rsid w:val="00E053E5"/>
    <w:rsid w:val="00E06A3D"/>
    <w:rsid w:val="00E077AC"/>
    <w:rsid w:val="00E07A86"/>
    <w:rsid w:val="00E07D89"/>
    <w:rsid w:val="00E107B5"/>
    <w:rsid w:val="00E1121B"/>
    <w:rsid w:val="00E11610"/>
    <w:rsid w:val="00E12D03"/>
    <w:rsid w:val="00E1353B"/>
    <w:rsid w:val="00E14405"/>
    <w:rsid w:val="00E15035"/>
    <w:rsid w:val="00E16499"/>
    <w:rsid w:val="00E20172"/>
    <w:rsid w:val="00E20995"/>
    <w:rsid w:val="00E2269A"/>
    <w:rsid w:val="00E2300E"/>
    <w:rsid w:val="00E25F72"/>
    <w:rsid w:val="00E262BE"/>
    <w:rsid w:val="00E27FE8"/>
    <w:rsid w:val="00E3056E"/>
    <w:rsid w:val="00E307C2"/>
    <w:rsid w:val="00E30C9E"/>
    <w:rsid w:val="00E3212B"/>
    <w:rsid w:val="00E331E3"/>
    <w:rsid w:val="00E34C81"/>
    <w:rsid w:val="00E34DAD"/>
    <w:rsid w:val="00E353DC"/>
    <w:rsid w:val="00E35E7E"/>
    <w:rsid w:val="00E404A0"/>
    <w:rsid w:val="00E41151"/>
    <w:rsid w:val="00E41531"/>
    <w:rsid w:val="00E4197E"/>
    <w:rsid w:val="00E41C23"/>
    <w:rsid w:val="00E42423"/>
    <w:rsid w:val="00E42CD6"/>
    <w:rsid w:val="00E43134"/>
    <w:rsid w:val="00E4347C"/>
    <w:rsid w:val="00E45BFE"/>
    <w:rsid w:val="00E45F80"/>
    <w:rsid w:val="00E46158"/>
    <w:rsid w:val="00E46591"/>
    <w:rsid w:val="00E5012F"/>
    <w:rsid w:val="00E512E2"/>
    <w:rsid w:val="00E51394"/>
    <w:rsid w:val="00E51C04"/>
    <w:rsid w:val="00E51DBA"/>
    <w:rsid w:val="00E5247D"/>
    <w:rsid w:val="00E528E0"/>
    <w:rsid w:val="00E53481"/>
    <w:rsid w:val="00E537B0"/>
    <w:rsid w:val="00E53FEC"/>
    <w:rsid w:val="00E54007"/>
    <w:rsid w:val="00E54099"/>
    <w:rsid w:val="00E56237"/>
    <w:rsid w:val="00E563A5"/>
    <w:rsid w:val="00E56C2A"/>
    <w:rsid w:val="00E56FAA"/>
    <w:rsid w:val="00E5759F"/>
    <w:rsid w:val="00E60BCD"/>
    <w:rsid w:val="00E60D39"/>
    <w:rsid w:val="00E61622"/>
    <w:rsid w:val="00E62231"/>
    <w:rsid w:val="00E6283C"/>
    <w:rsid w:val="00E64736"/>
    <w:rsid w:val="00E64CDB"/>
    <w:rsid w:val="00E6552F"/>
    <w:rsid w:val="00E65CE7"/>
    <w:rsid w:val="00E66844"/>
    <w:rsid w:val="00E669FD"/>
    <w:rsid w:val="00E70F31"/>
    <w:rsid w:val="00E71B34"/>
    <w:rsid w:val="00E724AE"/>
    <w:rsid w:val="00E72ABF"/>
    <w:rsid w:val="00E72F46"/>
    <w:rsid w:val="00E81640"/>
    <w:rsid w:val="00E821D3"/>
    <w:rsid w:val="00E82B0A"/>
    <w:rsid w:val="00E8499B"/>
    <w:rsid w:val="00E906CA"/>
    <w:rsid w:val="00E90CB3"/>
    <w:rsid w:val="00E90D98"/>
    <w:rsid w:val="00E915EE"/>
    <w:rsid w:val="00E92154"/>
    <w:rsid w:val="00E92338"/>
    <w:rsid w:val="00E92B41"/>
    <w:rsid w:val="00E939F6"/>
    <w:rsid w:val="00E94812"/>
    <w:rsid w:val="00E94E7F"/>
    <w:rsid w:val="00E95D6D"/>
    <w:rsid w:val="00EA06FA"/>
    <w:rsid w:val="00EA3332"/>
    <w:rsid w:val="00EA7D85"/>
    <w:rsid w:val="00EB252D"/>
    <w:rsid w:val="00EB50E1"/>
    <w:rsid w:val="00EB56A2"/>
    <w:rsid w:val="00EB5794"/>
    <w:rsid w:val="00EB5C0D"/>
    <w:rsid w:val="00EB76DE"/>
    <w:rsid w:val="00EB785A"/>
    <w:rsid w:val="00EC0CC7"/>
    <w:rsid w:val="00EC14C8"/>
    <w:rsid w:val="00EC1611"/>
    <w:rsid w:val="00EC178D"/>
    <w:rsid w:val="00EC241A"/>
    <w:rsid w:val="00EC5596"/>
    <w:rsid w:val="00EC6956"/>
    <w:rsid w:val="00EC6CCF"/>
    <w:rsid w:val="00ED0EF7"/>
    <w:rsid w:val="00ED21B6"/>
    <w:rsid w:val="00ED24A2"/>
    <w:rsid w:val="00ED305E"/>
    <w:rsid w:val="00ED317F"/>
    <w:rsid w:val="00ED3662"/>
    <w:rsid w:val="00ED38E5"/>
    <w:rsid w:val="00ED3BD6"/>
    <w:rsid w:val="00ED4A01"/>
    <w:rsid w:val="00ED6FB0"/>
    <w:rsid w:val="00ED7B47"/>
    <w:rsid w:val="00EE01ED"/>
    <w:rsid w:val="00EE062A"/>
    <w:rsid w:val="00EE0ED0"/>
    <w:rsid w:val="00EE172B"/>
    <w:rsid w:val="00EE1D20"/>
    <w:rsid w:val="00EE2079"/>
    <w:rsid w:val="00EE265C"/>
    <w:rsid w:val="00EE4013"/>
    <w:rsid w:val="00EE5C63"/>
    <w:rsid w:val="00EE6975"/>
    <w:rsid w:val="00EF0770"/>
    <w:rsid w:val="00EF42D0"/>
    <w:rsid w:val="00EF49E3"/>
    <w:rsid w:val="00EF4FBE"/>
    <w:rsid w:val="00EF5C46"/>
    <w:rsid w:val="00EF5D79"/>
    <w:rsid w:val="00EF67EA"/>
    <w:rsid w:val="00EF6DA0"/>
    <w:rsid w:val="00F008B5"/>
    <w:rsid w:val="00F00CB5"/>
    <w:rsid w:val="00F01941"/>
    <w:rsid w:val="00F02ED1"/>
    <w:rsid w:val="00F04E83"/>
    <w:rsid w:val="00F06697"/>
    <w:rsid w:val="00F06B81"/>
    <w:rsid w:val="00F07B60"/>
    <w:rsid w:val="00F11C30"/>
    <w:rsid w:val="00F11C38"/>
    <w:rsid w:val="00F12723"/>
    <w:rsid w:val="00F133FA"/>
    <w:rsid w:val="00F13C4A"/>
    <w:rsid w:val="00F151E1"/>
    <w:rsid w:val="00F176A0"/>
    <w:rsid w:val="00F228D0"/>
    <w:rsid w:val="00F243CA"/>
    <w:rsid w:val="00F25067"/>
    <w:rsid w:val="00F25527"/>
    <w:rsid w:val="00F25DA8"/>
    <w:rsid w:val="00F27E08"/>
    <w:rsid w:val="00F30AA2"/>
    <w:rsid w:val="00F31514"/>
    <w:rsid w:val="00F315E7"/>
    <w:rsid w:val="00F3380B"/>
    <w:rsid w:val="00F33DD1"/>
    <w:rsid w:val="00F34D72"/>
    <w:rsid w:val="00F3600E"/>
    <w:rsid w:val="00F41173"/>
    <w:rsid w:val="00F418BE"/>
    <w:rsid w:val="00F42AE0"/>
    <w:rsid w:val="00F42B93"/>
    <w:rsid w:val="00F440AB"/>
    <w:rsid w:val="00F44C47"/>
    <w:rsid w:val="00F46A0E"/>
    <w:rsid w:val="00F51AAA"/>
    <w:rsid w:val="00F52DDA"/>
    <w:rsid w:val="00F530BC"/>
    <w:rsid w:val="00F53A77"/>
    <w:rsid w:val="00F54899"/>
    <w:rsid w:val="00F551C0"/>
    <w:rsid w:val="00F55A5B"/>
    <w:rsid w:val="00F56739"/>
    <w:rsid w:val="00F56A9D"/>
    <w:rsid w:val="00F57197"/>
    <w:rsid w:val="00F57692"/>
    <w:rsid w:val="00F60986"/>
    <w:rsid w:val="00F630C3"/>
    <w:rsid w:val="00F64873"/>
    <w:rsid w:val="00F64B86"/>
    <w:rsid w:val="00F6558B"/>
    <w:rsid w:val="00F65C49"/>
    <w:rsid w:val="00F65D90"/>
    <w:rsid w:val="00F675F6"/>
    <w:rsid w:val="00F67707"/>
    <w:rsid w:val="00F70B82"/>
    <w:rsid w:val="00F72010"/>
    <w:rsid w:val="00F73196"/>
    <w:rsid w:val="00F73404"/>
    <w:rsid w:val="00F75FD4"/>
    <w:rsid w:val="00F76667"/>
    <w:rsid w:val="00F7733B"/>
    <w:rsid w:val="00F775D4"/>
    <w:rsid w:val="00F778F2"/>
    <w:rsid w:val="00F77974"/>
    <w:rsid w:val="00F80F61"/>
    <w:rsid w:val="00F816AE"/>
    <w:rsid w:val="00F828AE"/>
    <w:rsid w:val="00F8563C"/>
    <w:rsid w:val="00F86148"/>
    <w:rsid w:val="00F86230"/>
    <w:rsid w:val="00F86FB9"/>
    <w:rsid w:val="00F8714B"/>
    <w:rsid w:val="00F90840"/>
    <w:rsid w:val="00F90C1C"/>
    <w:rsid w:val="00F910C5"/>
    <w:rsid w:val="00F91AE0"/>
    <w:rsid w:val="00F92116"/>
    <w:rsid w:val="00F92B7D"/>
    <w:rsid w:val="00F931B9"/>
    <w:rsid w:val="00F93493"/>
    <w:rsid w:val="00F935C8"/>
    <w:rsid w:val="00F9428D"/>
    <w:rsid w:val="00F9433B"/>
    <w:rsid w:val="00F94E9C"/>
    <w:rsid w:val="00F95270"/>
    <w:rsid w:val="00F9562D"/>
    <w:rsid w:val="00F96E11"/>
    <w:rsid w:val="00FA022C"/>
    <w:rsid w:val="00FA04F2"/>
    <w:rsid w:val="00FA164F"/>
    <w:rsid w:val="00FA1B7B"/>
    <w:rsid w:val="00FA1BED"/>
    <w:rsid w:val="00FA3B4A"/>
    <w:rsid w:val="00FA3D9B"/>
    <w:rsid w:val="00FA4FC9"/>
    <w:rsid w:val="00FB0FC6"/>
    <w:rsid w:val="00FB101A"/>
    <w:rsid w:val="00FB1E3B"/>
    <w:rsid w:val="00FB2063"/>
    <w:rsid w:val="00FB2BCA"/>
    <w:rsid w:val="00FB48BA"/>
    <w:rsid w:val="00FB63BB"/>
    <w:rsid w:val="00FB68E1"/>
    <w:rsid w:val="00FB6DC3"/>
    <w:rsid w:val="00FB7331"/>
    <w:rsid w:val="00FC0185"/>
    <w:rsid w:val="00FC0871"/>
    <w:rsid w:val="00FC0CCB"/>
    <w:rsid w:val="00FC11DC"/>
    <w:rsid w:val="00FC2E2C"/>
    <w:rsid w:val="00FC31F4"/>
    <w:rsid w:val="00FC5121"/>
    <w:rsid w:val="00FC672A"/>
    <w:rsid w:val="00FC6AD5"/>
    <w:rsid w:val="00FC796E"/>
    <w:rsid w:val="00FD0B24"/>
    <w:rsid w:val="00FD145A"/>
    <w:rsid w:val="00FD1E6D"/>
    <w:rsid w:val="00FD6833"/>
    <w:rsid w:val="00FD6FA8"/>
    <w:rsid w:val="00FD78EA"/>
    <w:rsid w:val="00FD7BD1"/>
    <w:rsid w:val="00FE0E1A"/>
    <w:rsid w:val="00FE18E0"/>
    <w:rsid w:val="00FE3E4A"/>
    <w:rsid w:val="00FE5D15"/>
    <w:rsid w:val="00FF19DB"/>
    <w:rsid w:val="00FF3389"/>
    <w:rsid w:val="00FF411C"/>
    <w:rsid w:val="00FF49E6"/>
    <w:rsid w:val="00FF623E"/>
    <w:rsid w:val="00FF674C"/>
    <w:rsid w:val="00FF6ADA"/>
    <w:rsid w:val="00FF6D74"/>
    <w:rsid w:val="00FF6F5D"/>
    <w:rsid w:val="00FF70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38"/>
    <w:pPr>
      <w:spacing w:after="200" w:line="276" w:lineRule="auto"/>
    </w:pPr>
    <w:rPr>
      <w:rFonts w:cs="Calibri"/>
      <w:sz w:val="22"/>
      <w:szCs w:val="22"/>
      <w:lang w:eastAsia="en-US"/>
    </w:rPr>
  </w:style>
  <w:style w:type="paragraph" w:styleId="1">
    <w:name w:val="heading 1"/>
    <w:basedOn w:val="a"/>
    <w:next w:val="a"/>
    <w:link w:val="10"/>
    <w:uiPriority w:val="9"/>
    <w:qFormat/>
    <w:rsid w:val="00F008B5"/>
    <w:pPr>
      <w:keepNext/>
      <w:spacing w:before="720" w:after="0" w:line="240" w:lineRule="auto"/>
      <w:outlineLvl w:val="0"/>
    </w:pPr>
    <w:rPr>
      <w:rFonts w:ascii="Times New Roman CYR" w:hAnsi="Times New Roman CYR" w:cs="Times New Roman"/>
      <w:sz w:val="20"/>
      <w:szCs w:val="20"/>
      <w:lang w:eastAsia="ru-RU"/>
    </w:rPr>
  </w:style>
  <w:style w:type="paragraph" w:styleId="2">
    <w:name w:val="heading 2"/>
    <w:basedOn w:val="a"/>
    <w:next w:val="a"/>
    <w:link w:val="20"/>
    <w:unhideWhenUsed/>
    <w:qFormat/>
    <w:locked/>
    <w:rsid w:val="00D21E3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locked/>
    <w:rsid w:val="006C5E7E"/>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08B5"/>
    <w:rPr>
      <w:rFonts w:ascii="Times New Roman CYR" w:hAnsi="Times New Roman CYR" w:cs="Times New Roman CYR"/>
      <w:sz w:val="20"/>
      <w:szCs w:val="20"/>
      <w:lang w:eastAsia="ru-RU"/>
    </w:rPr>
  </w:style>
  <w:style w:type="character" w:customStyle="1" w:styleId="20">
    <w:name w:val="Заголовок 2 Знак"/>
    <w:link w:val="2"/>
    <w:rsid w:val="00D21E39"/>
    <w:rPr>
      <w:rFonts w:ascii="Cambria" w:eastAsia="Times New Roman" w:hAnsi="Cambria" w:cs="Times New Roman"/>
      <w:b/>
      <w:bCs/>
      <w:i/>
      <w:iCs/>
      <w:sz w:val="28"/>
      <w:szCs w:val="28"/>
      <w:lang w:eastAsia="en-US"/>
    </w:rPr>
  </w:style>
  <w:style w:type="character" w:customStyle="1" w:styleId="30">
    <w:name w:val="Заголовок 3 Знак"/>
    <w:link w:val="3"/>
    <w:rsid w:val="006C5E7E"/>
    <w:rPr>
      <w:rFonts w:ascii="Cambria" w:eastAsia="Times New Roman" w:hAnsi="Cambria" w:cs="Times New Roman"/>
      <w:b/>
      <w:bCs/>
      <w:sz w:val="26"/>
      <w:szCs w:val="26"/>
      <w:lang w:eastAsia="en-US"/>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cs="Times New Roman CYR"/>
      <w:sz w:val="20"/>
      <w:szCs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cs="Times New Roman CYR"/>
      <w:sz w:val="20"/>
      <w:szCs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4"/>
      <w:lang w:eastAsia="ru-RU"/>
    </w:rPr>
  </w:style>
  <w:style w:type="character" w:customStyle="1" w:styleId="a8">
    <w:name w:val="Основной текст с отступом Знак"/>
    <w:link w:val="a7"/>
    <w:uiPriority w:val="99"/>
    <w:locked/>
    <w:rsid w:val="00F008B5"/>
    <w:rPr>
      <w:rFonts w:ascii="Times New Roman" w:hAnsi="Times New Roman" w:cs="Times New Roman"/>
      <w:sz w:val="24"/>
      <w:szCs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cs="Times New Roman CYR"/>
      <w:sz w:val="20"/>
      <w:szCs w:val="20"/>
      <w:lang w:eastAsia="ru-RU"/>
    </w:rPr>
  </w:style>
  <w:style w:type="table" w:styleId="ab">
    <w:name w:val="Table Grid"/>
    <w:basedOn w:val="a1"/>
    <w:uiPriority w:val="3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link w:val="ConsPlusNormal0"/>
    <w:rsid w:val="00F008B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4197E"/>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rsid w:val="00F008B5"/>
    <w:pPr>
      <w:overflowPunct w:val="0"/>
      <w:autoSpaceDE w:val="0"/>
      <w:autoSpaceDN w:val="0"/>
      <w:adjustRightInd w:val="0"/>
      <w:spacing w:after="0" w:line="240" w:lineRule="auto"/>
      <w:textAlignment w:val="baseline"/>
    </w:pPr>
    <w:rPr>
      <w:rFonts w:ascii="Tahoma" w:hAnsi="Tahoma" w:cs="Times New Roman"/>
      <w:sz w:val="16"/>
      <w:szCs w:val="16"/>
      <w:lang w:eastAsia="ru-RU"/>
    </w:rPr>
  </w:style>
  <w:style w:type="character" w:customStyle="1" w:styleId="af">
    <w:name w:val="Текст выноски Знак"/>
    <w:aliases w:val="Знак Знак Знак"/>
    <w:link w:val="ae"/>
    <w:uiPriority w:val="99"/>
    <w:locked/>
    <w:rsid w:val="00F008B5"/>
    <w:rPr>
      <w:rFonts w:ascii="Tahoma" w:hAnsi="Tahoma" w:cs="Tahoma"/>
      <w:sz w:val="16"/>
      <w:szCs w:val="16"/>
      <w:lang w:eastAsia="ru-RU"/>
    </w:rPr>
  </w:style>
  <w:style w:type="paragraph" w:styleId="af0">
    <w:name w:val="List Paragraph"/>
    <w:basedOn w:val="a"/>
    <w:uiPriority w:val="34"/>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1">
    <w:name w:val="Body Text 2"/>
    <w:basedOn w:val="a"/>
    <w:link w:val="22"/>
    <w:uiPriority w:val="99"/>
    <w:semiHidden/>
    <w:rsid w:val="009014D4"/>
    <w:pPr>
      <w:spacing w:after="120" w:line="480" w:lineRule="auto"/>
    </w:pPr>
    <w:rPr>
      <w:rFonts w:cs="Times New Roman"/>
      <w:sz w:val="20"/>
      <w:szCs w:val="20"/>
    </w:rPr>
  </w:style>
  <w:style w:type="character" w:customStyle="1" w:styleId="22">
    <w:name w:val="Основной текст 2 Знак"/>
    <w:link w:val="21"/>
    <w:uiPriority w:val="99"/>
    <w:semiHidden/>
    <w:locked/>
    <w:rsid w:val="009014D4"/>
    <w:rPr>
      <w:rFonts w:cs="Times New Roman"/>
    </w:rPr>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rPr>
  </w:style>
  <w:style w:type="character" w:customStyle="1" w:styleId="HTML0">
    <w:name w:val="Стандартный HTML Знак"/>
    <w:link w:val="HTML"/>
    <w:uiPriority w:val="99"/>
    <w:locked/>
    <w:rsid w:val="002F32F2"/>
    <w:rPr>
      <w:rFonts w:ascii="Consolas" w:hAnsi="Consolas" w:cs="Consolas"/>
      <w:sz w:val="20"/>
      <w:szCs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bCs/>
    </w:rPr>
  </w:style>
  <w:style w:type="character" w:styleId="af7">
    <w:name w:val="Hyperlink"/>
    <w:uiPriority w:val="99"/>
    <w:semiHidden/>
    <w:unhideWhenUsed/>
    <w:rsid w:val="0015134F"/>
    <w:rPr>
      <w:color w:val="0000FF"/>
      <w:u w:val="single"/>
    </w:rPr>
  </w:style>
  <w:style w:type="character" w:styleId="af8">
    <w:name w:val="FollowedHyperlink"/>
    <w:uiPriority w:val="99"/>
    <w:semiHidden/>
    <w:unhideWhenUsed/>
    <w:rsid w:val="003E4209"/>
    <w:rPr>
      <w:color w:val="800080"/>
      <w:u w:val="single"/>
    </w:rPr>
  </w:style>
  <w:style w:type="paragraph" w:customStyle="1" w:styleId="xl67">
    <w:name w:val="xl67"/>
    <w:basedOn w:val="a"/>
    <w:rsid w:val="003E4209"/>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8">
    <w:name w:val="xl68"/>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9">
    <w:name w:val="xl69"/>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0">
    <w:name w:val="xl70"/>
    <w:basedOn w:val="a"/>
    <w:rsid w:val="003E4209"/>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1">
    <w:name w:val="xl71"/>
    <w:basedOn w:val="a"/>
    <w:rsid w:val="003E4209"/>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2">
    <w:name w:val="xl72"/>
    <w:basedOn w:val="a"/>
    <w:rsid w:val="003E4209"/>
    <w:pP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3">
    <w:name w:val="xl73"/>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4">
    <w:name w:val="xl74"/>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5">
    <w:name w:val="xl75"/>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6">
    <w:name w:val="xl76"/>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7">
    <w:name w:val="xl77"/>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8">
    <w:name w:val="xl78"/>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9">
    <w:name w:val="xl79"/>
    <w:basedOn w:val="a"/>
    <w:rsid w:val="003E4209"/>
    <w:pP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0">
    <w:name w:val="xl80"/>
    <w:basedOn w:val="a"/>
    <w:rsid w:val="003E42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
    <w:rsid w:val="003E4209"/>
    <w:pPr>
      <w:shd w:val="clear" w:color="000000" w:fill="FFFF0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3">
    <w:name w:val="xl83"/>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4">
    <w:name w:val="xl84"/>
    <w:basedOn w:val="a"/>
    <w:rsid w:val="003E420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5">
    <w:name w:val="xl85"/>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6">
    <w:name w:val="xl86"/>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7">
    <w:name w:val="xl87"/>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8">
    <w:name w:val="xl88"/>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9">
    <w:name w:val="xl89"/>
    <w:basedOn w:val="a"/>
    <w:rsid w:val="003E4209"/>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rsid w:val="003E4209"/>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1">
    <w:name w:val="xl91"/>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3">
    <w:name w:val="xl93"/>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4">
    <w:name w:val="xl94"/>
    <w:basedOn w:val="a"/>
    <w:rsid w:val="003E42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5">
    <w:name w:val="xl95"/>
    <w:basedOn w:val="a"/>
    <w:rsid w:val="003E42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6">
    <w:name w:val="xl96"/>
    <w:basedOn w:val="a"/>
    <w:rsid w:val="003E42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7">
    <w:name w:val="xl97"/>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8">
    <w:name w:val="xl98"/>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9">
    <w:name w:val="xl99"/>
    <w:basedOn w:val="a"/>
    <w:rsid w:val="003E420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0">
    <w:name w:val="xl100"/>
    <w:basedOn w:val="a"/>
    <w:rsid w:val="003E420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1">
    <w:name w:val="xl101"/>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2">
    <w:name w:val="xl102"/>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3">
    <w:name w:val="xl103"/>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4">
    <w:name w:val="xl104"/>
    <w:basedOn w:val="a"/>
    <w:rsid w:val="003E420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5">
    <w:name w:val="xl105"/>
    <w:basedOn w:val="a"/>
    <w:rsid w:val="003E420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6">
    <w:name w:val="xl106"/>
    <w:basedOn w:val="a"/>
    <w:rsid w:val="003E42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7">
    <w:name w:val="xl107"/>
    <w:basedOn w:val="a"/>
    <w:rsid w:val="003E42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8">
    <w:name w:val="xl108"/>
    <w:basedOn w:val="a"/>
    <w:rsid w:val="003E42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9">
    <w:name w:val="xl109"/>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0">
    <w:name w:val="xl110"/>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1">
    <w:name w:val="xl111"/>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2">
    <w:name w:val="xl112"/>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3">
    <w:name w:val="xl113"/>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4">
    <w:name w:val="xl114"/>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5">
    <w:name w:val="xl115"/>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6">
    <w:name w:val="xl116"/>
    <w:basedOn w:val="a"/>
    <w:rsid w:val="003E420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7">
    <w:name w:val="xl117"/>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8">
    <w:name w:val="xl118"/>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19">
    <w:name w:val="xl119"/>
    <w:basedOn w:val="a"/>
    <w:rsid w:val="003E42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0">
    <w:name w:val="xl120"/>
    <w:basedOn w:val="a"/>
    <w:rsid w:val="003E420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1">
    <w:name w:val="xl121"/>
    <w:basedOn w:val="a"/>
    <w:rsid w:val="003E42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2">
    <w:name w:val="xl122"/>
    <w:basedOn w:val="a"/>
    <w:rsid w:val="003E420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3">
    <w:name w:val="xl123"/>
    <w:basedOn w:val="a"/>
    <w:rsid w:val="003E420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4">
    <w:name w:val="xl124"/>
    <w:basedOn w:val="a"/>
    <w:rsid w:val="003E420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5">
    <w:name w:val="xl125"/>
    <w:basedOn w:val="a"/>
    <w:rsid w:val="003E420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6">
    <w:name w:val="xl126"/>
    <w:basedOn w:val="a"/>
    <w:rsid w:val="003E420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7">
    <w:name w:val="xl127"/>
    <w:basedOn w:val="a"/>
    <w:rsid w:val="003E420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8">
    <w:name w:val="xl128"/>
    <w:basedOn w:val="a"/>
    <w:rsid w:val="003E420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29">
    <w:name w:val="xl129"/>
    <w:basedOn w:val="a"/>
    <w:rsid w:val="003E4209"/>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0">
    <w:name w:val="xl130"/>
    <w:basedOn w:val="a"/>
    <w:rsid w:val="003E4209"/>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1">
    <w:name w:val="xl131"/>
    <w:basedOn w:val="a"/>
    <w:rsid w:val="003E4209"/>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2">
    <w:name w:val="xl132"/>
    <w:basedOn w:val="a"/>
    <w:rsid w:val="003E4209"/>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3">
    <w:name w:val="xl133"/>
    <w:basedOn w:val="a"/>
    <w:rsid w:val="003E4209"/>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4">
    <w:name w:val="xl134"/>
    <w:basedOn w:val="a"/>
    <w:rsid w:val="003E420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5">
    <w:name w:val="xl135"/>
    <w:basedOn w:val="a"/>
    <w:rsid w:val="003E420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6">
    <w:name w:val="xl136"/>
    <w:basedOn w:val="a"/>
    <w:rsid w:val="003E420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7">
    <w:name w:val="xl137"/>
    <w:basedOn w:val="a"/>
    <w:rsid w:val="003E420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8">
    <w:name w:val="xl138"/>
    <w:basedOn w:val="a"/>
    <w:rsid w:val="003E420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9">
    <w:name w:val="xl139"/>
    <w:basedOn w:val="a"/>
    <w:rsid w:val="003E420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character" w:customStyle="1" w:styleId="14">
    <w:name w:val="Верхний колонтитул Знак1"/>
    <w:uiPriority w:val="99"/>
    <w:semiHidden/>
    <w:rsid w:val="00940AE9"/>
    <w:rPr>
      <w:rFonts w:cs="Calibri"/>
      <w:sz w:val="22"/>
      <w:szCs w:val="22"/>
      <w:lang w:eastAsia="en-US"/>
    </w:rPr>
  </w:style>
  <w:style w:type="paragraph" w:customStyle="1" w:styleId="xl65">
    <w:name w:val="xl65"/>
    <w:basedOn w:val="a"/>
    <w:rsid w:val="00940AE9"/>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
    <w:rsid w:val="00940A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rsid w:val="00FA02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1">
    <w:name w:val="xl141"/>
    <w:basedOn w:val="a"/>
    <w:rsid w:val="00FA02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2">
    <w:name w:val="xl142"/>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3">
    <w:name w:val="xl143"/>
    <w:basedOn w:val="a"/>
    <w:rsid w:val="00FA02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4">
    <w:name w:val="xl144"/>
    <w:basedOn w:val="a"/>
    <w:rsid w:val="00FA02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5">
    <w:name w:val="xl145"/>
    <w:basedOn w:val="a"/>
    <w:rsid w:val="00FA02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6">
    <w:name w:val="xl146"/>
    <w:basedOn w:val="a"/>
    <w:rsid w:val="00FA022C"/>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7">
    <w:name w:val="xl147"/>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A02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49">
    <w:name w:val="xl149"/>
    <w:basedOn w:val="a"/>
    <w:rsid w:val="00FA02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50">
    <w:name w:val="xl150"/>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numbering" w:customStyle="1" w:styleId="15">
    <w:name w:val="Нет списка1"/>
    <w:next w:val="a2"/>
    <w:uiPriority w:val="99"/>
    <w:semiHidden/>
    <w:unhideWhenUsed/>
    <w:rsid w:val="00815E7A"/>
  </w:style>
  <w:style w:type="table" w:customStyle="1" w:styleId="16">
    <w:name w:val="Сетка таблицы1"/>
    <w:basedOn w:val="a1"/>
    <w:next w:val="ab"/>
    <w:uiPriority w:val="39"/>
    <w:rsid w:val="00815E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815E7A"/>
    <w:rPr>
      <w:rFonts w:ascii="Times New Roman" w:eastAsia="Times New Roman" w:hAnsi="Times New Roman"/>
      <w:sz w:val="24"/>
      <w:szCs w:val="24"/>
    </w:rPr>
  </w:style>
  <w:style w:type="table" w:customStyle="1" w:styleId="23">
    <w:name w:val="Сетка таблицы2"/>
    <w:basedOn w:val="a1"/>
    <w:next w:val="ab"/>
    <w:uiPriority w:val="39"/>
    <w:rsid w:val="00520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38"/>
    <w:pPr>
      <w:spacing w:after="200" w:line="276" w:lineRule="auto"/>
    </w:pPr>
    <w:rPr>
      <w:rFonts w:cs="Calibri"/>
      <w:sz w:val="22"/>
      <w:szCs w:val="22"/>
      <w:lang w:eastAsia="en-US"/>
    </w:rPr>
  </w:style>
  <w:style w:type="paragraph" w:styleId="1">
    <w:name w:val="heading 1"/>
    <w:basedOn w:val="a"/>
    <w:next w:val="a"/>
    <w:link w:val="10"/>
    <w:uiPriority w:val="9"/>
    <w:qFormat/>
    <w:rsid w:val="00F008B5"/>
    <w:pPr>
      <w:keepNext/>
      <w:spacing w:before="720" w:after="0" w:line="240" w:lineRule="auto"/>
      <w:outlineLvl w:val="0"/>
    </w:pPr>
    <w:rPr>
      <w:rFonts w:ascii="Times New Roman CYR" w:hAnsi="Times New Roman CYR" w:cs="Times New Roman"/>
      <w:sz w:val="20"/>
      <w:szCs w:val="20"/>
      <w:lang w:eastAsia="ru-RU"/>
    </w:rPr>
  </w:style>
  <w:style w:type="paragraph" w:styleId="2">
    <w:name w:val="heading 2"/>
    <w:basedOn w:val="a"/>
    <w:next w:val="a"/>
    <w:link w:val="20"/>
    <w:unhideWhenUsed/>
    <w:qFormat/>
    <w:locked/>
    <w:rsid w:val="00D21E3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locked/>
    <w:rsid w:val="006C5E7E"/>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08B5"/>
    <w:rPr>
      <w:rFonts w:ascii="Times New Roman CYR" w:hAnsi="Times New Roman CYR" w:cs="Times New Roman CYR"/>
      <w:sz w:val="20"/>
      <w:szCs w:val="20"/>
      <w:lang w:eastAsia="ru-RU"/>
    </w:rPr>
  </w:style>
  <w:style w:type="character" w:customStyle="1" w:styleId="20">
    <w:name w:val="Заголовок 2 Знак"/>
    <w:link w:val="2"/>
    <w:rsid w:val="00D21E39"/>
    <w:rPr>
      <w:rFonts w:ascii="Cambria" w:eastAsia="Times New Roman" w:hAnsi="Cambria" w:cs="Times New Roman"/>
      <w:b/>
      <w:bCs/>
      <w:i/>
      <w:iCs/>
      <w:sz w:val="28"/>
      <w:szCs w:val="28"/>
      <w:lang w:eastAsia="en-US"/>
    </w:rPr>
  </w:style>
  <w:style w:type="character" w:customStyle="1" w:styleId="30">
    <w:name w:val="Заголовок 3 Знак"/>
    <w:link w:val="3"/>
    <w:rsid w:val="006C5E7E"/>
    <w:rPr>
      <w:rFonts w:ascii="Cambria" w:eastAsia="Times New Roman" w:hAnsi="Cambria" w:cs="Times New Roman"/>
      <w:b/>
      <w:bCs/>
      <w:sz w:val="26"/>
      <w:szCs w:val="26"/>
      <w:lang w:eastAsia="en-US"/>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cs="Times New Roman CYR"/>
      <w:sz w:val="20"/>
      <w:szCs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cs="Times New Roman CYR"/>
      <w:sz w:val="20"/>
      <w:szCs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4"/>
      <w:lang w:eastAsia="ru-RU"/>
    </w:rPr>
  </w:style>
  <w:style w:type="character" w:customStyle="1" w:styleId="a8">
    <w:name w:val="Основной текст с отступом Знак"/>
    <w:link w:val="a7"/>
    <w:uiPriority w:val="99"/>
    <w:locked/>
    <w:rsid w:val="00F008B5"/>
    <w:rPr>
      <w:rFonts w:ascii="Times New Roman" w:hAnsi="Times New Roman" w:cs="Times New Roman"/>
      <w:sz w:val="24"/>
      <w:szCs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cs="Times New Roman CYR"/>
      <w:sz w:val="20"/>
      <w:szCs w:val="20"/>
      <w:lang w:eastAsia="ru-RU"/>
    </w:rPr>
  </w:style>
  <w:style w:type="table" w:styleId="ab">
    <w:name w:val="Table Grid"/>
    <w:basedOn w:val="a1"/>
    <w:uiPriority w:val="3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link w:val="ConsPlusNormal0"/>
    <w:rsid w:val="00F008B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4197E"/>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rsid w:val="00F008B5"/>
    <w:pPr>
      <w:overflowPunct w:val="0"/>
      <w:autoSpaceDE w:val="0"/>
      <w:autoSpaceDN w:val="0"/>
      <w:adjustRightInd w:val="0"/>
      <w:spacing w:after="0" w:line="240" w:lineRule="auto"/>
      <w:textAlignment w:val="baseline"/>
    </w:pPr>
    <w:rPr>
      <w:rFonts w:ascii="Tahoma" w:hAnsi="Tahoma" w:cs="Times New Roman"/>
      <w:sz w:val="16"/>
      <w:szCs w:val="16"/>
      <w:lang w:eastAsia="ru-RU"/>
    </w:rPr>
  </w:style>
  <w:style w:type="character" w:customStyle="1" w:styleId="af">
    <w:name w:val="Текст выноски Знак"/>
    <w:aliases w:val="Знак Знак Знак"/>
    <w:link w:val="ae"/>
    <w:uiPriority w:val="99"/>
    <w:locked/>
    <w:rsid w:val="00F008B5"/>
    <w:rPr>
      <w:rFonts w:ascii="Tahoma" w:hAnsi="Tahoma" w:cs="Tahoma"/>
      <w:sz w:val="16"/>
      <w:szCs w:val="16"/>
      <w:lang w:eastAsia="ru-RU"/>
    </w:rPr>
  </w:style>
  <w:style w:type="paragraph" w:styleId="af0">
    <w:name w:val="List Paragraph"/>
    <w:basedOn w:val="a"/>
    <w:uiPriority w:val="34"/>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1">
    <w:name w:val="Body Text 2"/>
    <w:basedOn w:val="a"/>
    <w:link w:val="22"/>
    <w:uiPriority w:val="99"/>
    <w:semiHidden/>
    <w:rsid w:val="009014D4"/>
    <w:pPr>
      <w:spacing w:after="120" w:line="480" w:lineRule="auto"/>
    </w:pPr>
    <w:rPr>
      <w:rFonts w:cs="Times New Roman"/>
      <w:sz w:val="20"/>
      <w:szCs w:val="20"/>
    </w:rPr>
  </w:style>
  <w:style w:type="character" w:customStyle="1" w:styleId="22">
    <w:name w:val="Основной текст 2 Знак"/>
    <w:link w:val="21"/>
    <w:uiPriority w:val="99"/>
    <w:semiHidden/>
    <w:locked/>
    <w:rsid w:val="009014D4"/>
    <w:rPr>
      <w:rFonts w:cs="Times New Roman"/>
    </w:rPr>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rPr>
  </w:style>
  <w:style w:type="character" w:customStyle="1" w:styleId="HTML0">
    <w:name w:val="Стандартный HTML Знак"/>
    <w:link w:val="HTML"/>
    <w:uiPriority w:val="99"/>
    <w:locked/>
    <w:rsid w:val="002F32F2"/>
    <w:rPr>
      <w:rFonts w:ascii="Consolas" w:hAnsi="Consolas" w:cs="Consolas"/>
      <w:sz w:val="20"/>
      <w:szCs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bCs/>
    </w:rPr>
  </w:style>
  <w:style w:type="character" w:styleId="af7">
    <w:name w:val="Hyperlink"/>
    <w:uiPriority w:val="99"/>
    <w:semiHidden/>
    <w:unhideWhenUsed/>
    <w:rsid w:val="0015134F"/>
    <w:rPr>
      <w:color w:val="0000FF"/>
      <w:u w:val="single"/>
    </w:rPr>
  </w:style>
  <w:style w:type="character" w:styleId="af8">
    <w:name w:val="FollowedHyperlink"/>
    <w:uiPriority w:val="99"/>
    <w:semiHidden/>
    <w:unhideWhenUsed/>
    <w:rsid w:val="003E4209"/>
    <w:rPr>
      <w:color w:val="800080"/>
      <w:u w:val="single"/>
    </w:rPr>
  </w:style>
  <w:style w:type="paragraph" w:customStyle="1" w:styleId="xl67">
    <w:name w:val="xl67"/>
    <w:basedOn w:val="a"/>
    <w:rsid w:val="003E4209"/>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8">
    <w:name w:val="xl68"/>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9">
    <w:name w:val="xl69"/>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0">
    <w:name w:val="xl70"/>
    <w:basedOn w:val="a"/>
    <w:rsid w:val="003E4209"/>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1">
    <w:name w:val="xl71"/>
    <w:basedOn w:val="a"/>
    <w:rsid w:val="003E4209"/>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2">
    <w:name w:val="xl72"/>
    <w:basedOn w:val="a"/>
    <w:rsid w:val="003E4209"/>
    <w:pP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3">
    <w:name w:val="xl73"/>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4">
    <w:name w:val="xl74"/>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5">
    <w:name w:val="xl75"/>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6">
    <w:name w:val="xl76"/>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7">
    <w:name w:val="xl77"/>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8">
    <w:name w:val="xl78"/>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9">
    <w:name w:val="xl79"/>
    <w:basedOn w:val="a"/>
    <w:rsid w:val="003E4209"/>
    <w:pP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0">
    <w:name w:val="xl80"/>
    <w:basedOn w:val="a"/>
    <w:rsid w:val="003E42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
    <w:rsid w:val="003E4209"/>
    <w:pPr>
      <w:shd w:val="clear" w:color="000000" w:fill="FFFF0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3">
    <w:name w:val="xl83"/>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4">
    <w:name w:val="xl84"/>
    <w:basedOn w:val="a"/>
    <w:rsid w:val="003E420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5">
    <w:name w:val="xl85"/>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6">
    <w:name w:val="xl86"/>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7">
    <w:name w:val="xl87"/>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8">
    <w:name w:val="xl88"/>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9">
    <w:name w:val="xl89"/>
    <w:basedOn w:val="a"/>
    <w:rsid w:val="003E4209"/>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rsid w:val="003E4209"/>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1">
    <w:name w:val="xl91"/>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3">
    <w:name w:val="xl93"/>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4">
    <w:name w:val="xl94"/>
    <w:basedOn w:val="a"/>
    <w:rsid w:val="003E42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5">
    <w:name w:val="xl95"/>
    <w:basedOn w:val="a"/>
    <w:rsid w:val="003E42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6">
    <w:name w:val="xl96"/>
    <w:basedOn w:val="a"/>
    <w:rsid w:val="003E42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7">
    <w:name w:val="xl97"/>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8">
    <w:name w:val="xl98"/>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9">
    <w:name w:val="xl99"/>
    <w:basedOn w:val="a"/>
    <w:rsid w:val="003E420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0">
    <w:name w:val="xl100"/>
    <w:basedOn w:val="a"/>
    <w:rsid w:val="003E420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1">
    <w:name w:val="xl101"/>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2">
    <w:name w:val="xl102"/>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3">
    <w:name w:val="xl103"/>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4">
    <w:name w:val="xl104"/>
    <w:basedOn w:val="a"/>
    <w:rsid w:val="003E420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5">
    <w:name w:val="xl105"/>
    <w:basedOn w:val="a"/>
    <w:rsid w:val="003E420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6">
    <w:name w:val="xl106"/>
    <w:basedOn w:val="a"/>
    <w:rsid w:val="003E42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7">
    <w:name w:val="xl107"/>
    <w:basedOn w:val="a"/>
    <w:rsid w:val="003E42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8">
    <w:name w:val="xl108"/>
    <w:basedOn w:val="a"/>
    <w:rsid w:val="003E42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9">
    <w:name w:val="xl109"/>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0">
    <w:name w:val="xl110"/>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1">
    <w:name w:val="xl111"/>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2">
    <w:name w:val="xl112"/>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3">
    <w:name w:val="xl113"/>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4">
    <w:name w:val="xl114"/>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5">
    <w:name w:val="xl115"/>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6">
    <w:name w:val="xl116"/>
    <w:basedOn w:val="a"/>
    <w:rsid w:val="003E420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7">
    <w:name w:val="xl117"/>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8">
    <w:name w:val="xl118"/>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19">
    <w:name w:val="xl119"/>
    <w:basedOn w:val="a"/>
    <w:rsid w:val="003E42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0">
    <w:name w:val="xl120"/>
    <w:basedOn w:val="a"/>
    <w:rsid w:val="003E420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1">
    <w:name w:val="xl121"/>
    <w:basedOn w:val="a"/>
    <w:rsid w:val="003E42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2">
    <w:name w:val="xl122"/>
    <w:basedOn w:val="a"/>
    <w:rsid w:val="003E420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3">
    <w:name w:val="xl123"/>
    <w:basedOn w:val="a"/>
    <w:rsid w:val="003E420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4">
    <w:name w:val="xl124"/>
    <w:basedOn w:val="a"/>
    <w:rsid w:val="003E420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5">
    <w:name w:val="xl125"/>
    <w:basedOn w:val="a"/>
    <w:rsid w:val="003E420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6">
    <w:name w:val="xl126"/>
    <w:basedOn w:val="a"/>
    <w:rsid w:val="003E420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7">
    <w:name w:val="xl127"/>
    <w:basedOn w:val="a"/>
    <w:rsid w:val="003E420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8">
    <w:name w:val="xl128"/>
    <w:basedOn w:val="a"/>
    <w:rsid w:val="003E420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29">
    <w:name w:val="xl129"/>
    <w:basedOn w:val="a"/>
    <w:rsid w:val="003E4209"/>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0">
    <w:name w:val="xl130"/>
    <w:basedOn w:val="a"/>
    <w:rsid w:val="003E4209"/>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1">
    <w:name w:val="xl131"/>
    <w:basedOn w:val="a"/>
    <w:rsid w:val="003E4209"/>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2">
    <w:name w:val="xl132"/>
    <w:basedOn w:val="a"/>
    <w:rsid w:val="003E4209"/>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3">
    <w:name w:val="xl133"/>
    <w:basedOn w:val="a"/>
    <w:rsid w:val="003E4209"/>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4">
    <w:name w:val="xl134"/>
    <w:basedOn w:val="a"/>
    <w:rsid w:val="003E420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5">
    <w:name w:val="xl135"/>
    <w:basedOn w:val="a"/>
    <w:rsid w:val="003E420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6">
    <w:name w:val="xl136"/>
    <w:basedOn w:val="a"/>
    <w:rsid w:val="003E420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7">
    <w:name w:val="xl137"/>
    <w:basedOn w:val="a"/>
    <w:rsid w:val="003E420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8">
    <w:name w:val="xl138"/>
    <w:basedOn w:val="a"/>
    <w:rsid w:val="003E420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9">
    <w:name w:val="xl139"/>
    <w:basedOn w:val="a"/>
    <w:rsid w:val="003E420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character" w:customStyle="1" w:styleId="14">
    <w:name w:val="Верхний колонтитул Знак1"/>
    <w:uiPriority w:val="99"/>
    <w:semiHidden/>
    <w:rsid w:val="00940AE9"/>
    <w:rPr>
      <w:rFonts w:cs="Calibri"/>
      <w:sz w:val="22"/>
      <w:szCs w:val="22"/>
      <w:lang w:eastAsia="en-US"/>
    </w:rPr>
  </w:style>
  <w:style w:type="paragraph" w:customStyle="1" w:styleId="xl65">
    <w:name w:val="xl65"/>
    <w:basedOn w:val="a"/>
    <w:rsid w:val="00940AE9"/>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
    <w:rsid w:val="00940A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rsid w:val="00FA02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1">
    <w:name w:val="xl141"/>
    <w:basedOn w:val="a"/>
    <w:rsid w:val="00FA02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2">
    <w:name w:val="xl142"/>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3">
    <w:name w:val="xl143"/>
    <w:basedOn w:val="a"/>
    <w:rsid w:val="00FA02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4">
    <w:name w:val="xl144"/>
    <w:basedOn w:val="a"/>
    <w:rsid w:val="00FA02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5">
    <w:name w:val="xl145"/>
    <w:basedOn w:val="a"/>
    <w:rsid w:val="00FA02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6">
    <w:name w:val="xl146"/>
    <w:basedOn w:val="a"/>
    <w:rsid w:val="00FA022C"/>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7">
    <w:name w:val="xl147"/>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A02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49">
    <w:name w:val="xl149"/>
    <w:basedOn w:val="a"/>
    <w:rsid w:val="00FA02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50">
    <w:name w:val="xl150"/>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numbering" w:customStyle="1" w:styleId="15">
    <w:name w:val="Нет списка1"/>
    <w:next w:val="a2"/>
    <w:uiPriority w:val="99"/>
    <w:semiHidden/>
    <w:unhideWhenUsed/>
    <w:rsid w:val="00815E7A"/>
  </w:style>
  <w:style w:type="table" w:customStyle="1" w:styleId="16">
    <w:name w:val="Сетка таблицы1"/>
    <w:basedOn w:val="a1"/>
    <w:next w:val="ab"/>
    <w:uiPriority w:val="39"/>
    <w:rsid w:val="00815E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815E7A"/>
    <w:rPr>
      <w:rFonts w:ascii="Times New Roman" w:eastAsia="Times New Roman" w:hAnsi="Times New Roman"/>
      <w:sz w:val="24"/>
      <w:szCs w:val="24"/>
    </w:rPr>
  </w:style>
  <w:style w:type="table" w:customStyle="1" w:styleId="23">
    <w:name w:val="Сетка таблицы2"/>
    <w:basedOn w:val="a1"/>
    <w:next w:val="ab"/>
    <w:uiPriority w:val="39"/>
    <w:rsid w:val="00520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2906">
      <w:bodyDiv w:val="1"/>
      <w:marLeft w:val="0"/>
      <w:marRight w:val="0"/>
      <w:marTop w:val="0"/>
      <w:marBottom w:val="0"/>
      <w:divBdr>
        <w:top w:val="none" w:sz="0" w:space="0" w:color="auto"/>
        <w:left w:val="none" w:sz="0" w:space="0" w:color="auto"/>
        <w:bottom w:val="none" w:sz="0" w:space="0" w:color="auto"/>
        <w:right w:val="none" w:sz="0" w:space="0" w:color="auto"/>
      </w:divBdr>
    </w:div>
    <w:div w:id="39089687">
      <w:bodyDiv w:val="1"/>
      <w:marLeft w:val="0"/>
      <w:marRight w:val="0"/>
      <w:marTop w:val="0"/>
      <w:marBottom w:val="0"/>
      <w:divBdr>
        <w:top w:val="none" w:sz="0" w:space="0" w:color="auto"/>
        <w:left w:val="none" w:sz="0" w:space="0" w:color="auto"/>
        <w:bottom w:val="none" w:sz="0" w:space="0" w:color="auto"/>
        <w:right w:val="none" w:sz="0" w:space="0" w:color="auto"/>
      </w:divBdr>
    </w:div>
    <w:div w:id="47658027">
      <w:bodyDiv w:val="1"/>
      <w:marLeft w:val="0"/>
      <w:marRight w:val="0"/>
      <w:marTop w:val="0"/>
      <w:marBottom w:val="0"/>
      <w:divBdr>
        <w:top w:val="none" w:sz="0" w:space="0" w:color="auto"/>
        <w:left w:val="none" w:sz="0" w:space="0" w:color="auto"/>
        <w:bottom w:val="none" w:sz="0" w:space="0" w:color="auto"/>
        <w:right w:val="none" w:sz="0" w:space="0" w:color="auto"/>
      </w:divBdr>
    </w:div>
    <w:div w:id="60638821">
      <w:bodyDiv w:val="1"/>
      <w:marLeft w:val="0"/>
      <w:marRight w:val="0"/>
      <w:marTop w:val="0"/>
      <w:marBottom w:val="0"/>
      <w:divBdr>
        <w:top w:val="none" w:sz="0" w:space="0" w:color="auto"/>
        <w:left w:val="none" w:sz="0" w:space="0" w:color="auto"/>
        <w:bottom w:val="none" w:sz="0" w:space="0" w:color="auto"/>
        <w:right w:val="none" w:sz="0" w:space="0" w:color="auto"/>
      </w:divBdr>
    </w:div>
    <w:div w:id="72973559">
      <w:bodyDiv w:val="1"/>
      <w:marLeft w:val="0"/>
      <w:marRight w:val="0"/>
      <w:marTop w:val="0"/>
      <w:marBottom w:val="0"/>
      <w:divBdr>
        <w:top w:val="none" w:sz="0" w:space="0" w:color="auto"/>
        <w:left w:val="none" w:sz="0" w:space="0" w:color="auto"/>
        <w:bottom w:val="none" w:sz="0" w:space="0" w:color="auto"/>
        <w:right w:val="none" w:sz="0" w:space="0" w:color="auto"/>
      </w:divBdr>
    </w:div>
    <w:div w:id="108404088">
      <w:bodyDiv w:val="1"/>
      <w:marLeft w:val="0"/>
      <w:marRight w:val="0"/>
      <w:marTop w:val="0"/>
      <w:marBottom w:val="0"/>
      <w:divBdr>
        <w:top w:val="none" w:sz="0" w:space="0" w:color="auto"/>
        <w:left w:val="none" w:sz="0" w:space="0" w:color="auto"/>
        <w:bottom w:val="none" w:sz="0" w:space="0" w:color="auto"/>
        <w:right w:val="none" w:sz="0" w:space="0" w:color="auto"/>
      </w:divBdr>
    </w:div>
    <w:div w:id="139814260">
      <w:bodyDiv w:val="1"/>
      <w:marLeft w:val="0"/>
      <w:marRight w:val="0"/>
      <w:marTop w:val="0"/>
      <w:marBottom w:val="0"/>
      <w:divBdr>
        <w:top w:val="none" w:sz="0" w:space="0" w:color="auto"/>
        <w:left w:val="none" w:sz="0" w:space="0" w:color="auto"/>
        <w:bottom w:val="none" w:sz="0" w:space="0" w:color="auto"/>
        <w:right w:val="none" w:sz="0" w:space="0" w:color="auto"/>
      </w:divBdr>
    </w:div>
    <w:div w:id="176971732">
      <w:bodyDiv w:val="1"/>
      <w:marLeft w:val="0"/>
      <w:marRight w:val="0"/>
      <w:marTop w:val="0"/>
      <w:marBottom w:val="0"/>
      <w:divBdr>
        <w:top w:val="none" w:sz="0" w:space="0" w:color="auto"/>
        <w:left w:val="none" w:sz="0" w:space="0" w:color="auto"/>
        <w:bottom w:val="none" w:sz="0" w:space="0" w:color="auto"/>
        <w:right w:val="none" w:sz="0" w:space="0" w:color="auto"/>
      </w:divBdr>
    </w:div>
    <w:div w:id="185483392">
      <w:bodyDiv w:val="1"/>
      <w:marLeft w:val="0"/>
      <w:marRight w:val="0"/>
      <w:marTop w:val="0"/>
      <w:marBottom w:val="0"/>
      <w:divBdr>
        <w:top w:val="none" w:sz="0" w:space="0" w:color="auto"/>
        <w:left w:val="none" w:sz="0" w:space="0" w:color="auto"/>
        <w:bottom w:val="none" w:sz="0" w:space="0" w:color="auto"/>
        <w:right w:val="none" w:sz="0" w:space="0" w:color="auto"/>
      </w:divBdr>
    </w:div>
    <w:div w:id="235282325">
      <w:bodyDiv w:val="1"/>
      <w:marLeft w:val="0"/>
      <w:marRight w:val="0"/>
      <w:marTop w:val="0"/>
      <w:marBottom w:val="0"/>
      <w:divBdr>
        <w:top w:val="none" w:sz="0" w:space="0" w:color="auto"/>
        <w:left w:val="none" w:sz="0" w:space="0" w:color="auto"/>
        <w:bottom w:val="none" w:sz="0" w:space="0" w:color="auto"/>
        <w:right w:val="none" w:sz="0" w:space="0" w:color="auto"/>
      </w:divBdr>
    </w:div>
    <w:div w:id="360983492">
      <w:bodyDiv w:val="1"/>
      <w:marLeft w:val="0"/>
      <w:marRight w:val="0"/>
      <w:marTop w:val="0"/>
      <w:marBottom w:val="0"/>
      <w:divBdr>
        <w:top w:val="none" w:sz="0" w:space="0" w:color="auto"/>
        <w:left w:val="none" w:sz="0" w:space="0" w:color="auto"/>
        <w:bottom w:val="none" w:sz="0" w:space="0" w:color="auto"/>
        <w:right w:val="none" w:sz="0" w:space="0" w:color="auto"/>
      </w:divBdr>
    </w:div>
    <w:div w:id="409817278">
      <w:bodyDiv w:val="1"/>
      <w:marLeft w:val="0"/>
      <w:marRight w:val="0"/>
      <w:marTop w:val="0"/>
      <w:marBottom w:val="0"/>
      <w:divBdr>
        <w:top w:val="none" w:sz="0" w:space="0" w:color="auto"/>
        <w:left w:val="none" w:sz="0" w:space="0" w:color="auto"/>
        <w:bottom w:val="none" w:sz="0" w:space="0" w:color="auto"/>
        <w:right w:val="none" w:sz="0" w:space="0" w:color="auto"/>
      </w:divBdr>
    </w:div>
    <w:div w:id="421921435">
      <w:bodyDiv w:val="1"/>
      <w:marLeft w:val="0"/>
      <w:marRight w:val="0"/>
      <w:marTop w:val="0"/>
      <w:marBottom w:val="0"/>
      <w:divBdr>
        <w:top w:val="none" w:sz="0" w:space="0" w:color="auto"/>
        <w:left w:val="none" w:sz="0" w:space="0" w:color="auto"/>
        <w:bottom w:val="none" w:sz="0" w:space="0" w:color="auto"/>
        <w:right w:val="none" w:sz="0" w:space="0" w:color="auto"/>
      </w:divBdr>
    </w:div>
    <w:div w:id="461463523">
      <w:bodyDiv w:val="1"/>
      <w:marLeft w:val="0"/>
      <w:marRight w:val="0"/>
      <w:marTop w:val="0"/>
      <w:marBottom w:val="0"/>
      <w:divBdr>
        <w:top w:val="none" w:sz="0" w:space="0" w:color="auto"/>
        <w:left w:val="none" w:sz="0" w:space="0" w:color="auto"/>
        <w:bottom w:val="none" w:sz="0" w:space="0" w:color="auto"/>
        <w:right w:val="none" w:sz="0" w:space="0" w:color="auto"/>
      </w:divBdr>
    </w:div>
    <w:div w:id="470950616">
      <w:bodyDiv w:val="1"/>
      <w:marLeft w:val="0"/>
      <w:marRight w:val="0"/>
      <w:marTop w:val="0"/>
      <w:marBottom w:val="0"/>
      <w:divBdr>
        <w:top w:val="none" w:sz="0" w:space="0" w:color="auto"/>
        <w:left w:val="none" w:sz="0" w:space="0" w:color="auto"/>
        <w:bottom w:val="none" w:sz="0" w:space="0" w:color="auto"/>
        <w:right w:val="none" w:sz="0" w:space="0" w:color="auto"/>
      </w:divBdr>
    </w:div>
    <w:div w:id="634874626">
      <w:bodyDiv w:val="1"/>
      <w:marLeft w:val="0"/>
      <w:marRight w:val="0"/>
      <w:marTop w:val="0"/>
      <w:marBottom w:val="0"/>
      <w:divBdr>
        <w:top w:val="none" w:sz="0" w:space="0" w:color="auto"/>
        <w:left w:val="none" w:sz="0" w:space="0" w:color="auto"/>
        <w:bottom w:val="none" w:sz="0" w:space="0" w:color="auto"/>
        <w:right w:val="none" w:sz="0" w:space="0" w:color="auto"/>
      </w:divBdr>
    </w:div>
    <w:div w:id="646011150">
      <w:bodyDiv w:val="1"/>
      <w:marLeft w:val="0"/>
      <w:marRight w:val="0"/>
      <w:marTop w:val="0"/>
      <w:marBottom w:val="0"/>
      <w:divBdr>
        <w:top w:val="none" w:sz="0" w:space="0" w:color="auto"/>
        <w:left w:val="none" w:sz="0" w:space="0" w:color="auto"/>
        <w:bottom w:val="none" w:sz="0" w:space="0" w:color="auto"/>
        <w:right w:val="none" w:sz="0" w:space="0" w:color="auto"/>
      </w:divBdr>
    </w:div>
    <w:div w:id="784620334">
      <w:bodyDiv w:val="1"/>
      <w:marLeft w:val="0"/>
      <w:marRight w:val="0"/>
      <w:marTop w:val="0"/>
      <w:marBottom w:val="0"/>
      <w:divBdr>
        <w:top w:val="none" w:sz="0" w:space="0" w:color="auto"/>
        <w:left w:val="none" w:sz="0" w:space="0" w:color="auto"/>
        <w:bottom w:val="none" w:sz="0" w:space="0" w:color="auto"/>
        <w:right w:val="none" w:sz="0" w:space="0" w:color="auto"/>
      </w:divBdr>
    </w:div>
    <w:div w:id="838738132">
      <w:bodyDiv w:val="1"/>
      <w:marLeft w:val="0"/>
      <w:marRight w:val="0"/>
      <w:marTop w:val="0"/>
      <w:marBottom w:val="0"/>
      <w:divBdr>
        <w:top w:val="none" w:sz="0" w:space="0" w:color="auto"/>
        <w:left w:val="none" w:sz="0" w:space="0" w:color="auto"/>
        <w:bottom w:val="none" w:sz="0" w:space="0" w:color="auto"/>
        <w:right w:val="none" w:sz="0" w:space="0" w:color="auto"/>
      </w:divBdr>
    </w:div>
    <w:div w:id="880558162">
      <w:bodyDiv w:val="1"/>
      <w:marLeft w:val="0"/>
      <w:marRight w:val="0"/>
      <w:marTop w:val="0"/>
      <w:marBottom w:val="0"/>
      <w:divBdr>
        <w:top w:val="none" w:sz="0" w:space="0" w:color="auto"/>
        <w:left w:val="none" w:sz="0" w:space="0" w:color="auto"/>
        <w:bottom w:val="none" w:sz="0" w:space="0" w:color="auto"/>
        <w:right w:val="none" w:sz="0" w:space="0" w:color="auto"/>
      </w:divBdr>
    </w:div>
    <w:div w:id="891504648">
      <w:bodyDiv w:val="1"/>
      <w:marLeft w:val="0"/>
      <w:marRight w:val="0"/>
      <w:marTop w:val="0"/>
      <w:marBottom w:val="0"/>
      <w:divBdr>
        <w:top w:val="none" w:sz="0" w:space="0" w:color="auto"/>
        <w:left w:val="none" w:sz="0" w:space="0" w:color="auto"/>
        <w:bottom w:val="none" w:sz="0" w:space="0" w:color="auto"/>
        <w:right w:val="none" w:sz="0" w:space="0" w:color="auto"/>
      </w:divBdr>
    </w:div>
    <w:div w:id="942498626">
      <w:bodyDiv w:val="1"/>
      <w:marLeft w:val="0"/>
      <w:marRight w:val="0"/>
      <w:marTop w:val="0"/>
      <w:marBottom w:val="0"/>
      <w:divBdr>
        <w:top w:val="none" w:sz="0" w:space="0" w:color="auto"/>
        <w:left w:val="none" w:sz="0" w:space="0" w:color="auto"/>
        <w:bottom w:val="none" w:sz="0" w:space="0" w:color="auto"/>
        <w:right w:val="none" w:sz="0" w:space="0" w:color="auto"/>
      </w:divBdr>
    </w:div>
    <w:div w:id="968322093">
      <w:bodyDiv w:val="1"/>
      <w:marLeft w:val="0"/>
      <w:marRight w:val="0"/>
      <w:marTop w:val="0"/>
      <w:marBottom w:val="0"/>
      <w:divBdr>
        <w:top w:val="none" w:sz="0" w:space="0" w:color="auto"/>
        <w:left w:val="none" w:sz="0" w:space="0" w:color="auto"/>
        <w:bottom w:val="none" w:sz="0" w:space="0" w:color="auto"/>
        <w:right w:val="none" w:sz="0" w:space="0" w:color="auto"/>
      </w:divBdr>
    </w:div>
    <w:div w:id="994451628">
      <w:bodyDiv w:val="1"/>
      <w:marLeft w:val="0"/>
      <w:marRight w:val="0"/>
      <w:marTop w:val="0"/>
      <w:marBottom w:val="0"/>
      <w:divBdr>
        <w:top w:val="none" w:sz="0" w:space="0" w:color="auto"/>
        <w:left w:val="none" w:sz="0" w:space="0" w:color="auto"/>
        <w:bottom w:val="none" w:sz="0" w:space="0" w:color="auto"/>
        <w:right w:val="none" w:sz="0" w:space="0" w:color="auto"/>
      </w:divBdr>
    </w:div>
    <w:div w:id="1046293483">
      <w:bodyDiv w:val="1"/>
      <w:marLeft w:val="0"/>
      <w:marRight w:val="0"/>
      <w:marTop w:val="0"/>
      <w:marBottom w:val="0"/>
      <w:divBdr>
        <w:top w:val="none" w:sz="0" w:space="0" w:color="auto"/>
        <w:left w:val="none" w:sz="0" w:space="0" w:color="auto"/>
        <w:bottom w:val="none" w:sz="0" w:space="0" w:color="auto"/>
        <w:right w:val="none" w:sz="0" w:space="0" w:color="auto"/>
      </w:divBdr>
    </w:div>
    <w:div w:id="1066681861">
      <w:bodyDiv w:val="1"/>
      <w:marLeft w:val="0"/>
      <w:marRight w:val="0"/>
      <w:marTop w:val="0"/>
      <w:marBottom w:val="0"/>
      <w:divBdr>
        <w:top w:val="none" w:sz="0" w:space="0" w:color="auto"/>
        <w:left w:val="none" w:sz="0" w:space="0" w:color="auto"/>
        <w:bottom w:val="none" w:sz="0" w:space="0" w:color="auto"/>
        <w:right w:val="none" w:sz="0" w:space="0" w:color="auto"/>
      </w:divBdr>
    </w:div>
    <w:div w:id="1107577472">
      <w:bodyDiv w:val="1"/>
      <w:marLeft w:val="0"/>
      <w:marRight w:val="0"/>
      <w:marTop w:val="0"/>
      <w:marBottom w:val="0"/>
      <w:divBdr>
        <w:top w:val="none" w:sz="0" w:space="0" w:color="auto"/>
        <w:left w:val="none" w:sz="0" w:space="0" w:color="auto"/>
        <w:bottom w:val="none" w:sz="0" w:space="0" w:color="auto"/>
        <w:right w:val="none" w:sz="0" w:space="0" w:color="auto"/>
      </w:divBdr>
    </w:div>
    <w:div w:id="1117405941">
      <w:bodyDiv w:val="1"/>
      <w:marLeft w:val="0"/>
      <w:marRight w:val="0"/>
      <w:marTop w:val="0"/>
      <w:marBottom w:val="0"/>
      <w:divBdr>
        <w:top w:val="none" w:sz="0" w:space="0" w:color="auto"/>
        <w:left w:val="none" w:sz="0" w:space="0" w:color="auto"/>
        <w:bottom w:val="none" w:sz="0" w:space="0" w:color="auto"/>
        <w:right w:val="none" w:sz="0" w:space="0" w:color="auto"/>
      </w:divBdr>
    </w:div>
    <w:div w:id="1210261003">
      <w:bodyDiv w:val="1"/>
      <w:marLeft w:val="0"/>
      <w:marRight w:val="0"/>
      <w:marTop w:val="0"/>
      <w:marBottom w:val="0"/>
      <w:divBdr>
        <w:top w:val="none" w:sz="0" w:space="0" w:color="auto"/>
        <w:left w:val="none" w:sz="0" w:space="0" w:color="auto"/>
        <w:bottom w:val="none" w:sz="0" w:space="0" w:color="auto"/>
        <w:right w:val="none" w:sz="0" w:space="0" w:color="auto"/>
      </w:divBdr>
    </w:div>
    <w:div w:id="1375543446">
      <w:bodyDiv w:val="1"/>
      <w:marLeft w:val="0"/>
      <w:marRight w:val="0"/>
      <w:marTop w:val="0"/>
      <w:marBottom w:val="0"/>
      <w:divBdr>
        <w:top w:val="none" w:sz="0" w:space="0" w:color="auto"/>
        <w:left w:val="none" w:sz="0" w:space="0" w:color="auto"/>
        <w:bottom w:val="none" w:sz="0" w:space="0" w:color="auto"/>
        <w:right w:val="none" w:sz="0" w:space="0" w:color="auto"/>
      </w:divBdr>
    </w:div>
    <w:div w:id="1383870812">
      <w:bodyDiv w:val="1"/>
      <w:marLeft w:val="0"/>
      <w:marRight w:val="0"/>
      <w:marTop w:val="0"/>
      <w:marBottom w:val="0"/>
      <w:divBdr>
        <w:top w:val="none" w:sz="0" w:space="0" w:color="auto"/>
        <w:left w:val="none" w:sz="0" w:space="0" w:color="auto"/>
        <w:bottom w:val="none" w:sz="0" w:space="0" w:color="auto"/>
        <w:right w:val="none" w:sz="0" w:space="0" w:color="auto"/>
      </w:divBdr>
    </w:div>
    <w:div w:id="1403723104">
      <w:bodyDiv w:val="1"/>
      <w:marLeft w:val="0"/>
      <w:marRight w:val="0"/>
      <w:marTop w:val="0"/>
      <w:marBottom w:val="0"/>
      <w:divBdr>
        <w:top w:val="none" w:sz="0" w:space="0" w:color="auto"/>
        <w:left w:val="none" w:sz="0" w:space="0" w:color="auto"/>
        <w:bottom w:val="none" w:sz="0" w:space="0" w:color="auto"/>
        <w:right w:val="none" w:sz="0" w:space="0" w:color="auto"/>
      </w:divBdr>
    </w:div>
    <w:div w:id="1481849651">
      <w:bodyDiv w:val="1"/>
      <w:marLeft w:val="0"/>
      <w:marRight w:val="0"/>
      <w:marTop w:val="0"/>
      <w:marBottom w:val="0"/>
      <w:divBdr>
        <w:top w:val="none" w:sz="0" w:space="0" w:color="auto"/>
        <w:left w:val="none" w:sz="0" w:space="0" w:color="auto"/>
        <w:bottom w:val="none" w:sz="0" w:space="0" w:color="auto"/>
        <w:right w:val="none" w:sz="0" w:space="0" w:color="auto"/>
      </w:divBdr>
    </w:div>
    <w:div w:id="1491673458">
      <w:marLeft w:val="0"/>
      <w:marRight w:val="0"/>
      <w:marTop w:val="0"/>
      <w:marBottom w:val="0"/>
      <w:divBdr>
        <w:top w:val="none" w:sz="0" w:space="0" w:color="auto"/>
        <w:left w:val="none" w:sz="0" w:space="0" w:color="auto"/>
        <w:bottom w:val="none" w:sz="0" w:space="0" w:color="auto"/>
        <w:right w:val="none" w:sz="0" w:space="0" w:color="auto"/>
      </w:divBdr>
      <w:divsChild>
        <w:div w:id="1491673460">
          <w:marLeft w:val="0"/>
          <w:marRight w:val="0"/>
          <w:marTop w:val="0"/>
          <w:marBottom w:val="0"/>
          <w:divBdr>
            <w:top w:val="none" w:sz="0" w:space="0" w:color="auto"/>
            <w:left w:val="none" w:sz="0" w:space="0" w:color="auto"/>
            <w:bottom w:val="none" w:sz="0" w:space="0" w:color="auto"/>
            <w:right w:val="none" w:sz="0" w:space="0" w:color="auto"/>
          </w:divBdr>
          <w:divsChild>
            <w:div w:id="1491673477">
              <w:marLeft w:val="0"/>
              <w:marRight w:val="0"/>
              <w:marTop w:val="0"/>
              <w:marBottom w:val="0"/>
              <w:divBdr>
                <w:top w:val="none" w:sz="0" w:space="0" w:color="auto"/>
                <w:left w:val="none" w:sz="0" w:space="0" w:color="auto"/>
                <w:bottom w:val="none" w:sz="0" w:space="0" w:color="auto"/>
                <w:right w:val="none" w:sz="0" w:space="0" w:color="auto"/>
              </w:divBdr>
              <w:divsChild>
                <w:div w:id="1491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461">
      <w:marLeft w:val="0"/>
      <w:marRight w:val="0"/>
      <w:marTop w:val="0"/>
      <w:marBottom w:val="0"/>
      <w:divBdr>
        <w:top w:val="none" w:sz="0" w:space="0" w:color="auto"/>
        <w:left w:val="none" w:sz="0" w:space="0" w:color="auto"/>
        <w:bottom w:val="none" w:sz="0" w:space="0" w:color="auto"/>
        <w:right w:val="none" w:sz="0" w:space="0" w:color="auto"/>
      </w:divBdr>
    </w:div>
    <w:div w:id="1491673463">
      <w:marLeft w:val="0"/>
      <w:marRight w:val="0"/>
      <w:marTop w:val="0"/>
      <w:marBottom w:val="0"/>
      <w:divBdr>
        <w:top w:val="none" w:sz="0" w:space="0" w:color="auto"/>
        <w:left w:val="none" w:sz="0" w:space="0" w:color="auto"/>
        <w:bottom w:val="none" w:sz="0" w:space="0" w:color="auto"/>
        <w:right w:val="none" w:sz="0" w:space="0" w:color="auto"/>
      </w:divBdr>
    </w:div>
    <w:div w:id="1491673466">
      <w:marLeft w:val="0"/>
      <w:marRight w:val="0"/>
      <w:marTop w:val="225"/>
      <w:marBottom w:val="225"/>
      <w:divBdr>
        <w:top w:val="none" w:sz="0" w:space="0" w:color="auto"/>
        <w:left w:val="none" w:sz="0" w:space="0" w:color="auto"/>
        <w:bottom w:val="none" w:sz="0" w:space="0" w:color="auto"/>
        <w:right w:val="none" w:sz="0" w:space="0" w:color="auto"/>
      </w:divBdr>
      <w:divsChild>
        <w:div w:id="1491673467">
          <w:marLeft w:val="0"/>
          <w:marRight w:val="0"/>
          <w:marTop w:val="0"/>
          <w:marBottom w:val="0"/>
          <w:divBdr>
            <w:top w:val="none" w:sz="0" w:space="0" w:color="auto"/>
            <w:left w:val="none" w:sz="0" w:space="0" w:color="auto"/>
            <w:bottom w:val="none" w:sz="0" w:space="0" w:color="auto"/>
            <w:right w:val="none" w:sz="0" w:space="0" w:color="auto"/>
          </w:divBdr>
          <w:divsChild>
            <w:div w:id="1491673464">
              <w:marLeft w:val="555"/>
              <w:marRight w:val="0"/>
              <w:marTop w:val="0"/>
              <w:marBottom w:val="0"/>
              <w:divBdr>
                <w:top w:val="none" w:sz="0" w:space="0" w:color="auto"/>
                <w:left w:val="none" w:sz="0" w:space="0" w:color="auto"/>
                <w:bottom w:val="none" w:sz="0" w:space="0" w:color="auto"/>
                <w:right w:val="none" w:sz="0" w:space="0" w:color="auto"/>
              </w:divBdr>
              <w:divsChild>
                <w:div w:id="1491673471">
                  <w:marLeft w:val="0"/>
                  <w:marRight w:val="0"/>
                  <w:marTop w:val="0"/>
                  <w:marBottom w:val="0"/>
                  <w:divBdr>
                    <w:top w:val="none" w:sz="0" w:space="0" w:color="auto"/>
                    <w:left w:val="none" w:sz="0" w:space="0" w:color="auto"/>
                    <w:bottom w:val="none" w:sz="0" w:space="0" w:color="auto"/>
                    <w:right w:val="none" w:sz="0" w:space="0" w:color="auto"/>
                  </w:divBdr>
                </w:div>
                <w:div w:id="1491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468">
      <w:marLeft w:val="0"/>
      <w:marRight w:val="0"/>
      <w:marTop w:val="0"/>
      <w:marBottom w:val="0"/>
      <w:divBdr>
        <w:top w:val="none" w:sz="0" w:space="0" w:color="auto"/>
        <w:left w:val="none" w:sz="0" w:space="0" w:color="auto"/>
        <w:bottom w:val="none" w:sz="0" w:space="0" w:color="auto"/>
        <w:right w:val="none" w:sz="0" w:space="0" w:color="auto"/>
      </w:divBdr>
    </w:div>
    <w:div w:id="1491673469">
      <w:marLeft w:val="0"/>
      <w:marRight w:val="0"/>
      <w:marTop w:val="0"/>
      <w:marBottom w:val="0"/>
      <w:divBdr>
        <w:top w:val="none" w:sz="0" w:space="0" w:color="auto"/>
        <w:left w:val="none" w:sz="0" w:space="0" w:color="auto"/>
        <w:bottom w:val="none" w:sz="0" w:space="0" w:color="auto"/>
        <w:right w:val="none" w:sz="0" w:space="0" w:color="auto"/>
      </w:divBdr>
    </w:div>
    <w:div w:id="1491673470">
      <w:marLeft w:val="0"/>
      <w:marRight w:val="0"/>
      <w:marTop w:val="0"/>
      <w:marBottom w:val="0"/>
      <w:divBdr>
        <w:top w:val="none" w:sz="0" w:space="0" w:color="auto"/>
        <w:left w:val="none" w:sz="0" w:space="0" w:color="auto"/>
        <w:bottom w:val="none" w:sz="0" w:space="0" w:color="auto"/>
        <w:right w:val="none" w:sz="0" w:space="0" w:color="auto"/>
      </w:divBdr>
      <w:divsChild>
        <w:div w:id="149167346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91673473">
      <w:marLeft w:val="0"/>
      <w:marRight w:val="0"/>
      <w:marTop w:val="0"/>
      <w:marBottom w:val="0"/>
      <w:divBdr>
        <w:top w:val="none" w:sz="0" w:space="0" w:color="auto"/>
        <w:left w:val="none" w:sz="0" w:space="0" w:color="auto"/>
        <w:bottom w:val="none" w:sz="0" w:space="0" w:color="auto"/>
        <w:right w:val="none" w:sz="0" w:space="0" w:color="auto"/>
      </w:divBdr>
    </w:div>
    <w:div w:id="1491673474">
      <w:marLeft w:val="0"/>
      <w:marRight w:val="0"/>
      <w:marTop w:val="0"/>
      <w:marBottom w:val="0"/>
      <w:divBdr>
        <w:top w:val="none" w:sz="0" w:space="0" w:color="auto"/>
        <w:left w:val="none" w:sz="0" w:space="0" w:color="auto"/>
        <w:bottom w:val="none" w:sz="0" w:space="0" w:color="auto"/>
        <w:right w:val="none" w:sz="0" w:space="0" w:color="auto"/>
      </w:divBdr>
    </w:div>
    <w:div w:id="1491673475">
      <w:marLeft w:val="0"/>
      <w:marRight w:val="0"/>
      <w:marTop w:val="0"/>
      <w:marBottom w:val="0"/>
      <w:divBdr>
        <w:top w:val="none" w:sz="0" w:space="0" w:color="auto"/>
        <w:left w:val="none" w:sz="0" w:space="0" w:color="auto"/>
        <w:bottom w:val="none" w:sz="0" w:space="0" w:color="auto"/>
        <w:right w:val="none" w:sz="0" w:space="0" w:color="auto"/>
      </w:divBdr>
    </w:div>
    <w:div w:id="1491673476">
      <w:marLeft w:val="0"/>
      <w:marRight w:val="0"/>
      <w:marTop w:val="0"/>
      <w:marBottom w:val="0"/>
      <w:divBdr>
        <w:top w:val="none" w:sz="0" w:space="0" w:color="auto"/>
        <w:left w:val="none" w:sz="0" w:space="0" w:color="auto"/>
        <w:bottom w:val="none" w:sz="0" w:space="0" w:color="auto"/>
        <w:right w:val="none" w:sz="0" w:space="0" w:color="auto"/>
      </w:divBdr>
      <w:divsChild>
        <w:div w:id="1491673459">
          <w:marLeft w:val="0"/>
          <w:marRight w:val="0"/>
          <w:marTop w:val="0"/>
          <w:marBottom w:val="0"/>
          <w:divBdr>
            <w:top w:val="none" w:sz="0" w:space="0" w:color="auto"/>
            <w:left w:val="none" w:sz="0" w:space="0" w:color="auto"/>
            <w:bottom w:val="none" w:sz="0" w:space="0" w:color="auto"/>
            <w:right w:val="none" w:sz="0" w:space="0" w:color="auto"/>
          </w:divBdr>
          <w:divsChild>
            <w:div w:id="1491673462">
              <w:marLeft w:val="0"/>
              <w:marRight w:val="0"/>
              <w:marTop w:val="0"/>
              <w:marBottom w:val="0"/>
              <w:divBdr>
                <w:top w:val="none" w:sz="0" w:space="0" w:color="auto"/>
                <w:left w:val="none" w:sz="0" w:space="0" w:color="auto"/>
                <w:bottom w:val="none" w:sz="0" w:space="0" w:color="auto"/>
                <w:right w:val="none" w:sz="0" w:space="0" w:color="auto"/>
              </w:divBdr>
              <w:divsChild>
                <w:div w:id="1491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2408">
      <w:bodyDiv w:val="1"/>
      <w:marLeft w:val="0"/>
      <w:marRight w:val="0"/>
      <w:marTop w:val="0"/>
      <w:marBottom w:val="0"/>
      <w:divBdr>
        <w:top w:val="none" w:sz="0" w:space="0" w:color="auto"/>
        <w:left w:val="none" w:sz="0" w:space="0" w:color="auto"/>
        <w:bottom w:val="none" w:sz="0" w:space="0" w:color="auto"/>
        <w:right w:val="none" w:sz="0" w:space="0" w:color="auto"/>
      </w:divBdr>
    </w:div>
    <w:div w:id="1561558402">
      <w:bodyDiv w:val="1"/>
      <w:marLeft w:val="0"/>
      <w:marRight w:val="0"/>
      <w:marTop w:val="0"/>
      <w:marBottom w:val="0"/>
      <w:divBdr>
        <w:top w:val="none" w:sz="0" w:space="0" w:color="auto"/>
        <w:left w:val="none" w:sz="0" w:space="0" w:color="auto"/>
        <w:bottom w:val="none" w:sz="0" w:space="0" w:color="auto"/>
        <w:right w:val="none" w:sz="0" w:space="0" w:color="auto"/>
      </w:divBdr>
    </w:div>
    <w:div w:id="1609191932">
      <w:bodyDiv w:val="1"/>
      <w:marLeft w:val="0"/>
      <w:marRight w:val="0"/>
      <w:marTop w:val="0"/>
      <w:marBottom w:val="0"/>
      <w:divBdr>
        <w:top w:val="none" w:sz="0" w:space="0" w:color="auto"/>
        <w:left w:val="none" w:sz="0" w:space="0" w:color="auto"/>
        <w:bottom w:val="none" w:sz="0" w:space="0" w:color="auto"/>
        <w:right w:val="none" w:sz="0" w:space="0" w:color="auto"/>
      </w:divBdr>
    </w:div>
    <w:div w:id="1610359542">
      <w:bodyDiv w:val="1"/>
      <w:marLeft w:val="0"/>
      <w:marRight w:val="0"/>
      <w:marTop w:val="0"/>
      <w:marBottom w:val="0"/>
      <w:divBdr>
        <w:top w:val="none" w:sz="0" w:space="0" w:color="auto"/>
        <w:left w:val="none" w:sz="0" w:space="0" w:color="auto"/>
        <w:bottom w:val="none" w:sz="0" w:space="0" w:color="auto"/>
        <w:right w:val="none" w:sz="0" w:space="0" w:color="auto"/>
      </w:divBdr>
    </w:div>
    <w:div w:id="1702394493">
      <w:bodyDiv w:val="1"/>
      <w:marLeft w:val="0"/>
      <w:marRight w:val="0"/>
      <w:marTop w:val="0"/>
      <w:marBottom w:val="0"/>
      <w:divBdr>
        <w:top w:val="none" w:sz="0" w:space="0" w:color="auto"/>
        <w:left w:val="none" w:sz="0" w:space="0" w:color="auto"/>
        <w:bottom w:val="none" w:sz="0" w:space="0" w:color="auto"/>
        <w:right w:val="none" w:sz="0" w:space="0" w:color="auto"/>
      </w:divBdr>
    </w:div>
    <w:div w:id="1707289516">
      <w:bodyDiv w:val="1"/>
      <w:marLeft w:val="0"/>
      <w:marRight w:val="0"/>
      <w:marTop w:val="0"/>
      <w:marBottom w:val="0"/>
      <w:divBdr>
        <w:top w:val="none" w:sz="0" w:space="0" w:color="auto"/>
        <w:left w:val="none" w:sz="0" w:space="0" w:color="auto"/>
        <w:bottom w:val="none" w:sz="0" w:space="0" w:color="auto"/>
        <w:right w:val="none" w:sz="0" w:space="0" w:color="auto"/>
      </w:divBdr>
    </w:div>
    <w:div w:id="1728919762">
      <w:bodyDiv w:val="1"/>
      <w:marLeft w:val="0"/>
      <w:marRight w:val="0"/>
      <w:marTop w:val="0"/>
      <w:marBottom w:val="0"/>
      <w:divBdr>
        <w:top w:val="none" w:sz="0" w:space="0" w:color="auto"/>
        <w:left w:val="none" w:sz="0" w:space="0" w:color="auto"/>
        <w:bottom w:val="none" w:sz="0" w:space="0" w:color="auto"/>
        <w:right w:val="none" w:sz="0" w:space="0" w:color="auto"/>
      </w:divBdr>
    </w:div>
    <w:div w:id="1773015933">
      <w:bodyDiv w:val="1"/>
      <w:marLeft w:val="0"/>
      <w:marRight w:val="0"/>
      <w:marTop w:val="0"/>
      <w:marBottom w:val="0"/>
      <w:divBdr>
        <w:top w:val="none" w:sz="0" w:space="0" w:color="auto"/>
        <w:left w:val="none" w:sz="0" w:space="0" w:color="auto"/>
        <w:bottom w:val="none" w:sz="0" w:space="0" w:color="auto"/>
        <w:right w:val="none" w:sz="0" w:space="0" w:color="auto"/>
      </w:divBdr>
    </w:div>
    <w:div w:id="1783303285">
      <w:bodyDiv w:val="1"/>
      <w:marLeft w:val="0"/>
      <w:marRight w:val="0"/>
      <w:marTop w:val="0"/>
      <w:marBottom w:val="0"/>
      <w:divBdr>
        <w:top w:val="none" w:sz="0" w:space="0" w:color="auto"/>
        <w:left w:val="none" w:sz="0" w:space="0" w:color="auto"/>
        <w:bottom w:val="none" w:sz="0" w:space="0" w:color="auto"/>
        <w:right w:val="none" w:sz="0" w:space="0" w:color="auto"/>
      </w:divBdr>
    </w:div>
    <w:div w:id="1792937580">
      <w:bodyDiv w:val="1"/>
      <w:marLeft w:val="0"/>
      <w:marRight w:val="0"/>
      <w:marTop w:val="0"/>
      <w:marBottom w:val="0"/>
      <w:divBdr>
        <w:top w:val="none" w:sz="0" w:space="0" w:color="auto"/>
        <w:left w:val="none" w:sz="0" w:space="0" w:color="auto"/>
        <w:bottom w:val="none" w:sz="0" w:space="0" w:color="auto"/>
        <w:right w:val="none" w:sz="0" w:space="0" w:color="auto"/>
      </w:divBdr>
    </w:div>
    <w:div w:id="1835216632">
      <w:bodyDiv w:val="1"/>
      <w:marLeft w:val="0"/>
      <w:marRight w:val="0"/>
      <w:marTop w:val="0"/>
      <w:marBottom w:val="0"/>
      <w:divBdr>
        <w:top w:val="none" w:sz="0" w:space="0" w:color="auto"/>
        <w:left w:val="none" w:sz="0" w:space="0" w:color="auto"/>
        <w:bottom w:val="none" w:sz="0" w:space="0" w:color="auto"/>
        <w:right w:val="none" w:sz="0" w:space="0" w:color="auto"/>
      </w:divBdr>
    </w:div>
    <w:div w:id="1840610705">
      <w:bodyDiv w:val="1"/>
      <w:marLeft w:val="0"/>
      <w:marRight w:val="0"/>
      <w:marTop w:val="0"/>
      <w:marBottom w:val="0"/>
      <w:divBdr>
        <w:top w:val="none" w:sz="0" w:space="0" w:color="auto"/>
        <w:left w:val="none" w:sz="0" w:space="0" w:color="auto"/>
        <w:bottom w:val="none" w:sz="0" w:space="0" w:color="auto"/>
        <w:right w:val="none" w:sz="0" w:space="0" w:color="auto"/>
      </w:divBdr>
    </w:div>
    <w:div w:id="1889758356">
      <w:bodyDiv w:val="1"/>
      <w:marLeft w:val="0"/>
      <w:marRight w:val="0"/>
      <w:marTop w:val="0"/>
      <w:marBottom w:val="0"/>
      <w:divBdr>
        <w:top w:val="none" w:sz="0" w:space="0" w:color="auto"/>
        <w:left w:val="none" w:sz="0" w:space="0" w:color="auto"/>
        <w:bottom w:val="none" w:sz="0" w:space="0" w:color="auto"/>
        <w:right w:val="none" w:sz="0" w:space="0" w:color="auto"/>
      </w:divBdr>
    </w:div>
    <w:div w:id="1932465691">
      <w:bodyDiv w:val="1"/>
      <w:marLeft w:val="0"/>
      <w:marRight w:val="0"/>
      <w:marTop w:val="0"/>
      <w:marBottom w:val="0"/>
      <w:divBdr>
        <w:top w:val="none" w:sz="0" w:space="0" w:color="auto"/>
        <w:left w:val="none" w:sz="0" w:space="0" w:color="auto"/>
        <w:bottom w:val="none" w:sz="0" w:space="0" w:color="auto"/>
        <w:right w:val="none" w:sz="0" w:space="0" w:color="auto"/>
      </w:divBdr>
    </w:div>
    <w:div w:id="1955165614">
      <w:bodyDiv w:val="1"/>
      <w:marLeft w:val="0"/>
      <w:marRight w:val="0"/>
      <w:marTop w:val="0"/>
      <w:marBottom w:val="0"/>
      <w:divBdr>
        <w:top w:val="none" w:sz="0" w:space="0" w:color="auto"/>
        <w:left w:val="none" w:sz="0" w:space="0" w:color="auto"/>
        <w:bottom w:val="none" w:sz="0" w:space="0" w:color="auto"/>
        <w:right w:val="none" w:sz="0" w:space="0" w:color="auto"/>
      </w:divBdr>
    </w:div>
    <w:div w:id="2015376094">
      <w:bodyDiv w:val="1"/>
      <w:marLeft w:val="0"/>
      <w:marRight w:val="0"/>
      <w:marTop w:val="0"/>
      <w:marBottom w:val="0"/>
      <w:divBdr>
        <w:top w:val="none" w:sz="0" w:space="0" w:color="auto"/>
        <w:left w:val="none" w:sz="0" w:space="0" w:color="auto"/>
        <w:bottom w:val="none" w:sz="0" w:space="0" w:color="auto"/>
        <w:right w:val="none" w:sz="0" w:space="0" w:color="auto"/>
      </w:divBdr>
    </w:div>
    <w:div w:id="2023971405">
      <w:bodyDiv w:val="1"/>
      <w:marLeft w:val="0"/>
      <w:marRight w:val="0"/>
      <w:marTop w:val="0"/>
      <w:marBottom w:val="0"/>
      <w:divBdr>
        <w:top w:val="none" w:sz="0" w:space="0" w:color="auto"/>
        <w:left w:val="none" w:sz="0" w:space="0" w:color="auto"/>
        <w:bottom w:val="none" w:sz="0" w:space="0" w:color="auto"/>
        <w:right w:val="none" w:sz="0" w:space="0" w:color="auto"/>
      </w:divBdr>
    </w:div>
    <w:div w:id="2102946142">
      <w:bodyDiv w:val="1"/>
      <w:marLeft w:val="0"/>
      <w:marRight w:val="0"/>
      <w:marTop w:val="0"/>
      <w:marBottom w:val="0"/>
      <w:divBdr>
        <w:top w:val="none" w:sz="0" w:space="0" w:color="auto"/>
        <w:left w:val="none" w:sz="0" w:space="0" w:color="auto"/>
        <w:bottom w:val="none" w:sz="0" w:space="0" w:color="auto"/>
        <w:right w:val="none" w:sz="0" w:space="0" w:color="auto"/>
      </w:divBdr>
    </w:div>
    <w:div w:id="2116249347">
      <w:bodyDiv w:val="1"/>
      <w:marLeft w:val="0"/>
      <w:marRight w:val="0"/>
      <w:marTop w:val="0"/>
      <w:marBottom w:val="0"/>
      <w:divBdr>
        <w:top w:val="none" w:sz="0" w:space="0" w:color="auto"/>
        <w:left w:val="none" w:sz="0" w:space="0" w:color="auto"/>
        <w:bottom w:val="none" w:sz="0" w:space="0" w:color="auto"/>
        <w:right w:val="none" w:sz="0" w:space="0" w:color="auto"/>
      </w:divBdr>
    </w:div>
    <w:div w:id="21189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0D459DE155C9BA94B041810B2245345FD5738FB097C7484E96E5E7049B3EC8A406DBE6E718AFADAE5F94F1DDP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AAFEC82DEFDB794DC1378A5299DC977B16F6B576B5AF3959022ABBDADE7742914D48D3A29D3B4BFEB5006B9T3N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339C-E117-4E41-AEA6-FDDD8D1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Г. Низамова</dc:creator>
  <cp:lastModifiedBy>Киямова Юлия Валерьевна</cp:lastModifiedBy>
  <cp:revision>3</cp:revision>
  <cp:lastPrinted>2020-12-04T10:23:00Z</cp:lastPrinted>
  <dcterms:created xsi:type="dcterms:W3CDTF">2020-12-07T11:18:00Z</dcterms:created>
  <dcterms:modified xsi:type="dcterms:W3CDTF">2020-12-28T10:00:00Z</dcterms:modified>
</cp:coreProperties>
</file>