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B681C" w:rsidRDefault="005B681C" w:rsidP="005B681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изменений</w:t>
      </w:r>
    </w:p>
    <w:p w:rsidR="005B681C" w:rsidRDefault="005B681C" w:rsidP="005B681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постановление Администрации </w:t>
      </w:r>
    </w:p>
    <w:p w:rsidR="005B681C" w:rsidRDefault="005B681C" w:rsidP="005B681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города Когалыма от 04.08.2010 №1629</w:t>
      </w:r>
    </w:p>
    <w:p w:rsidR="005B681C" w:rsidRDefault="005B681C" w:rsidP="005B68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B681C" w:rsidRDefault="005B681C" w:rsidP="005B68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B681C" w:rsidRPr="00CF3B7A" w:rsidRDefault="005B681C" w:rsidP="005B68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B7A">
        <w:rPr>
          <w:sz w:val="26"/>
          <w:szCs w:val="26"/>
        </w:rPr>
        <w:t xml:space="preserve">В соответствии с  Федеральным </w:t>
      </w:r>
      <w:hyperlink r:id="rId7" w:history="1">
        <w:r w:rsidRPr="00CF3B7A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17.07.2009 № 172-ФЗ «</w:t>
      </w:r>
      <w:r w:rsidRPr="00CF3B7A">
        <w:rPr>
          <w:sz w:val="26"/>
          <w:szCs w:val="26"/>
        </w:rPr>
        <w:t>Об антикоррупционной экспертизе нормативных правовых актов и прое</w:t>
      </w:r>
      <w:r>
        <w:rPr>
          <w:sz w:val="26"/>
          <w:szCs w:val="26"/>
        </w:rPr>
        <w:t>ктов нормативных правовых актов»</w:t>
      </w:r>
      <w:r w:rsidRPr="00CF3B7A">
        <w:rPr>
          <w:sz w:val="26"/>
          <w:szCs w:val="26"/>
        </w:rPr>
        <w:t xml:space="preserve">, </w:t>
      </w:r>
      <w:hyperlink r:id="rId8" w:history="1">
        <w:r w:rsidRPr="00CF3B7A">
          <w:rPr>
            <w:sz w:val="26"/>
            <w:szCs w:val="26"/>
          </w:rPr>
          <w:t>Постановлением</w:t>
        </w:r>
      </w:hyperlink>
      <w:r w:rsidRPr="00CF3B7A">
        <w:rPr>
          <w:sz w:val="26"/>
          <w:szCs w:val="26"/>
        </w:rPr>
        <w:t xml:space="preserve"> Правительства Росс</w:t>
      </w:r>
      <w:r>
        <w:rPr>
          <w:sz w:val="26"/>
          <w:szCs w:val="26"/>
        </w:rPr>
        <w:t>ийской Федерации от 26.02.2010 №</w:t>
      </w:r>
      <w:r w:rsidRPr="00CF3B7A">
        <w:rPr>
          <w:sz w:val="26"/>
          <w:szCs w:val="26"/>
        </w:rPr>
        <w:t xml:space="preserve"> 96 </w:t>
      </w:r>
      <w:r>
        <w:rPr>
          <w:sz w:val="26"/>
          <w:szCs w:val="26"/>
        </w:rPr>
        <w:t>«</w:t>
      </w:r>
      <w:r w:rsidRPr="00CF3B7A">
        <w:rPr>
          <w:sz w:val="26"/>
          <w:szCs w:val="26"/>
        </w:rPr>
        <w:t>Об антикоррупционной экспертизе нормативных правовых актов и прое</w:t>
      </w:r>
      <w:r>
        <w:rPr>
          <w:sz w:val="26"/>
          <w:szCs w:val="26"/>
        </w:rPr>
        <w:t>ктов нормативных правовых актов»</w:t>
      </w:r>
      <w:r w:rsidRPr="00CF3B7A">
        <w:rPr>
          <w:sz w:val="26"/>
          <w:szCs w:val="26"/>
        </w:rPr>
        <w:t xml:space="preserve">, </w:t>
      </w:r>
      <w:hyperlink r:id="rId9" w:history="1">
        <w:r w:rsidRPr="00CF3B7A">
          <w:rPr>
            <w:sz w:val="26"/>
            <w:szCs w:val="26"/>
          </w:rPr>
          <w:t>постановлением</w:t>
        </w:r>
      </w:hyperlink>
      <w:r w:rsidRPr="00CF3B7A">
        <w:rPr>
          <w:sz w:val="26"/>
          <w:szCs w:val="26"/>
        </w:rPr>
        <w:t xml:space="preserve"> Губернатора Ханты-Мансийского автономног</w:t>
      </w:r>
      <w:r>
        <w:rPr>
          <w:sz w:val="26"/>
          <w:szCs w:val="26"/>
        </w:rPr>
        <w:t>о округа - Югры от 08.12.2011 № 175 «</w:t>
      </w:r>
      <w:r w:rsidRPr="00CF3B7A">
        <w:rPr>
          <w:sz w:val="26"/>
          <w:szCs w:val="26"/>
        </w:rPr>
        <w:t>О Порядке проведения антикоррупционной экспертизы нормативных правовых актов Ханты-Мансийского автономного округа - Югры и проектов нормативных правовых актов Ханты-Мансийского автономного округа - Югры и признании утратившими силу некоторых постановлений Губернатора Ханты-Мансийск</w:t>
      </w:r>
      <w:r>
        <w:rPr>
          <w:sz w:val="26"/>
          <w:szCs w:val="26"/>
        </w:rPr>
        <w:t>ого автономного округа – Югры», в целях приведения нормативного правового акта в соответствии с действующим законодательством</w:t>
      </w:r>
      <w:r w:rsidRPr="00CF3B7A">
        <w:rPr>
          <w:sz w:val="26"/>
          <w:szCs w:val="26"/>
        </w:rPr>
        <w:t>:</w:t>
      </w:r>
    </w:p>
    <w:p w:rsidR="005B681C" w:rsidRPr="00394536" w:rsidRDefault="005B681C" w:rsidP="005B68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B681C" w:rsidRDefault="005B681C" w:rsidP="005B681C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F3B7A">
        <w:rPr>
          <w:rFonts w:ascii="Times New Roman" w:hAnsi="Times New Roman"/>
          <w:sz w:val="26"/>
          <w:szCs w:val="26"/>
        </w:rPr>
        <w:t xml:space="preserve">В приложение к постановлению Администрации города Когалыма от 04.08.2010 №1629 «Об утверждении Порядка проведения антикоррупционной экспертизы нормативных правовых актов Администрации города Когалыма» (далее – </w:t>
      </w:r>
      <w:r>
        <w:rPr>
          <w:rFonts w:ascii="Times New Roman" w:hAnsi="Times New Roman"/>
          <w:sz w:val="26"/>
          <w:szCs w:val="26"/>
        </w:rPr>
        <w:t>Порядок)</w:t>
      </w:r>
      <w:r w:rsidRPr="00CF3B7A">
        <w:rPr>
          <w:rFonts w:ascii="Times New Roman" w:hAnsi="Times New Roman"/>
          <w:sz w:val="26"/>
          <w:szCs w:val="26"/>
        </w:rPr>
        <w:t xml:space="preserve"> внести следующие изменения:</w:t>
      </w:r>
    </w:p>
    <w:p w:rsidR="005B681C" w:rsidRPr="00CF3B7A" w:rsidRDefault="005B681C" w:rsidP="005B681C">
      <w:pPr>
        <w:pStyle w:val="a7"/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разделе 1 Порядка:</w:t>
      </w:r>
    </w:p>
    <w:p w:rsidR="005B681C" w:rsidRPr="00643AB2" w:rsidRDefault="005B681C" w:rsidP="005B681C">
      <w:pPr>
        <w:pStyle w:val="a7"/>
        <w:numPr>
          <w:ilvl w:val="2"/>
          <w:numId w:val="6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643AB2">
        <w:rPr>
          <w:rFonts w:ascii="Times New Roman" w:hAnsi="Times New Roman"/>
          <w:sz w:val="26"/>
          <w:szCs w:val="26"/>
        </w:rPr>
        <w:t>пункт 1.6 после слова «граждане» дополнить словами «Российской Федерации (далее - граждане)»;</w:t>
      </w:r>
    </w:p>
    <w:p w:rsidR="005B681C" w:rsidRDefault="005B681C" w:rsidP="005B681C">
      <w:pPr>
        <w:pStyle w:val="a7"/>
        <w:numPr>
          <w:ilvl w:val="2"/>
          <w:numId w:val="6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дополнить пунктами 1.6.1, 1.6.2 в следующей редакции:</w:t>
      </w:r>
    </w:p>
    <w:p w:rsidR="005B681C" w:rsidRPr="00CF3B7A" w:rsidRDefault="005B681C" w:rsidP="005B681C">
      <w:pPr>
        <w:pStyle w:val="a7"/>
        <w:autoSpaceDE w:val="0"/>
        <w:autoSpaceDN w:val="0"/>
        <w:adjustRightInd w:val="0"/>
        <w:spacing w:before="26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CF3B7A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6.</w:t>
      </w:r>
      <w:r w:rsidRPr="00CF3B7A">
        <w:rPr>
          <w:rFonts w:ascii="Times New Roman" w:hAnsi="Times New Roman"/>
          <w:sz w:val="26"/>
          <w:szCs w:val="26"/>
        </w:rPr>
        <w:t>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5B681C" w:rsidRPr="00CF3B7A" w:rsidRDefault="005B681C" w:rsidP="005B681C">
      <w:pPr>
        <w:pStyle w:val="a7"/>
        <w:autoSpaceDE w:val="0"/>
        <w:autoSpaceDN w:val="0"/>
        <w:adjustRightInd w:val="0"/>
        <w:spacing w:before="260" w:line="240" w:lineRule="auto"/>
        <w:ind w:left="709"/>
        <w:rPr>
          <w:rFonts w:ascii="Times New Roman" w:hAnsi="Times New Roman"/>
          <w:sz w:val="26"/>
          <w:szCs w:val="26"/>
        </w:rPr>
      </w:pPr>
      <w:r w:rsidRPr="00CF3B7A">
        <w:rPr>
          <w:rFonts w:ascii="Times New Roman" w:hAnsi="Times New Roman"/>
          <w:sz w:val="26"/>
          <w:szCs w:val="26"/>
        </w:rPr>
        <w:t>1) гражданами, имеющими неснятую или непогашенную судимость;</w:t>
      </w:r>
    </w:p>
    <w:p w:rsidR="005B681C" w:rsidRPr="00CF3B7A" w:rsidRDefault="005B681C" w:rsidP="005B681C">
      <w:pPr>
        <w:pStyle w:val="a7"/>
        <w:autoSpaceDE w:val="0"/>
        <w:autoSpaceDN w:val="0"/>
        <w:adjustRightInd w:val="0"/>
        <w:spacing w:before="26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F3B7A">
        <w:rPr>
          <w:rFonts w:ascii="Times New Roman" w:hAnsi="Times New Roman"/>
          <w:sz w:val="26"/>
          <w:szCs w:val="26"/>
        </w:rPr>
        <w:t xml:space="preserve">2) гражданами, сведения </w:t>
      </w:r>
      <w:proofErr w:type="gramStart"/>
      <w:r w:rsidRPr="00CF3B7A">
        <w:rPr>
          <w:rFonts w:ascii="Times New Roman" w:hAnsi="Times New Roman"/>
          <w:sz w:val="26"/>
          <w:szCs w:val="26"/>
        </w:rPr>
        <w:t>о применении</w:t>
      </w:r>
      <w:proofErr w:type="gramEnd"/>
      <w:r w:rsidRPr="00CF3B7A">
        <w:rPr>
          <w:rFonts w:ascii="Times New Roman" w:hAnsi="Times New Roman"/>
          <w:sz w:val="26"/>
          <w:szCs w:val="26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5B681C" w:rsidRDefault="005B681C" w:rsidP="005B68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B7A">
        <w:rPr>
          <w:sz w:val="26"/>
          <w:szCs w:val="26"/>
        </w:rPr>
        <w:t xml:space="preserve">3) гражданами, осуществляющими деятельность в органах и организациях, указанных в пункте 3 части 1 статьи 3 </w:t>
      </w:r>
      <w:r>
        <w:rPr>
          <w:sz w:val="26"/>
          <w:szCs w:val="26"/>
        </w:rPr>
        <w:t>Федерального закона от 17.07.2009 № 172-ФЗ</w:t>
      </w:r>
    </w:p>
    <w:p w:rsidR="005B681C" w:rsidRDefault="005B681C" w:rsidP="005B681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«Об антикоррупционной экспертизе нормативных правовых актов и проектов нормативных правовых актов»;</w:t>
      </w:r>
    </w:p>
    <w:p w:rsidR="005B681C" w:rsidRPr="00CF3B7A" w:rsidRDefault="005B681C" w:rsidP="005B68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B7A">
        <w:rPr>
          <w:sz w:val="26"/>
          <w:szCs w:val="26"/>
        </w:rPr>
        <w:t>4) международными и иностранными организациями;</w:t>
      </w:r>
    </w:p>
    <w:p w:rsidR="005B681C" w:rsidRDefault="005B681C" w:rsidP="005B681C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F3B7A">
        <w:rPr>
          <w:rFonts w:ascii="Times New Roman" w:hAnsi="Times New Roman"/>
          <w:sz w:val="26"/>
          <w:szCs w:val="26"/>
        </w:rPr>
        <w:t xml:space="preserve">5) </w:t>
      </w:r>
      <w:r>
        <w:rPr>
          <w:rFonts w:ascii="Times New Roman" w:hAnsi="Times New Roman"/>
          <w:sz w:val="26"/>
          <w:szCs w:val="26"/>
        </w:rPr>
        <w:t>иностранными агентами.</w:t>
      </w:r>
    </w:p>
    <w:p w:rsidR="005B681C" w:rsidRPr="00831916" w:rsidRDefault="005B681C" w:rsidP="005B68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1916">
        <w:rPr>
          <w:sz w:val="26"/>
          <w:szCs w:val="26"/>
        </w:rPr>
        <w:t xml:space="preserve">1.6.2.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831916">
        <w:rPr>
          <w:sz w:val="26"/>
          <w:szCs w:val="26"/>
        </w:rPr>
        <w:t>коррупциогенных</w:t>
      </w:r>
      <w:proofErr w:type="spellEnd"/>
      <w:r w:rsidRPr="00831916">
        <w:rPr>
          <w:sz w:val="26"/>
          <w:szCs w:val="26"/>
        </w:rPr>
        <w:t xml:space="preserve"> факторах, или предложений о способе устранения выявленных </w:t>
      </w:r>
      <w:proofErr w:type="spellStart"/>
      <w:r w:rsidRPr="00831916">
        <w:rPr>
          <w:sz w:val="26"/>
          <w:szCs w:val="26"/>
        </w:rPr>
        <w:t>коррупциогенных</w:t>
      </w:r>
      <w:proofErr w:type="spellEnd"/>
      <w:r w:rsidRPr="00831916">
        <w:rPr>
          <w:sz w:val="26"/>
          <w:szCs w:val="26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831916">
        <w:rPr>
          <w:sz w:val="26"/>
          <w:szCs w:val="26"/>
        </w:rPr>
        <w:t>коррупциогенным</w:t>
      </w:r>
      <w:proofErr w:type="spellEnd"/>
      <w:r w:rsidRPr="00831916">
        <w:rPr>
          <w:sz w:val="26"/>
          <w:szCs w:val="26"/>
        </w:rPr>
        <w:t xml:space="preserve"> фактором.</w:t>
      </w:r>
      <w:r>
        <w:rPr>
          <w:sz w:val="26"/>
          <w:szCs w:val="26"/>
        </w:rPr>
        <w:t>».</w:t>
      </w:r>
    </w:p>
    <w:p w:rsidR="005B681C" w:rsidRDefault="005B681C" w:rsidP="005B681C">
      <w:pPr>
        <w:pStyle w:val="a7"/>
        <w:autoSpaceDE w:val="0"/>
        <w:autoSpaceDN w:val="0"/>
        <w:adjustRightInd w:val="0"/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5B681C" w:rsidRPr="00CF3B7A" w:rsidRDefault="005B681C" w:rsidP="005B681C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F3B7A">
        <w:rPr>
          <w:rFonts w:ascii="Times New Roman" w:hAnsi="Times New Roman"/>
          <w:sz w:val="26"/>
          <w:szCs w:val="26"/>
        </w:rPr>
        <w:t>Юридическому управлению Администрации города Когалыма (</w:t>
      </w:r>
      <w:proofErr w:type="spellStart"/>
      <w:r w:rsidRPr="00CF3B7A">
        <w:rPr>
          <w:rFonts w:ascii="Times New Roman" w:hAnsi="Times New Roman"/>
          <w:sz w:val="26"/>
          <w:szCs w:val="26"/>
        </w:rPr>
        <w:t>И.А.Леонтьева</w:t>
      </w:r>
      <w:proofErr w:type="spellEnd"/>
      <w:r w:rsidRPr="00CF3B7A">
        <w:rPr>
          <w:rFonts w:ascii="Times New Roman" w:hAnsi="Times New Roman"/>
          <w:sz w:val="26"/>
          <w:szCs w:val="26"/>
        </w:rPr>
        <w:t xml:space="preserve">) направить текст постановления, его реквизиты, сведения об источнике официального опубликования в порядке и сроки, предусмотренные </w:t>
      </w:r>
      <w:hyperlink r:id="rId10" w:history="1">
        <w:r w:rsidRPr="00CF3B7A">
          <w:rPr>
            <w:rFonts w:ascii="Times New Roman" w:hAnsi="Times New Roman"/>
            <w:sz w:val="26"/>
            <w:szCs w:val="26"/>
          </w:rPr>
          <w:t>распоряжением</w:t>
        </w:r>
      </w:hyperlink>
      <w:r w:rsidRPr="00CF3B7A">
        <w:rPr>
          <w:rFonts w:ascii="Times New Roman" w:hAnsi="Times New Roman"/>
          <w:sz w:val="26"/>
          <w:szCs w:val="26"/>
        </w:rPr>
        <w:t xml:space="preserve"> Администрации</w:t>
      </w:r>
      <w:r>
        <w:rPr>
          <w:rFonts w:ascii="Times New Roman" w:hAnsi="Times New Roman"/>
          <w:sz w:val="26"/>
          <w:szCs w:val="26"/>
        </w:rPr>
        <w:t xml:space="preserve"> города Когалыма от 19.06.2013 №</w:t>
      </w:r>
      <w:r w:rsidRPr="00CF3B7A">
        <w:rPr>
          <w:rFonts w:ascii="Times New Roman" w:hAnsi="Times New Roman"/>
          <w:sz w:val="26"/>
          <w:szCs w:val="26"/>
        </w:rPr>
        <w:t xml:space="preserve"> 149-р </w:t>
      </w:r>
      <w:r>
        <w:rPr>
          <w:rFonts w:ascii="Times New Roman" w:hAnsi="Times New Roman"/>
          <w:sz w:val="26"/>
          <w:szCs w:val="26"/>
        </w:rPr>
        <w:t>«</w:t>
      </w:r>
      <w:r w:rsidRPr="00CF3B7A">
        <w:rPr>
          <w:rFonts w:ascii="Times New Roman" w:hAnsi="Times New Roman"/>
          <w:sz w:val="26"/>
          <w:szCs w:val="26"/>
        </w:rPr>
        <w:t>О мерах по формированию регистра муниципальных нормативных правовых актов Ханты-Мансий</w:t>
      </w:r>
      <w:r>
        <w:rPr>
          <w:rFonts w:ascii="Times New Roman" w:hAnsi="Times New Roman"/>
          <w:sz w:val="26"/>
          <w:szCs w:val="26"/>
        </w:rPr>
        <w:t>ского автономного округа – Югры»</w:t>
      </w:r>
      <w:r w:rsidRPr="00CF3B7A">
        <w:rPr>
          <w:rFonts w:ascii="Times New Roman" w:hAnsi="Times New Roman"/>
          <w:sz w:val="26"/>
          <w:szCs w:val="26"/>
        </w:rPr>
        <w:t xml:space="preserve">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B681C" w:rsidRDefault="005B681C" w:rsidP="005B681C">
      <w:pPr>
        <w:pStyle w:val="a7"/>
        <w:autoSpaceDE w:val="0"/>
        <w:autoSpaceDN w:val="0"/>
        <w:adjustRightInd w:val="0"/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5B681C" w:rsidRDefault="005B681C" w:rsidP="005B681C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Интернет (</w:t>
      </w:r>
      <w:r>
        <w:rPr>
          <w:rFonts w:ascii="Times New Roman" w:hAnsi="Times New Roman"/>
          <w:sz w:val="26"/>
          <w:szCs w:val="26"/>
          <w:lang w:val="en-US"/>
        </w:rPr>
        <w:t>www</w:t>
      </w:r>
      <w:r w:rsidRPr="00375D97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admkogalym</w:t>
      </w:r>
      <w:proofErr w:type="spellEnd"/>
      <w:r w:rsidRPr="00375D97"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375D97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E82AE1" w:rsidRDefault="00E82AE1" w:rsidP="00803A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A1D" w:rsidRDefault="00803A1D" w:rsidP="005B681C">
      <w:pPr>
        <w:pStyle w:val="a7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 за выполнением постановления </w:t>
      </w:r>
      <w:r w:rsidR="005B681C">
        <w:rPr>
          <w:rFonts w:ascii="Times New Roman" w:hAnsi="Times New Roman"/>
          <w:sz w:val="26"/>
          <w:szCs w:val="26"/>
        </w:rPr>
        <w:t>оставляю за собой</w:t>
      </w:r>
      <w:r>
        <w:rPr>
          <w:rFonts w:ascii="Times New Roman" w:hAnsi="Times New Roman"/>
          <w:sz w:val="26"/>
          <w:szCs w:val="26"/>
        </w:rPr>
        <w:t>.</w:t>
      </w:r>
    </w:p>
    <w:p w:rsidR="00803A1D" w:rsidRPr="00076F2E" w:rsidRDefault="00803A1D" w:rsidP="00803A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5C7C" w:rsidRDefault="00ED5C7C" w:rsidP="00803A1D">
      <w:pPr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93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843"/>
      </w:tblGrid>
      <w:tr w:rsidR="00D5489C" w:rsidRPr="00927695" w:rsidTr="00803A1D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803A1D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843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803A1D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B25576" w:rsidRPr="00803A1D" w:rsidRDefault="00B25576" w:rsidP="00803A1D">
      <w:pPr>
        <w:spacing w:after="200" w:line="276" w:lineRule="auto"/>
        <w:rPr>
          <w:sz w:val="26"/>
          <w:szCs w:val="26"/>
        </w:rPr>
      </w:pPr>
    </w:p>
    <w:p w:rsidR="00ED5C7C" w:rsidRDefault="00ED5C7C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687E77" w:rsidRDefault="00687E77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  <w:bookmarkStart w:id="0" w:name="_GoBack"/>
      <w:bookmarkEnd w:id="0"/>
    </w:p>
    <w:sectPr w:rsidR="00E82AE1" w:rsidSect="00687E7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A077E"/>
    <w:multiLevelType w:val="multilevel"/>
    <w:tmpl w:val="37E819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1DBC7221"/>
    <w:multiLevelType w:val="multilevel"/>
    <w:tmpl w:val="34ECA6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1822D8A"/>
    <w:multiLevelType w:val="multilevel"/>
    <w:tmpl w:val="F1340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A864A05"/>
    <w:multiLevelType w:val="multilevel"/>
    <w:tmpl w:val="DA0696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96E3A"/>
    <w:rsid w:val="003F587E"/>
    <w:rsid w:val="0043438A"/>
    <w:rsid w:val="004F33B1"/>
    <w:rsid w:val="00516DD1"/>
    <w:rsid w:val="005500E4"/>
    <w:rsid w:val="005B681C"/>
    <w:rsid w:val="005B768C"/>
    <w:rsid w:val="006015ED"/>
    <w:rsid w:val="00625AA2"/>
    <w:rsid w:val="00635680"/>
    <w:rsid w:val="00687E77"/>
    <w:rsid w:val="00747B75"/>
    <w:rsid w:val="007C24AA"/>
    <w:rsid w:val="007D1C62"/>
    <w:rsid w:val="007E28C2"/>
    <w:rsid w:val="007F5689"/>
    <w:rsid w:val="00803A1D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77CC7"/>
    <w:rsid w:val="00AE6CEC"/>
    <w:rsid w:val="00B22DDA"/>
    <w:rsid w:val="00B25576"/>
    <w:rsid w:val="00B44BE6"/>
    <w:rsid w:val="00B71C99"/>
    <w:rsid w:val="00BB1866"/>
    <w:rsid w:val="00BC37E6"/>
    <w:rsid w:val="00C032F3"/>
    <w:rsid w:val="00C27247"/>
    <w:rsid w:val="00C700C4"/>
    <w:rsid w:val="00C700F3"/>
    <w:rsid w:val="00CB2627"/>
    <w:rsid w:val="00CC367F"/>
    <w:rsid w:val="00CF6B89"/>
    <w:rsid w:val="00D33C3F"/>
    <w:rsid w:val="00D52DB6"/>
    <w:rsid w:val="00D5489C"/>
    <w:rsid w:val="00D8660C"/>
    <w:rsid w:val="00DE7E60"/>
    <w:rsid w:val="00E82AE1"/>
    <w:rsid w:val="00EB75CB"/>
    <w:rsid w:val="00EC17E6"/>
    <w:rsid w:val="00ED5C7C"/>
    <w:rsid w:val="00ED62A2"/>
    <w:rsid w:val="00EE539C"/>
    <w:rsid w:val="00F06198"/>
    <w:rsid w:val="00F5080D"/>
    <w:rsid w:val="00F8542E"/>
    <w:rsid w:val="00F9149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667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rsid w:val="00803A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619B38BD0A9F1BACA5AE70CE9498A0CE9BBF2378AF19FCFB34257A8A3A1BB66B449BEC1F97CCBD637CA39EEZ7H7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6619B38BD0A9F1BACA5AE70CE9498A0DEBB3FB378EF19FCFB34257A8A3A1BB74B411B2C0FE62C8D4229C68A8205020F23F7B63CCD5A45CZ6H9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395C67DD16C4D37B1502AC638D2363D0EF7748273ABD1D0AB0EF0276125D4FA7579C90778738AF8D283ABFE14164982F0H6K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6619B38BD0A9F1BACA44EA1A851E8508E0E5FE378EFECB94E44400F7F3A7EE34F417E791BA37C7D72ED638EC6B5F21F7Z2H3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F345F"/>
    <w:rsid w:val="002D4D9E"/>
    <w:rsid w:val="00442918"/>
    <w:rsid w:val="0051102D"/>
    <w:rsid w:val="00640A27"/>
    <w:rsid w:val="007348B8"/>
    <w:rsid w:val="00886B9A"/>
    <w:rsid w:val="00A30898"/>
    <w:rsid w:val="00BF171D"/>
    <w:rsid w:val="00DC730D"/>
    <w:rsid w:val="00E26DA7"/>
    <w:rsid w:val="00E67E01"/>
    <w:rsid w:val="00EA22A9"/>
    <w:rsid w:val="00EC04B6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74AD-8999-472B-AA19-CD7B3B6F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Дробина Марина Владимировна</cp:lastModifiedBy>
  <cp:revision>3</cp:revision>
  <cp:lastPrinted>2022-11-11T11:42:00Z</cp:lastPrinted>
  <dcterms:created xsi:type="dcterms:W3CDTF">2023-03-20T04:41:00Z</dcterms:created>
  <dcterms:modified xsi:type="dcterms:W3CDTF">2023-04-24T09:58:00Z</dcterms:modified>
</cp:coreProperties>
</file>