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974725" w:rsidRPr="00974725" w:rsidRDefault="00974725" w:rsidP="00974725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974725">
        <w:rPr>
          <w:rFonts w:eastAsia="Calibri"/>
          <w:bCs/>
          <w:sz w:val="26"/>
          <w:szCs w:val="26"/>
          <w:lang w:eastAsia="en-US"/>
        </w:rPr>
        <w:t xml:space="preserve">О внесении </w:t>
      </w:r>
      <w:r w:rsidRPr="003B6924">
        <w:rPr>
          <w:rFonts w:eastAsia="Calibri"/>
          <w:bCs/>
          <w:sz w:val="26"/>
          <w:szCs w:val="26"/>
          <w:lang w:eastAsia="en-US"/>
        </w:rPr>
        <w:t>изменений</w:t>
      </w:r>
      <w:r w:rsidR="005E4F03" w:rsidRPr="003B6924">
        <w:rPr>
          <w:rFonts w:eastAsia="Calibri"/>
          <w:bCs/>
          <w:sz w:val="26"/>
          <w:szCs w:val="26"/>
          <w:lang w:eastAsia="en-US"/>
        </w:rPr>
        <w:t xml:space="preserve"> и дополнений</w:t>
      </w:r>
      <w:r w:rsidRPr="00974725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974725" w:rsidRPr="00974725" w:rsidRDefault="00974725" w:rsidP="00974725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974725">
        <w:rPr>
          <w:rFonts w:eastAsia="Calibri"/>
          <w:bCs/>
          <w:sz w:val="26"/>
          <w:szCs w:val="26"/>
          <w:lang w:eastAsia="en-US"/>
        </w:rPr>
        <w:t xml:space="preserve">в постановление Администрации </w:t>
      </w:r>
    </w:p>
    <w:p w:rsidR="00B22DDA" w:rsidRDefault="00974725" w:rsidP="00974725">
      <w:pPr>
        <w:autoSpaceDE w:val="0"/>
        <w:autoSpaceDN w:val="0"/>
        <w:adjustRightInd w:val="0"/>
        <w:rPr>
          <w:sz w:val="26"/>
          <w:szCs w:val="26"/>
        </w:rPr>
      </w:pPr>
      <w:r w:rsidRPr="00974725">
        <w:rPr>
          <w:rFonts w:eastAsia="Calibri"/>
          <w:bCs/>
          <w:sz w:val="26"/>
          <w:szCs w:val="26"/>
          <w:lang w:eastAsia="en-US"/>
        </w:rPr>
        <w:t>города Когалыма от 28.11.2019 №2618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974725" w:rsidRPr="00974725" w:rsidRDefault="00974725" w:rsidP="00974725">
      <w:pPr>
        <w:ind w:firstLine="709"/>
        <w:jc w:val="both"/>
        <w:rPr>
          <w:sz w:val="26"/>
          <w:szCs w:val="26"/>
        </w:rPr>
      </w:pPr>
      <w:r w:rsidRPr="00974725">
        <w:rPr>
          <w:sz w:val="26"/>
          <w:szCs w:val="26"/>
        </w:rPr>
        <w:t xml:space="preserve">В соответствии с Уставом </w:t>
      </w:r>
      <w:r w:rsidR="005E4F03">
        <w:rPr>
          <w:sz w:val="26"/>
          <w:szCs w:val="26"/>
        </w:rPr>
        <w:t>города Когалыма</w:t>
      </w:r>
      <w:r w:rsidRPr="00974725">
        <w:rPr>
          <w:sz w:val="26"/>
          <w:szCs w:val="26"/>
        </w:rPr>
        <w:t>:</w:t>
      </w:r>
    </w:p>
    <w:p w:rsidR="00974725" w:rsidRPr="00974725" w:rsidRDefault="00974725" w:rsidP="00974725">
      <w:pPr>
        <w:ind w:firstLine="709"/>
        <w:jc w:val="both"/>
        <w:rPr>
          <w:sz w:val="26"/>
          <w:szCs w:val="26"/>
        </w:rPr>
      </w:pPr>
    </w:p>
    <w:p w:rsidR="003B6924" w:rsidRPr="00974725" w:rsidRDefault="003B6924" w:rsidP="009747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74725" w:rsidRPr="00974725">
        <w:rPr>
          <w:sz w:val="26"/>
          <w:szCs w:val="26"/>
        </w:rPr>
        <w:t>В постановлени</w:t>
      </w:r>
      <w:r w:rsidR="00A96DFC">
        <w:rPr>
          <w:sz w:val="26"/>
          <w:szCs w:val="26"/>
        </w:rPr>
        <w:t>е</w:t>
      </w:r>
      <w:r w:rsidR="00974725" w:rsidRPr="00974725">
        <w:rPr>
          <w:sz w:val="26"/>
          <w:szCs w:val="26"/>
        </w:rPr>
        <w:t xml:space="preserve"> Администрации города Когалыма от 28.11.2019 №2618 «Об утверждении порядка проведения обзоров расходов бюджета города Когалыма, положения о комиссии по вопросам повышения эффективности расходов бюджета города Когалыма и ее состава» (далее – постановле</w:t>
      </w:r>
      <w:r w:rsidR="00A96DFC">
        <w:rPr>
          <w:sz w:val="26"/>
          <w:szCs w:val="26"/>
        </w:rPr>
        <w:t>ние) внести следующие изменения и дополнения:</w:t>
      </w:r>
    </w:p>
    <w:p w:rsidR="00A96DFC" w:rsidRPr="001C6343" w:rsidRDefault="00B953B4" w:rsidP="00974725">
      <w:pPr>
        <w:ind w:firstLine="709"/>
        <w:jc w:val="both"/>
        <w:rPr>
          <w:sz w:val="26"/>
          <w:szCs w:val="26"/>
        </w:rPr>
      </w:pPr>
      <w:r w:rsidRPr="001C6343">
        <w:rPr>
          <w:sz w:val="26"/>
          <w:szCs w:val="26"/>
        </w:rPr>
        <w:t>1</w:t>
      </w:r>
      <w:r w:rsidR="003B6924" w:rsidRPr="001C6343">
        <w:rPr>
          <w:sz w:val="26"/>
          <w:szCs w:val="26"/>
        </w:rPr>
        <w:t>.1</w:t>
      </w:r>
      <w:r w:rsidRPr="001C6343">
        <w:rPr>
          <w:sz w:val="26"/>
          <w:szCs w:val="26"/>
        </w:rPr>
        <w:t xml:space="preserve">. </w:t>
      </w:r>
      <w:r w:rsidR="00A96DFC" w:rsidRPr="001C6343">
        <w:rPr>
          <w:sz w:val="26"/>
          <w:szCs w:val="26"/>
        </w:rPr>
        <w:t>В приложении 1 к постановлению:</w:t>
      </w:r>
    </w:p>
    <w:p w:rsidR="009279AE" w:rsidRPr="003B6924" w:rsidRDefault="00A96DFC" w:rsidP="00974725">
      <w:pPr>
        <w:ind w:firstLine="709"/>
        <w:jc w:val="both"/>
        <w:rPr>
          <w:sz w:val="26"/>
          <w:szCs w:val="26"/>
        </w:rPr>
      </w:pPr>
      <w:r w:rsidRPr="003B6924">
        <w:rPr>
          <w:sz w:val="26"/>
          <w:szCs w:val="26"/>
        </w:rPr>
        <w:t>1.1</w:t>
      </w:r>
      <w:r w:rsidR="003B6924" w:rsidRPr="003B6924">
        <w:rPr>
          <w:sz w:val="26"/>
          <w:szCs w:val="26"/>
        </w:rPr>
        <w:t>.1.</w:t>
      </w:r>
      <w:r w:rsidRPr="003B6924">
        <w:rPr>
          <w:sz w:val="26"/>
          <w:szCs w:val="26"/>
        </w:rPr>
        <w:t xml:space="preserve"> </w:t>
      </w:r>
      <w:r w:rsidR="009279AE" w:rsidRPr="003B6924">
        <w:rPr>
          <w:sz w:val="26"/>
          <w:szCs w:val="26"/>
        </w:rPr>
        <w:t>В р</w:t>
      </w:r>
      <w:r w:rsidR="0008062D" w:rsidRPr="003B6924">
        <w:rPr>
          <w:sz w:val="26"/>
          <w:szCs w:val="26"/>
        </w:rPr>
        <w:t>аздел</w:t>
      </w:r>
      <w:r w:rsidR="009279AE" w:rsidRPr="003B6924">
        <w:rPr>
          <w:sz w:val="26"/>
          <w:szCs w:val="26"/>
        </w:rPr>
        <w:t>е</w:t>
      </w:r>
      <w:r w:rsidR="00B953B4" w:rsidRPr="003B6924">
        <w:rPr>
          <w:sz w:val="26"/>
          <w:szCs w:val="26"/>
        </w:rPr>
        <w:t xml:space="preserve"> 1</w:t>
      </w:r>
      <w:r w:rsidR="009279AE" w:rsidRPr="003B6924">
        <w:rPr>
          <w:sz w:val="26"/>
          <w:szCs w:val="26"/>
        </w:rPr>
        <w:t>:</w:t>
      </w:r>
    </w:p>
    <w:p w:rsidR="00974725" w:rsidRPr="009279AE" w:rsidRDefault="009279AE" w:rsidP="00974725">
      <w:pPr>
        <w:ind w:firstLine="709"/>
        <w:jc w:val="both"/>
        <w:rPr>
          <w:sz w:val="26"/>
          <w:szCs w:val="26"/>
        </w:rPr>
      </w:pPr>
      <w:r w:rsidRPr="009279AE">
        <w:rPr>
          <w:sz w:val="26"/>
          <w:szCs w:val="26"/>
        </w:rPr>
        <w:t>1.1.1</w:t>
      </w:r>
      <w:r w:rsidR="003B6924">
        <w:rPr>
          <w:sz w:val="26"/>
          <w:szCs w:val="26"/>
        </w:rPr>
        <w:t>.1.</w:t>
      </w:r>
      <w:r w:rsidRPr="009279AE">
        <w:rPr>
          <w:sz w:val="26"/>
          <w:szCs w:val="26"/>
        </w:rPr>
        <w:t xml:space="preserve"> после пункта 4</w:t>
      </w:r>
      <w:r w:rsidR="00B953B4" w:rsidRPr="009279AE">
        <w:rPr>
          <w:sz w:val="26"/>
          <w:szCs w:val="26"/>
        </w:rPr>
        <w:t xml:space="preserve"> </w:t>
      </w:r>
      <w:r w:rsidR="0008062D" w:rsidRPr="009279AE">
        <w:rPr>
          <w:sz w:val="26"/>
          <w:szCs w:val="26"/>
        </w:rPr>
        <w:t>дополнить пунктом 5</w:t>
      </w:r>
      <w:r w:rsidR="00B953B4" w:rsidRPr="009279AE">
        <w:rPr>
          <w:sz w:val="26"/>
          <w:szCs w:val="26"/>
        </w:rPr>
        <w:t xml:space="preserve"> следующе</w:t>
      </w:r>
      <w:r w:rsidR="003B6C5B">
        <w:rPr>
          <w:sz w:val="26"/>
          <w:szCs w:val="26"/>
        </w:rPr>
        <w:t>го</w:t>
      </w:r>
      <w:r w:rsidR="00B953B4" w:rsidRPr="009279AE">
        <w:rPr>
          <w:sz w:val="26"/>
          <w:szCs w:val="26"/>
        </w:rPr>
        <w:t xml:space="preserve"> </w:t>
      </w:r>
      <w:r w:rsidR="003B6C5B">
        <w:rPr>
          <w:sz w:val="26"/>
          <w:szCs w:val="26"/>
        </w:rPr>
        <w:t>содержания</w:t>
      </w:r>
      <w:r w:rsidR="00B953B4" w:rsidRPr="009279AE">
        <w:rPr>
          <w:sz w:val="26"/>
          <w:szCs w:val="26"/>
        </w:rPr>
        <w:t>:</w:t>
      </w:r>
    </w:p>
    <w:p w:rsidR="00B953B4" w:rsidRPr="009279AE" w:rsidRDefault="00B953B4" w:rsidP="00974725">
      <w:pPr>
        <w:ind w:firstLine="709"/>
        <w:jc w:val="both"/>
        <w:rPr>
          <w:sz w:val="26"/>
          <w:szCs w:val="26"/>
        </w:rPr>
      </w:pPr>
      <w:r w:rsidRPr="009279AE">
        <w:rPr>
          <w:sz w:val="26"/>
          <w:szCs w:val="26"/>
        </w:rPr>
        <w:t>«</w:t>
      </w:r>
      <w:r w:rsidR="0008062D" w:rsidRPr="009279AE">
        <w:rPr>
          <w:sz w:val="26"/>
          <w:szCs w:val="26"/>
        </w:rPr>
        <w:t>5</w:t>
      </w:r>
      <w:r w:rsidRPr="009279AE">
        <w:rPr>
          <w:sz w:val="26"/>
          <w:szCs w:val="26"/>
        </w:rPr>
        <w:t xml:space="preserve">. </w:t>
      </w:r>
      <w:r w:rsidR="0008062D" w:rsidRPr="009279AE">
        <w:rPr>
          <w:sz w:val="26"/>
          <w:szCs w:val="26"/>
        </w:rPr>
        <w:t xml:space="preserve">анализ базовых (постоянных) расходов бюджета города, направленный на определение неэффективно используемых ресурсов и повышение эффективности бюджетных расходов осуществляется в рамках деятельности комиссий, рабочих групп при Администрации города Когалыма, </w:t>
      </w:r>
      <w:r w:rsidR="007627C1">
        <w:rPr>
          <w:sz w:val="26"/>
          <w:szCs w:val="26"/>
        </w:rPr>
        <w:t xml:space="preserve">а также </w:t>
      </w:r>
      <w:r w:rsidR="0008062D" w:rsidRPr="009279AE">
        <w:rPr>
          <w:sz w:val="26"/>
          <w:szCs w:val="26"/>
        </w:rPr>
        <w:t>во исполнение поручений Главы города Когалыма</w:t>
      </w:r>
      <w:r w:rsidRPr="009279AE">
        <w:rPr>
          <w:sz w:val="26"/>
          <w:szCs w:val="26"/>
        </w:rPr>
        <w:t>.</w:t>
      </w:r>
      <w:r w:rsidR="0008062D" w:rsidRPr="009279AE">
        <w:rPr>
          <w:sz w:val="26"/>
          <w:szCs w:val="26"/>
        </w:rPr>
        <w:t>».</w:t>
      </w:r>
    </w:p>
    <w:p w:rsidR="0008062D" w:rsidRDefault="009279AE" w:rsidP="00974725">
      <w:pPr>
        <w:ind w:firstLine="709"/>
        <w:jc w:val="both"/>
        <w:rPr>
          <w:sz w:val="26"/>
          <w:szCs w:val="26"/>
        </w:rPr>
      </w:pPr>
      <w:r w:rsidRPr="009279AE">
        <w:rPr>
          <w:sz w:val="26"/>
          <w:szCs w:val="26"/>
        </w:rPr>
        <w:t>1.</w:t>
      </w:r>
      <w:r w:rsidR="0008062D" w:rsidRPr="009279AE">
        <w:rPr>
          <w:sz w:val="26"/>
          <w:szCs w:val="26"/>
        </w:rPr>
        <w:t>1.</w:t>
      </w:r>
      <w:r w:rsidR="003B6924">
        <w:rPr>
          <w:sz w:val="26"/>
          <w:szCs w:val="26"/>
        </w:rPr>
        <w:t>1.</w:t>
      </w:r>
      <w:r w:rsidR="0008062D" w:rsidRPr="009279AE">
        <w:rPr>
          <w:sz w:val="26"/>
          <w:szCs w:val="26"/>
        </w:rPr>
        <w:t xml:space="preserve">2. </w:t>
      </w:r>
      <w:r w:rsidRPr="009279AE">
        <w:rPr>
          <w:sz w:val="26"/>
          <w:szCs w:val="26"/>
        </w:rPr>
        <w:t>п</w:t>
      </w:r>
      <w:r w:rsidR="0008062D" w:rsidRPr="009279AE">
        <w:rPr>
          <w:sz w:val="26"/>
          <w:szCs w:val="26"/>
        </w:rPr>
        <w:t>ункты 5 и 6 считать пунктами 6 и 7</w:t>
      </w:r>
      <w:r w:rsidR="0008062D" w:rsidRPr="009279AE">
        <w:t xml:space="preserve"> </w:t>
      </w:r>
      <w:r w:rsidR="0008062D" w:rsidRPr="009279AE">
        <w:rPr>
          <w:sz w:val="26"/>
          <w:szCs w:val="26"/>
        </w:rPr>
        <w:t>соответственно.</w:t>
      </w:r>
    </w:p>
    <w:p w:rsidR="009279AE" w:rsidRPr="003B6924" w:rsidRDefault="009279AE" w:rsidP="009279AE">
      <w:pPr>
        <w:ind w:firstLine="709"/>
        <w:jc w:val="both"/>
        <w:rPr>
          <w:sz w:val="26"/>
          <w:szCs w:val="26"/>
        </w:rPr>
      </w:pPr>
      <w:r w:rsidRPr="003B6924">
        <w:rPr>
          <w:sz w:val="26"/>
          <w:szCs w:val="26"/>
        </w:rPr>
        <w:t>1.</w:t>
      </w:r>
      <w:r w:rsidR="003B6924" w:rsidRPr="003B6924">
        <w:rPr>
          <w:sz w:val="26"/>
          <w:szCs w:val="26"/>
        </w:rPr>
        <w:t>1.</w:t>
      </w:r>
      <w:r w:rsidRPr="003B6924">
        <w:rPr>
          <w:sz w:val="26"/>
          <w:szCs w:val="26"/>
        </w:rPr>
        <w:t>2. В разделе 2:</w:t>
      </w:r>
    </w:p>
    <w:p w:rsidR="003B6C5B" w:rsidRDefault="009279AE" w:rsidP="008206F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B6924">
        <w:rPr>
          <w:sz w:val="26"/>
          <w:szCs w:val="26"/>
        </w:rPr>
        <w:t>1.</w:t>
      </w:r>
      <w:r>
        <w:rPr>
          <w:sz w:val="26"/>
          <w:szCs w:val="26"/>
        </w:rPr>
        <w:t>2.</w:t>
      </w:r>
      <w:r w:rsidR="003B6924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3B6C5B">
        <w:rPr>
          <w:sz w:val="26"/>
          <w:szCs w:val="26"/>
        </w:rPr>
        <w:t>подпункт</w:t>
      </w:r>
      <w:r w:rsidR="008206F6">
        <w:rPr>
          <w:sz w:val="26"/>
          <w:szCs w:val="26"/>
        </w:rPr>
        <w:t>ы</w:t>
      </w:r>
      <w:r w:rsidR="003B6C5B">
        <w:rPr>
          <w:sz w:val="26"/>
          <w:szCs w:val="26"/>
        </w:rPr>
        <w:t xml:space="preserve"> 2.2</w:t>
      </w:r>
      <w:r w:rsidR="007627C1">
        <w:rPr>
          <w:sz w:val="26"/>
          <w:szCs w:val="26"/>
        </w:rPr>
        <w:t xml:space="preserve">, </w:t>
      </w:r>
      <w:r w:rsidR="008206F6">
        <w:rPr>
          <w:sz w:val="26"/>
          <w:szCs w:val="26"/>
        </w:rPr>
        <w:t xml:space="preserve">2.3 </w:t>
      </w:r>
      <w:r w:rsidR="007627C1">
        <w:rPr>
          <w:sz w:val="26"/>
          <w:szCs w:val="26"/>
        </w:rPr>
        <w:t xml:space="preserve">и 2.5 </w:t>
      </w:r>
      <w:r w:rsidR="003B6C5B" w:rsidRPr="009279AE">
        <w:rPr>
          <w:sz w:val="26"/>
          <w:szCs w:val="26"/>
        </w:rPr>
        <w:t>пункт</w:t>
      </w:r>
      <w:r w:rsidR="003B6C5B">
        <w:rPr>
          <w:sz w:val="26"/>
          <w:szCs w:val="26"/>
        </w:rPr>
        <w:t>а</w:t>
      </w:r>
      <w:r w:rsidR="003B6C5B" w:rsidRPr="009279AE">
        <w:rPr>
          <w:sz w:val="26"/>
          <w:szCs w:val="26"/>
        </w:rPr>
        <w:t xml:space="preserve"> </w:t>
      </w:r>
      <w:r w:rsidR="003B6C5B">
        <w:rPr>
          <w:sz w:val="26"/>
          <w:szCs w:val="26"/>
        </w:rPr>
        <w:t>2</w:t>
      </w:r>
      <w:r w:rsidR="003B6C5B" w:rsidRPr="009279AE">
        <w:rPr>
          <w:sz w:val="26"/>
          <w:szCs w:val="26"/>
        </w:rPr>
        <w:t xml:space="preserve"> </w:t>
      </w:r>
      <w:r w:rsidR="008206F6">
        <w:rPr>
          <w:sz w:val="26"/>
          <w:szCs w:val="26"/>
        </w:rPr>
        <w:t>исключить</w:t>
      </w:r>
      <w:r w:rsidR="003B6C5B">
        <w:rPr>
          <w:sz w:val="26"/>
          <w:szCs w:val="26"/>
        </w:rPr>
        <w:t>;</w:t>
      </w:r>
    </w:p>
    <w:p w:rsidR="003B6C5B" w:rsidRDefault="003B6C5B" w:rsidP="009747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1.2.2.</w:t>
      </w:r>
      <w:r w:rsidR="003B6924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A96DFC" w:rsidRPr="009279AE">
        <w:rPr>
          <w:sz w:val="26"/>
          <w:szCs w:val="26"/>
        </w:rPr>
        <w:t xml:space="preserve">пункт </w:t>
      </w:r>
      <w:r w:rsidR="00A96DFC">
        <w:rPr>
          <w:sz w:val="26"/>
          <w:szCs w:val="26"/>
        </w:rPr>
        <w:t>3</w:t>
      </w:r>
      <w:r w:rsidR="00A96DFC" w:rsidRPr="009279AE">
        <w:rPr>
          <w:sz w:val="26"/>
          <w:szCs w:val="26"/>
        </w:rPr>
        <w:t xml:space="preserve"> </w:t>
      </w:r>
      <w:r w:rsidR="00A96DFC">
        <w:rPr>
          <w:sz w:val="26"/>
          <w:szCs w:val="26"/>
        </w:rPr>
        <w:t xml:space="preserve">изложить в </w:t>
      </w:r>
      <w:r w:rsidR="00A96DFC" w:rsidRPr="009279AE">
        <w:rPr>
          <w:sz w:val="26"/>
          <w:szCs w:val="26"/>
        </w:rPr>
        <w:t>следующе</w:t>
      </w:r>
      <w:r w:rsidR="00A96DFC">
        <w:rPr>
          <w:sz w:val="26"/>
          <w:szCs w:val="26"/>
        </w:rPr>
        <w:t>й</w:t>
      </w:r>
      <w:r w:rsidR="00A96DFC" w:rsidRPr="009279AE">
        <w:rPr>
          <w:sz w:val="26"/>
          <w:szCs w:val="26"/>
        </w:rPr>
        <w:t xml:space="preserve"> </w:t>
      </w:r>
      <w:r w:rsidR="00A96DFC">
        <w:rPr>
          <w:sz w:val="26"/>
          <w:szCs w:val="26"/>
        </w:rPr>
        <w:t>редакции:</w:t>
      </w:r>
    </w:p>
    <w:p w:rsidR="003B6C5B" w:rsidRDefault="003B6C5B" w:rsidP="009747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«3. </w:t>
      </w:r>
      <w:r w:rsidRPr="003B6C5B">
        <w:rPr>
          <w:sz w:val="26"/>
          <w:szCs w:val="26"/>
        </w:rPr>
        <w:t xml:space="preserve">Комиссия </w:t>
      </w:r>
      <w:r w:rsidR="008206F6">
        <w:rPr>
          <w:sz w:val="26"/>
          <w:szCs w:val="26"/>
        </w:rPr>
        <w:t xml:space="preserve">в сроки, установленные </w:t>
      </w:r>
      <w:r w:rsidR="008206F6" w:rsidRPr="008206F6">
        <w:rPr>
          <w:sz w:val="26"/>
          <w:szCs w:val="26"/>
        </w:rPr>
        <w:t>график</w:t>
      </w:r>
      <w:r w:rsidR="008206F6">
        <w:rPr>
          <w:sz w:val="26"/>
          <w:szCs w:val="26"/>
        </w:rPr>
        <w:t>ом</w:t>
      </w:r>
      <w:r w:rsidR="008206F6" w:rsidRPr="008206F6">
        <w:rPr>
          <w:sz w:val="26"/>
          <w:szCs w:val="26"/>
        </w:rPr>
        <w:t xml:space="preserve"> рассмотрения объектов обзоров расходов</w:t>
      </w:r>
      <w:r w:rsidRPr="003B6C5B">
        <w:rPr>
          <w:sz w:val="26"/>
          <w:szCs w:val="26"/>
        </w:rPr>
        <w:t>:</w:t>
      </w:r>
      <w:r w:rsidR="00A96DFC">
        <w:rPr>
          <w:sz w:val="26"/>
          <w:szCs w:val="26"/>
        </w:rPr>
        <w:t>»;</w:t>
      </w:r>
    </w:p>
    <w:p w:rsidR="00C265D5" w:rsidRDefault="003B6C5B" w:rsidP="009747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3B6924">
        <w:rPr>
          <w:sz w:val="26"/>
          <w:szCs w:val="26"/>
        </w:rPr>
        <w:t>2.</w:t>
      </w:r>
      <w:r w:rsidR="00A96DFC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C265D5">
        <w:rPr>
          <w:sz w:val="26"/>
          <w:szCs w:val="26"/>
        </w:rPr>
        <w:t>подпункт 3.6 пункта 3 исключить;</w:t>
      </w:r>
    </w:p>
    <w:p w:rsidR="00C265D5" w:rsidRDefault="00C265D5" w:rsidP="009747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1.2.2.4. подпункт 3.7 считать подпунктом 3.6 соответственно;</w:t>
      </w:r>
    </w:p>
    <w:p w:rsidR="00974725" w:rsidRDefault="00C265D5" w:rsidP="009747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1.2.2.5. </w:t>
      </w:r>
      <w:r w:rsidR="003B6C5B" w:rsidRPr="009279AE">
        <w:rPr>
          <w:sz w:val="26"/>
          <w:szCs w:val="26"/>
        </w:rPr>
        <w:t xml:space="preserve">пункт 5 </w:t>
      </w:r>
      <w:r w:rsidR="003B6C5B">
        <w:rPr>
          <w:sz w:val="26"/>
          <w:szCs w:val="26"/>
        </w:rPr>
        <w:t xml:space="preserve">изложить в </w:t>
      </w:r>
      <w:r w:rsidR="003B6C5B" w:rsidRPr="009279AE">
        <w:rPr>
          <w:sz w:val="26"/>
          <w:szCs w:val="26"/>
        </w:rPr>
        <w:t>следующе</w:t>
      </w:r>
      <w:r w:rsidR="003B6C5B">
        <w:rPr>
          <w:sz w:val="26"/>
          <w:szCs w:val="26"/>
        </w:rPr>
        <w:t>й</w:t>
      </w:r>
      <w:r w:rsidR="003B6C5B" w:rsidRPr="009279AE">
        <w:rPr>
          <w:sz w:val="26"/>
          <w:szCs w:val="26"/>
        </w:rPr>
        <w:t xml:space="preserve"> </w:t>
      </w:r>
      <w:r w:rsidR="003B6C5B">
        <w:rPr>
          <w:sz w:val="26"/>
          <w:szCs w:val="26"/>
        </w:rPr>
        <w:t>редакции</w:t>
      </w:r>
      <w:r w:rsidR="003B6C5B" w:rsidRPr="009279AE">
        <w:rPr>
          <w:sz w:val="26"/>
          <w:szCs w:val="26"/>
        </w:rPr>
        <w:t>:</w:t>
      </w:r>
    </w:p>
    <w:p w:rsidR="003B6C5B" w:rsidRDefault="003B6C5B" w:rsidP="009747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«5. </w:t>
      </w:r>
      <w:r w:rsidRPr="003B6C5B">
        <w:rPr>
          <w:sz w:val="26"/>
          <w:szCs w:val="26"/>
        </w:rPr>
        <w:t>По результатам проведения обзоров расходов, на основании протоколов Комиссии, Комитет</w:t>
      </w:r>
      <w:r>
        <w:rPr>
          <w:sz w:val="26"/>
          <w:szCs w:val="26"/>
        </w:rPr>
        <w:t xml:space="preserve"> финансов подготавливает отчет о результатах</w:t>
      </w:r>
      <w:r w:rsidRPr="003B6C5B">
        <w:rPr>
          <w:sz w:val="26"/>
          <w:szCs w:val="26"/>
        </w:rPr>
        <w:t xml:space="preserve"> проведения обзоров расходов </w:t>
      </w:r>
      <w:r>
        <w:rPr>
          <w:sz w:val="26"/>
          <w:szCs w:val="26"/>
        </w:rPr>
        <w:t xml:space="preserve">города Когалыма, </w:t>
      </w:r>
      <w:r w:rsidRPr="003B6C5B">
        <w:rPr>
          <w:sz w:val="26"/>
          <w:szCs w:val="26"/>
        </w:rPr>
        <w:t>который размещается на официальном сайте Администрации города Когалыма.</w:t>
      </w:r>
      <w:r w:rsidR="00A96DFC">
        <w:rPr>
          <w:sz w:val="26"/>
          <w:szCs w:val="26"/>
        </w:rPr>
        <w:t>».</w:t>
      </w:r>
    </w:p>
    <w:p w:rsidR="00A96DFC" w:rsidRPr="001C6343" w:rsidRDefault="003B6924" w:rsidP="00974725">
      <w:pPr>
        <w:ind w:firstLine="709"/>
        <w:jc w:val="both"/>
        <w:rPr>
          <w:sz w:val="26"/>
          <w:szCs w:val="26"/>
        </w:rPr>
      </w:pPr>
      <w:bookmarkStart w:id="0" w:name="_GoBack"/>
      <w:r w:rsidRPr="001C6343">
        <w:rPr>
          <w:sz w:val="26"/>
          <w:szCs w:val="26"/>
        </w:rPr>
        <w:t>1.</w:t>
      </w:r>
      <w:r w:rsidR="00A96DFC" w:rsidRPr="001C6343">
        <w:rPr>
          <w:sz w:val="26"/>
          <w:szCs w:val="26"/>
        </w:rPr>
        <w:t>2. В приложении 2 к постановлению:</w:t>
      </w:r>
    </w:p>
    <w:bookmarkEnd w:id="0"/>
    <w:p w:rsidR="00A96DFC" w:rsidRDefault="003B6924" w:rsidP="009747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96DFC">
        <w:rPr>
          <w:sz w:val="26"/>
          <w:szCs w:val="26"/>
        </w:rPr>
        <w:t>2.1. подпункт 4.6 пункта 4 исключить</w:t>
      </w:r>
      <w:r>
        <w:rPr>
          <w:sz w:val="26"/>
          <w:szCs w:val="26"/>
        </w:rPr>
        <w:t>;</w:t>
      </w:r>
    </w:p>
    <w:p w:rsidR="003B6924" w:rsidRDefault="003B6924" w:rsidP="009747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1.2.2. подпункт 4.7 считать подпунктом 4.6 соответственно.</w:t>
      </w:r>
    </w:p>
    <w:p w:rsidR="00A96DFC" w:rsidRPr="00974725" w:rsidRDefault="00A96DFC" w:rsidP="00974725">
      <w:pPr>
        <w:ind w:firstLine="709"/>
        <w:jc w:val="both"/>
        <w:rPr>
          <w:sz w:val="26"/>
          <w:szCs w:val="26"/>
        </w:rPr>
      </w:pPr>
    </w:p>
    <w:p w:rsidR="00974725" w:rsidRPr="00974725" w:rsidRDefault="00974725" w:rsidP="00974725">
      <w:pPr>
        <w:ind w:firstLine="709"/>
        <w:jc w:val="both"/>
        <w:rPr>
          <w:sz w:val="26"/>
          <w:szCs w:val="26"/>
        </w:rPr>
      </w:pPr>
      <w:r w:rsidRPr="00974725">
        <w:rPr>
          <w:sz w:val="26"/>
          <w:szCs w:val="26"/>
        </w:rPr>
        <w:t>2. Комитету финансов Администрации города Когалыма (</w:t>
      </w:r>
      <w:proofErr w:type="spellStart"/>
      <w:r w:rsidRPr="00974725">
        <w:rPr>
          <w:sz w:val="26"/>
          <w:szCs w:val="26"/>
        </w:rPr>
        <w:t>М.Г.Рыбачок</w:t>
      </w:r>
      <w:proofErr w:type="spellEnd"/>
      <w:r w:rsidRPr="00974725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N 149-р «О мерах по </w:t>
      </w:r>
      <w:r w:rsidRPr="00974725">
        <w:rPr>
          <w:sz w:val="26"/>
          <w:szCs w:val="26"/>
        </w:rPr>
        <w:lastRenderedPageBreak/>
        <w:t>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974725" w:rsidRPr="00974725" w:rsidRDefault="00974725" w:rsidP="00974725">
      <w:pPr>
        <w:ind w:firstLine="709"/>
        <w:jc w:val="both"/>
        <w:rPr>
          <w:sz w:val="26"/>
          <w:szCs w:val="26"/>
        </w:rPr>
      </w:pPr>
    </w:p>
    <w:p w:rsidR="00974725" w:rsidRPr="00974725" w:rsidRDefault="00974725" w:rsidP="00974725">
      <w:pPr>
        <w:ind w:firstLine="709"/>
        <w:jc w:val="both"/>
        <w:rPr>
          <w:sz w:val="26"/>
          <w:szCs w:val="26"/>
        </w:rPr>
      </w:pPr>
      <w:r w:rsidRPr="00974725">
        <w:rPr>
          <w:sz w:val="26"/>
          <w:szCs w:val="26"/>
        </w:rPr>
        <w:t>3. Опубликовать настоящее постановление к газете «Когалымский вестник» и разместить на официальном сайте Администрации города Когалыма в информационно - телекоммуникационной сети «Интернет» (</w:t>
      </w:r>
      <w:proofErr w:type="spellStart"/>
      <w:r w:rsidRPr="00974725">
        <w:rPr>
          <w:sz w:val="26"/>
          <w:szCs w:val="26"/>
        </w:rPr>
        <w:t>www</w:t>
      </w:r>
      <w:proofErr w:type="spellEnd"/>
      <w:r w:rsidRPr="00974725">
        <w:rPr>
          <w:sz w:val="26"/>
          <w:szCs w:val="26"/>
        </w:rPr>
        <w:t>. admkogalym.ru).</w:t>
      </w:r>
    </w:p>
    <w:p w:rsidR="00974725" w:rsidRPr="00974725" w:rsidRDefault="00974725" w:rsidP="00974725">
      <w:pPr>
        <w:ind w:firstLine="709"/>
        <w:jc w:val="both"/>
        <w:rPr>
          <w:sz w:val="26"/>
          <w:szCs w:val="26"/>
        </w:rPr>
      </w:pPr>
    </w:p>
    <w:p w:rsidR="00974725" w:rsidRPr="00974725" w:rsidRDefault="003B6924" w:rsidP="009747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974725" w:rsidRPr="00974725">
        <w:rPr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="00974725" w:rsidRPr="00974725">
        <w:rPr>
          <w:sz w:val="26"/>
          <w:szCs w:val="26"/>
        </w:rPr>
        <w:t>Т.И.Черных</w:t>
      </w:r>
      <w:proofErr w:type="spellEnd"/>
      <w:r w:rsidR="00974725" w:rsidRPr="00974725">
        <w:rPr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A6041E" w:rsidRDefault="00A6041E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1020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01"/>
        <w:gridCol w:w="3135"/>
      </w:tblGrid>
      <w:tr w:rsidR="00D5489C" w:rsidRPr="00927695" w:rsidTr="003B6924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974725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5452CB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313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974725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:rsidTr="00016D3A">
        <w:tc>
          <w:tcPr>
            <w:tcW w:w="4098" w:type="dxa"/>
          </w:tcPr>
          <w:p w:rsidR="005500E4" w:rsidRPr="00082085" w:rsidRDefault="00C700C4" w:rsidP="0086685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br w:type="page"/>
            </w: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</w:tr>
      <w:tr w:rsidR="005500E4" w:rsidRPr="00082085" w:rsidTr="00016D3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B25576" w:rsidRPr="005500E4" w:rsidRDefault="00B25576" w:rsidP="0086685A">
      <w:pPr>
        <w:rPr>
          <w:sz w:val="28"/>
          <w:szCs w:val="28"/>
          <w:lang w:eastAsia="en-US"/>
        </w:rPr>
      </w:pPr>
    </w:p>
    <w:sectPr w:rsidR="00B25576" w:rsidRPr="005500E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8062D"/>
    <w:rsid w:val="00082085"/>
    <w:rsid w:val="000F0569"/>
    <w:rsid w:val="00171A84"/>
    <w:rsid w:val="001C6343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B6924"/>
    <w:rsid w:val="003B6C5B"/>
    <w:rsid w:val="003F587E"/>
    <w:rsid w:val="0043438A"/>
    <w:rsid w:val="0045661F"/>
    <w:rsid w:val="004F33B1"/>
    <w:rsid w:val="005500E4"/>
    <w:rsid w:val="00586846"/>
    <w:rsid w:val="005E4F03"/>
    <w:rsid w:val="006015ED"/>
    <w:rsid w:val="00625AA2"/>
    <w:rsid w:val="00635680"/>
    <w:rsid w:val="00747B75"/>
    <w:rsid w:val="007627C1"/>
    <w:rsid w:val="007C24AA"/>
    <w:rsid w:val="007D1C62"/>
    <w:rsid w:val="007E28C2"/>
    <w:rsid w:val="007F5689"/>
    <w:rsid w:val="00820045"/>
    <w:rsid w:val="008206F6"/>
    <w:rsid w:val="008329FC"/>
    <w:rsid w:val="0086685A"/>
    <w:rsid w:val="00874F39"/>
    <w:rsid w:val="00877CE5"/>
    <w:rsid w:val="008C0B7C"/>
    <w:rsid w:val="008C7E24"/>
    <w:rsid w:val="008D2DB3"/>
    <w:rsid w:val="009279AE"/>
    <w:rsid w:val="00952EC3"/>
    <w:rsid w:val="00974725"/>
    <w:rsid w:val="009C47D2"/>
    <w:rsid w:val="00A564E7"/>
    <w:rsid w:val="00A6041E"/>
    <w:rsid w:val="00A96DFC"/>
    <w:rsid w:val="00B22DDA"/>
    <w:rsid w:val="00B25576"/>
    <w:rsid w:val="00B44BE6"/>
    <w:rsid w:val="00B953B4"/>
    <w:rsid w:val="00BB1866"/>
    <w:rsid w:val="00BC37E6"/>
    <w:rsid w:val="00C265D5"/>
    <w:rsid w:val="00C27247"/>
    <w:rsid w:val="00C700C4"/>
    <w:rsid w:val="00C700F3"/>
    <w:rsid w:val="00CB2627"/>
    <w:rsid w:val="00CC367F"/>
    <w:rsid w:val="00CF6B89"/>
    <w:rsid w:val="00D52DB6"/>
    <w:rsid w:val="00D5489C"/>
    <w:rsid w:val="00E97D38"/>
    <w:rsid w:val="00EB75CB"/>
    <w:rsid w:val="00EC17E6"/>
    <w:rsid w:val="00ED5C7C"/>
    <w:rsid w:val="00ED62A2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2DB6C-DFC1-48A3-A484-8177455D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Скорикова Людмила Владимировна</cp:lastModifiedBy>
  <cp:revision>65</cp:revision>
  <cp:lastPrinted>2022-10-07T04:59:00Z</cp:lastPrinted>
  <dcterms:created xsi:type="dcterms:W3CDTF">2018-07-18T04:10:00Z</dcterms:created>
  <dcterms:modified xsi:type="dcterms:W3CDTF">2022-10-07T09:57:00Z</dcterms:modified>
</cp:coreProperties>
</file>