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86"/>
        <w:tblW w:w="0" w:type="auto"/>
        <w:tblLook w:val="01E0" w:firstRow="1" w:lastRow="1" w:firstColumn="1" w:lastColumn="1" w:noHBand="0" w:noVBand="0"/>
      </w:tblPr>
      <w:tblGrid>
        <w:gridCol w:w="3794"/>
        <w:gridCol w:w="599"/>
        <w:gridCol w:w="535"/>
        <w:gridCol w:w="3859"/>
      </w:tblGrid>
      <w:tr w:rsidR="00342708" w:rsidRPr="003D4499" w:rsidTr="008214FA">
        <w:trPr>
          <w:trHeight w:val="1139"/>
        </w:trPr>
        <w:tc>
          <w:tcPr>
            <w:tcW w:w="3902" w:type="dxa"/>
            <w:shd w:val="clear" w:color="auto" w:fill="auto"/>
          </w:tcPr>
          <w:p w:rsidR="00342708" w:rsidRPr="00447D56" w:rsidRDefault="00342708" w:rsidP="008214FA">
            <w:pPr>
              <w:tabs>
                <w:tab w:val="left" w:pos="180"/>
              </w:tabs>
              <w:jc w:val="center"/>
              <w:rPr>
                <w:bCs/>
                <w:color w:val="3366FF"/>
                <w:sz w:val="26"/>
                <w:szCs w:val="26"/>
              </w:rPr>
            </w:pPr>
          </w:p>
        </w:tc>
        <w:tc>
          <w:tcPr>
            <w:tcW w:w="1134" w:type="dxa"/>
            <w:gridSpan w:val="2"/>
          </w:tcPr>
          <w:p w:rsidR="00342708" w:rsidRPr="003D4499" w:rsidRDefault="00342708" w:rsidP="008214FA">
            <w:pPr>
              <w:rPr>
                <w:noProof/>
                <w:sz w:val="26"/>
                <w:szCs w:val="26"/>
              </w:rPr>
            </w:pPr>
            <w:r w:rsidRPr="003D4499">
              <w:rPr>
                <w:noProof/>
                <w:sz w:val="26"/>
                <w:szCs w:val="26"/>
              </w:rPr>
              <w:drawing>
                <wp:inline distT="0" distB="0" distL="0" distR="0" wp14:anchorId="3758C52B" wp14:editId="6390CAC6">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342708" w:rsidRPr="003D4499" w:rsidRDefault="00342708" w:rsidP="008214FA">
            <w:pPr>
              <w:rPr>
                <w:sz w:val="26"/>
                <w:szCs w:val="26"/>
              </w:rPr>
            </w:pPr>
          </w:p>
        </w:tc>
      </w:tr>
      <w:tr w:rsidR="00342708" w:rsidRPr="003D4499" w:rsidTr="008214FA">
        <w:trPr>
          <w:trHeight w:val="437"/>
        </w:trPr>
        <w:tc>
          <w:tcPr>
            <w:tcW w:w="9003" w:type="dxa"/>
            <w:gridSpan w:val="4"/>
            <w:shd w:val="clear" w:color="auto" w:fill="auto"/>
          </w:tcPr>
          <w:p w:rsidR="00342708" w:rsidRPr="003D4499" w:rsidRDefault="00342708" w:rsidP="008214FA">
            <w:pPr>
              <w:ind w:right="2"/>
              <w:jc w:val="center"/>
              <w:rPr>
                <w:color w:val="000000"/>
                <w:sz w:val="26"/>
                <w:szCs w:val="26"/>
              </w:rPr>
            </w:pPr>
            <w:r w:rsidRPr="003D4499">
              <w:rPr>
                <w:color w:val="000000"/>
                <w:sz w:val="26"/>
                <w:szCs w:val="26"/>
              </w:rPr>
              <w:t>ПОСТАНОВЛЕНИЕ</w:t>
            </w:r>
          </w:p>
          <w:p w:rsidR="00342708" w:rsidRPr="003D4499" w:rsidRDefault="00342708" w:rsidP="008214FA">
            <w:pPr>
              <w:ind w:right="2"/>
              <w:jc w:val="center"/>
              <w:rPr>
                <w:color w:val="000000"/>
                <w:sz w:val="26"/>
                <w:szCs w:val="26"/>
              </w:rPr>
            </w:pPr>
            <w:r w:rsidRPr="003D4499">
              <w:rPr>
                <w:color w:val="000000"/>
                <w:sz w:val="26"/>
                <w:szCs w:val="26"/>
              </w:rPr>
              <w:t>АДМИНИСТРАЦИИ ГОРОДА КОГАЛЫМА</w:t>
            </w:r>
          </w:p>
          <w:p w:rsidR="00342708" w:rsidRPr="003D4499" w:rsidRDefault="00342708" w:rsidP="008214FA">
            <w:pPr>
              <w:jc w:val="center"/>
              <w:rPr>
                <w:sz w:val="26"/>
                <w:szCs w:val="26"/>
              </w:rPr>
            </w:pPr>
            <w:r w:rsidRPr="003D4499">
              <w:rPr>
                <w:color w:val="000000"/>
                <w:sz w:val="26"/>
                <w:szCs w:val="26"/>
              </w:rPr>
              <w:t>Ханты-Мансийского автономного округа - Югры</w:t>
            </w:r>
          </w:p>
        </w:tc>
      </w:tr>
      <w:tr w:rsidR="00342708" w:rsidRPr="003D4499" w:rsidTr="008214FA">
        <w:trPr>
          <w:trHeight w:val="437"/>
        </w:trPr>
        <w:tc>
          <w:tcPr>
            <w:tcW w:w="4501" w:type="dxa"/>
            <w:gridSpan w:val="2"/>
            <w:shd w:val="clear" w:color="auto" w:fill="auto"/>
          </w:tcPr>
          <w:p w:rsidR="00342708" w:rsidRPr="003D4499" w:rsidRDefault="00342708" w:rsidP="008214FA">
            <w:pPr>
              <w:ind w:right="2"/>
              <w:rPr>
                <w:color w:val="D9D9D9" w:themeColor="background1" w:themeShade="D9"/>
                <w:sz w:val="26"/>
                <w:szCs w:val="26"/>
              </w:rPr>
            </w:pPr>
          </w:p>
          <w:p w:rsidR="00342708" w:rsidRPr="003D4499" w:rsidRDefault="00342708" w:rsidP="008214FA">
            <w:pPr>
              <w:ind w:right="2"/>
              <w:rPr>
                <w:color w:val="000000"/>
                <w:sz w:val="26"/>
                <w:szCs w:val="26"/>
              </w:rPr>
            </w:pPr>
            <w:r w:rsidRPr="003D4499">
              <w:rPr>
                <w:color w:val="D9D9D9" w:themeColor="background1" w:themeShade="D9"/>
                <w:sz w:val="26"/>
                <w:szCs w:val="26"/>
              </w:rPr>
              <w:t xml:space="preserve">от </w:t>
            </w:r>
            <w:r w:rsidRPr="003D4499">
              <w:rPr>
                <w:color w:val="D9D9D9" w:themeColor="background1" w:themeShade="D9"/>
                <w:sz w:val="26"/>
                <w:szCs w:val="26"/>
                <w:lang w:val="en-US"/>
              </w:rPr>
              <w:t>[</w:t>
            </w:r>
            <w:r w:rsidRPr="003D4499">
              <w:rPr>
                <w:color w:val="D9D9D9" w:themeColor="background1" w:themeShade="D9"/>
                <w:sz w:val="26"/>
                <w:szCs w:val="26"/>
              </w:rPr>
              <w:t>Дата документа</w:t>
            </w:r>
            <w:r w:rsidRPr="003D4499">
              <w:rPr>
                <w:color w:val="D9D9D9" w:themeColor="background1" w:themeShade="D9"/>
                <w:sz w:val="26"/>
                <w:szCs w:val="26"/>
                <w:lang w:val="en-US"/>
              </w:rPr>
              <w:t>]</w:t>
            </w:r>
          </w:p>
        </w:tc>
        <w:tc>
          <w:tcPr>
            <w:tcW w:w="4502" w:type="dxa"/>
            <w:gridSpan w:val="2"/>
            <w:shd w:val="clear" w:color="auto" w:fill="auto"/>
          </w:tcPr>
          <w:p w:rsidR="00342708" w:rsidRPr="003D4499" w:rsidRDefault="00342708" w:rsidP="008214FA">
            <w:pPr>
              <w:ind w:right="2"/>
              <w:jc w:val="right"/>
              <w:rPr>
                <w:color w:val="D9D9D9" w:themeColor="background1" w:themeShade="D9"/>
                <w:sz w:val="26"/>
                <w:szCs w:val="26"/>
              </w:rPr>
            </w:pPr>
          </w:p>
          <w:p w:rsidR="00342708" w:rsidRPr="003D4499" w:rsidRDefault="00342708" w:rsidP="008214FA">
            <w:pPr>
              <w:ind w:right="2"/>
              <w:jc w:val="right"/>
              <w:rPr>
                <w:color w:val="000000"/>
                <w:sz w:val="26"/>
                <w:szCs w:val="26"/>
              </w:rPr>
            </w:pPr>
            <w:r w:rsidRPr="003D4499">
              <w:rPr>
                <w:color w:val="D9D9D9" w:themeColor="background1" w:themeShade="D9"/>
                <w:sz w:val="26"/>
                <w:szCs w:val="26"/>
              </w:rPr>
              <w:t>№ [Номер документа]</w:t>
            </w:r>
          </w:p>
        </w:tc>
      </w:tr>
    </w:tbl>
    <w:p w:rsidR="00ED5C7C" w:rsidRPr="003D4499" w:rsidRDefault="00ED5C7C" w:rsidP="00D95D9C">
      <w:pPr>
        <w:tabs>
          <w:tab w:val="left" w:pos="2030"/>
        </w:tabs>
        <w:ind w:firstLine="709"/>
        <w:rPr>
          <w:sz w:val="26"/>
          <w:szCs w:val="26"/>
        </w:rPr>
      </w:pPr>
    </w:p>
    <w:p w:rsidR="008968B5" w:rsidRPr="003D4499" w:rsidRDefault="008968B5" w:rsidP="00D95D9C">
      <w:pPr>
        <w:autoSpaceDE w:val="0"/>
        <w:autoSpaceDN w:val="0"/>
        <w:adjustRightInd w:val="0"/>
        <w:ind w:firstLine="709"/>
        <w:rPr>
          <w:rFonts w:eastAsiaTheme="minorHAnsi"/>
          <w:bCs/>
          <w:sz w:val="26"/>
          <w:szCs w:val="26"/>
          <w:lang w:eastAsia="en-US"/>
        </w:rPr>
      </w:pPr>
    </w:p>
    <w:p w:rsidR="008968B5" w:rsidRPr="003D4499" w:rsidRDefault="008968B5" w:rsidP="00D95D9C">
      <w:pPr>
        <w:autoSpaceDE w:val="0"/>
        <w:autoSpaceDN w:val="0"/>
        <w:adjustRightInd w:val="0"/>
        <w:ind w:firstLine="709"/>
        <w:rPr>
          <w:rFonts w:eastAsiaTheme="minorHAnsi"/>
          <w:bCs/>
          <w:sz w:val="26"/>
          <w:szCs w:val="26"/>
          <w:lang w:eastAsia="en-US"/>
        </w:rPr>
      </w:pPr>
    </w:p>
    <w:p w:rsidR="002F184B" w:rsidRPr="003D4499" w:rsidRDefault="003B0E5F" w:rsidP="00342708">
      <w:pPr>
        <w:autoSpaceDE w:val="0"/>
        <w:autoSpaceDN w:val="0"/>
        <w:adjustRightInd w:val="0"/>
        <w:rPr>
          <w:rFonts w:eastAsiaTheme="minorHAnsi"/>
          <w:bCs/>
          <w:sz w:val="26"/>
          <w:szCs w:val="26"/>
          <w:lang w:eastAsia="en-US"/>
        </w:rPr>
      </w:pPr>
      <w:r w:rsidRPr="003D4499">
        <w:rPr>
          <w:rFonts w:eastAsiaTheme="minorHAnsi"/>
          <w:bCs/>
          <w:sz w:val="26"/>
          <w:szCs w:val="26"/>
          <w:lang w:eastAsia="en-US"/>
        </w:rPr>
        <w:t xml:space="preserve">Об утверждении </w:t>
      </w:r>
    </w:p>
    <w:p w:rsidR="003B0E5F" w:rsidRPr="003D4499" w:rsidRDefault="003B0E5F" w:rsidP="00342708">
      <w:pPr>
        <w:autoSpaceDE w:val="0"/>
        <w:autoSpaceDN w:val="0"/>
        <w:adjustRightInd w:val="0"/>
        <w:rPr>
          <w:rFonts w:eastAsiaTheme="minorHAnsi"/>
          <w:bCs/>
          <w:sz w:val="26"/>
          <w:szCs w:val="26"/>
          <w:lang w:eastAsia="en-US"/>
        </w:rPr>
      </w:pPr>
      <w:r w:rsidRPr="003D4499">
        <w:rPr>
          <w:rFonts w:eastAsiaTheme="minorHAnsi"/>
          <w:bCs/>
          <w:sz w:val="26"/>
          <w:szCs w:val="26"/>
          <w:lang w:eastAsia="en-US"/>
        </w:rPr>
        <w:t xml:space="preserve">Положения об оплате труда работников </w:t>
      </w:r>
    </w:p>
    <w:p w:rsidR="00FA12A9" w:rsidRPr="003D4499" w:rsidRDefault="003B0E5F" w:rsidP="00342708">
      <w:pPr>
        <w:autoSpaceDE w:val="0"/>
        <w:autoSpaceDN w:val="0"/>
        <w:adjustRightInd w:val="0"/>
        <w:rPr>
          <w:rFonts w:eastAsiaTheme="minorHAnsi"/>
          <w:bCs/>
          <w:sz w:val="26"/>
          <w:szCs w:val="26"/>
          <w:lang w:eastAsia="en-US"/>
        </w:rPr>
      </w:pPr>
      <w:r w:rsidRPr="003D4499">
        <w:rPr>
          <w:rFonts w:eastAsiaTheme="minorHAnsi"/>
          <w:bCs/>
          <w:sz w:val="26"/>
          <w:szCs w:val="26"/>
          <w:lang w:eastAsia="en-US"/>
        </w:rPr>
        <w:t xml:space="preserve">муниципальных учреждений </w:t>
      </w:r>
      <w:r w:rsidR="00326379" w:rsidRPr="003D4499">
        <w:rPr>
          <w:rFonts w:eastAsiaTheme="minorHAnsi"/>
          <w:bCs/>
          <w:sz w:val="26"/>
          <w:szCs w:val="26"/>
          <w:lang w:eastAsia="en-US"/>
        </w:rPr>
        <w:t>дополнительного</w:t>
      </w:r>
    </w:p>
    <w:p w:rsidR="00FA12A9" w:rsidRPr="003D4499" w:rsidRDefault="00326379" w:rsidP="00342708">
      <w:pPr>
        <w:autoSpaceDE w:val="0"/>
        <w:autoSpaceDN w:val="0"/>
        <w:adjustRightInd w:val="0"/>
        <w:rPr>
          <w:rFonts w:eastAsiaTheme="minorHAnsi"/>
          <w:bCs/>
          <w:sz w:val="26"/>
          <w:szCs w:val="26"/>
          <w:lang w:eastAsia="en-US"/>
        </w:rPr>
      </w:pPr>
      <w:r w:rsidRPr="003D4499">
        <w:rPr>
          <w:rFonts w:eastAsiaTheme="minorHAnsi"/>
          <w:bCs/>
          <w:sz w:val="26"/>
          <w:szCs w:val="26"/>
          <w:lang w:eastAsia="en-US"/>
        </w:rPr>
        <w:t xml:space="preserve">образования в сфере культуры, </w:t>
      </w:r>
      <w:r w:rsidR="003B0E5F" w:rsidRPr="003D4499">
        <w:rPr>
          <w:rFonts w:eastAsiaTheme="minorHAnsi"/>
          <w:bCs/>
          <w:sz w:val="26"/>
          <w:szCs w:val="26"/>
          <w:lang w:eastAsia="en-US"/>
        </w:rPr>
        <w:t xml:space="preserve">подведомственных </w:t>
      </w:r>
    </w:p>
    <w:p w:rsidR="003B0E5F" w:rsidRPr="003D4499" w:rsidRDefault="003B0E5F" w:rsidP="00342708">
      <w:pPr>
        <w:autoSpaceDE w:val="0"/>
        <w:autoSpaceDN w:val="0"/>
        <w:adjustRightInd w:val="0"/>
        <w:rPr>
          <w:rFonts w:eastAsiaTheme="minorHAnsi"/>
          <w:bCs/>
          <w:sz w:val="26"/>
          <w:szCs w:val="26"/>
          <w:lang w:eastAsia="en-US"/>
        </w:rPr>
      </w:pPr>
      <w:r w:rsidRPr="003D4499">
        <w:rPr>
          <w:rFonts w:eastAsiaTheme="minorHAnsi"/>
          <w:bCs/>
          <w:sz w:val="26"/>
          <w:szCs w:val="26"/>
          <w:lang w:eastAsia="en-US"/>
        </w:rPr>
        <w:t>управлению культур</w:t>
      </w:r>
      <w:r w:rsidR="002F184B" w:rsidRPr="003D4499">
        <w:rPr>
          <w:rFonts w:eastAsiaTheme="minorHAnsi"/>
          <w:bCs/>
          <w:sz w:val="26"/>
          <w:szCs w:val="26"/>
          <w:lang w:eastAsia="en-US"/>
        </w:rPr>
        <w:t>ы и спорта Администрации города Когалыма</w:t>
      </w:r>
      <w:r w:rsidRPr="003D4499">
        <w:rPr>
          <w:rFonts w:eastAsiaTheme="minorHAnsi"/>
          <w:bCs/>
          <w:sz w:val="26"/>
          <w:szCs w:val="26"/>
          <w:lang w:eastAsia="en-US"/>
        </w:rPr>
        <w:t xml:space="preserve"> </w:t>
      </w:r>
    </w:p>
    <w:p w:rsidR="00442C75" w:rsidRPr="003D4499" w:rsidRDefault="00442C75" w:rsidP="00D95D9C">
      <w:pPr>
        <w:autoSpaceDE w:val="0"/>
        <w:autoSpaceDN w:val="0"/>
        <w:adjustRightInd w:val="0"/>
        <w:ind w:firstLine="709"/>
        <w:rPr>
          <w:rFonts w:eastAsiaTheme="minorHAnsi"/>
          <w:bCs/>
          <w:sz w:val="26"/>
          <w:szCs w:val="26"/>
          <w:lang w:eastAsia="en-US"/>
        </w:rPr>
      </w:pPr>
    </w:p>
    <w:p w:rsidR="00342708" w:rsidRPr="003D4499" w:rsidRDefault="00145E27" w:rsidP="007B744D">
      <w:pPr>
        <w:autoSpaceDE w:val="0"/>
        <w:autoSpaceDN w:val="0"/>
        <w:adjustRightInd w:val="0"/>
        <w:ind w:firstLine="709"/>
        <w:jc w:val="both"/>
        <w:rPr>
          <w:rFonts w:eastAsiaTheme="minorHAnsi"/>
          <w:bCs/>
          <w:sz w:val="26"/>
          <w:szCs w:val="26"/>
          <w:lang w:eastAsia="en-US"/>
        </w:rPr>
      </w:pPr>
      <w:r w:rsidRPr="003D4499">
        <w:rPr>
          <w:rFonts w:eastAsiaTheme="minorHAnsi"/>
          <w:bCs/>
          <w:sz w:val="26"/>
          <w:szCs w:val="26"/>
          <w:lang w:eastAsia="en-US"/>
        </w:rPr>
        <w:t xml:space="preserve">В соответствии со </w:t>
      </w:r>
      <w:hyperlink r:id="rId7" w:history="1">
        <w:r w:rsidRPr="003D4499">
          <w:rPr>
            <w:rFonts w:eastAsiaTheme="minorHAnsi"/>
            <w:bCs/>
            <w:sz w:val="26"/>
            <w:szCs w:val="26"/>
            <w:lang w:eastAsia="en-US"/>
          </w:rPr>
          <w:t>статьями 135</w:t>
        </w:r>
      </w:hyperlink>
      <w:r w:rsidRPr="003D4499">
        <w:rPr>
          <w:rFonts w:eastAsiaTheme="minorHAnsi"/>
          <w:bCs/>
          <w:sz w:val="26"/>
          <w:szCs w:val="26"/>
          <w:lang w:eastAsia="en-US"/>
        </w:rPr>
        <w:t xml:space="preserve">, </w:t>
      </w:r>
      <w:hyperlink r:id="rId8" w:history="1">
        <w:r w:rsidRPr="003D4499">
          <w:rPr>
            <w:rFonts w:eastAsiaTheme="minorHAnsi"/>
            <w:bCs/>
            <w:sz w:val="26"/>
            <w:szCs w:val="26"/>
            <w:lang w:eastAsia="en-US"/>
          </w:rPr>
          <w:t>144</w:t>
        </w:r>
      </w:hyperlink>
      <w:r w:rsidRPr="003D4499">
        <w:rPr>
          <w:rFonts w:eastAsiaTheme="minorHAnsi"/>
          <w:bCs/>
          <w:sz w:val="26"/>
          <w:szCs w:val="26"/>
          <w:lang w:eastAsia="en-US"/>
        </w:rPr>
        <w:t xml:space="preserve"> и </w:t>
      </w:r>
      <w:hyperlink r:id="rId9" w:history="1">
        <w:r w:rsidRPr="003D4499">
          <w:rPr>
            <w:rFonts w:eastAsiaTheme="minorHAnsi"/>
            <w:bCs/>
            <w:sz w:val="26"/>
            <w:szCs w:val="26"/>
            <w:lang w:eastAsia="en-US"/>
          </w:rPr>
          <w:t>145</w:t>
        </w:r>
      </w:hyperlink>
      <w:r w:rsidRPr="003D4499">
        <w:rPr>
          <w:rFonts w:eastAsiaTheme="minorHAnsi"/>
          <w:bCs/>
          <w:sz w:val="26"/>
          <w:szCs w:val="26"/>
          <w:lang w:eastAsia="en-US"/>
        </w:rPr>
        <w:t xml:space="preserve"> Трудового кодекса Российской Федерации, </w:t>
      </w:r>
      <w:hyperlink r:id="rId10" w:history="1">
        <w:r w:rsidRPr="003D4499">
          <w:rPr>
            <w:rFonts w:eastAsiaTheme="minorHAnsi"/>
            <w:bCs/>
            <w:sz w:val="26"/>
            <w:szCs w:val="26"/>
            <w:lang w:eastAsia="en-US"/>
          </w:rPr>
          <w:t>статьей 3.1</w:t>
        </w:r>
      </w:hyperlink>
      <w:r w:rsidRPr="003D4499">
        <w:rPr>
          <w:rFonts w:eastAsiaTheme="minorHAnsi"/>
          <w:bCs/>
          <w:sz w:val="26"/>
          <w:szCs w:val="26"/>
          <w:lang w:eastAsia="en-US"/>
        </w:rPr>
        <w:t xml:space="preserve"> Закона Ханты-Мансийского автономного округа - Югры от </w:t>
      </w:r>
      <w:r w:rsidR="002A2B02" w:rsidRPr="003D4499">
        <w:rPr>
          <w:rFonts w:eastAsiaTheme="minorHAnsi"/>
          <w:bCs/>
          <w:sz w:val="26"/>
          <w:szCs w:val="26"/>
          <w:lang w:eastAsia="en-US"/>
        </w:rPr>
        <w:t>0</w:t>
      </w:r>
      <w:r w:rsidRPr="003D4499">
        <w:rPr>
          <w:rFonts w:eastAsiaTheme="minorHAnsi"/>
          <w:bCs/>
          <w:sz w:val="26"/>
          <w:szCs w:val="26"/>
          <w:lang w:eastAsia="en-US"/>
        </w:rPr>
        <w:t>9</w:t>
      </w:r>
      <w:r w:rsidR="002A2B02" w:rsidRPr="003D4499">
        <w:rPr>
          <w:rFonts w:eastAsiaTheme="minorHAnsi"/>
          <w:bCs/>
          <w:sz w:val="26"/>
          <w:szCs w:val="26"/>
          <w:lang w:eastAsia="en-US"/>
        </w:rPr>
        <w:t>.12.</w:t>
      </w:r>
      <w:r w:rsidRPr="003D4499">
        <w:rPr>
          <w:rFonts w:eastAsiaTheme="minorHAnsi"/>
          <w:bCs/>
          <w:sz w:val="26"/>
          <w:szCs w:val="26"/>
          <w:lang w:eastAsia="en-US"/>
        </w:rPr>
        <w:t xml:space="preserve">2004 года </w:t>
      </w:r>
      <w:r w:rsidR="002A2B02" w:rsidRPr="003D4499">
        <w:rPr>
          <w:rFonts w:eastAsiaTheme="minorHAnsi"/>
          <w:bCs/>
          <w:sz w:val="26"/>
          <w:szCs w:val="26"/>
          <w:lang w:eastAsia="en-US"/>
        </w:rPr>
        <w:t>№</w:t>
      </w:r>
      <w:r w:rsidRPr="003D4499">
        <w:rPr>
          <w:rFonts w:eastAsiaTheme="minorHAnsi"/>
          <w:bCs/>
          <w:sz w:val="26"/>
          <w:szCs w:val="26"/>
          <w:lang w:eastAsia="en-US"/>
        </w:rPr>
        <w:t xml:space="preserve">77-оз </w:t>
      </w:r>
      <w:r w:rsidR="002A2B02" w:rsidRPr="003D4499">
        <w:rPr>
          <w:rFonts w:eastAsiaTheme="minorHAnsi"/>
          <w:bCs/>
          <w:sz w:val="26"/>
          <w:szCs w:val="26"/>
          <w:lang w:eastAsia="en-US"/>
        </w:rPr>
        <w:t>«</w:t>
      </w:r>
      <w:r w:rsidRPr="003D4499">
        <w:rPr>
          <w:rFonts w:eastAsiaTheme="minorHAnsi"/>
          <w:bCs/>
          <w:sz w:val="26"/>
          <w:szCs w:val="26"/>
          <w:lang w:eastAsia="en-US"/>
        </w:rPr>
        <w:t xml:space="preserve">Об оплате труда работников государственных учреждений Ханты-Мансийского автономного округа </w:t>
      </w:r>
      <w:r w:rsidR="002A2B02" w:rsidRPr="003D4499">
        <w:rPr>
          <w:rFonts w:eastAsiaTheme="minorHAnsi"/>
          <w:bCs/>
          <w:sz w:val="26"/>
          <w:szCs w:val="26"/>
          <w:lang w:eastAsia="en-US"/>
        </w:rPr>
        <w:t>–</w:t>
      </w:r>
      <w:r w:rsidRPr="003D4499">
        <w:rPr>
          <w:rFonts w:eastAsiaTheme="minorHAnsi"/>
          <w:bCs/>
          <w:sz w:val="26"/>
          <w:szCs w:val="26"/>
          <w:lang w:eastAsia="en-US"/>
        </w:rPr>
        <w:t xml:space="preserve"> Югры</w:t>
      </w:r>
      <w:r w:rsidR="002A2B02" w:rsidRPr="003D4499">
        <w:rPr>
          <w:rFonts w:eastAsiaTheme="minorHAnsi"/>
          <w:bCs/>
          <w:sz w:val="26"/>
          <w:szCs w:val="26"/>
          <w:lang w:eastAsia="en-US"/>
        </w:rPr>
        <w:t>»</w:t>
      </w:r>
      <w:r w:rsidRPr="003D4499">
        <w:rPr>
          <w:rFonts w:eastAsiaTheme="minorHAnsi"/>
          <w:bCs/>
          <w:sz w:val="26"/>
          <w:szCs w:val="26"/>
          <w:lang w:eastAsia="en-US"/>
        </w:rPr>
        <w:t xml:space="preserve">, </w:t>
      </w:r>
      <w:hyperlink r:id="rId11" w:history="1">
        <w:r w:rsidRPr="003D4499">
          <w:rPr>
            <w:rFonts w:eastAsiaTheme="minorHAnsi"/>
            <w:bCs/>
            <w:sz w:val="26"/>
            <w:szCs w:val="26"/>
            <w:lang w:eastAsia="en-US"/>
          </w:rPr>
          <w:t>постановлением</w:t>
        </w:r>
      </w:hyperlink>
      <w:r w:rsidRPr="003D4499">
        <w:rPr>
          <w:rFonts w:eastAsiaTheme="minorHAnsi"/>
          <w:bCs/>
          <w:sz w:val="26"/>
          <w:szCs w:val="26"/>
          <w:lang w:eastAsia="en-US"/>
        </w:rPr>
        <w:t xml:space="preserve"> Правительства Ханты-Мансийского автономного округа - Югры от </w:t>
      </w:r>
      <w:r w:rsidR="002A2B02" w:rsidRPr="003D4499">
        <w:rPr>
          <w:rFonts w:eastAsiaTheme="minorHAnsi"/>
          <w:bCs/>
          <w:sz w:val="26"/>
          <w:szCs w:val="26"/>
          <w:lang w:eastAsia="en-US"/>
        </w:rPr>
        <w:t>0</w:t>
      </w:r>
      <w:r w:rsidRPr="003D4499">
        <w:rPr>
          <w:rFonts w:eastAsiaTheme="minorHAnsi"/>
          <w:bCs/>
          <w:sz w:val="26"/>
          <w:szCs w:val="26"/>
          <w:lang w:eastAsia="en-US"/>
        </w:rPr>
        <w:t>3</w:t>
      </w:r>
      <w:r w:rsidR="002A2B02" w:rsidRPr="003D4499">
        <w:rPr>
          <w:rFonts w:eastAsiaTheme="minorHAnsi"/>
          <w:bCs/>
          <w:sz w:val="26"/>
          <w:szCs w:val="26"/>
          <w:lang w:eastAsia="en-US"/>
        </w:rPr>
        <w:t>.11.2016 №</w:t>
      </w:r>
      <w:r w:rsidRPr="003D4499">
        <w:rPr>
          <w:rFonts w:eastAsiaTheme="minorHAnsi"/>
          <w:bCs/>
          <w:sz w:val="26"/>
          <w:szCs w:val="26"/>
          <w:lang w:eastAsia="en-US"/>
        </w:rPr>
        <w:t xml:space="preserve"> 431-п </w:t>
      </w:r>
      <w:r w:rsidR="002A2B02" w:rsidRPr="003D4499">
        <w:rPr>
          <w:rFonts w:eastAsiaTheme="minorHAnsi"/>
          <w:bCs/>
          <w:sz w:val="26"/>
          <w:szCs w:val="26"/>
          <w:lang w:eastAsia="en-US"/>
        </w:rPr>
        <w:t>«</w:t>
      </w:r>
      <w:r w:rsidRPr="003D4499">
        <w:rPr>
          <w:rFonts w:eastAsiaTheme="minorHAnsi"/>
          <w:bCs/>
          <w:sz w:val="26"/>
          <w:szCs w:val="26"/>
          <w:lang w:eastAsia="en-US"/>
        </w:rPr>
        <w:t xml:space="preserve">О требованиях к системам оплаты труда работников государственных учреждений Ханты-Мансийского автономного округа </w:t>
      </w:r>
      <w:r w:rsidR="002A2B02" w:rsidRPr="003D4499">
        <w:rPr>
          <w:rFonts w:eastAsiaTheme="minorHAnsi"/>
          <w:bCs/>
          <w:sz w:val="26"/>
          <w:szCs w:val="26"/>
          <w:lang w:eastAsia="en-US"/>
        </w:rPr>
        <w:t>–</w:t>
      </w:r>
      <w:r w:rsidRPr="003D4499">
        <w:rPr>
          <w:rFonts w:eastAsiaTheme="minorHAnsi"/>
          <w:bCs/>
          <w:sz w:val="26"/>
          <w:szCs w:val="26"/>
          <w:lang w:eastAsia="en-US"/>
        </w:rPr>
        <w:t xml:space="preserve"> Югры</w:t>
      </w:r>
      <w:r w:rsidR="002A2B02" w:rsidRPr="003D4499">
        <w:rPr>
          <w:rFonts w:eastAsiaTheme="minorHAnsi"/>
          <w:bCs/>
          <w:sz w:val="26"/>
          <w:szCs w:val="26"/>
          <w:lang w:eastAsia="en-US"/>
        </w:rPr>
        <w:t>»</w:t>
      </w:r>
      <w:r w:rsidR="007B744D" w:rsidRPr="003D4499">
        <w:rPr>
          <w:rFonts w:eastAsiaTheme="minorHAnsi"/>
          <w:bCs/>
          <w:sz w:val="26"/>
          <w:szCs w:val="26"/>
          <w:lang w:eastAsia="en-US"/>
        </w:rPr>
        <w:t>, Уставом города Когалыма:</w:t>
      </w:r>
    </w:p>
    <w:p w:rsidR="000463B1" w:rsidRPr="003D4499" w:rsidRDefault="0087490B" w:rsidP="000463B1">
      <w:pPr>
        <w:autoSpaceDE w:val="0"/>
        <w:autoSpaceDN w:val="0"/>
        <w:adjustRightInd w:val="0"/>
        <w:spacing w:before="200"/>
        <w:ind w:firstLine="540"/>
        <w:jc w:val="both"/>
        <w:rPr>
          <w:rFonts w:eastAsiaTheme="minorHAnsi"/>
          <w:bCs/>
          <w:sz w:val="26"/>
          <w:szCs w:val="26"/>
          <w:lang w:eastAsia="en-US"/>
        </w:rPr>
      </w:pPr>
      <w:r w:rsidRPr="003D4499">
        <w:rPr>
          <w:rFonts w:eastAsiaTheme="minorHAnsi"/>
          <w:bCs/>
          <w:sz w:val="26"/>
          <w:szCs w:val="26"/>
          <w:lang w:eastAsia="en-US"/>
        </w:rPr>
        <w:t xml:space="preserve">1. Утвердить </w:t>
      </w:r>
      <w:hyperlink w:anchor="Par1002" w:history="1">
        <w:r w:rsidRPr="003D4499">
          <w:rPr>
            <w:rFonts w:eastAsiaTheme="minorHAnsi"/>
            <w:bCs/>
            <w:sz w:val="26"/>
            <w:szCs w:val="26"/>
            <w:lang w:eastAsia="en-US"/>
          </w:rPr>
          <w:t>положение</w:t>
        </w:r>
      </w:hyperlink>
      <w:r w:rsidR="000463B1" w:rsidRPr="003D4499">
        <w:rPr>
          <w:rFonts w:eastAsiaTheme="minorHAnsi"/>
          <w:bCs/>
          <w:sz w:val="26"/>
          <w:szCs w:val="26"/>
          <w:lang w:eastAsia="en-US"/>
        </w:rPr>
        <w:t xml:space="preserve"> об оплате труда работников муниципальных учреждений </w:t>
      </w:r>
      <w:r w:rsidRPr="003D4499">
        <w:rPr>
          <w:rFonts w:eastAsiaTheme="minorHAnsi"/>
          <w:bCs/>
          <w:sz w:val="26"/>
          <w:szCs w:val="26"/>
          <w:lang w:eastAsia="en-US"/>
        </w:rPr>
        <w:t>дополнительного образования в сфере культуры</w:t>
      </w:r>
      <w:r w:rsidR="000463B1" w:rsidRPr="003D4499">
        <w:rPr>
          <w:rFonts w:eastAsiaTheme="minorHAnsi"/>
          <w:bCs/>
          <w:sz w:val="26"/>
          <w:szCs w:val="26"/>
          <w:lang w:eastAsia="en-US"/>
        </w:rPr>
        <w:t xml:space="preserve">, подведомственных управлению </w:t>
      </w:r>
      <w:r w:rsidRPr="003D4499">
        <w:rPr>
          <w:rFonts w:eastAsiaTheme="minorHAnsi"/>
          <w:bCs/>
          <w:sz w:val="26"/>
          <w:szCs w:val="26"/>
          <w:lang w:eastAsia="en-US"/>
        </w:rPr>
        <w:t>культуры и спорта</w:t>
      </w:r>
      <w:r w:rsidR="000463B1" w:rsidRPr="003D4499">
        <w:rPr>
          <w:rFonts w:eastAsiaTheme="minorHAnsi"/>
          <w:bCs/>
          <w:sz w:val="26"/>
          <w:szCs w:val="26"/>
          <w:lang w:eastAsia="en-US"/>
        </w:rPr>
        <w:t xml:space="preserve"> Администрации города</w:t>
      </w:r>
      <w:r w:rsidRPr="003D4499">
        <w:rPr>
          <w:rFonts w:eastAsiaTheme="minorHAnsi"/>
          <w:bCs/>
          <w:sz w:val="26"/>
          <w:szCs w:val="26"/>
          <w:lang w:eastAsia="en-US"/>
        </w:rPr>
        <w:t xml:space="preserve"> Когалыма, согласно </w:t>
      </w:r>
      <w:proofErr w:type="gramStart"/>
      <w:r w:rsidRPr="003D4499">
        <w:rPr>
          <w:rFonts w:eastAsiaTheme="minorHAnsi"/>
          <w:bCs/>
          <w:sz w:val="26"/>
          <w:szCs w:val="26"/>
          <w:lang w:eastAsia="en-US"/>
        </w:rPr>
        <w:t>приложению</w:t>
      </w:r>
      <w:proofErr w:type="gramEnd"/>
      <w:r w:rsidR="00961BA0" w:rsidRPr="003D4499">
        <w:rPr>
          <w:rFonts w:eastAsiaTheme="minorHAnsi"/>
          <w:bCs/>
          <w:sz w:val="26"/>
          <w:szCs w:val="26"/>
          <w:lang w:eastAsia="en-US"/>
        </w:rPr>
        <w:t xml:space="preserve"> </w:t>
      </w:r>
      <w:r w:rsidR="000463B1" w:rsidRPr="003D4499">
        <w:rPr>
          <w:rFonts w:eastAsiaTheme="minorHAnsi"/>
          <w:bCs/>
          <w:sz w:val="26"/>
          <w:szCs w:val="26"/>
          <w:lang w:eastAsia="en-US"/>
        </w:rPr>
        <w:t>к настоящему постановлению.</w:t>
      </w:r>
    </w:p>
    <w:p w:rsidR="00E03594" w:rsidRPr="003D4499" w:rsidRDefault="00B81B6C" w:rsidP="006D1E0C">
      <w:pPr>
        <w:autoSpaceDE w:val="0"/>
        <w:autoSpaceDN w:val="0"/>
        <w:adjustRightInd w:val="0"/>
        <w:spacing w:before="200"/>
        <w:ind w:firstLine="540"/>
        <w:jc w:val="both"/>
        <w:rPr>
          <w:rFonts w:eastAsiaTheme="minorHAnsi"/>
          <w:bCs/>
          <w:sz w:val="26"/>
          <w:szCs w:val="26"/>
          <w:lang w:eastAsia="en-US"/>
        </w:rPr>
      </w:pPr>
      <w:r w:rsidRPr="003D4499">
        <w:rPr>
          <w:rFonts w:eastAsiaTheme="minorHAnsi"/>
          <w:bCs/>
          <w:sz w:val="26"/>
          <w:szCs w:val="26"/>
          <w:lang w:eastAsia="en-US"/>
        </w:rPr>
        <w:t xml:space="preserve">2. </w:t>
      </w:r>
      <w:r w:rsidR="00E03594" w:rsidRPr="003D4499">
        <w:rPr>
          <w:rFonts w:eastAsiaTheme="minorHAnsi"/>
          <w:bCs/>
          <w:sz w:val="26"/>
          <w:szCs w:val="26"/>
          <w:lang w:eastAsia="en-US"/>
        </w:rPr>
        <w:t xml:space="preserve">Настоящее постановление </w:t>
      </w:r>
      <w:r w:rsidR="008809D0" w:rsidRPr="003D4499">
        <w:rPr>
          <w:rFonts w:eastAsiaTheme="minorHAnsi"/>
          <w:bCs/>
          <w:sz w:val="26"/>
          <w:szCs w:val="26"/>
          <w:lang w:eastAsia="en-US"/>
        </w:rPr>
        <w:t>вступает в силу</w:t>
      </w:r>
      <w:r w:rsidR="00E03594" w:rsidRPr="003D4499">
        <w:rPr>
          <w:rFonts w:eastAsiaTheme="minorHAnsi"/>
          <w:bCs/>
          <w:sz w:val="26"/>
          <w:szCs w:val="26"/>
          <w:lang w:eastAsia="en-US"/>
        </w:rPr>
        <w:t xml:space="preserve"> с 01.</w:t>
      </w:r>
      <w:r w:rsidR="00EC751A" w:rsidRPr="003D4499">
        <w:rPr>
          <w:rFonts w:eastAsiaTheme="minorHAnsi"/>
          <w:bCs/>
          <w:sz w:val="26"/>
          <w:szCs w:val="26"/>
          <w:lang w:eastAsia="en-US"/>
        </w:rPr>
        <w:t>01</w:t>
      </w:r>
      <w:r w:rsidR="00E03594" w:rsidRPr="003D4499">
        <w:rPr>
          <w:rFonts w:eastAsiaTheme="minorHAnsi"/>
          <w:bCs/>
          <w:sz w:val="26"/>
          <w:szCs w:val="26"/>
          <w:lang w:eastAsia="en-US"/>
        </w:rPr>
        <w:t>.202</w:t>
      </w:r>
      <w:r w:rsidR="00EC751A" w:rsidRPr="003D4499">
        <w:rPr>
          <w:rFonts w:eastAsiaTheme="minorHAnsi"/>
          <w:bCs/>
          <w:sz w:val="26"/>
          <w:szCs w:val="26"/>
          <w:lang w:eastAsia="en-US"/>
        </w:rPr>
        <w:t>4</w:t>
      </w:r>
      <w:r w:rsidR="00E03594" w:rsidRPr="003D4499">
        <w:rPr>
          <w:rFonts w:eastAsiaTheme="minorHAnsi"/>
          <w:bCs/>
          <w:sz w:val="26"/>
          <w:szCs w:val="26"/>
          <w:lang w:eastAsia="en-US"/>
        </w:rPr>
        <w:t>.</w:t>
      </w:r>
    </w:p>
    <w:p w:rsidR="00B81B6C" w:rsidRPr="003D4499" w:rsidRDefault="002A63BF" w:rsidP="006D1E0C">
      <w:pPr>
        <w:autoSpaceDE w:val="0"/>
        <w:autoSpaceDN w:val="0"/>
        <w:adjustRightInd w:val="0"/>
        <w:spacing w:before="200"/>
        <w:ind w:firstLine="540"/>
        <w:jc w:val="both"/>
        <w:rPr>
          <w:rFonts w:eastAsiaTheme="minorHAnsi"/>
          <w:bCs/>
          <w:sz w:val="26"/>
          <w:szCs w:val="26"/>
          <w:lang w:eastAsia="en-US"/>
        </w:rPr>
      </w:pPr>
      <w:r w:rsidRPr="003D4499">
        <w:rPr>
          <w:rFonts w:eastAsiaTheme="minorHAnsi"/>
          <w:bCs/>
          <w:sz w:val="26"/>
          <w:szCs w:val="26"/>
          <w:lang w:eastAsia="en-US"/>
        </w:rPr>
        <w:t>3</w:t>
      </w:r>
      <w:r w:rsidR="00B81B6C" w:rsidRPr="003D4499">
        <w:rPr>
          <w:rFonts w:eastAsiaTheme="minorHAnsi"/>
          <w:bCs/>
          <w:sz w:val="26"/>
          <w:szCs w:val="26"/>
          <w:lang w:eastAsia="en-US"/>
        </w:rPr>
        <w:t>. Отделу финансово-экономического обеспечения и контроля Администрации города Когалыма (</w:t>
      </w:r>
      <w:proofErr w:type="spellStart"/>
      <w:r w:rsidR="00B81B6C" w:rsidRPr="003D4499">
        <w:rPr>
          <w:rFonts w:eastAsiaTheme="minorHAnsi"/>
          <w:bCs/>
          <w:sz w:val="26"/>
          <w:szCs w:val="26"/>
          <w:lang w:eastAsia="en-US"/>
        </w:rPr>
        <w:t>А.А.Рябинина</w:t>
      </w:r>
      <w:proofErr w:type="spellEnd"/>
      <w:r w:rsidR="00B81B6C" w:rsidRPr="003D4499">
        <w:rPr>
          <w:rFonts w:eastAsiaTheme="minorHAnsi"/>
          <w:bCs/>
          <w:sz w:val="26"/>
          <w:szCs w:val="26"/>
          <w:lang w:eastAsia="en-US"/>
        </w:rPr>
        <w:t xml:space="preserve">) направить в юридическое управление Администрации города Когалыма текст постановления и </w:t>
      </w:r>
      <w:hyperlink r:id="rId12" w:history="1">
        <w:r w:rsidR="00B81B6C" w:rsidRPr="003D4499">
          <w:rPr>
            <w:rFonts w:eastAsiaTheme="minorHAnsi"/>
            <w:bCs/>
            <w:sz w:val="26"/>
            <w:szCs w:val="26"/>
            <w:lang w:eastAsia="en-US"/>
          </w:rPr>
          <w:t>приложение</w:t>
        </w:r>
      </w:hyperlink>
      <w:r w:rsidR="00B81B6C" w:rsidRPr="003D4499">
        <w:rPr>
          <w:rFonts w:eastAsiaTheme="minorHAnsi"/>
          <w:bCs/>
          <w:sz w:val="26"/>
          <w:szCs w:val="26"/>
          <w:lang w:eastAsia="en-US"/>
        </w:rPr>
        <w:t xml:space="preserve"> к нему, его реквизиты, сведения об источнике официального опубликования в порядке и сроки, предусмотренные </w:t>
      </w:r>
      <w:hyperlink r:id="rId13" w:history="1">
        <w:r w:rsidR="00B81B6C" w:rsidRPr="003D4499">
          <w:rPr>
            <w:rFonts w:eastAsiaTheme="minorHAnsi"/>
            <w:bCs/>
            <w:sz w:val="26"/>
            <w:szCs w:val="26"/>
            <w:lang w:eastAsia="en-US"/>
          </w:rPr>
          <w:t>распоряжением</w:t>
        </w:r>
      </w:hyperlink>
      <w:r w:rsidR="00B81B6C" w:rsidRPr="003D4499">
        <w:rPr>
          <w:rFonts w:eastAsiaTheme="minorHAnsi"/>
          <w:bCs/>
          <w:sz w:val="26"/>
          <w:szCs w:val="26"/>
          <w:lang w:eastAsia="en-US"/>
        </w:rPr>
        <w:t xml:space="preserve"> Администрации города Когалыма от 19.06.2013 </w:t>
      </w:r>
      <w:r w:rsidR="008923CA" w:rsidRPr="003D4499">
        <w:rPr>
          <w:rFonts w:eastAsiaTheme="minorHAnsi"/>
          <w:bCs/>
          <w:sz w:val="26"/>
          <w:szCs w:val="26"/>
          <w:lang w:eastAsia="en-US"/>
        </w:rPr>
        <w:t>№</w:t>
      </w:r>
      <w:r w:rsidR="00B81B6C" w:rsidRPr="003D4499">
        <w:rPr>
          <w:rFonts w:eastAsiaTheme="minorHAnsi"/>
          <w:bCs/>
          <w:sz w:val="26"/>
          <w:szCs w:val="26"/>
          <w:lang w:eastAsia="en-US"/>
        </w:rPr>
        <w:t xml:space="preserve">149-р </w:t>
      </w:r>
      <w:r w:rsidR="008923CA" w:rsidRPr="003D4499">
        <w:rPr>
          <w:rFonts w:eastAsiaTheme="minorHAnsi"/>
          <w:bCs/>
          <w:sz w:val="26"/>
          <w:szCs w:val="26"/>
          <w:lang w:eastAsia="en-US"/>
        </w:rPr>
        <w:t>«</w:t>
      </w:r>
      <w:r w:rsidR="00B81B6C" w:rsidRPr="003D4499">
        <w:rPr>
          <w:rFonts w:eastAsiaTheme="minorHAnsi"/>
          <w:bCs/>
          <w:sz w:val="26"/>
          <w:szCs w:val="26"/>
          <w:lang w:eastAsia="en-US"/>
        </w:rPr>
        <w:t xml:space="preserve">О мерах по формированию регистра муниципальных нормативных правовых актов </w:t>
      </w:r>
      <w:r w:rsidR="008214FA" w:rsidRPr="003D4499">
        <w:rPr>
          <w:rFonts w:eastAsiaTheme="minorHAnsi"/>
          <w:bCs/>
          <w:sz w:val="26"/>
          <w:szCs w:val="26"/>
          <w:lang w:eastAsia="en-US"/>
        </w:rPr>
        <w:t xml:space="preserve">  </w:t>
      </w:r>
      <w:r w:rsidR="00B81B6C" w:rsidRPr="003D4499">
        <w:rPr>
          <w:rFonts w:eastAsiaTheme="minorHAnsi"/>
          <w:bCs/>
          <w:sz w:val="26"/>
          <w:szCs w:val="26"/>
          <w:lang w:eastAsia="en-US"/>
        </w:rPr>
        <w:t xml:space="preserve">Ханты-Мансийского автономного округа </w:t>
      </w:r>
      <w:r w:rsidR="008923CA" w:rsidRPr="003D4499">
        <w:rPr>
          <w:rFonts w:eastAsiaTheme="minorHAnsi"/>
          <w:bCs/>
          <w:sz w:val="26"/>
          <w:szCs w:val="26"/>
          <w:lang w:eastAsia="en-US"/>
        </w:rPr>
        <w:t>–</w:t>
      </w:r>
      <w:r w:rsidR="00B81B6C" w:rsidRPr="003D4499">
        <w:rPr>
          <w:rFonts w:eastAsiaTheme="minorHAnsi"/>
          <w:bCs/>
          <w:sz w:val="26"/>
          <w:szCs w:val="26"/>
          <w:lang w:eastAsia="en-US"/>
        </w:rPr>
        <w:t xml:space="preserve"> Югры</w:t>
      </w:r>
      <w:r w:rsidR="008923CA" w:rsidRPr="003D4499">
        <w:rPr>
          <w:rFonts w:eastAsiaTheme="minorHAnsi"/>
          <w:bCs/>
          <w:sz w:val="26"/>
          <w:szCs w:val="26"/>
          <w:lang w:eastAsia="en-US"/>
        </w:rPr>
        <w:t>»</w:t>
      </w:r>
      <w:r w:rsidR="00B81B6C" w:rsidRPr="003D4499">
        <w:rPr>
          <w:rFonts w:eastAsiaTheme="minorHAnsi"/>
          <w:bCs/>
          <w:sz w:val="26"/>
          <w:szCs w:val="26"/>
          <w:lang w:eastAsia="en-US"/>
        </w:rPr>
        <w:t xml:space="preserve">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DF5575" w:rsidRPr="003D4499" w:rsidRDefault="002A63BF" w:rsidP="006D1E0C">
      <w:pPr>
        <w:autoSpaceDE w:val="0"/>
        <w:autoSpaceDN w:val="0"/>
        <w:adjustRightInd w:val="0"/>
        <w:spacing w:before="200"/>
        <w:ind w:firstLine="540"/>
        <w:jc w:val="both"/>
        <w:rPr>
          <w:rFonts w:eastAsiaTheme="minorHAnsi"/>
          <w:bCs/>
          <w:sz w:val="26"/>
          <w:szCs w:val="26"/>
          <w:lang w:eastAsia="en-US"/>
        </w:rPr>
      </w:pPr>
      <w:r w:rsidRPr="003D4499">
        <w:rPr>
          <w:rFonts w:eastAsiaTheme="minorHAnsi"/>
          <w:bCs/>
          <w:sz w:val="26"/>
          <w:szCs w:val="26"/>
          <w:lang w:eastAsia="en-US"/>
        </w:rPr>
        <w:t>4</w:t>
      </w:r>
      <w:r w:rsidR="00B81B6C" w:rsidRPr="003D4499">
        <w:rPr>
          <w:rFonts w:eastAsiaTheme="minorHAnsi"/>
          <w:bCs/>
          <w:sz w:val="26"/>
          <w:szCs w:val="26"/>
          <w:lang w:eastAsia="en-US"/>
        </w:rPr>
        <w:t xml:space="preserve">. </w:t>
      </w:r>
      <w:r w:rsidR="00DF5575" w:rsidRPr="003D4499">
        <w:rPr>
          <w:rFonts w:eastAsiaTheme="minorHAnsi"/>
          <w:bCs/>
          <w:sz w:val="26"/>
          <w:szCs w:val="26"/>
          <w:lang w:eastAsia="en-US"/>
        </w:rPr>
        <w:t>Опубликовать настоящее постановление и приложени</w:t>
      </w:r>
      <w:r w:rsidR="003738CC" w:rsidRPr="003D4499">
        <w:rPr>
          <w:rFonts w:eastAsiaTheme="minorHAnsi"/>
          <w:bCs/>
          <w:sz w:val="26"/>
          <w:szCs w:val="26"/>
          <w:lang w:eastAsia="en-US"/>
        </w:rPr>
        <w:t>е</w:t>
      </w:r>
      <w:r w:rsidR="00DF5575" w:rsidRPr="003D4499">
        <w:rPr>
          <w:rFonts w:eastAsiaTheme="minorHAnsi"/>
          <w:bCs/>
          <w:sz w:val="26"/>
          <w:szCs w:val="26"/>
          <w:lang w:eastAsia="en-US"/>
        </w:rPr>
        <w:t xml:space="preserve"> к нему в газете «Когалымский вестник» и сетевом издании «Когалымский вестник»: KOGVESTI.RU (приложени</w:t>
      </w:r>
      <w:r w:rsidR="003738CC" w:rsidRPr="003D4499">
        <w:rPr>
          <w:rFonts w:eastAsiaTheme="minorHAnsi"/>
          <w:bCs/>
          <w:sz w:val="26"/>
          <w:szCs w:val="26"/>
          <w:lang w:eastAsia="en-US"/>
        </w:rPr>
        <w:t>е</w:t>
      </w:r>
      <w:r w:rsidR="00DF5575" w:rsidRPr="003D4499">
        <w:rPr>
          <w:rFonts w:eastAsiaTheme="minorHAnsi"/>
          <w:bCs/>
          <w:sz w:val="26"/>
          <w:szCs w:val="26"/>
          <w:lang w:eastAsia="en-US"/>
        </w:rPr>
        <w:t xml:space="preserve"> </w:t>
      </w:r>
      <w:r w:rsidR="00651A46">
        <w:rPr>
          <w:rFonts w:eastAsiaTheme="minorHAnsi"/>
          <w:bCs/>
          <w:sz w:val="26"/>
          <w:szCs w:val="26"/>
          <w:lang w:eastAsia="en-US"/>
        </w:rPr>
        <w:t xml:space="preserve"> </w:t>
      </w:r>
      <w:r w:rsidR="00DF5575" w:rsidRPr="003D4499">
        <w:rPr>
          <w:rFonts w:eastAsiaTheme="minorHAnsi"/>
          <w:bCs/>
          <w:sz w:val="26"/>
          <w:szCs w:val="26"/>
          <w:lang w:eastAsia="en-US"/>
        </w:rPr>
        <w:t xml:space="preserve">в печатном издании не приводятся). Разместить настоящее постановление и приложения к нему на официальном сайте Администрации города Когалыма в </w:t>
      </w:r>
      <w:proofErr w:type="spellStart"/>
      <w:r w:rsidR="00DF5575" w:rsidRPr="003D4499">
        <w:rPr>
          <w:rFonts w:eastAsiaTheme="minorHAnsi"/>
          <w:bCs/>
          <w:sz w:val="26"/>
          <w:szCs w:val="26"/>
          <w:lang w:eastAsia="en-US"/>
        </w:rPr>
        <w:t>информационнотелекоммуникационной</w:t>
      </w:r>
      <w:proofErr w:type="spellEnd"/>
      <w:r w:rsidR="00DF5575" w:rsidRPr="003D4499">
        <w:rPr>
          <w:rFonts w:eastAsiaTheme="minorHAnsi"/>
          <w:bCs/>
          <w:sz w:val="26"/>
          <w:szCs w:val="26"/>
          <w:lang w:eastAsia="en-US"/>
        </w:rPr>
        <w:t xml:space="preserve"> сети Интернет (www.admkogalym.ru).</w:t>
      </w:r>
    </w:p>
    <w:p w:rsidR="00B81B6C" w:rsidRPr="003D4499" w:rsidRDefault="00B81B6C" w:rsidP="006D1E0C">
      <w:pPr>
        <w:autoSpaceDE w:val="0"/>
        <w:autoSpaceDN w:val="0"/>
        <w:adjustRightInd w:val="0"/>
        <w:spacing w:before="200"/>
        <w:ind w:firstLine="540"/>
        <w:jc w:val="both"/>
        <w:rPr>
          <w:rFonts w:eastAsiaTheme="minorHAnsi"/>
          <w:bCs/>
          <w:sz w:val="26"/>
          <w:szCs w:val="26"/>
          <w:lang w:eastAsia="en-US"/>
        </w:rPr>
      </w:pPr>
      <w:r w:rsidRPr="003D4499">
        <w:rPr>
          <w:rFonts w:eastAsiaTheme="minorHAnsi"/>
          <w:bCs/>
          <w:sz w:val="26"/>
          <w:szCs w:val="26"/>
          <w:lang w:eastAsia="en-US"/>
        </w:rPr>
        <w:lastRenderedPageBreak/>
        <w:t xml:space="preserve">5. Контроль за выполнением постановления возложить на заместителя главы Администрации города Когалыма </w:t>
      </w:r>
      <w:proofErr w:type="spellStart"/>
      <w:r w:rsidRPr="003D4499">
        <w:rPr>
          <w:rFonts w:eastAsiaTheme="minorHAnsi"/>
          <w:bCs/>
          <w:sz w:val="26"/>
          <w:szCs w:val="26"/>
          <w:lang w:eastAsia="en-US"/>
        </w:rPr>
        <w:t>Т.И.Черных</w:t>
      </w:r>
      <w:proofErr w:type="spellEnd"/>
      <w:r w:rsidRPr="003D4499">
        <w:rPr>
          <w:rFonts w:eastAsiaTheme="minorHAnsi"/>
          <w:bCs/>
          <w:sz w:val="26"/>
          <w:szCs w:val="26"/>
          <w:lang w:eastAsia="en-US"/>
        </w:rPr>
        <w:t>.</w:t>
      </w:r>
    </w:p>
    <w:p w:rsidR="00E418EA" w:rsidRPr="003D4499" w:rsidRDefault="00E418EA" w:rsidP="006D1E0C">
      <w:pPr>
        <w:autoSpaceDE w:val="0"/>
        <w:autoSpaceDN w:val="0"/>
        <w:adjustRightInd w:val="0"/>
        <w:spacing w:before="200"/>
        <w:ind w:firstLine="540"/>
        <w:jc w:val="both"/>
        <w:rPr>
          <w:rFonts w:eastAsiaTheme="minorHAnsi"/>
          <w:bCs/>
          <w:sz w:val="26"/>
          <w:szCs w:val="26"/>
          <w:lang w:eastAsia="en-US"/>
        </w:rPr>
      </w:pPr>
    </w:p>
    <w:p w:rsidR="008229F8" w:rsidRPr="003D4499" w:rsidRDefault="008229F8" w:rsidP="00342708">
      <w:pPr>
        <w:autoSpaceDE w:val="0"/>
        <w:autoSpaceDN w:val="0"/>
        <w:adjustRightInd w:val="0"/>
        <w:ind w:firstLine="684"/>
        <w:jc w:val="both"/>
        <w:rPr>
          <w:sz w:val="26"/>
          <w:szCs w:val="26"/>
        </w:rPr>
      </w:pPr>
    </w:p>
    <w:p w:rsidR="0055576B" w:rsidRPr="003D4499" w:rsidRDefault="0055576B" w:rsidP="00342708">
      <w:pPr>
        <w:jc w:val="both"/>
        <w:rPr>
          <w:sz w:val="26"/>
          <w:szCs w:val="26"/>
        </w:rPr>
      </w:pPr>
    </w:p>
    <w:tbl>
      <w:tblPr>
        <w:tblStyle w:val="a5"/>
        <w:tblW w:w="9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4053"/>
        <w:gridCol w:w="1949"/>
      </w:tblGrid>
      <w:tr w:rsidR="00342708" w:rsidRPr="003D4499" w:rsidTr="008214FA">
        <w:tc>
          <w:tcPr>
            <w:tcW w:w="3001" w:type="dxa"/>
          </w:tcPr>
          <w:sdt>
            <w:sdtPr>
              <w:rPr>
                <w:sz w:val="26"/>
                <w:szCs w:val="26"/>
              </w:rPr>
              <w:id w:val="2110925986"/>
              <w:placeholder>
                <w:docPart w:val="2A7E6CF61D8945E9BED5225AFAD38CA3"/>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rsidR="00342708" w:rsidRPr="003D4499" w:rsidRDefault="00342708" w:rsidP="008214FA">
                <w:pPr>
                  <w:rPr>
                    <w:sz w:val="26"/>
                    <w:szCs w:val="26"/>
                  </w:rPr>
                </w:pPr>
                <w:r w:rsidRPr="003D4499">
                  <w:rPr>
                    <w:sz w:val="26"/>
                    <w:szCs w:val="26"/>
                  </w:rPr>
                  <w:t>Глава города Когалыма</w:t>
                </w:r>
              </w:p>
            </w:sdtContent>
          </w:sdt>
        </w:tc>
        <w:tc>
          <w:tcPr>
            <w:tcW w:w="4053" w:type="dxa"/>
          </w:tcPr>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tblGrid>
            <w:tr w:rsidR="00342708" w:rsidRPr="003D4499" w:rsidTr="008214FA">
              <w:tc>
                <w:tcPr>
                  <w:tcW w:w="3822" w:type="dxa"/>
                </w:tcPr>
                <w:p w:rsidR="00342708" w:rsidRPr="003D4499" w:rsidRDefault="00342708" w:rsidP="008214FA">
                  <w:pPr>
                    <w:pStyle w:val="a6"/>
                    <w:jc w:val="center"/>
                    <w:rPr>
                      <w:color w:val="D9D9D9" w:themeColor="background1" w:themeShade="D9"/>
                      <w:sz w:val="20"/>
                    </w:rPr>
                  </w:pPr>
                  <w:r w:rsidRPr="003D4499">
                    <w:rPr>
                      <w:noProof/>
                      <w:sz w:val="20"/>
                      <w:lang w:eastAsia="ru-RU"/>
                    </w:rPr>
                    <w:drawing>
                      <wp:anchor distT="36830" distB="36830" distL="6400800" distR="6400800" simplePos="0" relativeHeight="251662336" behindDoc="0" locked="0" layoutInCell="1" allowOverlap="1" wp14:anchorId="680BD63E" wp14:editId="292706C8">
                        <wp:simplePos x="0" y="0"/>
                        <wp:positionH relativeFrom="margin">
                          <wp:posOffset>-48895</wp:posOffset>
                        </wp:positionH>
                        <wp:positionV relativeFrom="paragraph">
                          <wp:posOffset>49266</wp:posOffset>
                        </wp:positionV>
                        <wp:extent cx="228600" cy="281940"/>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3D4499">
                    <w:rPr>
                      <w:color w:val="D9D9D9" w:themeColor="background1" w:themeShade="D9"/>
                      <w:sz w:val="20"/>
                    </w:rPr>
                    <w:t>ДОКУМЕНТ ПОДПИСАН</w:t>
                  </w:r>
                </w:p>
                <w:p w:rsidR="00342708" w:rsidRPr="003D4499" w:rsidRDefault="00342708" w:rsidP="008214FA">
                  <w:pPr>
                    <w:pStyle w:val="a6"/>
                    <w:jc w:val="center"/>
                    <w:rPr>
                      <w:color w:val="D9D9D9" w:themeColor="background1" w:themeShade="D9"/>
                      <w:sz w:val="20"/>
                    </w:rPr>
                  </w:pPr>
                  <w:r w:rsidRPr="003D4499">
                    <w:rPr>
                      <w:color w:val="D9D9D9" w:themeColor="background1" w:themeShade="D9"/>
                      <w:sz w:val="20"/>
                    </w:rPr>
                    <w:t>ЭЛЕКТРОННОЙ ПОДПИСЬЮ</w:t>
                  </w:r>
                </w:p>
                <w:p w:rsidR="00342708" w:rsidRPr="003D4499" w:rsidRDefault="00342708" w:rsidP="008214FA">
                  <w:pPr>
                    <w:autoSpaceDE w:val="0"/>
                    <w:autoSpaceDN w:val="0"/>
                    <w:adjustRightInd w:val="0"/>
                    <w:jc w:val="center"/>
                    <w:rPr>
                      <w:color w:val="D9D9D9" w:themeColor="background1" w:themeShade="D9"/>
                    </w:rPr>
                  </w:pPr>
                </w:p>
                <w:p w:rsidR="00342708" w:rsidRPr="003D4499" w:rsidRDefault="00342708" w:rsidP="008214FA">
                  <w:pPr>
                    <w:autoSpaceDE w:val="0"/>
                    <w:autoSpaceDN w:val="0"/>
                    <w:adjustRightInd w:val="0"/>
                    <w:jc w:val="center"/>
                    <w:rPr>
                      <w:color w:val="D9D9D9" w:themeColor="background1" w:themeShade="D9"/>
                    </w:rPr>
                  </w:pPr>
                  <w:proofErr w:type="gramStart"/>
                  <w:r w:rsidRPr="003D4499">
                    <w:rPr>
                      <w:color w:val="D9D9D9" w:themeColor="background1" w:themeShade="D9"/>
                    </w:rPr>
                    <w:t>Сертификат  [</w:t>
                  </w:r>
                  <w:proofErr w:type="gramEnd"/>
                  <w:r w:rsidRPr="003D4499">
                    <w:rPr>
                      <w:color w:val="D9D9D9" w:themeColor="background1" w:themeShade="D9"/>
                    </w:rPr>
                    <w:t>Номер сертификата 1]</w:t>
                  </w:r>
                </w:p>
                <w:p w:rsidR="00342708" w:rsidRPr="003D4499" w:rsidRDefault="00342708" w:rsidP="008214FA">
                  <w:pPr>
                    <w:autoSpaceDE w:val="0"/>
                    <w:autoSpaceDN w:val="0"/>
                    <w:adjustRightInd w:val="0"/>
                    <w:jc w:val="center"/>
                    <w:rPr>
                      <w:color w:val="D9D9D9" w:themeColor="background1" w:themeShade="D9"/>
                    </w:rPr>
                  </w:pPr>
                  <w:r w:rsidRPr="003D4499">
                    <w:rPr>
                      <w:color w:val="D9D9D9" w:themeColor="background1" w:themeShade="D9"/>
                    </w:rPr>
                    <w:t>Владелец [Владелец сертификата 1]</w:t>
                  </w:r>
                </w:p>
                <w:p w:rsidR="00342708" w:rsidRPr="003D4499" w:rsidRDefault="00342708" w:rsidP="008214FA">
                  <w:pPr>
                    <w:pStyle w:val="a6"/>
                    <w:jc w:val="center"/>
                    <w:rPr>
                      <w:color w:val="D9D9D9" w:themeColor="background1" w:themeShade="D9"/>
                      <w:sz w:val="20"/>
                    </w:rPr>
                  </w:pPr>
                  <w:r w:rsidRPr="003D4499">
                    <w:rPr>
                      <w:color w:val="D9D9D9" w:themeColor="background1" w:themeShade="D9"/>
                      <w:sz w:val="20"/>
                    </w:rPr>
                    <w:t>Действителен с [</w:t>
                  </w:r>
                  <w:proofErr w:type="spellStart"/>
                  <w:r w:rsidRPr="003D4499">
                    <w:rPr>
                      <w:color w:val="D9D9D9" w:themeColor="background1" w:themeShade="D9"/>
                      <w:sz w:val="20"/>
                    </w:rPr>
                    <w:t>ДатаС</w:t>
                  </w:r>
                  <w:proofErr w:type="spellEnd"/>
                  <w:r w:rsidRPr="003D4499">
                    <w:rPr>
                      <w:color w:val="D9D9D9" w:themeColor="background1" w:themeShade="D9"/>
                      <w:sz w:val="20"/>
                    </w:rPr>
                    <w:t xml:space="preserve"> 1] по [</w:t>
                  </w:r>
                  <w:proofErr w:type="spellStart"/>
                  <w:r w:rsidRPr="003D4499">
                    <w:rPr>
                      <w:color w:val="D9D9D9" w:themeColor="background1" w:themeShade="D9"/>
                      <w:sz w:val="20"/>
                    </w:rPr>
                    <w:t>ДатаПо</w:t>
                  </w:r>
                  <w:proofErr w:type="spellEnd"/>
                  <w:r w:rsidRPr="003D4499">
                    <w:rPr>
                      <w:color w:val="D9D9D9" w:themeColor="background1" w:themeShade="D9"/>
                      <w:sz w:val="20"/>
                    </w:rPr>
                    <w:t xml:space="preserve"> 1]</w:t>
                  </w:r>
                </w:p>
                <w:p w:rsidR="00342708" w:rsidRPr="003D4499" w:rsidRDefault="00342708" w:rsidP="008214FA">
                  <w:pPr>
                    <w:jc w:val="both"/>
                  </w:pPr>
                </w:p>
              </w:tc>
            </w:tr>
          </w:tbl>
          <w:p w:rsidR="00342708" w:rsidRPr="003D4499" w:rsidRDefault="00342708" w:rsidP="008214FA">
            <w:pPr>
              <w:jc w:val="both"/>
              <w:rPr>
                <w:sz w:val="26"/>
                <w:szCs w:val="26"/>
              </w:rPr>
            </w:pPr>
          </w:p>
        </w:tc>
        <w:tc>
          <w:tcPr>
            <w:tcW w:w="1949" w:type="dxa"/>
          </w:tcPr>
          <w:sdt>
            <w:sdtPr>
              <w:rPr>
                <w:sz w:val="26"/>
                <w:szCs w:val="26"/>
              </w:rPr>
              <w:id w:val="-1943135933"/>
              <w:placeholder>
                <w:docPart w:val="960909B72E4743448B6AD98CB42B6BC9"/>
              </w:placeholder>
              <w:dropDownList>
                <w:listItem w:value="Выберите элемент."/>
                <w:listItem w:displayText="Н.Н.Пальчиков" w:value="Н.Н.Пальчиков"/>
                <w:listItem w:displayText="Р.Я.Ярема" w:value="Р.Я.Ярема"/>
                <w:listItem w:displayText="Р.Ю.Попов" w:value="Р.Ю.Попов"/>
                <w:listItem w:displayText="Т.И.Черных" w:value="Т.И.Черных"/>
                <w:listItem w:displayText="Л.А.Юрьева" w:value="Л.А.Юрьева"/>
                <w:listItem w:displayText="В.В.Пчелинцев" w:value="В.В.Пчелинцев"/>
              </w:dropDownList>
            </w:sdtPr>
            <w:sdtEndPr/>
            <w:sdtContent>
              <w:p w:rsidR="00342708" w:rsidRPr="003D4499" w:rsidRDefault="00342708" w:rsidP="008214FA">
                <w:pPr>
                  <w:jc w:val="right"/>
                  <w:rPr>
                    <w:sz w:val="26"/>
                    <w:szCs w:val="26"/>
                  </w:rPr>
                </w:pPr>
                <w:r w:rsidRPr="003D4499">
                  <w:rPr>
                    <w:sz w:val="26"/>
                    <w:szCs w:val="26"/>
                  </w:rPr>
                  <w:t>Н.Н.Пальчиков</w:t>
                </w:r>
              </w:p>
            </w:sdtContent>
          </w:sdt>
        </w:tc>
      </w:tr>
    </w:tbl>
    <w:p w:rsidR="0055576B" w:rsidRPr="003D4499" w:rsidRDefault="0055576B" w:rsidP="00D95D9C">
      <w:pPr>
        <w:ind w:firstLine="709"/>
        <w:rPr>
          <w:sz w:val="26"/>
          <w:szCs w:val="26"/>
        </w:rPr>
      </w:pPr>
    </w:p>
    <w:p w:rsidR="008968B5" w:rsidRPr="003D4499" w:rsidRDefault="008968B5" w:rsidP="00D95D9C">
      <w:pPr>
        <w:ind w:firstLine="709"/>
        <w:rPr>
          <w:sz w:val="26"/>
          <w:szCs w:val="26"/>
        </w:rPr>
      </w:pPr>
    </w:p>
    <w:p w:rsidR="008968B5" w:rsidRPr="003D4499" w:rsidRDefault="008968B5" w:rsidP="00D95D9C">
      <w:pPr>
        <w:ind w:firstLine="709"/>
        <w:rPr>
          <w:sz w:val="26"/>
          <w:szCs w:val="26"/>
        </w:rPr>
      </w:pPr>
    </w:p>
    <w:p w:rsidR="008968B5" w:rsidRPr="003D4499" w:rsidRDefault="008968B5" w:rsidP="00D95D9C">
      <w:pPr>
        <w:ind w:firstLine="709"/>
        <w:rPr>
          <w:sz w:val="26"/>
          <w:szCs w:val="26"/>
        </w:rPr>
      </w:pPr>
    </w:p>
    <w:p w:rsidR="008968B5" w:rsidRPr="003D4499" w:rsidRDefault="008968B5" w:rsidP="00D95D9C">
      <w:pPr>
        <w:autoSpaceDE w:val="0"/>
        <w:autoSpaceDN w:val="0"/>
        <w:adjustRightInd w:val="0"/>
        <w:ind w:left="4962" w:firstLine="709"/>
        <w:outlineLvl w:val="0"/>
        <w:rPr>
          <w:rFonts w:eastAsiaTheme="minorHAnsi"/>
          <w:sz w:val="26"/>
          <w:szCs w:val="26"/>
          <w:lang w:eastAsia="en-US"/>
        </w:rPr>
      </w:pPr>
    </w:p>
    <w:p w:rsidR="00B81B6C" w:rsidRPr="003D4499" w:rsidRDefault="00B81B6C" w:rsidP="00D95D9C">
      <w:pPr>
        <w:autoSpaceDE w:val="0"/>
        <w:autoSpaceDN w:val="0"/>
        <w:adjustRightInd w:val="0"/>
        <w:ind w:left="4962" w:firstLine="709"/>
        <w:outlineLvl w:val="0"/>
        <w:rPr>
          <w:rFonts w:eastAsiaTheme="minorHAnsi"/>
          <w:sz w:val="26"/>
          <w:szCs w:val="26"/>
          <w:lang w:eastAsia="en-US"/>
        </w:rPr>
      </w:pPr>
    </w:p>
    <w:p w:rsidR="00B81B6C" w:rsidRPr="003D4499" w:rsidRDefault="00B81B6C" w:rsidP="00D95D9C">
      <w:pPr>
        <w:autoSpaceDE w:val="0"/>
        <w:autoSpaceDN w:val="0"/>
        <w:adjustRightInd w:val="0"/>
        <w:ind w:left="4962" w:firstLine="709"/>
        <w:outlineLvl w:val="0"/>
        <w:rPr>
          <w:rFonts w:eastAsiaTheme="minorHAnsi"/>
          <w:sz w:val="26"/>
          <w:szCs w:val="26"/>
          <w:lang w:eastAsia="en-US"/>
        </w:rPr>
      </w:pPr>
    </w:p>
    <w:p w:rsidR="00B81B6C" w:rsidRPr="003D4499" w:rsidRDefault="00B81B6C" w:rsidP="00D95D9C">
      <w:pPr>
        <w:autoSpaceDE w:val="0"/>
        <w:autoSpaceDN w:val="0"/>
        <w:adjustRightInd w:val="0"/>
        <w:ind w:left="4962" w:firstLine="709"/>
        <w:outlineLvl w:val="0"/>
        <w:rPr>
          <w:rFonts w:eastAsiaTheme="minorHAnsi"/>
          <w:sz w:val="26"/>
          <w:szCs w:val="26"/>
          <w:lang w:eastAsia="en-US"/>
        </w:rPr>
      </w:pPr>
    </w:p>
    <w:p w:rsidR="00B81B6C" w:rsidRPr="003D4499" w:rsidRDefault="00B81B6C" w:rsidP="00D95D9C">
      <w:pPr>
        <w:autoSpaceDE w:val="0"/>
        <w:autoSpaceDN w:val="0"/>
        <w:adjustRightInd w:val="0"/>
        <w:ind w:left="4962" w:firstLine="709"/>
        <w:outlineLvl w:val="0"/>
        <w:rPr>
          <w:rFonts w:eastAsiaTheme="minorHAnsi"/>
          <w:sz w:val="26"/>
          <w:szCs w:val="26"/>
          <w:lang w:eastAsia="en-US"/>
        </w:rPr>
      </w:pPr>
    </w:p>
    <w:p w:rsidR="00B81B6C" w:rsidRPr="003D4499" w:rsidRDefault="00B81B6C" w:rsidP="00D95D9C">
      <w:pPr>
        <w:autoSpaceDE w:val="0"/>
        <w:autoSpaceDN w:val="0"/>
        <w:adjustRightInd w:val="0"/>
        <w:ind w:left="4962" w:firstLine="709"/>
        <w:outlineLvl w:val="0"/>
        <w:rPr>
          <w:rFonts w:eastAsiaTheme="minorHAnsi"/>
          <w:sz w:val="26"/>
          <w:szCs w:val="26"/>
          <w:lang w:eastAsia="en-US"/>
        </w:rPr>
      </w:pPr>
    </w:p>
    <w:p w:rsidR="00B81B6C" w:rsidRPr="003D4499" w:rsidRDefault="00B81B6C" w:rsidP="00D95D9C">
      <w:pPr>
        <w:autoSpaceDE w:val="0"/>
        <w:autoSpaceDN w:val="0"/>
        <w:adjustRightInd w:val="0"/>
        <w:ind w:left="4962" w:firstLine="709"/>
        <w:outlineLvl w:val="0"/>
        <w:rPr>
          <w:rFonts w:eastAsiaTheme="minorHAnsi"/>
          <w:sz w:val="26"/>
          <w:szCs w:val="26"/>
          <w:lang w:eastAsia="en-US"/>
        </w:rPr>
      </w:pPr>
    </w:p>
    <w:p w:rsidR="00B81B6C" w:rsidRPr="003D4499" w:rsidRDefault="00B81B6C" w:rsidP="00D95D9C">
      <w:pPr>
        <w:autoSpaceDE w:val="0"/>
        <w:autoSpaceDN w:val="0"/>
        <w:adjustRightInd w:val="0"/>
        <w:ind w:left="4962" w:firstLine="709"/>
        <w:outlineLvl w:val="0"/>
        <w:rPr>
          <w:rFonts w:eastAsiaTheme="minorHAnsi"/>
          <w:sz w:val="26"/>
          <w:szCs w:val="26"/>
          <w:lang w:eastAsia="en-US"/>
        </w:rPr>
      </w:pPr>
    </w:p>
    <w:p w:rsidR="00B81B6C" w:rsidRPr="003D4499" w:rsidRDefault="00B81B6C" w:rsidP="00D95D9C">
      <w:pPr>
        <w:autoSpaceDE w:val="0"/>
        <w:autoSpaceDN w:val="0"/>
        <w:adjustRightInd w:val="0"/>
        <w:ind w:left="4962" w:firstLine="709"/>
        <w:outlineLvl w:val="0"/>
        <w:rPr>
          <w:rFonts w:eastAsiaTheme="minorHAnsi"/>
          <w:sz w:val="26"/>
          <w:szCs w:val="26"/>
          <w:lang w:eastAsia="en-US"/>
        </w:rPr>
      </w:pPr>
    </w:p>
    <w:p w:rsidR="00B81B6C" w:rsidRPr="003D4499" w:rsidRDefault="00B81B6C" w:rsidP="00D95D9C">
      <w:pPr>
        <w:autoSpaceDE w:val="0"/>
        <w:autoSpaceDN w:val="0"/>
        <w:adjustRightInd w:val="0"/>
        <w:ind w:left="4962" w:firstLine="709"/>
        <w:outlineLvl w:val="0"/>
        <w:rPr>
          <w:rFonts w:eastAsiaTheme="minorHAnsi"/>
          <w:sz w:val="26"/>
          <w:szCs w:val="26"/>
          <w:lang w:eastAsia="en-US"/>
        </w:rPr>
      </w:pPr>
    </w:p>
    <w:p w:rsidR="00B81B6C" w:rsidRPr="003D4499" w:rsidRDefault="00B81B6C" w:rsidP="00D95D9C">
      <w:pPr>
        <w:autoSpaceDE w:val="0"/>
        <w:autoSpaceDN w:val="0"/>
        <w:adjustRightInd w:val="0"/>
        <w:ind w:left="4962" w:firstLine="709"/>
        <w:outlineLvl w:val="0"/>
        <w:rPr>
          <w:rFonts w:eastAsiaTheme="minorHAnsi"/>
          <w:sz w:val="26"/>
          <w:szCs w:val="26"/>
          <w:lang w:eastAsia="en-US"/>
        </w:rPr>
      </w:pPr>
    </w:p>
    <w:p w:rsidR="00B81B6C" w:rsidRPr="003D4499" w:rsidRDefault="00B81B6C" w:rsidP="00D95D9C">
      <w:pPr>
        <w:autoSpaceDE w:val="0"/>
        <w:autoSpaceDN w:val="0"/>
        <w:adjustRightInd w:val="0"/>
        <w:ind w:left="4962" w:firstLine="709"/>
        <w:outlineLvl w:val="0"/>
        <w:rPr>
          <w:rFonts w:eastAsiaTheme="minorHAnsi"/>
          <w:sz w:val="26"/>
          <w:szCs w:val="26"/>
          <w:lang w:eastAsia="en-US"/>
        </w:rPr>
      </w:pPr>
    </w:p>
    <w:p w:rsidR="00B81B6C" w:rsidRPr="003D4499" w:rsidRDefault="00B81B6C" w:rsidP="00D95D9C">
      <w:pPr>
        <w:autoSpaceDE w:val="0"/>
        <w:autoSpaceDN w:val="0"/>
        <w:adjustRightInd w:val="0"/>
        <w:ind w:left="4962" w:firstLine="709"/>
        <w:outlineLvl w:val="0"/>
        <w:rPr>
          <w:rFonts w:eastAsiaTheme="minorHAnsi"/>
          <w:sz w:val="26"/>
          <w:szCs w:val="26"/>
          <w:lang w:eastAsia="en-US"/>
        </w:rPr>
      </w:pPr>
    </w:p>
    <w:p w:rsidR="00B81B6C" w:rsidRPr="003D4499" w:rsidRDefault="00B81B6C" w:rsidP="00D95D9C">
      <w:pPr>
        <w:autoSpaceDE w:val="0"/>
        <w:autoSpaceDN w:val="0"/>
        <w:adjustRightInd w:val="0"/>
        <w:ind w:left="4962" w:firstLine="709"/>
        <w:outlineLvl w:val="0"/>
        <w:rPr>
          <w:rFonts w:eastAsiaTheme="minorHAnsi"/>
          <w:sz w:val="26"/>
          <w:szCs w:val="26"/>
          <w:lang w:eastAsia="en-US"/>
        </w:rPr>
      </w:pPr>
    </w:p>
    <w:p w:rsidR="00B81B6C" w:rsidRPr="003D4499" w:rsidRDefault="00B81B6C" w:rsidP="00D95D9C">
      <w:pPr>
        <w:autoSpaceDE w:val="0"/>
        <w:autoSpaceDN w:val="0"/>
        <w:adjustRightInd w:val="0"/>
        <w:ind w:left="4962" w:firstLine="709"/>
        <w:outlineLvl w:val="0"/>
        <w:rPr>
          <w:rFonts w:eastAsiaTheme="minorHAnsi"/>
          <w:sz w:val="26"/>
          <w:szCs w:val="26"/>
          <w:lang w:eastAsia="en-US"/>
        </w:rPr>
      </w:pPr>
    </w:p>
    <w:p w:rsidR="00B81B6C" w:rsidRPr="003D4499" w:rsidRDefault="00B81B6C" w:rsidP="00D95D9C">
      <w:pPr>
        <w:autoSpaceDE w:val="0"/>
        <w:autoSpaceDN w:val="0"/>
        <w:adjustRightInd w:val="0"/>
        <w:ind w:left="4962" w:firstLine="709"/>
        <w:outlineLvl w:val="0"/>
        <w:rPr>
          <w:rFonts w:eastAsiaTheme="minorHAnsi"/>
          <w:sz w:val="26"/>
          <w:szCs w:val="26"/>
          <w:lang w:eastAsia="en-US"/>
        </w:rPr>
      </w:pPr>
    </w:p>
    <w:p w:rsidR="00B81B6C" w:rsidRPr="003D4499" w:rsidRDefault="00B81B6C" w:rsidP="00D95D9C">
      <w:pPr>
        <w:autoSpaceDE w:val="0"/>
        <w:autoSpaceDN w:val="0"/>
        <w:adjustRightInd w:val="0"/>
        <w:ind w:left="4962" w:firstLine="709"/>
        <w:outlineLvl w:val="0"/>
        <w:rPr>
          <w:rFonts w:eastAsiaTheme="minorHAnsi"/>
          <w:sz w:val="26"/>
          <w:szCs w:val="26"/>
          <w:lang w:eastAsia="en-US"/>
        </w:rPr>
      </w:pPr>
    </w:p>
    <w:p w:rsidR="00B81B6C" w:rsidRPr="003D4499" w:rsidRDefault="00B81B6C" w:rsidP="00D95D9C">
      <w:pPr>
        <w:autoSpaceDE w:val="0"/>
        <w:autoSpaceDN w:val="0"/>
        <w:adjustRightInd w:val="0"/>
        <w:ind w:left="4962" w:firstLine="709"/>
        <w:outlineLvl w:val="0"/>
        <w:rPr>
          <w:rFonts w:eastAsiaTheme="minorHAnsi"/>
          <w:sz w:val="26"/>
          <w:szCs w:val="26"/>
          <w:lang w:eastAsia="en-US"/>
        </w:rPr>
      </w:pPr>
    </w:p>
    <w:p w:rsidR="00B81B6C" w:rsidRPr="003D4499" w:rsidRDefault="00B81B6C" w:rsidP="00D95D9C">
      <w:pPr>
        <w:autoSpaceDE w:val="0"/>
        <w:autoSpaceDN w:val="0"/>
        <w:adjustRightInd w:val="0"/>
        <w:ind w:left="4962" w:firstLine="709"/>
        <w:outlineLvl w:val="0"/>
        <w:rPr>
          <w:rFonts w:eastAsiaTheme="minorHAnsi"/>
          <w:sz w:val="26"/>
          <w:szCs w:val="26"/>
          <w:lang w:eastAsia="en-US"/>
        </w:rPr>
      </w:pPr>
    </w:p>
    <w:p w:rsidR="00B81B6C" w:rsidRPr="003D4499" w:rsidRDefault="00B81B6C" w:rsidP="00D95D9C">
      <w:pPr>
        <w:autoSpaceDE w:val="0"/>
        <w:autoSpaceDN w:val="0"/>
        <w:adjustRightInd w:val="0"/>
        <w:ind w:left="4962" w:firstLine="709"/>
        <w:outlineLvl w:val="0"/>
        <w:rPr>
          <w:rFonts w:eastAsiaTheme="minorHAnsi"/>
          <w:sz w:val="26"/>
          <w:szCs w:val="26"/>
          <w:lang w:eastAsia="en-US"/>
        </w:rPr>
      </w:pPr>
    </w:p>
    <w:p w:rsidR="00B81B6C" w:rsidRPr="003D4499" w:rsidRDefault="00B81B6C" w:rsidP="00D95D9C">
      <w:pPr>
        <w:autoSpaceDE w:val="0"/>
        <w:autoSpaceDN w:val="0"/>
        <w:adjustRightInd w:val="0"/>
        <w:ind w:left="4962" w:firstLine="709"/>
        <w:outlineLvl w:val="0"/>
        <w:rPr>
          <w:rFonts w:eastAsiaTheme="minorHAnsi"/>
          <w:sz w:val="26"/>
          <w:szCs w:val="26"/>
          <w:lang w:eastAsia="en-US"/>
        </w:rPr>
      </w:pPr>
    </w:p>
    <w:p w:rsidR="00B81B6C" w:rsidRPr="003D4499" w:rsidRDefault="00B81B6C" w:rsidP="00D95D9C">
      <w:pPr>
        <w:autoSpaceDE w:val="0"/>
        <w:autoSpaceDN w:val="0"/>
        <w:adjustRightInd w:val="0"/>
        <w:ind w:left="4962" w:firstLine="709"/>
        <w:outlineLvl w:val="0"/>
        <w:rPr>
          <w:rFonts w:eastAsiaTheme="minorHAnsi"/>
          <w:sz w:val="26"/>
          <w:szCs w:val="26"/>
          <w:lang w:eastAsia="en-US"/>
        </w:rPr>
      </w:pPr>
    </w:p>
    <w:p w:rsidR="00B81B6C" w:rsidRPr="003D4499" w:rsidRDefault="00B81B6C" w:rsidP="00D95D9C">
      <w:pPr>
        <w:autoSpaceDE w:val="0"/>
        <w:autoSpaceDN w:val="0"/>
        <w:adjustRightInd w:val="0"/>
        <w:ind w:left="4962" w:firstLine="709"/>
        <w:outlineLvl w:val="0"/>
        <w:rPr>
          <w:rFonts w:eastAsiaTheme="minorHAnsi"/>
          <w:sz w:val="26"/>
          <w:szCs w:val="26"/>
          <w:lang w:eastAsia="en-US"/>
        </w:rPr>
      </w:pPr>
    </w:p>
    <w:p w:rsidR="00B81B6C" w:rsidRPr="003D4499" w:rsidRDefault="00B81B6C" w:rsidP="00D95D9C">
      <w:pPr>
        <w:autoSpaceDE w:val="0"/>
        <w:autoSpaceDN w:val="0"/>
        <w:adjustRightInd w:val="0"/>
        <w:ind w:left="4962" w:firstLine="709"/>
        <w:outlineLvl w:val="0"/>
        <w:rPr>
          <w:rFonts w:eastAsiaTheme="minorHAnsi"/>
          <w:sz w:val="26"/>
          <w:szCs w:val="26"/>
          <w:lang w:eastAsia="en-US"/>
        </w:rPr>
      </w:pPr>
    </w:p>
    <w:p w:rsidR="00B81B6C" w:rsidRPr="003D4499" w:rsidRDefault="00B81B6C" w:rsidP="00D95D9C">
      <w:pPr>
        <w:autoSpaceDE w:val="0"/>
        <w:autoSpaceDN w:val="0"/>
        <w:adjustRightInd w:val="0"/>
        <w:ind w:left="4962" w:firstLine="709"/>
        <w:outlineLvl w:val="0"/>
        <w:rPr>
          <w:rFonts w:eastAsiaTheme="minorHAnsi"/>
          <w:sz w:val="26"/>
          <w:szCs w:val="26"/>
          <w:lang w:eastAsia="en-US"/>
        </w:rPr>
      </w:pPr>
    </w:p>
    <w:p w:rsidR="00B81B6C" w:rsidRPr="003D4499" w:rsidRDefault="00B81B6C" w:rsidP="00D95D9C">
      <w:pPr>
        <w:autoSpaceDE w:val="0"/>
        <w:autoSpaceDN w:val="0"/>
        <w:adjustRightInd w:val="0"/>
        <w:ind w:left="4962" w:firstLine="709"/>
        <w:outlineLvl w:val="0"/>
        <w:rPr>
          <w:rFonts w:eastAsiaTheme="minorHAnsi"/>
          <w:sz w:val="26"/>
          <w:szCs w:val="26"/>
          <w:lang w:eastAsia="en-US"/>
        </w:rPr>
      </w:pPr>
    </w:p>
    <w:p w:rsidR="00B81B6C" w:rsidRPr="003D4499" w:rsidRDefault="00B81B6C" w:rsidP="00D95D9C">
      <w:pPr>
        <w:autoSpaceDE w:val="0"/>
        <w:autoSpaceDN w:val="0"/>
        <w:adjustRightInd w:val="0"/>
        <w:ind w:left="4962" w:firstLine="709"/>
        <w:outlineLvl w:val="0"/>
        <w:rPr>
          <w:rFonts w:eastAsiaTheme="minorHAnsi"/>
          <w:sz w:val="26"/>
          <w:szCs w:val="26"/>
          <w:lang w:eastAsia="en-US"/>
        </w:rPr>
      </w:pPr>
    </w:p>
    <w:p w:rsidR="00B81B6C" w:rsidRPr="003D4499" w:rsidRDefault="00B81B6C" w:rsidP="00D95D9C">
      <w:pPr>
        <w:autoSpaceDE w:val="0"/>
        <w:autoSpaceDN w:val="0"/>
        <w:adjustRightInd w:val="0"/>
        <w:ind w:left="4962" w:firstLine="709"/>
        <w:outlineLvl w:val="0"/>
        <w:rPr>
          <w:rFonts w:eastAsiaTheme="minorHAnsi"/>
          <w:sz w:val="26"/>
          <w:szCs w:val="26"/>
          <w:lang w:eastAsia="en-US"/>
        </w:rPr>
      </w:pPr>
    </w:p>
    <w:p w:rsidR="00B81B6C" w:rsidRDefault="00B81B6C" w:rsidP="00D95D9C">
      <w:pPr>
        <w:autoSpaceDE w:val="0"/>
        <w:autoSpaceDN w:val="0"/>
        <w:adjustRightInd w:val="0"/>
        <w:ind w:left="4962" w:firstLine="709"/>
        <w:outlineLvl w:val="0"/>
        <w:rPr>
          <w:rFonts w:eastAsiaTheme="minorHAnsi"/>
          <w:sz w:val="26"/>
          <w:szCs w:val="26"/>
          <w:lang w:eastAsia="en-US"/>
        </w:rPr>
      </w:pPr>
    </w:p>
    <w:p w:rsidR="007B1081" w:rsidRDefault="007B1081" w:rsidP="00D95D9C">
      <w:pPr>
        <w:autoSpaceDE w:val="0"/>
        <w:autoSpaceDN w:val="0"/>
        <w:adjustRightInd w:val="0"/>
        <w:ind w:left="4962" w:firstLine="709"/>
        <w:outlineLvl w:val="0"/>
        <w:rPr>
          <w:rFonts w:eastAsiaTheme="minorHAnsi"/>
          <w:sz w:val="26"/>
          <w:szCs w:val="26"/>
          <w:lang w:eastAsia="en-US"/>
        </w:rPr>
      </w:pPr>
    </w:p>
    <w:p w:rsidR="007B1081" w:rsidRDefault="007B1081" w:rsidP="00D95D9C">
      <w:pPr>
        <w:autoSpaceDE w:val="0"/>
        <w:autoSpaceDN w:val="0"/>
        <w:adjustRightInd w:val="0"/>
        <w:ind w:left="4962" w:firstLine="709"/>
        <w:outlineLvl w:val="0"/>
        <w:rPr>
          <w:rFonts w:eastAsiaTheme="minorHAnsi"/>
          <w:sz w:val="26"/>
          <w:szCs w:val="26"/>
          <w:lang w:eastAsia="en-US"/>
        </w:rPr>
      </w:pPr>
    </w:p>
    <w:p w:rsidR="007B1081" w:rsidRPr="003D4499" w:rsidRDefault="007B1081" w:rsidP="00D95D9C">
      <w:pPr>
        <w:autoSpaceDE w:val="0"/>
        <w:autoSpaceDN w:val="0"/>
        <w:adjustRightInd w:val="0"/>
        <w:ind w:left="4962" w:firstLine="709"/>
        <w:outlineLvl w:val="0"/>
        <w:rPr>
          <w:rFonts w:eastAsiaTheme="minorHAnsi"/>
          <w:sz w:val="26"/>
          <w:szCs w:val="26"/>
          <w:lang w:eastAsia="en-US"/>
        </w:rPr>
      </w:pPr>
    </w:p>
    <w:tbl>
      <w:tblPr>
        <w:tblStyle w:val="a5"/>
        <w:tblpPr w:leftFromText="180" w:rightFromText="180" w:vertAnchor="text" w:horzAnchor="margin" w:tblpXSpec="right" w:tblpY="18"/>
        <w:tblW w:w="4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8809D0" w:rsidRPr="003D4499" w:rsidTr="008809D0">
        <w:tc>
          <w:tcPr>
            <w:tcW w:w="2235" w:type="dxa"/>
          </w:tcPr>
          <w:p w:rsidR="008809D0" w:rsidRPr="003D4499" w:rsidRDefault="008809D0" w:rsidP="008809D0">
            <w:pPr>
              <w:rPr>
                <w:sz w:val="26"/>
                <w:szCs w:val="26"/>
              </w:rPr>
            </w:pPr>
            <w:r w:rsidRPr="003D4499">
              <w:rPr>
                <w:color w:val="D9D9D9" w:themeColor="background1" w:themeShade="D9"/>
                <w:sz w:val="26"/>
                <w:szCs w:val="26"/>
              </w:rPr>
              <w:lastRenderedPageBreak/>
              <w:t xml:space="preserve">от </w:t>
            </w:r>
            <w:r w:rsidRPr="003D4499">
              <w:rPr>
                <w:color w:val="D9D9D9" w:themeColor="background1" w:themeShade="D9"/>
                <w:sz w:val="26"/>
                <w:szCs w:val="26"/>
                <w:lang w:val="en-US"/>
              </w:rPr>
              <w:t>[</w:t>
            </w:r>
            <w:r w:rsidRPr="003D4499">
              <w:rPr>
                <w:color w:val="D9D9D9" w:themeColor="background1" w:themeShade="D9"/>
                <w:sz w:val="26"/>
                <w:szCs w:val="26"/>
              </w:rPr>
              <w:t>Дата документа</w:t>
            </w:r>
            <w:r w:rsidRPr="003D4499">
              <w:rPr>
                <w:color w:val="D9D9D9" w:themeColor="background1" w:themeShade="D9"/>
                <w:sz w:val="26"/>
                <w:szCs w:val="26"/>
                <w:lang w:val="en-US"/>
              </w:rPr>
              <w:t>]</w:t>
            </w:r>
            <w:r w:rsidRPr="003D4499">
              <w:rPr>
                <w:color w:val="D9D9D9" w:themeColor="background1" w:themeShade="D9"/>
                <w:sz w:val="26"/>
                <w:szCs w:val="26"/>
              </w:rPr>
              <w:t xml:space="preserve"> </w:t>
            </w:r>
          </w:p>
        </w:tc>
        <w:tc>
          <w:tcPr>
            <w:tcW w:w="2019" w:type="dxa"/>
          </w:tcPr>
          <w:p w:rsidR="008809D0" w:rsidRPr="003D4499" w:rsidRDefault="008809D0" w:rsidP="008809D0">
            <w:pPr>
              <w:rPr>
                <w:color w:val="D9D9D9" w:themeColor="background1" w:themeShade="D9"/>
                <w:sz w:val="26"/>
                <w:szCs w:val="26"/>
              </w:rPr>
            </w:pPr>
            <w:r w:rsidRPr="003D4499">
              <w:rPr>
                <w:color w:val="D9D9D9" w:themeColor="background1" w:themeShade="D9"/>
                <w:sz w:val="26"/>
                <w:szCs w:val="26"/>
              </w:rPr>
              <w:t>№ [Номер документа]</w:t>
            </w:r>
          </w:p>
        </w:tc>
      </w:tr>
    </w:tbl>
    <w:p w:rsidR="00B81B6C" w:rsidRPr="003D4499" w:rsidRDefault="00B81B6C" w:rsidP="00D95D9C">
      <w:pPr>
        <w:autoSpaceDE w:val="0"/>
        <w:autoSpaceDN w:val="0"/>
        <w:adjustRightInd w:val="0"/>
        <w:ind w:left="4962" w:firstLine="709"/>
        <w:outlineLvl w:val="0"/>
        <w:rPr>
          <w:rFonts w:eastAsiaTheme="minorHAnsi"/>
          <w:sz w:val="26"/>
          <w:szCs w:val="26"/>
          <w:lang w:eastAsia="en-US"/>
        </w:rPr>
      </w:pPr>
    </w:p>
    <w:p w:rsidR="00447D56" w:rsidRPr="003D4499" w:rsidRDefault="00447D56" w:rsidP="00D95D9C">
      <w:pPr>
        <w:autoSpaceDE w:val="0"/>
        <w:autoSpaceDN w:val="0"/>
        <w:adjustRightInd w:val="0"/>
        <w:ind w:left="4962" w:firstLine="709"/>
        <w:outlineLvl w:val="0"/>
        <w:rPr>
          <w:rFonts w:eastAsiaTheme="minorHAnsi"/>
          <w:sz w:val="26"/>
          <w:szCs w:val="26"/>
          <w:lang w:eastAsia="en-US"/>
        </w:rPr>
      </w:pPr>
    </w:p>
    <w:p w:rsidR="008809D0" w:rsidRPr="00621E4B" w:rsidRDefault="008809D0" w:rsidP="008809D0">
      <w:pPr>
        <w:pStyle w:val="ConsPlusNormal"/>
        <w:jc w:val="right"/>
        <w:outlineLvl w:val="0"/>
        <w:rPr>
          <w:rFonts w:ascii="Times New Roman" w:hAnsi="Times New Roman" w:cs="Times New Roman"/>
          <w:sz w:val="26"/>
          <w:szCs w:val="26"/>
        </w:rPr>
      </w:pPr>
      <w:r w:rsidRPr="00621E4B">
        <w:rPr>
          <w:rFonts w:ascii="Times New Roman" w:hAnsi="Times New Roman" w:cs="Times New Roman"/>
          <w:sz w:val="26"/>
          <w:szCs w:val="26"/>
        </w:rPr>
        <w:t>Приложение</w:t>
      </w:r>
    </w:p>
    <w:p w:rsidR="008809D0" w:rsidRPr="00621E4B" w:rsidRDefault="008809D0" w:rsidP="008809D0">
      <w:pPr>
        <w:pStyle w:val="ConsPlusNormal"/>
        <w:jc w:val="right"/>
        <w:rPr>
          <w:rFonts w:ascii="Times New Roman" w:hAnsi="Times New Roman" w:cs="Times New Roman"/>
          <w:sz w:val="26"/>
          <w:szCs w:val="26"/>
        </w:rPr>
      </w:pPr>
      <w:r w:rsidRPr="00621E4B">
        <w:rPr>
          <w:rFonts w:ascii="Times New Roman" w:hAnsi="Times New Roman" w:cs="Times New Roman"/>
          <w:sz w:val="26"/>
          <w:szCs w:val="26"/>
        </w:rPr>
        <w:t>к постановлению Администрации</w:t>
      </w:r>
    </w:p>
    <w:p w:rsidR="008809D0" w:rsidRPr="00621E4B" w:rsidRDefault="008809D0" w:rsidP="008809D0">
      <w:pPr>
        <w:pStyle w:val="ConsPlusNormal"/>
        <w:jc w:val="right"/>
        <w:rPr>
          <w:rFonts w:ascii="Times New Roman" w:hAnsi="Times New Roman" w:cs="Times New Roman"/>
          <w:sz w:val="26"/>
          <w:szCs w:val="26"/>
        </w:rPr>
      </w:pPr>
      <w:r w:rsidRPr="00621E4B">
        <w:rPr>
          <w:rFonts w:ascii="Times New Roman" w:hAnsi="Times New Roman" w:cs="Times New Roman"/>
          <w:sz w:val="26"/>
          <w:szCs w:val="26"/>
        </w:rPr>
        <w:t>города Когалыма</w:t>
      </w:r>
    </w:p>
    <w:p w:rsidR="008809D0" w:rsidRPr="00621E4B" w:rsidRDefault="008809D0" w:rsidP="008809D0">
      <w:pPr>
        <w:pStyle w:val="ConsPlusNormal"/>
        <w:jc w:val="right"/>
        <w:rPr>
          <w:rFonts w:ascii="Times New Roman" w:hAnsi="Times New Roman" w:cs="Times New Roman"/>
          <w:sz w:val="26"/>
          <w:szCs w:val="26"/>
        </w:rPr>
      </w:pPr>
      <w:r w:rsidRPr="00621E4B">
        <w:rPr>
          <w:rFonts w:ascii="Times New Roman" w:hAnsi="Times New Roman" w:cs="Times New Roman"/>
          <w:sz w:val="26"/>
          <w:szCs w:val="26"/>
        </w:rPr>
        <w:t xml:space="preserve">от </w:t>
      </w:r>
    </w:p>
    <w:p w:rsidR="00447D56" w:rsidRPr="00621E4B" w:rsidRDefault="00447D56" w:rsidP="00D95D9C">
      <w:pPr>
        <w:autoSpaceDE w:val="0"/>
        <w:autoSpaceDN w:val="0"/>
        <w:adjustRightInd w:val="0"/>
        <w:ind w:left="4962" w:firstLine="709"/>
        <w:outlineLvl w:val="0"/>
        <w:rPr>
          <w:rFonts w:eastAsiaTheme="minorHAnsi"/>
          <w:sz w:val="26"/>
          <w:szCs w:val="26"/>
          <w:lang w:eastAsia="en-US"/>
        </w:rPr>
      </w:pPr>
    </w:p>
    <w:p w:rsidR="00447D56" w:rsidRPr="00621E4B" w:rsidRDefault="00824926" w:rsidP="00447D56">
      <w:pPr>
        <w:autoSpaceDE w:val="0"/>
        <w:autoSpaceDN w:val="0"/>
        <w:adjustRightInd w:val="0"/>
        <w:jc w:val="center"/>
        <w:rPr>
          <w:rFonts w:eastAsiaTheme="minorHAnsi"/>
          <w:bCs/>
          <w:sz w:val="26"/>
          <w:szCs w:val="26"/>
          <w:lang w:eastAsia="en-US"/>
        </w:rPr>
      </w:pPr>
      <w:bookmarkStart w:id="0" w:name="Par1002"/>
      <w:bookmarkEnd w:id="0"/>
      <w:r w:rsidRPr="00621E4B">
        <w:rPr>
          <w:rFonts w:eastAsiaTheme="minorHAnsi"/>
          <w:bCs/>
          <w:sz w:val="26"/>
          <w:szCs w:val="26"/>
          <w:lang w:eastAsia="en-US"/>
        </w:rPr>
        <w:t>Положение</w:t>
      </w:r>
    </w:p>
    <w:p w:rsidR="00726F89" w:rsidRPr="00621E4B" w:rsidRDefault="00824926" w:rsidP="00726F89">
      <w:pPr>
        <w:autoSpaceDE w:val="0"/>
        <w:autoSpaceDN w:val="0"/>
        <w:adjustRightInd w:val="0"/>
        <w:jc w:val="center"/>
        <w:rPr>
          <w:rFonts w:eastAsiaTheme="minorHAnsi"/>
          <w:bCs/>
          <w:sz w:val="26"/>
          <w:szCs w:val="26"/>
          <w:lang w:eastAsia="en-US"/>
        </w:rPr>
      </w:pPr>
      <w:r w:rsidRPr="00621E4B">
        <w:rPr>
          <w:rFonts w:eastAsiaTheme="minorHAnsi"/>
          <w:bCs/>
          <w:sz w:val="26"/>
          <w:szCs w:val="26"/>
          <w:lang w:eastAsia="en-US"/>
        </w:rPr>
        <w:t xml:space="preserve">об оплате труда работников муниципальных учреждений </w:t>
      </w:r>
    </w:p>
    <w:p w:rsidR="00447D56" w:rsidRPr="00621E4B" w:rsidRDefault="00824926" w:rsidP="00447D56">
      <w:pPr>
        <w:autoSpaceDE w:val="0"/>
        <w:autoSpaceDN w:val="0"/>
        <w:adjustRightInd w:val="0"/>
        <w:jc w:val="center"/>
        <w:rPr>
          <w:rFonts w:eastAsiaTheme="minorHAnsi"/>
          <w:bCs/>
          <w:sz w:val="26"/>
          <w:szCs w:val="26"/>
          <w:lang w:eastAsia="en-US"/>
        </w:rPr>
      </w:pPr>
      <w:r w:rsidRPr="00621E4B">
        <w:rPr>
          <w:rFonts w:eastAsiaTheme="minorHAnsi"/>
          <w:bCs/>
          <w:sz w:val="26"/>
          <w:szCs w:val="26"/>
          <w:lang w:eastAsia="en-US"/>
        </w:rPr>
        <w:t>дополнительного образования в сфере культуры, подведомственных управлению культуры и спорта</w:t>
      </w:r>
    </w:p>
    <w:p w:rsidR="00447D56" w:rsidRPr="00621E4B" w:rsidRDefault="00824926" w:rsidP="00447D56">
      <w:pPr>
        <w:autoSpaceDE w:val="0"/>
        <w:autoSpaceDN w:val="0"/>
        <w:adjustRightInd w:val="0"/>
        <w:jc w:val="center"/>
        <w:rPr>
          <w:rFonts w:eastAsiaTheme="minorHAnsi"/>
          <w:bCs/>
          <w:sz w:val="26"/>
          <w:szCs w:val="26"/>
          <w:lang w:eastAsia="en-US"/>
        </w:rPr>
      </w:pPr>
      <w:r w:rsidRPr="00621E4B">
        <w:rPr>
          <w:rFonts w:eastAsiaTheme="minorHAnsi"/>
          <w:bCs/>
          <w:sz w:val="26"/>
          <w:szCs w:val="26"/>
          <w:lang w:eastAsia="en-US"/>
        </w:rPr>
        <w:t>Администрации города Когалыма</w:t>
      </w:r>
    </w:p>
    <w:p w:rsidR="00447D56" w:rsidRPr="00621E4B" w:rsidRDefault="00447D56" w:rsidP="00447D56">
      <w:pPr>
        <w:autoSpaceDE w:val="0"/>
        <w:autoSpaceDN w:val="0"/>
        <w:adjustRightInd w:val="0"/>
        <w:rPr>
          <w:rFonts w:eastAsiaTheme="minorHAnsi"/>
          <w:sz w:val="26"/>
          <w:szCs w:val="26"/>
          <w:lang w:eastAsia="en-US"/>
        </w:rPr>
      </w:pPr>
    </w:p>
    <w:p w:rsidR="00447D56" w:rsidRPr="00621E4B" w:rsidRDefault="00447D56" w:rsidP="00447D56">
      <w:pPr>
        <w:autoSpaceDE w:val="0"/>
        <w:autoSpaceDN w:val="0"/>
        <w:adjustRightInd w:val="0"/>
        <w:jc w:val="center"/>
        <w:outlineLvl w:val="1"/>
        <w:rPr>
          <w:rFonts w:eastAsiaTheme="minorHAnsi"/>
          <w:bCs/>
          <w:sz w:val="26"/>
          <w:szCs w:val="26"/>
          <w:lang w:eastAsia="en-US"/>
        </w:rPr>
      </w:pPr>
      <w:r w:rsidRPr="00621E4B">
        <w:rPr>
          <w:rFonts w:eastAsiaTheme="minorHAnsi"/>
          <w:bCs/>
          <w:sz w:val="26"/>
          <w:szCs w:val="26"/>
          <w:lang w:eastAsia="en-US"/>
        </w:rPr>
        <w:t>I. Общие положения</w:t>
      </w:r>
    </w:p>
    <w:p w:rsidR="00447D56" w:rsidRPr="00621E4B" w:rsidRDefault="00447D56" w:rsidP="00447D56">
      <w:pPr>
        <w:autoSpaceDE w:val="0"/>
        <w:autoSpaceDN w:val="0"/>
        <w:adjustRightInd w:val="0"/>
        <w:jc w:val="both"/>
        <w:rPr>
          <w:rFonts w:eastAsiaTheme="minorHAnsi"/>
          <w:bCs/>
          <w:sz w:val="26"/>
          <w:szCs w:val="26"/>
          <w:lang w:eastAsia="en-US"/>
        </w:rPr>
      </w:pPr>
    </w:p>
    <w:p w:rsidR="00447D56" w:rsidRPr="00621E4B" w:rsidRDefault="00BB5C2C" w:rsidP="00447D56">
      <w:pPr>
        <w:autoSpaceDE w:val="0"/>
        <w:autoSpaceDN w:val="0"/>
        <w:adjustRightInd w:val="0"/>
        <w:ind w:firstLine="540"/>
        <w:jc w:val="both"/>
        <w:rPr>
          <w:rFonts w:eastAsiaTheme="minorHAnsi"/>
          <w:bCs/>
          <w:sz w:val="26"/>
          <w:szCs w:val="26"/>
          <w:lang w:eastAsia="en-US"/>
        </w:rPr>
      </w:pPr>
      <w:r w:rsidRPr="00621E4B">
        <w:rPr>
          <w:rFonts w:eastAsiaTheme="minorHAnsi"/>
          <w:bCs/>
          <w:sz w:val="26"/>
          <w:szCs w:val="26"/>
          <w:lang w:eastAsia="en-US"/>
        </w:rPr>
        <w:t xml:space="preserve">1.1. </w:t>
      </w:r>
      <w:r w:rsidR="00447D56" w:rsidRPr="00621E4B">
        <w:rPr>
          <w:rFonts w:eastAsiaTheme="minorHAnsi"/>
          <w:bCs/>
          <w:sz w:val="26"/>
          <w:szCs w:val="26"/>
          <w:lang w:eastAsia="en-US"/>
        </w:rPr>
        <w:t xml:space="preserve">Настоящее Положение разработано в соответствии со </w:t>
      </w:r>
      <w:hyperlink r:id="rId15" w:history="1">
        <w:r w:rsidR="00447D56" w:rsidRPr="00621E4B">
          <w:rPr>
            <w:rFonts w:eastAsiaTheme="minorHAnsi"/>
            <w:bCs/>
            <w:sz w:val="26"/>
            <w:szCs w:val="26"/>
            <w:lang w:eastAsia="en-US"/>
          </w:rPr>
          <w:t>статьями 135</w:t>
        </w:r>
      </w:hyperlink>
      <w:r w:rsidR="00447D56" w:rsidRPr="00621E4B">
        <w:rPr>
          <w:rFonts w:eastAsiaTheme="minorHAnsi"/>
          <w:bCs/>
          <w:sz w:val="26"/>
          <w:szCs w:val="26"/>
          <w:lang w:eastAsia="en-US"/>
        </w:rPr>
        <w:t xml:space="preserve">, </w:t>
      </w:r>
      <w:hyperlink r:id="rId16" w:history="1">
        <w:r w:rsidR="00447D56" w:rsidRPr="00621E4B">
          <w:rPr>
            <w:rFonts w:eastAsiaTheme="minorHAnsi"/>
            <w:bCs/>
            <w:sz w:val="26"/>
            <w:szCs w:val="26"/>
            <w:lang w:eastAsia="en-US"/>
          </w:rPr>
          <w:t>144</w:t>
        </w:r>
      </w:hyperlink>
      <w:r w:rsidR="00447D56" w:rsidRPr="00621E4B">
        <w:rPr>
          <w:rFonts w:eastAsiaTheme="minorHAnsi"/>
          <w:bCs/>
          <w:sz w:val="26"/>
          <w:szCs w:val="26"/>
          <w:lang w:eastAsia="en-US"/>
        </w:rPr>
        <w:t xml:space="preserve"> и </w:t>
      </w:r>
      <w:hyperlink r:id="rId17" w:history="1">
        <w:r w:rsidR="00447D56" w:rsidRPr="00621E4B">
          <w:rPr>
            <w:rFonts w:eastAsiaTheme="minorHAnsi"/>
            <w:bCs/>
            <w:sz w:val="26"/>
            <w:szCs w:val="26"/>
            <w:lang w:eastAsia="en-US"/>
          </w:rPr>
          <w:t>145</w:t>
        </w:r>
      </w:hyperlink>
      <w:r w:rsidR="00447D56" w:rsidRPr="00621E4B">
        <w:rPr>
          <w:rFonts w:eastAsiaTheme="minorHAnsi"/>
          <w:bCs/>
          <w:sz w:val="26"/>
          <w:szCs w:val="26"/>
          <w:lang w:eastAsia="en-US"/>
        </w:rPr>
        <w:t xml:space="preserve"> Трудового кодекса Российской Федерации, </w:t>
      </w:r>
      <w:hyperlink r:id="rId18" w:history="1">
        <w:r w:rsidR="00447D56" w:rsidRPr="00621E4B">
          <w:rPr>
            <w:rFonts w:eastAsiaTheme="minorHAnsi"/>
            <w:bCs/>
            <w:sz w:val="26"/>
            <w:szCs w:val="26"/>
            <w:lang w:eastAsia="en-US"/>
          </w:rPr>
          <w:t>статьей 3.1</w:t>
        </w:r>
      </w:hyperlink>
      <w:r w:rsidR="00447D56" w:rsidRPr="00621E4B">
        <w:rPr>
          <w:rFonts w:eastAsiaTheme="minorHAnsi"/>
          <w:bCs/>
          <w:sz w:val="26"/>
          <w:szCs w:val="26"/>
          <w:lang w:eastAsia="en-US"/>
        </w:rPr>
        <w:t xml:space="preserve"> Закона Ханты-Мансийского автономного округа - Югры </w:t>
      </w:r>
      <w:r w:rsidR="00AC12EA" w:rsidRPr="00621E4B">
        <w:rPr>
          <w:rFonts w:eastAsiaTheme="minorHAnsi"/>
          <w:bCs/>
          <w:sz w:val="26"/>
          <w:szCs w:val="26"/>
          <w:lang w:eastAsia="en-US"/>
        </w:rPr>
        <w:t>от 09.12.2004 № 77-оз «</w:t>
      </w:r>
      <w:r w:rsidR="00447D56" w:rsidRPr="00621E4B">
        <w:rPr>
          <w:rFonts w:eastAsiaTheme="minorHAnsi"/>
          <w:bCs/>
          <w:sz w:val="26"/>
          <w:szCs w:val="26"/>
          <w:lang w:eastAsia="en-US"/>
        </w:rPr>
        <w:t xml:space="preserve">Об оплате труда работников государственных учреждений Ханты-Мансийского автономного округа </w:t>
      </w:r>
      <w:r w:rsidR="00AC12EA" w:rsidRPr="00621E4B">
        <w:rPr>
          <w:rFonts w:eastAsiaTheme="minorHAnsi"/>
          <w:bCs/>
          <w:sz w:val="26"/>
          <w:szCs w:val="26"/>
          <w:lang w:eastAsia="en-US"/>
        </w:rPr>
        <w:t>–</w:t>
      </w:r>
      <w:r w:rsidR="00447D56" w:rsidRPr="00621E4B">
        <w:rPr>
          <w:rFonts w:eastAsiaTheme="minorHAnsi"/>
          <w:bCs/>
          <w:sz w:val="26"/>
          <w:szCs w:val="26"/>
          <w:lang w:eastAsia="en-US"/>
        </w:rPr>
        <w:t xml:space="preserve"> Югры</w:t>
      </w:r>
      <w:r w:rsidR="00AC12EA" w:rsidRPr="00621E4B">
        <w:rPr>
          <w:rFonts w:eastAsiaTheme="minorHAnsi"/>
          <w:bCs/>
          <w:sz w:val="26"/>
          <w:szCs w:val="26"/>
          <w:lang w:eastAsia="en-US"/>
        </w:rPr>
        <w:t>»</w:t>
      </w:r>
      <w:r w:rsidR="00447D56" w:rsidRPr="00621E4B">
        <w:rPr>
          <w:rFonts w:eastAsiaTheme="minorHAnsi"/>
          <w:bCs/>
          <w:sz w:val="26"/>
          <w:szCs w:val="26"/>
          <w:lang w:eastAsia="en-US"/>
        </w:rPr>
        <w:t xml:space="preserve">, </w:t>
      </w:r>
      <w:hyperlink r:id="rId19" w:history="1">
        <w:r w:rsidR="00447D56" w:rsidRPr="00621E4B">
          <w:rPr>
            <w:rFonts w:eastAsiaTheme="minorHAnsi"/>
            <w:bCs/>
            <w:sz w:val="26"/>
            <w:szCs w:val="26"/>
            <w:lang w:eastAsia="en-US"/>
          </w:rPr>
          <w:t>постановлением</w:t>
        </w:r>
      </w:hyperlink>
      <w:r w:rsidR="00447D56" w:rsidRPr="00621E4B">
        <w:rPr>
          <w:rFonts w:eastAsiaTheme="minorHAnsi"/>
          <w:bCs/>
          <w:sz w:val="26"/>
          <w:szCs w:val="26"/>
          <w:lang w:eastAsia="en-US"/>
        </w:rPr>
        <w:t xml:space="preserve"> Правительства Ханты-Мансийского автономного округа - Югры от </w:t>
      </w:r>
      <w:r w:rsidR="00AC12EA" w:rsidRPr="00621E4B">
        <w:rPr>
          <w:rFonts w:eastAsiaTheme="minorHAnsi"/>
          <w:bCs/>
          <w:sz w:val="26"/>
          <w:szCs w:val="26"/>
          <w:lang w:eastAsia="en-US"/>
        </w:rPr>
        <w:t>0</w:t>
      </w:r>
      <w:r w:rsidR="00447D56" w:rsidRPr="00621E4B">
        <w:rPr>
          <w:rFonts w:eastAsiaTheme="minorHAnsi"/>
          <w:bCs/>
          <w:sz w:val="26"/>
          <w:szCs w:val="26"/>
          <w:lang w:eastAsia="en-US"/>
        </w:rPr>
        <w:t>3</w:t>
      </w:r>
      <w:r w:rsidR="00AC12EA" w:rsidRPr="00621E4B">
        <w:rPr>
          <w:rFonts w:eastAsiaTheme="minorHAnsi"/>
          <w:bCs/>
          <w:sz w:val="26"/>
          <w:szCs w:val="26"/>
          <w:lang w:eastAsia="en-US"/>
        </w:rPr>
        <w:t>.11.2016</w:t>
      </w:r>
      <w:r w:rsidR="00447D56" w:rsidRPr="00621E4B">
        <w:rPr>
          <w:rFonts w:eastAsiaTheme="minorHAnsi"/>
          <w:bCs/>
          <w:sz w:val="26"/>
          <w:szCs w:val="26"/>
          <w:lang w:eastAsia="en-US"/>
        </w:rPr>
        <w:t xml:space="preserve"> </w:t>
      </w:r>
      <w:r w:rsidR="00AC12EA" w:rsidRPr="00621E4B">
        <w:rPr>
          <w:rFonts w:eastAsiaTheme="minorHAnsi"/>
          <w:bCs/>
          <w:sz w:val="26"/>
          <w:szCs w:val="26"/>
          <w:lang w:eastAsia="en-US"/>
        </w:rPr>
        <w:t>№</w:t>
      </w:r>
      <w:r w:rsidR="00447D56" w:rsidRPr="00621E4B">
        <w:rPr>
          <w:rFonts w:eastAsiaTheme="minorHAnsi"/>
          <w:bCs/>
          <w:sz w:val="26"/>
          <w:szCs w:val="26"/>
          <w:lang w:eastAsia="en-US"/>
        </w:rPr>
        <w:t xml:space="preserve">431-п </w:t>
      </w:r>
      <w:r w:rsidR="00AC12EA" w:rsidRPr="00621E4B">
        <w:rPr>
          <w:rFonts w:eastAsiaTheme="minorHAnsi"/>
          <w:bCs/>
          <w:sz w:val="26"/>
          <w:szCs w:val="26"/>
          <w:lang w:eastAsia="en-US"/>
        </w:rPr>
        <w:t>«</w:t>
      </w:r>
      <w:r w:rsidR="00447D56" w:rsidRPr="00621E4B">
        <w:rPr>
          <w:rFonts w:eastAsiaTheme="minorHAnsi"/>
          <w:bCs/>
          <w:sz w:val="26"/>
          <w:szCs w:val="26"/>
          <w:lang w:eastAsia="en-US"/>
        </w:rPr>
        <w:t xml:space="preserve">О требованиях к системам оплаты труда работников государственных учреждений Ханты-Мансийского автономного округа </w:t>
      </w:r>
      <w:r w:rsidR="00AC12EA" w:rsidRPr="00621E4B">
        <w:rPr>
          <w:rFonts w:eastAsiaTheme="minorHAnsi"/>
          <w:bCs/>
          <w:sz w:val="26"/>
          <w:szCs w:val="26"/>
          <w:lang w:eastAsia="en-US"/>
        </w:rPr>
        <w:t>–</w:t>
      </w:r>
      <w:r w:rsidR="00447D56" w:rsidRPr="00621E4B">
        <w:rPr>
          <w:rFonts w:eastAsiaTheme="minorHAnsi"/>
          <w:bCs/>
          <w:sz w:val="26"/>
          <w:szCs w:val="26"/>
          <w:lang w:eastAsia="en-US"/>
        </w:rPr>
        <w:t xml:space="preserve"> Югры</w:t>
      </w:r>
      <w:r w:rsidR="00AC12EA" w:rsidRPr="00621E4B">
        <w:rPr>
          <w:rFonts w:eastAsiaTheme="minorHAnsi"/>
          <w:bCs/>
          <w:sz w:val="26"/>
          <w:szCs w:val="26"/>
          <w:lang w:eastAsia="en-US"/>
        </w:rPr>
        <w:t>»</w:t>
      </w:r>
      <w:r w:rsidR="00447D56" w:rsidRPr="00621E4B">
        <w:rPr>
          <w:rFonts w:eastAsiaTheme="minorHAnsi"/>
          <w:bCs/>
          <w:sz w:val="26"/>
          <w:szCs w:val="26"/>
          <w:lang w:eastAsia="en-US"/>
        </w:rPr>
        <w:t>,</w:t>
      </w:r>
      <w:r w:rsidR="0011468E" w:rsidRPr="00621E4B">
        <w:rPr>
          <w:rFonts w:eastAsiaTheme="minorHAnsi"/>
          <w:bCs/>
          <w:sz w:val="26"/>
          <w:szCs w:val="26"/>
          <w:lang w:eastAsia="en-US"/>
        </w:rPr>
        <w:t xml:space="preserve"> Уставом города Когалыма,</w:t>
      </w:r>
      <w:r w:rsidR="00447D56" w:rsidRPr="00621E4B">
        <w:rPr>
          <w:rFonts w:eastAsiaTheme="minorHAnsi"/>
          <w:bCs/>
          <w:sz w:val="26"/>
          <w:szCs w:val="26"/>
          <w:lang w:eastAsia="en-US"/>
        </w:rPr>
        <w:t xml:space="preserve"> другими нормативными правовыми актами, содержащими нормы трудового права, и устанавливает систему и условия оплаты труда работников </w:t>
      </w:r>
      <w:r w:rsidR="00AC45F5" w:rsidRPr="00621E4B">
        <w:rPr>
          <w:rFonts w:eastAsiaTheme="minorHAnsi"/>
          <w:bCs/>
          <w:sz w:val="26"/>
          <w:szCs w:val="26"/>
          <w:lang w:eastAsia="en-US"/>
        </w:rPr>
        <w:t>муниципальных</w:t>
      </w:r>
      <w:r w:rsidR="00447D56" w:rsidRPr="00621E4B">
        <w:rPr>
          <w:rFonts w:eastAsiaTheme="minorHAnsi"/>
          <w:bCs/>
          <w:sz w:val="26"/>
          <w:szCs w:val="26"/>
          <w:lang w:eastAsia="en-US"/>
        </w:rPr>
        <w:t xml:space="preserve"> учреждений</w:t>
      </w:r>
      <w:r w:rsidR="00AC45F5" w:rsidRPr="00621E4B">
        <w:rPr>
          <w:rFonts w:eastAsiaTheme="minorHAnsi"/>
          <w:bCs/>
          <w:sz w:val="26"/>
          <w:szCs w:val="26"/>
          <w:lang w:eastAsia="en-US"/>
        </w:rPr>
        <w:t xml:space="preserve"> города Когалыма дополнительного образования в сфере культуры</w:t>
      </w:r>
      <w:r w:rsidR="00447D56" w:rsidRPr="00621E4B">
        <w:rPr>
          <w:rFonts w:eastAsiaTheme="minorHAnsi"/>
          <w:bCs/>
          <w:sz w:val="26"/>
          <w:szCs w:val="26"/>
          <w:lang w:eastAsia="en-US"/>
        </w:rPr>
        <w:t xml:space="preserve">, подведомственных управлению </w:t>
      </w:r>
      <w:r w:rsidR="00AC45F5" w:rsidRPr="00621E4B">
        <w:rPr>
          <w:rFonts w:eastAsiaTheme="minorHAnsi"/>
          <w:bCs/>
          <w:sz w:val="26"/>
          <w:szCs w:val="26"/>
          <w:lang w:eastAsia="en-US"/>
        </w:rPr>
        <w:t xml:space="preserve">культуры и спорта </w:t>
      </w:r>
      <w:r w:rsidR="00447D56" w:rsidRPr="00621E4B">
        <w:rPr>
          <w:rFonts w:eastAsiaTheme="minorHAnsi"/>
          <w:bCs/>
          <w:sz w:val="26"/>
          <w:szCs w:val="26"/>
          <w:lang w:eastAsia="en-US"/>
        </w:rPr>
        <w:t xml:space="preserve"> Администрации города Когалыма (далее соответственно - работники учреждения, управление), и определяет:</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основные условия оплаты труда;</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порядок и условия осуществления компенсационных выплат;</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порядок и условия осуществления стимулирующих выплат, критерии их установления;</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порядок и условия оплаты труда руководителя учреждения, его заместителей, главного бухгалтера;</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другие вопросы оплаты труда;</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порядок формирования фонда оплаты труда учреждения.</w:t>
      </w:r>
    </w:p>
    <w:p w:rsidR="00447D56" w:rsidRPr="00621E4B" w:rsidRDefault="00BB5C2C"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 xml:space="preserve">1.2. </w:t>
      </w:r>
      <w:r w:rsidR="00447D56" w:rsidRPr="00621E4B">
        <w:rPr>
          <w:rFonts w:eastAsiaTheme="minorHAnsi"/>
          <w:bCs/>
          <w:sz w:val="26"/>
          <w:szCs w:val="26"/>
          <w:lang w:eastAsia="en-US"/>
        </w:rPr>
        <w:t>Система оплаты труда работников учреждения устанавливает схемы расчета должностных окладов, тарифных ставок, выплаты компенсационного и стимулирующего характера, иные выплаты, предусмотренные настоящим Положением.</w:t>
      </w:r>
    </w:p>
    <w:p w:rsidR="00447D56" w:rsidRPr="00621E4B" w:rsidRDefault="00BB5C2C"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1.3.</w:t>
      </w:r>
      <w:r w:rsidR="00447D56" w:rsidRPr="00621E4B">
        <w:rPr>
          <w:rFonts w:eastAsiaTheme="minorHAnsi"/>
          <w:bCs/>
          <w:sz w:val="26"/>
          <w:szCs w:val="26"/>
          <w:lang w:eastAsia="en-US"/>
        </w:rPr>
        <w:t xml:space="preserve"> Схема расчетов должностных окладов, тарифных ставок устанавливается исходя из ставки заработной платы в размере </w:t>
      </w:r>
      <w:r w:rsidR="00447D56" w:rsidRPr="00A229ED">
        <w:rPr>
          <w:rFonts w:eastAsiaTheme="minorHAnsi"/>
          <w:bCs/>
          <w:color w:val="FF0000"/>
          <w:sz w:val="26"/>
          <w:szCs w:val="26"/>
          <w:lang w:eastAsia="en-US"/>
        </w:rPr>
        <w:t>7107</w:t>
      </w:r>
      <w:r w:rsidR="00447D56" w:rsidRPr="00621E4B">
        <w:rPr>
          <w:rFonts w:eastAsiaTheme="minorHAnsi"/>
          <w:bCs/>
          <w:sz w:val="26"/>
          <w:szCs w:val="26"/>
          <w:lang w:eastAsia="en-US"/>
        </w:rPr>
        <w:t xml:space="preserve"> рублей (далее - ставка заработной платы).</w:t>
      </w:r>
    </w:p>
    <w:p w:rsidR="00447D56" w:rsidRPr="00621E4B" w:rsidRDefault="00BB5C2C"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1.4.</w:t>
      </w:r>
      <w:r w:rsidR="00447D56" w:rsidRPr="00621E4B">
        <w:rPr>
          <w:rFonts w:eastAsiaTheme="minorHAnsi"/>
          <w:bCs/>
          <w:sz w:val="26"/>
          <w:szCs w:val="26"/>
          <w:lang w:eastAsia="en-US"/>
        </w:rPr>
        <w:t xml:space="preserve"> Система оплаты труда работников учреждения устанавливается с учетом:</w:t>
      </w:r>
    </w:p>
    <w:p w:rsidR="00447D56" w:rsidRPr="00621E4B" w:rsidRDefault="00B91447"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 xml:space="preserve">- </w:t>
      </w:r>
      <w:r w:rsidR="00447D56" w:rsidRPr="00621E4B">
        <w:rPr>
          <w:rFonts w:eastAsiaTheme="minorHAnsi"/>
          <w:bCs/>
          <w:sz w:val="26"/>
          <w:szCs w:val="26"/>
          <w:lang w:eastAsia="en-US"/>
        </w:rPr>
        <w:t>государственных гарантий по оплате труда;</w:t>
      </w:r>
    </w:p>
    <w:p w:rsidR="008E3D9B" w:rsidRPr="00621E4B" w:rsidRDefault="008E3D9B" w:rsidP="008E3D9B">
      <w:pPr>
        <w:widowControl w:val="0"/>
        <w:autoSpaceDE w:val="0"/>
        <w:autoSpaceDN w:val="0"/>
        <w:ind w:firstLine="709"/>
        <w:jc w:val="both"/>
        <w:rPr>
          <w:sz w:val="26"/>
          <w:szCs w:val="26"/>
        </w:rPr>
      </w:pPr>
    </w:p>
    <w:p w:rsidR="004D6D6D" w:rsidRPr="00621E4B" w:rsidRDefault="004D6D6D" w:rsidP="004D6D6D">
      <w:pPr>
        <w:autoSpaceDE w:val="0"/>
        <w:autoSpaceDN w:val="0"/>
        <w:adjustRightInd w:val="0"/>
        <w:ind w:firstLine="540"/>
        <w:jc w:val="both"/>
        <w:rPr>
          <w:rFonts w:eastAsiaTheme="minorHAnsi"/>
          <w:sz w:val="26"/>
          <w:szCs w:val="26"/>
          <w:lang w:eastAsia="en-US"/>
        </w:rPr>
      </w:pPr>
      <w:r w:rsidRPr="00621E4B">
        <w:rPr>
          <w:rFonts w:eastAsiaTheme="minorHAnsi"/>
          <w:sz w:val="26"/>
          <w:szCs w:val="26"/>
          <w:lang w:eastAsia="en-US"/>
        </w:rPr>
        <w:t xml:space="preserve">- обеспечения достигнутого уровня соотношений средней заработной платы отдельных категорий работников бюджетной сферы к среднемесячному доходу от трудовой деятельности (иным установленным показателям) в соответствии со значениями, установленными Указами Президента Российской Федерации от 07.05.2012 </w:t>
      </w:r>
      <w:hyperlink r:id="rId20" w:history="1">
        <w:r w:rsidRPr="00621E4B">
          <w:rPr>
            <w:rFonts w:eastAsiaTheme="minorHAnsi"/>
            <w:sz w:val="26"/>
            <w:szCs w:val="26"/>
            <w:lang w:eastAsia="en-US"/>
          </w:rPr>
          <w:t>№597</w:t>
        </w:r>
      </w:hyperlink>
      <w:r w:rsidRPr="00621E4B">
        <w:rPr>
          <w:rFonts w:eastAsiaTheme="minorHAnsi"/>
          <w:sz w:val="26"/>
          <w:szCs w:val="26"/>
          <w:lang w:eastAsia="en-US"/>
        </w:rPr>
        <w:t xml:space="preserve"> «О мероприятиях по реализации государственной социальной политики», от 01.06.2012 </w:t>
      </w:r>
      <w:hyperlink r:id="rId21" w:history="1">
        <w:r w:rsidRPr="00621E4B">
          <w:rPr>
            <w:rFonts w:eastAsiaTheme="minorHAnsi"/>
            <w:sz w:val="26"/>
            <w:szCs w:val="26"/>
            <w:lang w:eastAsia="en-US"/>
          </w:rPr>
          <w:t>№761</w:t>
        </w:r>
      </w:hyperlink>
      <w:r w:rsidRPr="00621E4B">
        <w:rPr>
          <w:rFonts w:eastAsiaTheme="minorHAnsi"/>
          <w:sz w:val="26"/>
          <w:szCs w:val="26"/>
          <w:lang w:eastAsia="en-US"/>
        </w:rPr>
        <w:t xml:space="preserve"> «О Национальной стратегии действий в интересах детей на 2012 - 2017 годы» (определяется на основе статистических данных Федеральной службы государственной статистики);</w:t>
      </w:r>
    </w:p>
    <w:p w:rsidR="00447D56" w:rsidRPr="00621E4B" w:rsidRDefault="004D6D6D" w:rsidP="004D6D6D">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 xml:space="preserve"> </w:t>
      </w:r>
      <w:r w:rsidR="00B91447" w:rsidRPr="00621E4B">
        <w:rPr>
          <w:rFonts w:eastAsiaTheme="minorHAnsi"/>
          <w:bCs/>
          <w:sz w:val="26"/>
          <w:szCs w:val="26"/>
          <w:lang w:eastAsia="en-US"/>
        </w:rPr>
        <w:t xml:space="preserve">- </w:t>
      </w:r>
      <w:hyperlink r:id="rId22" w:history="1">
        <w:r w:rsidR="00447D56" w:rsidRPr="00621E4B">
          <w:rPr>
            <w:rFonts w:eastAsiaTheme="minorHAnsi"/>
            <w:bCs/>
            <w:sz w:val="26"/>
            <w:szCs w:val="26"/>
            <w:lang w:eastAsia="en-US"/>
          </w:rPr>
          <w:t>постановления</w:t>
        </w:r>
      </w:hyperlink>
      <w:r w:rsidR="00447D56" w:rsidRPr="00621E4B">
        <w:rPr>
          <w:rFonts w:eastAsiaTheme="minorHAnsi"/>
          <w:bCs/>
          <w:sz w:val="26"/>
          <w:szCs w:val="26"/>
          <w:lang w:eastAsia="en-US"/>
        </w:rPr>
        <w:t xml:space="preserve"> Министерства труда Российской Федерации от 21.08.1998 </w:t>
      </w:r>
      <w:r w:rsidR="0090466F" w:rsidRPr="00621E4B">
        <w:rPr>
          <w:rFonts w:eastAsiaTheme="minorHAnsi"/>
          <w:bCs/>
          <w:sz w:val="26"/>
          <w:szCs w:val="26"/>
          <w:lang w:eastAsia="en-US"/>
        </w:rPr>
        <w:t>№</w:t>
      </w:r>
      <w:r w:rsidR="00447D56" w:rsidRPr="00621E4B">
        <w:rPr>
          <w:rFonts w:eastAsiaTheme="minorHAnsi"/>
          <w:bCs/>
          <w:sz w:val="26"/>
          <w:szCs w:val="26"/>
          <w:lang w:eastAsia="en-US"/>
        </w:rPr>
        <w:t xml:space="preserve"> 37 </w:t>
      </w:r>
      <w:r w:rsidR="0090466F" w:rsidRPr="00621E4B">
        <w:rPr>
          <w:rFonts w:eastAsiaTheme="minorHAnsi"/>
          <w:bCs/>
          <w:sz w:val="26"/>
          <w:szCs w:val="26"/>
          <w:lang w:eastAsia="en-US"/>
        </w:rPr>
        <w:t>«</w:t>
      </w:r>
      <w:r w:rsidR="00447D56" w:rsidRPr="00621E4B">
        <w:rPr>
          <w:rFonts w:eastAsiaTheme="minorHAnsi"/>
          <w:bCs/>
          <w:sz w:val="26"/>
          <w:szCs w:val="26"/>
          <w:lang w:eastAsia="en-US"/>
        </w:rPr>
        <w:t>Об утверждении Квалификационного справочника должностей руководителей, специалистов и других служащих</w:t>
      </w:r>
      <w:r w:rsidR="0090466F" w:rsidRPr="00621E4B">
        <w:rPr>
          <w:rFonts w:eastAsiaTheme="minorHAnsi"/>
          <w:bCs/>
          <w:sz w:val="26"/>
          <w:szCs w:val="26"/>
          <w:lang w:eastAsia="en-US"/>
        </w:rPr>
        <w:t>»</w:t>
      </w:r>
      <w:r w:rsidR="00447D56" w:rsidRPr="00621E4B">
        <w:rPr>
          <w:rFonts w:eastAsiaTheme="minorHAnsi"/>
          <w:bCs/>
          <w:sz w:val="26"/>
          <w:szCs w:val="26"/>
          <w:lang w:eastAsia="en-US"/>
        </w:rPr>
        <w:t>;</w:t>
      </w:r>
    </w:p>
    <w:p w:rsidR="00447D56" w:rsidRPr="00621E4B" w:rsidRDefault="00B91447"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 xml:space="preserve">- </w:t>
      </w:r>
      <w:hyperlink r:id="rId23" w:history="1">
        <w:r w:rsidR="00447D56" w:rsidRPr="00621E4B">
          <w:rPr>
            <w:rFonts w:eastAsiaTheme="minorHAnsi"/>
            <w:bCs/>
            <w:sz w:val="26"/>
            <w:szCs w:val="26"/>
            <w:lang w:eastAsia="en-US"/>
          </w:rPr>
          <w:t>приказа</w:t>
        </w:r>
      </w:hyperlink>
      <w:r w:rsidR="00447D56" w:rsidRPr="00621E4B">
        <w:rPr>
          <w:rFonts w:eastAsiaTheme="minorHAnsi"/>
          <w:bCs/>
          <w:sz w:val="26"/>
          <w:szCs w:val="26"/>
          <w:lang w:eastAsia="en-US"/>
        </w:rPr>
        <w:t xml:space="preserve"> Министерства здравоохранения и социального развития Российской Федерации от 26.08.2010 </w:t>
      </w:r>
      <w:r w:rsidR="0090466F" w:rsidRPr="00621E4B">
        <w:rPr>
          <w:rFonts w:eastAsiaTheme="minorHAnsi"/>
          <w:bCs/>
          <w:sz w:val="26"/>
          <w:szCs w:val="26"/>
          <w:lang w:eastAsia="en-US"/>
        </w:rPr>
        <w:t>№</w:t>
      </w:r>
      <w:r w:rsidR="00447D56" w:rsidRPr="00621E4B">
        <w:rPr>
          <w:rFonts w:eastAsiaTheme="minorHAnsi"/>
          <w:bCs/>
          <w:sz w:val="26"/>
          <w:szCs w:val="26"/>
          <w:lang w:eastAsia="en-US"/>
        </w:rPr>
        <w:t xml:space="preserve">761н </w:t>
      </w:r>
      <w:r w:rsidR="0090466F" w:rsidRPr="00621E4B">
        <w:rPr>
          <w:rFonts w:eastAsiaTheme="minorHAnsi"/>
          <w:bCs/>
          <w:sz w:val="26"/>
          <w:szCs w:val="26"/>
          <w:lang w:eastAsia="en-US"/>
        </w:rPr>
        <w:t>«</w:t>
      </w:r>
      <w:r w:rsidR="00447D56" w:rsidRPr="00621E4B">
        <w:rPr>
          <w:rFonts w:eastAsiaTheme="minorHAnsi"/>
          <w:bCs/>
          <w:sz w:val="26"/>
          <w:szCs w:val="26"/>
          <w:lang w:eastAsia="en-US"/>
        </w:rPr>
        <w:t xml:space="preserve">Об утверждении Единого квалификационного справочника должностей руководителей, специалистов и служащих, раздел </w:t>
      </w:r>
      <w:r w:rsidR="0090466F" w:rsidRPr="00621E4B">
        <w:rPr>
          <w:rFonts w:eastAsiaTheme="minorHAnsi"/>
          <w:bCs/>
          <w:sz w:val="26"/>
          <w:szCs w:val="26"/>
          <w:lang w:eastAsia="en-US"/>
        </w:rPr>
        <w:t>«</w:t>
      </w:r>
      <w:r w:rsidR="00447D56" w:rsidRPr="00621E4B">
        <w:rPr>
          <w:rFonts w:eastAsiaTheme="minorHAnsi"/>
          <w:bCs/>
          <w:sz w:val="26"/>
          <w:szCs w:val="26"/>
          <w:lang w:eastAsia="en-US"/>
        </w:rPr>
        <w:t>Квалификационные характеристики должностей работников образования</w:t>
      </w:r>
      <w:r w:rsidR="0090466F" w:rsidRPr="00621E4B">
        <w:rPr>
          <w:rFonts w:eastAsiaTheme="minorHAnsi"/>
          <w:bCs/>
          <w:sz w:val="26"/>
          <w:szCs w:val="26"/>
          <w:lang w:eastAsia="en-US"/>
        </w:rPr>
        <w:t>»</w:t>
      </w:r>
      <w:r w:rsidR="00447D56" w:rsidRPr="00621E4B">
        <w:rPr>
          <w:rFonts w:eastAsiaTheme="minorHAnsi"/>
          <w:bCs/>
          <w:sz w:val="26"/>
          <w:szCs w:val="26"/>
          <w:lang w:eastAsia="en-US"/>
        </w:rPr>
        <w:t>;</w:t>
      </w:r>
    </w:p>
    <w:p w:rsidR="0020063E" w:rsidRPr="00621E4B" w:rsidRDefault="00B91447"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 xml:space="preserve">- </w:t>
      </w:r>
      <w:r w:rsidR="00A57280" w:rsidRPr="00621E4B">
        <w:rPr>
          <w:rFonts w:eastAsiaTheme="minorHAnsi"/>
          <w:bCs/>
          <w:sz w:val="26"/>
          <w:szCs w:val="26"/>
          <w:lang w:eastAsia="en-US"/>
        </w:rPr>
        <w:t>приказ</w:t>
      </w:r>
      <w:r w:rsidR="0020063E" w:rsidRPr="00621E4B">
        <w:rPr>
          <w:rFonts w:eastAsiaTheme="minorHAnsi"/>
          <w:bCs/>
          <w:sz w:val="26"/>
          <w:szCs w:val="26"/>
          <w:lang w:eastAsia="en-US"/>
        </w:rPr>
        <w:t>а</w:t>
      </w:r>
      <w:r w:rsidR="00A57280" w:rsidRPr="00621E4B">
        <w:rPr>
          <w:rFonts w:eastAsiaTheme="minorHAnsi"/>
          <w:bCs/>
          <w:sz w:val="26"/>
          <w:szCs w:val="26"/>
          <w:lang w:eastAsia="en-US"/>
        </w:rPr>
        <w:t xml:space="preserve"> </w:t>
      </w:r>
      <w:r w:rsidR="00364E2E" w:rsidRPr="00621E4B">
        <w:rPr>
          <w:rFonts w:eastAsiaTheme="minorHAnsi"/>
          <w:bCs/>
          <w:sz w:val="26"/>
          <w:szCs w:val="26"/>
          <w:lang w:eastAsia="en-US"/>
        </w:rPr>
        <w:t xml:space="preserve">Министерства здравоохранения и социального развития Российской Федерации </w:t>
      </w:r>
      <w:r w:rsidR="00A57280" w:rsidRPr="00621E4B">
        <w:rPr>
          <w:rFonts w:eastAsiaTheme="minorHAnsi"/>
          <w:bCs/>
          <w:sz w:val="26"/>
          <w:szCs w:val="26"/>
          <w:lang w:eastAsia="en-US"/>
        </w:rPr>
        <w:t xml:space="preserve">от 30.03.2011 </w:t>
      </w:r>
      <w:r w:rsidR="0020063E" w:rsidRPr="00621E4B">
        <w:rPr>
          <w:rFonts w:eastAsiaTheme="minorHAnsi"/>
          <w:bCs/>
          <w:sz w:val="26"/>
          <w:szCs w:val="26"/>
          <w:lang w:eastAsia="en-US"/>
        </w:rPr>
        <w:t>№</w:t>
      </w:r>
      <w:r w:rsidR="00A57280" w:rsidRPr="00621E4B">
        <w:rPr>
          <w:rFonts w:eastAsiaTheme="minorHAnsi"/>
          <w:bCs/>
          <w:sz w:val="26"/>
          <w:szCs w:val="26"/>
          <w:lang w:eastAsia="en-US"/>
        </w:rPr>
        <w:t xml:space="preserve">251н </w:t>
      </w:r>
      <w:r w:rsidR="0020063E" w:rsidRPr="00621E4B">
        <w:rPr>
          <w:rFonts w:eastAsiaTheme="minorHAnsi"/>
          <w:bCs/>
          <w:sz w:val="26"/>
          <w:szCs w:val="26"/>
          <w:lang w:eastAsia="en-US"/>
        </w:rPr>
        <w:t>«</w:t>
      </w:r>
      <w:r w:rsidR="00A57280" w:rsidRPr="00621E4B">
        <w:rPr>
          <w:rFonts w:eastAsiaTheme="minorHAnsi"/>
          <w:bCs/>
          <w:sz w:val="26"/>
          <w:szCs w:val="26"/>
          <w:lang w:eastAsia="en-US"/>
        </w:rPr>
        <w:t xml:space="preserve">Об утверждении Единого квалификационного справочника должностей руководителей, специалистов и служащих, раздел </w:t>
      </w:r>
      <w:r w:rsidR="0020063E" w:rsidRPr="00621E4B">
        <w:rPr>
          <w:rFonts w:eastAsiaTheme="minorHAnsi"/>
          <w:bCs/>
          <w:sz w:val="26"/>
          <w:szCs w:val="26"/>
          <w:lang w:eastAsia="en-US"/>
        </w:rPr>
        <w:t>«</w:t>
      </w:r>
      <w:r w:rsidR="00A57280" w:rsidRPr="00621E4B">
        <w:rPr>
          <w:rFonts w:eastAsiaTheme="minorHAnsi"/>
          <w:bCs/>
          <w:sz w:val="26"/>
          <w:szCs w:val="26"/>
          <w:lang w:eastAsia="en-US"/>
        </w:rPr>
        <w:t>Квалификационные характеристики должностей работников культуры, искусства и кинематографии</w:t>
      </w:r>
      <w:r w:rsidR="0020063E" w:rsidRPr="00621E4B">
        <w:rPr>
          <w:rFonts w:eastAsiaTheme="minorHAnsi"/>
          <w:bCs/>
          <w:sz w:val="26"/>
          <w:szCs w:val="26"/>
          <w:lang w:eastAsia="en-US"/>
        </w:rPr>
        <w:t>»;</w:t>
      </w:r>
    </w:p>
    <w:p w:rsidR="00447D56" w:rsidRPr="00621E4B" w:rsidRDefault="00B91447"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 xml:space="preserve">- </w:t>
      </w:r>
      <w:hyperlink r:id="rId24" w:history="1">
        <w:r w:rsidR="00447D56" w:rsidRPr="00621E4B">
          <w:rPr>
            <w:rFonts w:eastAsiaTheme="minorHAnsi"/>
            <w:bCs/>
            <w:sz w:val="26"/>
            <w:szCs w:val="26"/>
            <w:lang w:eastAsia="en-US"/>
          </w:rPr>
          <w:t>приказа</w:t>
        </w:r>
      </w:hyperlink>
      <w:r w:rsidR="00447D56" w:rsidRPr="00621E4B">
        <w:rPr>
          <w:rFonts w:eastAsiaTheme="minorHAnsi"/>
          <w:bCs/>
          <w:sz w:val="26"/>
          <w:szCs w:val="26"/>
          <w:lang w:eastAsia="en-US"/>
        </w:rPr>
        <w:t xml:space="preserve"> Министерства здравоохранения и социального развития Российской Федерации от 17.05.2012 </w:t>
      </w:r>
      <w:r w:rsidR="0090466F" w:rsidRPr="00621E4B">
        <w:rPr>
          <w:rFonts w:eastAsiaTheme="minorHAnsi"/>
          <w:bCs/>
          <w:sz w:val="26"/>
          <w:szCs w:val="26"/>
          <w:lang w:eastAsia="en-US"/>
        </w:rPr>
        <w:t>№</w:t>
      </w:r>
      <w:r w:rsidR="00447D56" w:rsidRPr="00621E4B">
        <w:rPr>
          <w:rFonts w:eastAsiaTheme="minorHAnsi"/>
          <w:bCs/>
          <w:sz w:val="26"/>
          <w:szCs w:val="26"/>
          <w:lang w:eastAsia="en-US"/>
        </w:rPr>
        <w:t xml:space="preserve">559н </w:t>
      </w:r>
      <w:r w:rsidR="0090466F" w:rsidRPr="00621E4B">
        <w:rPr>
          <w:rFonts w:eastAsiaTheme="minorHAnsi"/>
          <w:bCs/>
          <w:sz w:val="26"/>
          <w:szCs w:val="26"/>
          <w:lang w:eastAsia="en-US"/>
        </w:rPr>
        <w:t>«</w:t>
      </w:r>
      <w:r w:rsidR="00447D56" w:rsidRPr="00621E4B">
        <w:rPr>
          <w:rFonts w:eastAsiaTheme="minorHAnsi"/>
          <w:bCs/>
          <w:sz w:val="26"/>
          <w:szCs w:val="26"/>
          <w:lang w:eastAsia="en-US"/>
        </w:rPr>
        <w:t xml:space="preserve">Об утверждении Единого квалификационного справочника должностей руководителей, специалистов и служащих, раздел </w:t>
      </w:r>
      <w:r w:rsidR="0090466F" w:rsidRPr="00621E4B">
        <w:rPr>
          <w:rFonts w:eastAsiaTheme="minorHAnsi"/>
          <w:bCs/>
          <w:sz w:val="26"/>
          <w:szCs w:val="26"/>
          <w:lang w:eastAsia="en-US"/>
        </w:rPr>
        <w:t>«</w:t>
      </w:r>
      <w:r w:rsidR="00447D56" w:rsidRPr="00621E4B">
        <w:rPr>
          <w:rFonts w:eastAsiaTheme="minorHAnsi"/>
          <w:bCs/>
          <w:sz w:val="26"/>
          <w:szCs w:val="26"/>
          <w:lang w:eastAsia="en-US"/>
        </w:rPr>
        <w:t>Квалификационные характеристики должностей руководителей и специалистов, осуществляющих работы в области охраны труда</w:t>
      </w:r>
      <w:r w:rsidR="0090466F" w:rsidRPr="00621E4B">
        <w:rPr>
          <w:rFonts w:eastAsiaTheme="minorHAnsi"/>
          <w:bCs/>
          <w:sz w:val="26"/>
          <w:szCs w:val="26"/>
          <w:lang w:eastAsia="en-US"/>
        </w:rPr>
        <w:t>»</w:t>
      </w:r>
      <w:r w:rsidR="00447D56" w:rsidRPr="00621E4B">
        <w:rPr>
          <w:rFonts w:eastAsiaTheme="minorHAnsi"/>
          <w:bCs/>
          <w:sz w:val="26"/>
          <w:szCs w:val="26"/>
          <w:lang w:eastAsia="en-US"/>
        </w:rPr>
        <w:t>;</w:t>
      </w:r>
    </w:p>
    <w:p w:rsidR="00070430" w:rsidRPr="00621E4B" w:rsidRDefault="00B91447" w:rsidP="00070430">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 xml:space="preserve">- </w:t>
      </w:r>
      <w:r w:rsidR="00070430" w:rsidRPr="00621E4B">
        <w:rPr>
          <w:rFonts w:eastAsiaTheme="minorHAnsi"/>
          <w:bCs/>
          <w:sz w:val="26"/>
          <w:szCs w:val="26"/>
          <w:lang w:eastAsia="en-US"/>
        </w:rPr>
        <w:t>приказа Министерства труда Российской Федерации от 08.09.2015 № 613н «Об утвержден</w:t>
      </w:r>
      <w:r w:rsidR="00C319A8" w:rsidRPr="00621E4B">
        <w:rPr>
          <w:rFonts w:eastAsiaTheme="minorHAnsi"/>
          <w:bCs/>
          <w:sz w:val="26"/>
          <w:szCs w:val="26"/>
          <w:lang w:eastAsia="en-US"/>
        </w:rPr>
        <w:t>ии профессионального стандарта «</w:t>
      </w:r>
      <w:r w:rsidR="00070430" w:rsidRPr="00621E4B">
        <w:rPr>
          <w:rFonts w:eastAsiaTheme="minorHAnsi"/>
          <w:bCs/>
          <w:sz w:val="26"/>
          <w:szCs w:val="26"/>
          <w:lang w:eastAsia="en-US"/>
        </w:rPr>
        <w:t>Педагог дополнительного образования детей и взрослых»;</w:t>
      </w:r>
    </w:p>
    <w:p w:rsidR="00447D56" w:rsidRPr="00621E4B" w:rsidRDefault="00B91447"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 xml:space="preserve">- </w:t>
      </w:r>
      <w:hyperlink r:id="rId25" w:history="1">
        <w:r w:rsidR="00447D56" w:rsidRPr="00621E4B">
          <w:rPr>
            <w:rFonts w:eastAsiaTheme="minorHAnsi"/>
            <w:bCs/>
            <w:sz w:val="26"/>
            <w:szCs w:val="26"/>
            <w:lang w:eastAsia="en-US"/>
          </w:rPr>
          <w:t>приказа</w:t>
        </w:r>
      </w:hyperlink>
      <w:r w:rsidR="00447D56" w:rsidRPr="00621E4B">
        <w:rPr>
          <w:rFonts w:eastAsiaTheme="minorHAnsi"/>
          <w:bCs/>
          <w:sz w:val="26"/>
          <w:szCs w:val="26"/>
          <w:lang w:eastAsia="en-US"/>
        </w:rPr>
        <w:t xml:space="preserve"> Министерства труда Российской Федерации от 10.09.2015 </w:t>
      </w:r>
      <w:r w:rsidR="0090466F" w:rsidRPr="00621E4B">
        <w:rPr>
          <w:rFonts w:eastAsiaTheme="minorHAnsi"/>
          <w:bCs/>
          <w:sz w:val="26"/>
          <w:szCs w:val="26"/>
          <w:lang w:eastAsia="en-US"/>
        </w:rPr>
        <w:t>№</w:t>
      </w:r>
      <w:r w:rsidR="00447D56" w:rsidRPr="00621E4B">
        <w:rPr>
          <w:rFonts w:eastAsiaTheme="minorHAnsi"/>
          <w:bCs/>
          <w:sz w:val="26"/>
          <w:szCs w:val="26"/>
          <w:lang w:eastAsia="en-US"/>
        </w:rPr>
        <w:t xml:space="preserve">625н </w:t>
      </w:r>
      <w:r w:rsidR="0090466F" w:rsidRPr="00621E4B">
        <w:rPr>
          <w:rFonts w:eastAsiaTheme="minorHAnsi"/>
          <w:bCs/>
          <w:sz w:val="26"/>
          <w:szCs w:val="26"/>
          <w:lang w:eastAsia="en-US"/>
        </w:rPr>
        <w:t>«</w:t>
      </w:r>
      <w:r w:rsidR="00447D56" w:rsidRPr="00621E4B">
        <w:rPr>
          <w:rFonts w:eastAsiaTheme="minorHAnsi"/>
          <w:bCs/>
          <w:sz w:val="26"/>
          <w:szCs w:val="26"/>
          <w:lang w:eastAsia="en-US"/>
        </w:rPr>
        <w:t>Об утвержден</w:t>
      </w:r>
      <w:r w:rsidR="0090466F" w:rsidRPr="00621E4B">
        <w:rPr>
          <w:rFonts w:eastAsiaTheme="minorHAnsi"/>
          <w:bCs/>
          <w:sz w:val="26"/>
          <w:szCs w:val="26"/>
          <w:lang w:eastAsia="en-US"/>
        </w:rPr>
        <w:t>ии профессионального стандарта «</w:t>
      </w:r>
      <w:r w:rsidR="00447D56" w:rsidRPr="00621E4B">
        <w:rPr>
          <w:rFonts w:eastAsiaTheme="minorHAnsi"/>
          <w:bCs/>
          <w:sz w:val="26"/>
          <w:szCs w:val="26"/>
          <w:lang w:eastAsia="en-US"/>
        </w:rPr>
        <w:t>Специалист в сфере закупок</w:t>
      </w:r>
      <w:r w:rsidR="0090466F" w:rsidRPr="00621E4B">
        <w:rPr>
          <w:rFonts w:eastAsiaTheme="minorHAnsi"/>
          <w:bCs/>
          <w:sz w:val="26"/>
          <w:szCs w:val="26"/>
          <w:lang w:eastAsia="en-US"/>
        </w:rPr>
        <w:t>»</w:t>
      </w:r>
      <w:r w:rsidR="00447D56" w:rsidRPr="00621E4B">
        <w:rPr>
          <w:rFonts w:eastAsiaTheme="minorHAnsi"/>
          <w:bCs/>
          <w:sz w:val="26"/>
          <w:szCs w:val="26"/>
          <w:lang w:eastAsia="en-US"/>
        </w:rPr>
        <w:t>;</w:t>
      </w:r>
    </w:p>
    <w:p w:rsidR="0078645A" w:rsidRPr="00621E4B" w:rsidRDefault="00B91447"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 xml:space="preserve">- </w:t>
      </w:r>
      <w:r w:rsidR="0078645A" w:rsidRPr="00621E4B">
        <w:rPr>
          <w:rFonts w:eastAsiaTheme="minorHAnsi"/>
          <w:bCs/>
          <w:sz w:val="26"/>
          <w:szCs w:val="26"/>
          <w:lang w:eastAsia="en-US"/>
        </w:rPr>
        <w:t>постановления Минтруда РФ от 16.07.2003 №54 «Об утверждении Единого тарифно-квалификационного справочника работ и профессий рабочих, Выпуск 58, Разделы: «Общие профессии»; «Киностудии и предприятия, организации телевидения и радиовещания»; «Киносеть и кинопрокат»; «Театрально-зрелищные предприятия»;</w:t>
      </w:r>
    </w:p>
    <w:p w:rsidR="00CD2C9A" w:rsidRPr="00621E4B" w:rsidRDefault="00CD2C9A" w:rsidP="00CD2C9A">
      <w:pPr>
        <w:autoSpaceDE w:val="0"/>
        <w:autoSpaceDN w:val="0"/>
        <w:adjustRightInd w:val="0"/>
        <w:ind w:firstLine="540"/>
        <w:jc w:val="both"/>
        <w:rPr>
          <w:rFonts w:eastAsiaTheme="minorHAnsi"/>
          <w:sz w:val="26"/>
          <w:szCs w:val="26"/>
          <w:lang w:eastAsia="en-US"/>
        </w:rPr>
      </w:pPr>
    </w:p>
    <w:p w:rsidR="00CD2C9A" w:rsidRPr="00621E4B" w:rsidRDefault="00B91447" w:rsidP="00CD2C9A">
      <w:pPr>
        <w:autoSpaceDE w:val="0"/>
        <w:autoSpaceDN w:val="0"/>
        <w:adjustRightInd w:val="0"/>
        <w:ind w:firstLine="540"/>
        <w:jc w:val="both"/>
        <w:rPr>
          <w:rFonts w:eastAsiaTheme="minorHAnsi"/>
          <w:sz w:val="26"/>
          <w:szCs w:val="26"/>
          <w:lang w:eastAsia="en-US"/>
        </w:rPr>
      </w:pPr>
      <w:r w:rsidRPr="00621E4B">
        <w:rPr>
          <w:rFonts w:eastAsiaTheme="minorHAnsi"/>
          <w:sz w:val="26"/>
          <w:szCs w:val="26"/>
          <w:lang w:eastAsia="en-US"/>
        </w:rPr>
        <w:t xml:space="preserve">- </w:t>
      </w:r>
      <w:hyperlink r:id="rId26" w:history="1">
        <w:r w:rsidR="00CD2C9A" w:rsidRPr="00621E4B">
          <w:rPr>
            <w:rFonts w:eastAsiaTheme="minorHAnsi"/>
            <w:sz w:val="26"/>
            <w:szCs w:val="26"/>
            <w:lang w:eastAsia="en-US"/>
          </w:rPr>
          <w:t>постановления</w:t>
        </w:r>
      </w:hyperlink>
      <w:r w:rsidR="00CD2C9A" w:rsidRPr="00621E4B">
        <w:rPr>
          <w:rFonts w:eastAsiaTheme="minorHAnsi"/>
          <w:sz w:val="26"/>
          <w:szCs w:val="26"/>
          <w:lang w:eastAsia="en-US"/>
        </w:rPr>
        <w:t xml:space="preserve"> Министерства труда Российской Федерации от 10 ноября 1992 года №31 «Об утверждении тарифно-квалификационных характеристик по общеотраслевым профессиям рабочих»;</w:t>
      </w:r>
    </w:p>
    <w:p w:rsidR="007075A8" w:rsidRPr="00621E4B" w:rsidRDefault="007075A8" w:rsidP="00CD2C9A">
      <w:pPr>
        <w:autoSpaceDE w:val="0"/>
        <w:autoSpaceDN w:val="0"/>
        <w:adjustRightInd w:val="0"/>
        <w:ind w:firstLine="540"/>
        <w:jc w:val="both"/>
        <w:rPr>
          <w:rFonts w:eastAsiaTheme="minorHAnsi"/>
          <w:sz w:val="26"/>
          <w:szCs w:val="26"/>
          <w:lang w:eastAsia="en-US"/>
        </w:rPr>
      </w:pPr>
    </w:p>
    <w:p w:rsidR="00AB0165" w:rsidRPr="00621E4B" w:rsidRDefault="00B91447" w:rsidP="00AB0165">
      <w:pPr>
        <w:autoSpaceDE w:val="0"/>
        <w:autoSpaceDN w:val="0"/>
        <w:adjustRightInd w:val="0"/>
        <w:ind w:firstLine="709"/>
        <w:jc w:val="both"/>
        <w:rPr>
          <w:sz w:val="26"/>
          <w:szCs w:val="26"/>
        </w:rPr>
      </w:pPr>
      <w:r w:rsidRPr="00621E4B">
        <w:rPr>
          <w:rFonts w:eastAsia="Calibri"/>
          <w:sz w:val="26"/>
          <w:szCs w:val="26"/>
        </w:rPr>
        <w:t xml:space="preserve">- </w:t>
      </w:r>
      <w:r w:rsidR="00AB0165" w:rsidRPr="00621E4B">
        <w:rPr>
          <w:rFonts w:eastAsia="Calibri"/>
          <w:sz w:val="26"/>
          <w:szCs w:val="26"/>
        </w:rPr>
        <w:t>приказа Министерства образования и науки Российской Федерации от 22.12.2014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447D56" w:rsidRPr="00621E4B" w:rsidRDefault="00B91447"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 xml:space="preserve">- </w:t>
      </w:r>
      <w:r w:rsidR="00447D56" w:rsidRPr="00621E4B">
        <w:rPr>
          <w:rFonts w:eastAsiaTheme="minorHAnsi"/>
          <w:bCs/>
          <w:sz w:val="26"/>
          <w:szCs w:val="26"/>
          <w:lang w:eastAsia="en-US"/>
        </w:rPr>
        <w:t>мнения представительного органа работников или первичной пр</w:t>
      </w:r>
      <w:r w:rsidRPr="00621E4B">
        <w:rPr>
          <w:rFonts w:eastAsiaTheme="minorHAnsi"/>
          <w:bCs/>
          <w:sz w:val="26"/>
          <w:szCs w:val="26"/>
          <w:lang w:eastAsia="en-US"/>
        </w:rPr>
        <w:t>офсоюзной организации;</w:t>
      </w:r>
    </w:p>
    <w:p w:rsidR="00B91447" w:rsidRPr="00621E4B" w:rsidRDefault="00B91447"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 иных нормативных правовых актов, содержащих нормы трудового права</w:t>
      </w:r>
      <w:r w:rsidR="002D1FFC" w:rsidRPr="00621E4B">
        <w:rPr>
          <w:rFonts w:eastAsiaTheme="minorHAnsi"/>
          <w:bCs/>
          <w:sz w:val="26"/>
          <w:szCs w:val="26"/>
          <w:lang w:eastAsia="en-US"/>
        </w:rPr>
        <w:t>.</w:t>
      </w:r>
    </w:p>
    <w:p w:rsidR="00447D56" w:rsidRPr="00621E4B" w:rsidRDefault="00BB5C2C"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 xml:space="preserve">1.5. </w:t>
      </w:r>
      <w:r w:rsidR="00447D56" w:rsidRPr="00621E4B">
        <w:rPr>
          <w:rFonts w:eastAsiaTheme="minorHAnsi"/>
          <w:bCs/>
          <w:sz w:val="26"/>
          <w:szCs w:val="26"/>
          <w:lang w:eastAsia="en-US"/>
        </w:rPr>
        <w:t>В Положении используются следующие основные понятия и определения:</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иных выплат, предусмотренных настоящим Положением;</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тарифная ставка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иных выплат, предусмотренных настоящим Положением;</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базовый коэффициент - относительная величина, зависящая от уровня образования;</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коэффициент специфики работы - относительная величина, зависящая от условий труда;</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коэффициент квалификации - относительная величина, зависящая от уровня квалификации работника;</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коэффициент масштаба управления - относительная величина, зависящая от группы по оплате труда, определяемой на основе объемных показателей;</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коэффициент уровня управления - относительная величина, зависящая от занимаемой должности, отнесенной к 1 - 4 уровню управления;</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коэффициент территории - относительная величина, зависящая от месторасположения учреждения (в городской или сельской местности);</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 xml:space="preserve">Молодой специалист - гражданин Российской Федерации в возрасте до 35 лет включительно (за исключением случаев, предусмотренных </w:t>
      </w:r>
      <w:hyperlink r:id="rId27" w:history="1">
        <w:r w:rsidRPr="00621E4B">
          <w:rPr>
            <w:rFonts w:eastAsiaTheme="minorHAnsi"/>
            <w:bCs/>
            <w:sz w:val="26"/>
            <w:szCs w:val="26"/>
            <w:lang w:eastAsia="en-US"/>
          </w:rPr>
          <w:t>частью 3 статьи 6</w:t>
        </w:r>
      </w:hyperlink>
      <w:r w:rsidRPr="00621E4B">
        <w:rPr>
          <w:rFonts w:eastAsiaTheme="minorHAnsi"/>
          <w:bCs/>
          <w:sz w:val="26"/>
          <w:szCs w:val="26"/>
          <w:lang w:eastAsia="en-US"/>
        </w:rPr>
        <w:t xml:space="preserve"> Федерального закона от 30.12.2020 </w:t>
      </w:r>
      <w:r w:rsidR="00F26B82" w:rsidRPr="00621E4B">
        <w:rPr>
          <w:rFonts w:eastAsiaTheme="minorHAnsi"/>
          <w:bCs/>
          <w:sz w:val="26"/>
          <w:szCs w:val="26"/>
          <w:lang w:eastAsia="en-US"/>
        </w:rPr>
        <w:t>№</w:t>
      </w:r>
      <w:r w:rsidRPr="00621E4B">
        <w:rPr>
          <w:rFonts w:eastAsiaTheme="minorHAnsi"/>
          <w:bCs/>
          <w:sz w:val="26"/>
          <w:szCs w:val="26"/>
          <w:lang w:eastAsia="en-US"/>
        </w:rPr>
        <w:t xml:space="preserve">489-ФЗ </w:t>
      </w:r>
      <w:r w:rsidR="00F26B82" w:rsidRPr="00621E4B">
        <w:rPr>
          <w:rFonts w:eastAsiaTheme="minorHAnsi"/>
          <w:bCs/>
          <w:sz w:val="26"/>
          <w:szCs w:val="26"/>
          <w:lang w:eastAsia="en-US"/>
        </w:rPr>
        <w:t>«</w:t>
      </w:r>
      <w:r w:rsidRPr="00621E4B">
        <w:rPr>
          <w:rFonts w:eastAsiaTheme="minorHAnsi"/>
          <w:bCs/>
          <w:sz w:val="26"/>
          <w:szCs w:val="26"/>
          <w:lang w:eastAsia="en-US"/>
        </w:rPr>
        <w:t>О молодежной политике в Российской Федерации</w:t>
      </w:r>
      <w:r w:rsidR="00F26B82" w:rsidRPr="00621E4B">
        <w:rPr>
          <w:rFonts w:eastAsiaTheme="minorHAnsi"/>
          <w:bCs/>
          <w:sz w:val="26"/>
          <w:szCs w:val="26"/>
          <w:lang w:eastAsia="en-US"/>
        </w:rPr>
        <w:t>»</w:t>
      </w:r>
      <w:r w:rsidRPr="00621E4B">
        <w:rPr>
          <w:rFonts w:eastAsiaTheme="minorHAnsi"/>
          <w:bCs/>
          <w:sz w:val="26"/>
          <w:szCs w:val="26"/>
          <w:lang w:eastAsia="en-US"/>
        </w:rPr>
        <w:t>),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 xml:space="preserve">Остальные понятия и термины, применяемые в настоящем Положении, используются в значениях, определенных Трудовым </w:t>
      </w:r>
      <w:hyperlink r:id="rId28" w:history="1">
        <w:r w:rsidRPr="00621E4B">
          <w:rPr>
            <w:rFonts w:eastAsiaTheme="minorHAnsi"/>
            <w:bCs/>
            <w:sz w:val="26"/>
            <w:szCs w:val="26"/>
            <w:lang w:eastAsia="en-US"/>
          </w:rPr>
          <w:t>кодексом</w:t>
        </w:r>
      </w:hyperlink>
      <w:r w:rsidRPr="00621E4B">
        <w:rPr>
          <w:rFonts w:eastAsiaTheme="minorHAnsi"/>
          <w:bCs/>
          <w:sz w:val="26"/>
          <w:szCs w:val="26"/>
          <w:lang w:eastAsia="en-US"/>
        </w:rPr>
        <w:t xml:space="preserve"> Российской Федерации и </w:t>
      </w:r>
      <w:hyperlink r:id="rId29" w:history="1">
        <w:r w:rsidRPr="00621E4B">
          <w:rPr>
            <w:rFonts w:eastAsiaTheme="minorHAnsi"/>
            <w:bCs/>
            <w:sz w:val="26"/>
            <w:szCs w:val="26"/>
            <w:lang w:eastAsia="en-US"/>
          </w:rPr>
          <w:t>постановлением</w:t>
        </w:r>
      </w:hyperlink>
      <w:r w:rsidRPr="00621E4B">
        <w:rPr>
          <w:rFonts w:eastAsiaTheme="minorHAnsi"/>
          <w:bCs/>
          <w:sz w:val="26"/>
          <w:szCs w:val="26"/>
          <w:lang w:eastAsia="en-US"/>
        </w:rPr>
        <w:t xml:space="preserve"> Правительства Ханты-Мансийского автономного округа - Югры от 03.11.2016 </w:t>
      </w:r>
      <w:r w:rsidR="00F26B82" w:rsidRPr="00621E4B">
        <w:rPr>
          <w:rFonts w:eastAsiaTheme="minorHAnsi"/>
          <w:bCs/>
          <w:sz w:val="26"/>
          <w:szCs w:val="26"/>
          <w:lang w:eastAsia="en-US"/>
        </w:rPr>
        <w:t>№</w:t>
      </w:r>
      <w:r w:rsidRPr="00621E4B">
        <w:rPr>
          <w:rFonts w:eastAsiaTheme="minorHAnsi"/>
          <w:bCs/>
          <w:sz w:val="26"/>
          <w:szCs w:val="26"/>
          <w:lang w:eastAsia="en-US"/>
        </w:rPr>
        <w:t xml:space="preserve">431-п </w:t>
      </w:r>
      <w:r w:rsidR="00F26B82" w:rsidRPr="00621E4B">
        <w:rPr>
          <w:rFonts w:eastAsiaTheme="minorHAnsi"/>
          <w:bCs/>
          <w:sz w:val="26"/>
          <w:szCs w:val="26"/>
          <w:lang w:eastAsia="en-US"/>
        </w:rPr>
        <w:t>«</w:t>
      </w:r>
      <w:r w:rsidRPr="00621E4B">
        <w:rPr>
          <w:rFonts w:eastAsiaTheme="minorHAnsi"/>
          <w:bCs/>
          <w:sz w:val="26"/>
          <w:szCs w:val="26"/>
          <w:lang w:eastAsia="en-US"/>
        </w:rPr>
        <w:t xml:space="preserve">О требованиях к системам оплаты труда работников государственных учреждений Ханты-Мансийского автономного округа </w:t>
      </w:r>
      <w:r w:rsidR="00F26B82" w:rsidRPr="00621E4B">
        <w:rPr>
          <w:rFonts w:eastAsiaTheme="minorHAnsi"/>
          <w:bCs/>
          <w:sz w:val="26"/>
          <w:szCs w:val="26"/>
          <w:lang w:eastAsia="en-US"/>
        </w:rPr>
        <w:t>–</w:t>
      </w:r>
      <w:r w:rsidRPr="00621E4B">
        <w:rPr>
          <w:rFonts w:eastAsiaTheme="minorHAnsi"/>
          <w:bCs/>
          <w:sz w:val="26"/>
          <w:szCs w:val="26"/>
          <w:lang w:eastAsia="en-US"/>
        </w:rPr>
        <w:t xml:space="preserve"> Югры</w:t>
      </w:r>
      <w:r w:rsidR="00F26B82" w:rsidRPr="00621E4B">
        <w:rPr>
          <w:rFonts w:eastAsiaTheme="minorHAnsi"/>
          <w:bCs/>
          <w:sz w:val="26"/>
          <w:szCs w:val="26"/>
          <w:lang w:eastAsia="en-US"/>
        </w:rPr>
        <w:t>»</w:t>
      </w:r>
      <w:r w:rsidRPr="00621E4B">
        <w:rPr>
          <w:rFonts w:eastAsiaTheme="minorHAnsi"/>
          <w:bCs/>
          <w:sz w:val="26"/>
          <w:szCs w:val="26"/>
          <w:lang w:eastAsia="en-US"/>
        </w:rPr>
        <w:t>.</w:t>
      </w:r>
    </w:p>
    <w:p w:rsidR="00447D56" w:rsidRPr="00621E4B" w:rsidRDefault="00BB5C2C"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 xml:space="preserve">1.6. </w:t>
      </w:r>
      <w:r w:rsidR="00447D56" w:rsidRPr="00621E4B">
        <w:rPr>
          <w:rFonts w:eastAsiaTheme="minorHAnsi"/>
          <w:bCs/>
          <w:sz w:val="26"/>
          <w:szCs w:val="26"/>
          <w:lang w:eastAsia="en-US"/>
        </w:rPr>
        <w:t xml:space="preserve">Система оплаты труда работников учреждения, включая конкретные размеры должностных окладов, тарифных ставок по должностям работников учреждения, размеры, порядок и условия компенсационных, стимулирующих и иных выплат устанавливается локальным нормативным актом учреждения в соответствии с Трудовым </w:t>
      </w:r>
      <w:hyperlink r:id="rId30" w:history="1">
        <w:r w:rsidR="00447D56" w:rsidRPr="00621E4B">
          <w:rPr>
            <w:rFonts w:eastAsiaTheme="minorHAnsi"/>
            <w:bCs/>
            <w:sz w:val="26"/>
            <w:szCs w:val="26"/>
            <w:lang w:eastAsia="en-US"/>
          </w:rPr>
          <w:t>кодексом</w:t>
        </w:r>
      </w:hyperlink>
      <w:r w:rsidR="00447D56" w:rsidRPr="00621E4B">
        <w:rPr>
          <w:rFonts w:eastAsiaTheme="minorHAnsi"/>
          <w:bCs/>
          <w:sz w:val="26"/>
          <w:szCs w:val="26"/>
          <w:lang w:eastAsia="en-US"/>
        </w:rPr>
        <w:t xml:space="preserve"> Российской Федерации, иными федеральными законами и законами автономного округа, содержащими нормы трудового права, иными нормативными правовыми актами, содержащими нормы трудового права, настоящим Положением.</w:t>
      </w:r>
    </w:p>
    <w:p w:rsidR="00447D56" w:rsidRPr="00621E4B" w:rsidRDefault="00BB5C2C"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 xml:space="preserve">1.7. </w:t>
      </w:r>
      <w:r w:rsidR="00447D56" w:rsidRPr="00621E4B">
        <w:rPr>
          <w:rFonts w:eastAsiaTheme="minorHAnsi"/>
          <w:bCs/>
          <w:sz w:val="26"/>
          <w:szCs w:val="26"/>
          <w:lang w:eastAsia="en-US"/>
        </w:rPr>
        <w:t xml:space="preserve">Финансирование расходов, направляемых на оплату труда работников учреждения, осуществляется в пределах средств фонда оплаты труда, формируемого организацией в соответствии с </w:t>
      </w:r>
      <w:hyperlink w:anchor="Par1534" w:history="1">
        <w:r w:rsidR="00447D56" w:rsidRPr="00621E4B">
          <w:rPr>
            <w:rFonts w:eastAsiaTheme="minorHAnsi"/>
            <w:bCs/>
            <w:sz w:val="26"/>
            <w:szCs w:val="26"/>
            <w:lang w:eastAsia="en-US"/>
          </w:rPr>
          <w:t>разделом VII</w:t>
        </w:r>
      </w:hyperlink>
      <w:r w:rsidR="00447D56" w:rsidRPr="00621E4B">
        <w:rPr>
          <w:rFonts w:eastAsiaTheme="minorHAnsi"/>
          <w:bCs/>
          <w:sz w:val="26"/>
          <w:szCs w:val="26"/>
          <w:lang w:eastAsia="en-US"/>
        </w:rPr>
        <w:t xml:space="preserve"> настоящего Положения.</w:t>
      </w:r>
    </w:p>
    <w:p w:rsidR="00447D56" w:rsidRPr="00621E4B" w:rsidRDefault="00BB5C2C"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 xml:space="preserve">1.8. </w:t>
      </w:r>
      <w:r w:rsidR="00447D56" w:rsidRPr="00621E4B">
        <w:rPr>
          <w:rFonts w:eastAsiaTheme="minorHAnsi"/>
          <w:bCs/>
          <w:sz w:val="26"/>
          <w:szCs w:val="26"/>
          <w:lang w:eastAsia="en-US"/>
        </w:rPr>
        <w:t>Заработная плата работников учреждения состоит из:</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 должностного оклада (тарифной ставки);</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 компенсационных выплат;</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 стимулирующих выплат;</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 иных выплат, предусмотренных настоящим Положением.</w:t>
      </w:r>
    </w:p>
    <w:p w:rsidR="00447D56" w:rsidRPr="00621E4B" w:rsidRDefault="00BB5C2C"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 xml:space="preserve">1.9. </w:t>
      </w:r>
      <w:r w:rsidR="00447D56" w:rsidRPr="00621E4B">
        <w:rPr>
          <w:rFonts w:eastAsiaTheme="minorHAnsi"/>
          <w:bCs/>
          <w:sz w:val="26"/>
          <w:szCs w:val="26"/>
          <w:lang w:eastAsia="en-US"/>
        </w:rPr>
        <w:t xml:space="preserve">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установленного Федеральным </w:t>
      </w:r>
      <w:hyperlink r:id="rId31" w:history="1">
        <w:r w:rsidR="00447D56" w:rsidRPr="00621E4B">
          <w:rPr>
            <w:rFonts w:eastAsiaTheme="minorHAnsi"/>
            <w:bCs/>
            <w:sz w:val="26"/>
            <w:szCs w:val="26"/>
            <w:lang w:eastAsia="en-US"/>
          </w:rPr>
          <w:t>законом</w:t>
        </w:r>
      </w:hyperlink>
      <w:r w:rsidR="00447D56" w:rsidRPr="00621E4B">
        <w:rPr>
          <w:rFonts w:eastAsiaTheme="minorHAnsi"/>
          <w:bCs/>
          <w:sz w:val="26"/>
          <w:szCs w:val="26"/>
          <w:lang w:eastAsia="en-US"/>
        </w:rPr>
        <w:t xml:space="preserve"> от 19 июня 2000 года </w:t>
      </w:r>
      <w:r w:rsidR="00576436" w:rsidRPr="00621E4B">
        <w:rPr>
          <w:rFonts w:eastAsiaTheme="minorHAnsi"/>
          <w:bCs/>
          <w:sz w:val="26"/>
          <w:szCs w:val="26"/>
          <w:lang w:eastAsia="en-US"/>
        </w:rPr>
        <w:t>№</w:t>
      </w:r>
      <w:r w:rsidR="00447D56" w:rsidRPr="00621E4B">
        <w:rPr>
          <w:rFonts w:eastAsiaTheme="minorHAnsi"/>
          <w:bCs/>
          <w:sz w:val="26"/>
          <w:szCs w:val="26"/>
          <w:lang w:eastAsia="en-US"/>
        </w:rPr>
        <w:t xml:space="preserve">82-ФЗ </w:t>
      </w:r>
      <w:r w:rsidR="00576436" w:rsidRPr="00621E4B">
        <w:rPr>
          <w:rFonts w:eastAsiaTheme="minorHAnsi"/>
          <w:bCs/>
          <w:sz w:val="26"/>
          <w:szCs w:val="26"/>
          <w:lang w:eastAsia="en-US"/>
        </w:rPr>
        <w:t>«</w:t>
      </w:r>
      <w:r w:rsidR="00447D56" w:rsidRPr="00621E4B">
        <w:rPr>
          <w:rFonts w:eastAsiaTheme="minorHAnsi"/>
          <w:bCs/>
          <w:sz w:val="26"/>
          <w:szCs w:val="26"/>
          <w:lang w:eastAsia="en-US"/>
        </w:rPr>
        <w:t>О минимальном размере оплаты труда</w:t>
      </w:r>
      <w:r w:rsidR="00576436" w:rsidRPr="00621E4B">
        <w:rPr>
          <w:rFonts w:eastAsiaTheme="minorHAnsi"/>
          <w:bCs/>
          <w:sz w:val="26"/>
          <w:szCs w:val="26"/>
          <w:lang w:eastAsia="en-US"/>
        </w:rPr>
        <w:t>»</w:t>
      </w:r>
      <w:r w:rsidR="00447D56" w:rsidRPr="00621E4B">
        <w:rPr>
          <w:rFonts w:eastAsiaTheme="minorHAnsi"/>
          <w:bCs/>
          <w:sz w:val="26"/>
          <w:szCs w:val="26"/>
          <w:lang w:eastAsia="en-US"/>
        </w:rPr>
        <w:t xml:space="preserve">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 xml:space="preserve">Регулирование размера заработной платы низкооплачиваемой категории работников до минимального размера оплаты труда, установленного федеральным законом,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 (при условии полного выполнения работником норм труда и отработки месячной нормы рабочего времени) осуществляется работодателем в пределах средств фонда оплаты труда, формируемого в соответствии с </w:t>
      </w:r>
      <w:hyperlink w:anchor="Par1534" w:history="1">
        <w:r w:rsidRPr="00621E4B">
          <w:rPr>
            <w:rFonts w:eastAsiaTheme="minorHAnsi"/>
            <w:bCs/>
            <w:sz w:val="26"/>
            <w:szCs w:val="26"/>
            <w:lang w:eastAsia="en-US"/>
          </w:rPr>
          <w:t>разделом VII</w:t>
        </w:r>
      </w:hyperlink>
      <w:r w:rsidRPr="00621E4B">
        <w:rPr>
          <w:rFonts w:eastAsiaTheme="minorHAnsi"/>
          <w:bCs/>
          <w:sz w:val="26"/>
          <w:szCs w:val="26"/>
          <w:lang w:eastAsia="en-US"/>
        </w:rPr>
        <w:t xml:space="preserve"> настоящего Положения.</w:t>
      </w:r>
    </w:p>
    <w:p w:rsidR="00447D56" w:rsidRPr="00621E4B" w:rsidRDefault="00BB5C2C"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1.10</w:t>
      </w:r>
      <w:r w:rsidR="00447D56" w:rsidRPr="00621E4B">
        <w:rPr>
          <w:rFonts w:eastAsiaTheme="minorHAnsi"/>
          <w:bCs/>
          <w:sz w:val="26"/>
          <w:szCs w:val="26"/>
          <w:lang w:eastAsia="en-US"/>
        </w:rPr>
        <w:t xml:space="preserve"> Заработная плата работников (без учета стимулирующих выплат) при изменении систем оплаты труда не может быть меньше заработной платы (без учета стимулирующих выплат),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Принятие организацией положения об оплате труда в соответствии с настоящим Положением не должно повлечь увеличение расходов учреждения, предусмотренных фондом оплаты труда.</w:t>
      </w:r>
    </w:p>
    <w:p w:rsidR="00447D56" w:rsidRPr="00621E4B" w:rsidRDefault="00447D56" w:rsidP="00447D56">
      <w:pPr>
        <w:autoSpaceDE w:val="0"/>
        <w:autoSpaceDN w:val="0"/>
        <w:adjustRightInd w:val="0"/>
        <w:jc w:val="both"/>
        <w:rPr>
          <w:rFonts w:eastAsiaTheme="minorHAnsi"/>
          <w:bCs/>
          <w:sz w:val="26"/>
          <w:szCs w:val="26"/>
          <w:lang w:eastAsia="en-US"/>
        </w:rPr>
      </w:pPr>
    </w:p>
    <w:p w:rsidR="00447D56" w:rsidRPr="00621E4B" w:rsidRDefault="00447D56" w:rsidP="00447D56">
      <w:pPr>
        <w:autoSpaceDE w:val="0"/>
        <w:autoSpaceDN w:val="0"/>
        <w:adjustRightInd w:val="0"/>
        <w:jc w:val="center"/>
        <w:outlineLvl w:val="1"/>
        <w:rPr>
          <w:rFonts w:eastAsiaTheme="minorHAnsi"/>
          <w:bCs/>
          <w:sz w:val="26"/>
          <w:szCs w:val="26"/>
          <w:lang w:eastAsia="en-US"/>
        </w:rPr>
      </w:pPr>
      <w:r w:rsidRPr="00621E4B">
        <w:rPr>
          <w:rFonts w:eastAsiaTheme="minorHAnsi"/>
          <w:bCs/>
          <w:sz w:val="26"/>
          <w:szCs w:val="26"/>
          <w:lang w:eastAsia="en-US"/>
        </w:rPr>
        <w:t>II. ОСНОВНЫЕ УСЛОВИЯ ОПЛАТЫ ТРУДА РАБОТНИКОВ</w:t>
      </w:r>
    </w:p>
    <w:p w:rsidR="00447D56" w:rsidRPr="00621E4B" w:rsidRDefault="00447D56" w:rsidP="00447D56">
      <w:pPr>
        <w:autoSpaceDE w:val="0"/>
        <w:autoSpaceDN w:val="0"/>
        <w:adjustRightInd w:val="0"/>
        <w:jc w:val="both"/>
        <w:rPr>
          <w:rFonts w:eastAsiaTheme="minorHAnsi"/>
          <w:bCs/>
          <w:sz w:val="26"/>
          <w:szCs w:val="26"/>
          <w:lang w:eastAsia="en-US"/>
        </w:rPr>
      </w:pPr>
    </w:p>
    <w:p w:rsidR="00536E5F" w:rsidRPr="00621E4B" w:rsidRDefault="00BB5C2C" w:rsidP="00536E5F">
      <w:pPr>
        <w:autoSpaceDE w:val="0"/>
        <w:autoSpaceDN w:val="0"/>
        <w:adjustRightInd w:val="0"/>
        <w:ind w:firstLine="540"/>
        <w:jc w:val="both"/>
        <w:rPr>
          <w:rFonts w:eastAsiaTheme="minorHAnsi"/>
          <w:bCs/>
          <w:sz w:val="26"/>
          <w:szCs w:val="26"/>
          <w:lang w:eastAsia="en-US"/>
        </w:rPr>
      </w:pPr>
      <w:r w:rsidRPr="00621E4B">
        <w:rPr>
          <w:rFonts w:eastAsiaTheme="minorHAnsi"/>
          <w:bCs/>
          <w:sz w:val="26"/>
          <w:szCs w:val="26"/>
          <w:lang w:eastAsia="en-US"/>
        </w:rPr>
        <w:t xml:space="preserve">2.1. </w:t>
      </w:r>
      <w:r w:rsidR="00536E5F" w:rsidRPr="00621E4B">
        <w:rPr>
          <w:rFonts w:eastAsiaTheme="minorHAnsi"/>
          <w:sz w:val="26"/>
          <w:szCs w:val="26"/>
          <w:lang w:eastAsia="en-US"/>
        </w:rPr>
        <w:t xml:space="preserve">В локальных нормативных актах организации, штатном расписании, а также при заключении трудовых договоров с работниками организации, наименования должностей руководителей, специалистов и служащих, рабочих должны соответствовать наименованиям должностей руководителей, специалистов и служащих, предусмотренных Единым тарифно-квалификационным </w:t>
      </w:r>
      <w:hyperlink r:id="rId32" w:history="1">
        <w:r w:rsidR="00536E5F" w:rsidRPr="00621E4B">
          <w:rPr>
            <w:rFonts w:eastAsiaTheme="minorHAnsi"/>
            <w:sz w:val="26"/>
            <w:szCs w:val="26"/>
            <w:lang w:eastAsia="en-US"/>
          </w:rPr>
          <w:t>справочником</w:t>
        </w:r>
      </w:hyperlink>
      <w:r w:rsidR="00536E5F" w:rsidRPr="00621E4B">
        <w:rPr>
          <w:rFonts w:eastAsiaTheme="minorHAnsi"/>
          <w:sz w:val="26"/>
          <w:szCs w:val="26"/>
          <w:lang w:eastAsia="en-US"/>
        </w:rPr>
        <w:t xml:space="preserve"> работ и профессий рабочих, Единым квалификационным </w:t>
      </w:r>
      <w:hyperlink r:id="rId33" w:history="1">
        <w:r w:rsidR="00536E5F" w:rsidRPr="00621E4B">
          <w:rPr>
            <w:rFonts w:eastAsiaTheme="minorHAnsi"/>
            <w:sz w:val="26"/>
            <w:szCs w:val="26"/>
            <w:lang w:eastAsia="en-US"/>
          </w:rPr>
          <w:t>справочником</w:t>
        </w:r>
      </w:hyperlink>
      <w:r w:rsidR="00536E5F" w:rsidRPr="00621E4B">
        <w:rPr>
          <w:rFonts w:eastAsiaTheme="minorHAnsi"/>
          <w:sz w:val="26"/>
          <w:szCs w:val="26"/>
          <w:lang w:eastAsia="en-US"/>
        </w:rPr>
        <w:t xml:space="preserve"> должностей руководителей, специалистов и служащих и (или) соответствующими положениями профессиональных стандартов.</w:t>
      </w:r>
    </w:p>
    <w:p w:rsidR="00536E5F" w:rsidRPr="00621E4B" w:rsidRDefault="00536E5F" w:rsidP="008E193A">
      <w:pPr>
        <w:autoSpaceDE w:val="0"/>
        <w:autoSpaceDN w:val="0"/>
        <w:adjustRightInd w:val="0"/>
        <w:ind w:firstLine="540"/>
        <w:jc w:val="both"/>
        <w:rPr>
          <w:rFonts w:eastAsiaTheme="minorHAnsi"/>
          <w:bCs/>
          <w:sz w:val="26"/>
          <w:szCs w:val="26"/>
          <w:lang w:eastAsia="en-US"/>
        </w:rPr>
      </w:pPr>
    </w:p>
    <w:p w:rsidR="00447D56" w:rsidRPr="00621E4B" w:rsidRDefault="00BB5C2C" w:rsidP="008E193A">
      <w:pPr>
        <w:autoSpaceDE w:val="0"/>
        <w:autoSpaceDN w:val="0"/>
        <w:adjustRightInd w:val="0"/>
        <w:ind w:firstLine="540"/>
        <w:jc w:val="both"/>
        <w:rPr>
          <w:rFonts w:eastAsiaTheme="minorHAnsi"/>
          <w:bCs/>
          <w:sz w:val="26"/>
          <w:szCs w:val="26"/>
          <w:lang w:eastAsia="en-US"/>
        </w:rPr>
      </w:pPr>
      <w:r w:rsidRPr="00621E4B">
        <w:rPr>
          <w:rFonts w:eastAsiaTheme="minorHAnsi"/>
          <w:bCs/>
          <w:sz w:val="26"/>
          <w:szCs w:val="26"/>
          <w:lang w:eastAsia="en-US"/>
        </w:rPr>
        <w:t xml:space="preserve">2.2. </w:t>
      </w:r>
      <w:r w:rsidR="00447D56" w:rsidRPr="00621E4B">
        <w:rPr>
          <w:rFonts w:eastAsiaTheme="minorHAnsi"/>
          <w:bCs/>
          <w:sz w:val="26"/>
          <w:szCs w:val="26"/>
          <w:lang w:eastAsia="en-US"/>
        </w:rPr>
        <w:t>Схема расчета должностного оклада руководителя, его заместителей и руководителей структурных подразделений учреждения устанавливается путем суммирования ежемесячной надбавки за ученую степень, произведения ставки заработной платы, базового коэффициента, коэффициента территории, суммы коэффициентов специфики работы, коэффициента за ученое звание, коэффициента за государственные награды (ордена, медали, знаки, почетные звания, спортивные звания, почетные грамоты) Российской Федерации, СССР, РСФСР, или коэффициента за награды и почетные звания Ханты-Мансийского автономного округа - Югры, или коэффициента за ведомственные знаки отличия в труде Российской Федерации, СССР, РСФСР, масштаба управления, уровня управления, увеличенной на единицу.</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 xml:space="preserve">Перечень должностей руководителей, их заместителей и руководителей структурных подразделений учреждения указан в </w:t>
      </w:r>
      <w:hyperlink w:anchor="Par1067" w:history="1">
        <w:r w:rsidRPr="00621E4B">
          <w:rPr>
            <w:rFonts w:eastAsiaTheme="minorHAnsi"/>
            <w:bCs/>
            <w:sz w:val="26"/>
            <w:szCs w:val="26"/>
            <w:lang w:eastAsia="en-US"/>
          </w:rPr>
          <w:t>таблице 1</w:t>
        </w:r>
      </w:hyperlink>
      <w:r w:rsidRPr="00621E4B">
        <w:rPr>
          <w:rFonts w:eastAsiaTheme="minorHAnsi"/>
          <w:bCs/>
          <w:sz w:val="26"/>
          <w:szCs w:val="26"/>
          <w:lang w:eastAsia="en-US"/>
        </w:rPr>
        <w:t xml:space="preserve"> настоящего Положения.</w:t>
      </w:r>
    </w:p>
    <w:p w:rsidR="00447D56" w:rsidRPr="00621E4B" w:rsidRDefault="00447D56" w:rsidP="00447D56">
      <w:pPr>
        <w:autoSpaceDE w:val="0"/>
        <w:autoSpaceDN w:val="0"/>
        <w:adjustRightInd w:val="0"/>
        <w:jc w:val="both"/>
        <w:rPr>
          <w:rFonts w:eastAsiaTheme="minorHAnsi"/>
          <w:bCs/>
          <w:sz w:val="26"/>
          <w:szCs w:val="26"/>
          <w:lang w:eastAsia="en-US"/>
        </w:rPr>
      </w:pPr>
    </w:p>
    <w:p w:rsidR="00447D56" w:rsidRPr="00621E4B" w:rsidRDefault="00447D56" w:rsidP="00447D56">
      <w:pPr>
        <w:autoSpaceDE w:val="0"/>
        <w:autoSpaceDN w:val="0"/>
        <w:adjustRightInd w:val="0"/>
        <w:jc w:val="right"/>
        <w:rPr>
          <w:rFonts w:eastAsiaTheme="minorHAnsi"/>
          <w:bCs/>
          <w:sz w:val="26"/>
          <w:szCs w:val="26"/>
          <w:lang w:eastAsia="en-US"/>
        </w:rPr>
      </w:pPr>
      <w:r w:rsidRPr="00621E4B">
        <w:rPr>
          <w:rFonts w:eastAsiaTheme="minorHAnsi"/>
          <w:bCs/>
          <w:sz w:val="26"/>
          <w:szCs w:val="26"/>
          <w:lang w:eastAsia="en-US"/>
        </w:rPr>
        <w:t>Таблица 1</w:t>
      </w:r>
    </w:p>
    <w:p w:rsidR="00447D56" w:rsidRPr="00621E4B" w:rsidRDefault="00447D56" w:rsidP="00447D56">
      <w:pPr>
        <w:autoSpaceDE w:val="0"/>
        <w:autoSpaceDN w:val="0"/>
        <w:adjustRightInd w:val="0"/>
        <w:jc w:val="both"/>
        <w:rPr>
          <w:rFonts w:eastAsiaTheme="minorHAnsi"/>
          <w:bCs/>
          <w:sz w:val="26"/>
          <w:szCs w:val="26"/>
          <w:lang w:eastAsia="en-US"/>
        </w:rPr>
      </w:pPr>
    </w:p>
    <w:p w:rsidR="00447D56" w:rsidRPr="00621E4B" w:rsidRDefault="00447D56" w:rsidP="00447D56">
      <w:pPr>
        <w:autoSpaceDE w:val="0"/>
        <w:autoSpaceDN w:val="0"/>
        <w:adjustRightInd w:val="0"/>
        <w:jc w:val="center"/>
        <w:rPr>
          <w:rFonts w:eastAsiaTheme="minorHAnsi"/>
          <w:bCs/>
          <w:sz w:val="26"/>
          <w:szCs w:val="26"/>
          <w:lang w:eastAsia="en-US"/>
        </w:rPr>
      </w:pPr>
      <w:bookmarkStart w:id="1" w:name="Par1067"/>
      <w:bookmarkEnd w:id="1"/>
      <w:r w:rsidRPr="00621E4B">
        <w:rPr>
          <w:rFonts w:eastAsiaTheme="minorHAnsi"/>
          <w:bCs/>
          <w:sz w:val="26"/>
          <w:szCs w:val="26"/>
          <w:lang w:eastAsia="en-US"/>
        </w:rPr>
        <w:t>Перечень должностей руководителей организации, их</w:t>
      </w:r>
    </w:p>
    <w:p w:rsidR="00447D56" w:rsidRPr="00621E4B" w:rsidRDefault="00447D56" w:rsidP="00447D56">
      <w:pPr>
        <w:autoSpaceDE w:val="0"/>
        <w:autoSpaceDN w:val="0"/>
        <w:adjustRightInd w:val="0"/>
        <w:jc w:val="center"/>
        <w:rPr>
          <w:rFonts w:eastAsiaTheme="minorHAnsi"/>
          <w:bCs/>
          <w:sz w:val="26"/>
          <w:szCs w:val="26"/>
          <w:lang w:eastAsia="en-US"/>
        </w:rPr>
      </w:pPr>
      <w:r w:rsidRPr="00621E4B">
        <w:rPr>
          <w:rFonts w:eastAsiaTheme="minorHAnsi"/>
          <w:bCs/>
          <w:sz w:val="26"/>
          <w:szCs w:val="26"/>
          <w:lang w:eastAsia="en-US"/>
        </w:rPr>
        <w:t>заместителей и руководителей структурных подразделений</w:t>
      </w:r>
    </w:p>
    <w:p w:rsidR="00447D56" w:rsidRPr="00621E4B" w:rsidRDefault="00447D56" w:rsidP="00447D56">
      <w:pPr>
        <w:autoSpaceDE w:val="0"/>
        <w:autoSpaceDN w:val="0"/>
        <w:adjustRightInd w:val="0"/>
        <w:jc w:val="center"/>
        <w:rPr>
          <w:rFonts w:eastAsiaTheme="minorHAnsi"/>
          <w:bCs/>
          <w:sz w:val="26"/>
          <w:szCs w:val="26"/>
          <w:lang w:eastAsia="en-US"/>
        </w:rPr>
      </w:pPr>
      <w:r w:rsidRPr="00621E4B">
        <w:rPr>
          <w:rFonts w:eastAsiaTheme="minorHAnsi"/>
          <w:bCs/>
          <w:sz w:val="26"/>
          <w:szCs w:val="26"/>
          <w:lang w:eastAsia="en-US"/>
        </w:rPr>
        <w:t>организации</w:t>
      </w:r>
    </w:p>
    <w:p w:rsidR="00447D56" w:rsidRPr="00621E4B" w:rsidRDefault="00447D56" w:rsidP="00447D56">
      <w:pPr>
        <w:autoSpaceDE w:val="0"/>
        <w:autoSpaceDN w:val="0"/>
        <w:adjustRightInd w:val="0"/>
        <w:jc w:val="both"/>
        <w:rPr>
          <w:rFonts w:eastAsiaTheme="minorHAnsi"/>
          <w:bCs/>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494"/>
        <w:gridCol w:w="5386"/>
      </w:tblGrid>
      <w:tr w:rsidR="00447D56" w:rsidRPr="00621E4B">
        <w:tc>
          <w:tcPr>
            <w:tcW w:w="680" w:type="dxa"/>
            <w:tcBorders>
              <w:top w:val="single" w:sz="4" w:space="0" w:color="auto"/>
              <w:left w:val="single" w:sz="4" w:space="0" w:color="auto"/>
              <w:bottom w:val="single" w:sz="4" w:space="0" w:color="auto"/>
              <w:right w:val="single" w:sz="4" w:space="0" w:color="auto"/>
            </w:tcBorders>
          </w:tcPr>
          <w:p w:rsidR="00447D56" w:rsidRPr="00621E4B" w:rsidRDefault="0047013E">
            <w:pPr>
              <w:autoSpaceDE w:val="0"/>
              <w:autoSpaceDN w:val="0"/>
              <w:adjustRightInd w:val="0"/>
              <w:jc w:val="center"/>
              <w:rPr>
                <w:rFonts w:eastAsiaTheme="minorHAnsi"/>
                <w:bCs/>
                <w:sz w:val="26"/>
                <w:szCs w:val="26"/>
                <w:lang w:eastAsia="en-US"/>
              </w:rPr>
            </w:pPr>
            <w:r w:rsidRPr="00621E4B">
              <w:rPr>
                <w:rFonts w:eastAsiaTheme="minorHAnsi"/>
                <w:bCs/>
                <w:sz w:val="26"/>
                <w:szCs w:val="26"/>
                <w:lang w:eastAsia="en-US"/>
              </w:rPr>
              <w:t>№</w:t>
            </w:r>
            <w:r w:rsidR="00447D56" w:rsidRPr="00621E4B">
              <w:rPr>
                <w:rFonts w:eastAsiaTheme="minorHAnsi"/>
                <w:bCs/>
                <w:sz w:val="26"/>
                <w:szCs w:val="26"/>
                <w:lang w:eastAsia="en-US"/>
              </w:rPr>
              <w:t xml:space="preserve"> п/п</w:t>
            </w:r>
          </w:p>
        </w:tc>
        <w:tc>
          <w:tcPr>
            <w:tcW w:w="2494" w:type="dxa"/>
            <w:tcBorders>
              <w:top w:val="single" w:sz="4" w:space="0" w:color="auto"/>
              <w:left w:val="single" w:sz="4" w:space="0" w:color="auto"/>
              <w:bottom w:val="single" w:sz="4" w:space="0" w:color="auto"/>
              <w:right w:val="single" w:sz="4" w:space="0" w:color="auto"/>
            </w:tcBorders>
          </w:tcPr>
          <w:p w:rsidR="00447D56" w:rsidRPr="00621E4B" w:rsidRDefault="00447D56">
            <w:pPr>
              <w:autoSpaceDE w:val="0"/>
              <w:autoSpaceDN w:val="0"/>
              <w:adjustRightInd w:val="0"/>
              <w:jc w:val="center"/>
              <w:rPr>
                <w:rFonts w:eastAsiaTheme="minorHAnsi"/>
                <w:bCs/>
                <w:sz w:val="26"/>
                <w:szCs w:val="26"/>
                <w:lang w:eastAsia="en-US"/>
              </w:rPr>
            </w:pPr>
            <w:r w:rsidRPr="00621E4B">
              <w:rPr>
                <w:rFonts w:eastAsiaTheme="minorHAnsi"/>
                <w:bCs/>
                <w:sz w:val="26"/>
                <w:szCs w:val="26"/>
                <w:lang w:eastAsia="en-US"/>
              </w:rPr>
              <w:t>Категория работников</w:t>
            </w:r>
          </w:p>
        </w:tc>
        <w:tc>
          <w:tcPr>
            <w:tcW w:w="5386" w:type="dxa"/>
            <w:tcBorders>
              <w:top w:val="single" w:sz="4" w:space="0" w:color="auto"/>
              <w:left w:val="single" w:sz="4" w:space="0" w:color="auto"/>
              <w:bottom w:val="single" w:sz="4" w:space="0" w:color="auto"/>
              <w:right w:val="single" w:sz="4" w:space="0" w:color="auto"/>
            </w:tcBorders>
          </w:tcPr>
          <w:p w:rsidR="00447D56" w:rsidRPr="00621E4B" w:rsidRDefault="00447D56">
            <w:pPr>
              <w:autoSpaceDE w:val="0"/>
              <w:autoSpaceDN w:val="0"/>
              <w:adjustRightInd w:val="0"/>
              <w:jc w:val="center"/>
              <w:rPr>
                <w:rFonts w:eastAsiaTheme="minorHAnsi"/>
                <w:bCs/>
                <w:sz w:val="26"/>
                <w:szCs w:val="26"/>
                <w:lang w:eastAsia="en-US"/>
              </w:rPr>
            </w:pPr>
            <w:r w:rsidRPr="00621E4B">
              <w:rPr>
                <w:rFonts w:eastAsiaTheme="minorHAnsi"/>
                <w:bCs/>
                <w:sz w:val="26"/>
                <w:szCs w:val="26"/>
                <w:lang w:eastAsia="en-US"/>
              </w:rPr>
              <w:t>Наименование должностей</w:t>
            </w:r>
          </w:p>
        </w:tc>
      </w:tr>
      <w:tr w:rsidR="00447D56" w:rsidRPr="00621E4B">
        <w:tc>
          <w:tcPr>
            <w:tcW w:w="680" w:type="dxa"/>
            <w:tcBorders>
              <w:top w:val="single" w:sz="4" w:space="0" w:color="auto"/>
              <w:left w:val="single" w:sz="4" w:space="0" w:color="auto"/>
              <w:bottom w:val="single" w:sz="4" w:space="0" w:color="auto"/>
              <w:right w:val="single" w:sz="4" w:space="0" w:color="auto"/>
            </w:tcBorders>
          </w:tcPr>
          <w:p w:rsidR="00447D56" w:rsidRPr="00621E4B" w:rsidRDefault="00447D56">
            <w:pPr>
              <w:autoSpaceDE w:val="0"/>
              <w:autoSpaceDN w:val="0"/>
              <w:adjustRightInd w:val="0"/>
              <w:rPr>
                <w:rFonts w:eastAsiaTheme="minorHAnsi"/>
                <w:bCs/>
                <w:sz w:val="26"/>
                <w:szCs w:val="26"/>
                <w:lang w:eastAsia="en-US"/>
              </w:rPr>
            </w:pPr>
            <w:r w:rsidRPr="00621E4B">
              <w:rPr>
                <w:rFonts w:eastAsiaTheme="minorHAnsi"/>
                <w:bCs/>
                <w:sz w:val="26"/>
                <w:szCs w:val="26"/>
                <w:lang w:eastAsia="en-US"/>
              </w:rPr>
              <w:t>1.</w:t>
            </w:r>
          </w:p>
        </w:tc>
        <w:tc>
          <w:tcPr>
            <w:tcW w:w="2494" w:type="dxa"/>
            <w:tcBorders>
              <w:top w:val="single" w:sz="4" w:space="0" w:color="auto"/>
              <w:left w:val="single" w:sz="4" w:space="0" w:color="auto"/>
              <w:bottom w:val="single" w:sz="4" w:space="0" w:color="auto"/>
              <w:right w:val="single" w:sz="4" w:space="0" w:color="auto"/>
            </w:tcBorders>
          </w:tcPr>
          <w:p w:rsidR="00447D56" w:rsidRPr="00621E4B" w:rsidRDefault="00447D56">
            <w:pPr>
              <w:autoSpaceDE w:val="0"/>
              <w:autoSpaceDN w:val="0"/>
              <w:adjustRightInd w:val="0"/>
              <w:rPr>
                <w:rFonts w:eastAsiaTheme="minorHAnsi"/>
                <w:bCs/>
                <w:sz w:val="26"/>
                <w:szCs w:val="26"/>
                <w:lang w:eastAsia="en-US"/>
              </w:rPr>
            </w:pPr>
            <w:r w:rsidRPr="00621E4B">
              <w:rPr>
                <w:rFonts w:eastAsiaTheme="minorHAnsi"/>
                <w:bCs/>
                <w:sz w:val="26"/>
                <w:szCs w:val="26"/>
                <w:lang w:eastAsia="en-US"/>
              </w:rPr>
              <w:t>Руководители</w:t>
            </w:r>
          </w:p>
        </w:tc>
        <w:tc>
          <w:tcPr>
            <w:tcW w:w="5386" w:type="dxa"/>
            <w:tcBorders>
              <w:top w:val="single" w:sz="4" w:space="0" w:color="auto"/>
              <w:left w:val="single" w:sz="4" w:space="0" w:color="auto"/>
              <w:bottom w:val="single" w:sz="4" w:space="0" w:color="auto"/>
              <w:right w:val="single" w:sz="4" w:space="0" w:color="auto"/>
            </w:tcBorders>
          </w:tcPr>
          <w:p w:rsidR="00447D56" w:rsidRPr="00621E4B" w:rsidRDefault="00447D56">
            <w:pPr>
              <w:autoSpaceDE w:val="0"/>
              <w:autoSpaceDN w:val="0"/>
              <w:adjustRightInd w:val="0"/>
              <w:rPr>
                <w:rFonts w:eastAsiaTheme="minorHAnsi"/>
                <w:bCs/>
                <w:sz w:val="26"/>
                <w:szCs w:val="26"/>
                <w:lang w:eastAsia="en-US"/>
              </w:rPr>
            </w:pPr>
            <w:r w:rsidRPr="00621E4B">
              <w:rPr>
                <w:rFonts w:eastAsiaTheme="minorHAnsi"/>
                <w:bCs/>
                <w:sz w:val="26"/>
                <w:szCs w:val="26"/>
                <w:lang w:eastAsia="en-US"/>
              </w:rPr>
              <w:t>Директор, заведующий</w:t>
            </w:r>
          </w:p>
        </w:tc>
      </w:tr>
      <w:tr w:rsidR="00447D56" w:rsidRPr="00621E4B">
        <w:tc>
          <w:tcPr>
            <w:tcW w:w="680" w:type="dxa"/>
            <w:tcBorders>
              <w:top w:val="single" w:sz="4" w:space="0" w:color="auto"/>
              <w:left w:val="single" w:sz="4" w:space="0" w:color="auto"/>
              <w:bottom w:val="single" w:sz="4" w:space="0" w:color="auto"/>
              <w:right w:val="single" w:sz="4" w:space="0" w:color="auto"/>
            </w:tcBorders>
          </w:tcPr>
          <w:p w:rsidR="00447D56" w:rsidRPr="00621E4B" w:rsidRDefault="00447D56">
            <w:pPr>
              <w:autoSpaceDE w:val="0"/>
              <w:autoSpaceDN w:val="0"/>
              <w:adjustRightInd w:val="0"/>
              <w:rPr>
                <w:rFonts w:eastAsiaTheme="minorHAnsi"/>
                <w:bCs/>
                <w:sz w:val="26"/>
                <w:szCs w:val="26"/>
                <w:lang w:eastAsia="en-US"/>
              </w:rPr>
            </w:pPr>
            <w:r w:rsidRPr="00621E4B">
              <w:rPr>
                <w:rFonts w:eastAsiaTheme="minorHAnsi"/>
                <w:bCs/>
                <w:sz w:val="26"/>
                <w:szCs w:val="26"/>
                <w:lang w:eastAsia="en-US"/>
              </w:rPr>
              <w:t>2.</w:t>
            </w:r>
          </w:p>
        </w:tc>
        <w:tc>
          <w:tcPr>
            <w:tcW w:w="2494" w:type="dxa"/>
            <w:tcBorders>
              <w:top w:val="single" w:sz="4" w:space="0" w:color="auto"/>
              <w:left w:val="single" w:sz="4" w:space="0" w:color="auto"/>
              <w:bottom w:val="single" w:sz="4" w:space="0" w:color="auto"/>
              <w:right w:val="single" w:sz="4" w:space="0" w:color="auto"/>
            </w:tcBorders>
          </w:tcPr>
          <w:p w:rsidR="00447D56" w:rsidRPr="00621E4B" w:rsidRDefault="00447D56">
            <w:pPr>
              <w:autoSpaceDE w:val="0"/>
              <w:autoSpaceDN w:val="0"/>
              <w:adjustRightInd w:val="0"/>
              <w:rPr>
                <w:rFonts w:eastAsiaTheme="minorHAnsi"/>
                <w:bCs/>
                <w:sz w:val="26"/>
                <w:szCs w:val="26"/>
                <w:lang w:eastAsia="en-US"/>
              </w:rPr>
            </w:pPr>
            <w:r w:rsidRPr="00621E4B">
              <w:rPr>
                <w:rFonts w:eastAsiaTheme="minorHAnsi"/>
                <w:bCs/>
                <w:sz w:val="26"/>
                <w:szCs w:val="26"/>
                <w:lang w:eastAsia="en-US"/>
              </w:rPr>
              <w:t>Заместители руководителя</w:t>
            </w:r>
          </w:p>
        </w:tc>
        <w:tc>
          <w:tcPr>
            <w:tcW w:w="5386" w:type="dxa"/>
            <w:tcBorders>
              <w:top w:val="single" w:sz="4" w:space="0" w:color="auto"/>
              <w:left w:val="single" w:sz="4" w:space="0" w:color="auto"/>
              <w:bottom w:val="single" w:sz="4" w:space="0" w:color="auto"/>
              <w:right w:val="single" w:sz="4" w:space="0" w:color="auto"/>
            </w:tcBorders>
          </w:tcPr>
          <w:p w:rsidR="00447D56" w:rsidRPr="00621E4B" w:rsidRDefault="00447D56">
            <w:pPr>
              <w:autoSpaceDE w:val="0"/>
              <w:autoSpaceDN w:val="0"/>
              <w:adjustRightInd w:val="0"/>
              <w:rPr>
                <w:rFonts w:eastAsiaTheme="minorHAnsi"/>
                <w:bCs/>
                <w:sz w:val="26"/>
                <w:szCs w:val="26"/>
                <w:lang w:eastAsia="en-US"/>
              </w:rPr>
            </w:pPr>
            <w:r w:rsidRPr="00621E4B">
              <w:rPr>
                <w:rFonts w:eastAsiaTheme="minorHAnsi"/>
                <w:bCs/>
                <w:sz w:val="26"/>
                <w:szCs w:val="26"/>
                <w:lang w:eastAsia="en-US"/>
              </w:rPr>
              <w:t>Заместитель директора, заместитель заведующего, главный бухгалтер</w:t>
            </w:r>
          </w:p>
        </w:tc>
      </w:tr>
      <w:tr w:rsidR="00447D56" w:rsidRPr="00621E4B">
        <w:tc>
          <w:tcPr>
            <w:tcW w:w="680" w:type="dxa"/>
            <w:tcBorders>
              <w:top w:val="single" w:sz="4" w:space="0" w:color="auto"/>
              <w:left w:val="single" w:sz="4" w:space="0" w:color="auto"/>
              <w:bottom w:val="single" w:sz="4" w:space="0" w:color="auto"/>
              <w:right w:val="single" w:sz="4" w:space="0" w:color="auto"/>
            </w:tcBorders>
          </w:tcPr>
          <w:p w:rsidR="00447D56" w:rsidRPr="00621E4B" w:rsidRDefault="00447D56">
            <w:pPr>
              <w:autoSpaceDE w:val="0"/>
              <w:autoSpaceDN w:val="0"/>
              <w:adjustRightInd w:val="0"/>
              <w:rPr>
                <w:rFonts w:eastAsiaTheme="minorHAnsi"/>
                <w:bCs/>
                <w:sz w:val="26"/>
                <w:szCs w:val="26"/>
                <w:lang w:eastAsia="en-US"/>
              </w:rPr>
            </w:pPr>
            <w:r w:rsidRPr="00621E4B">
              <w:rPr>
                <w:rFonts w:eastAsiaTheme="minorHAnsi"/>
                <w:bCs/>
                <w:sz w:val="26"/>
                <w:szCs w:val="26"/>
                <w:lang w:eastAsia="en-US"/>
              </w:rPr>
              <w:t>3.</w:t>
            </w:r>
          </w:p>
        </w:tc>
        <w:tc>
          <w:tcPr>
            <w:tcW w:w="2494" w:type="dxa"/>
            <w:tcBorders>
              <w:top w:val="single" w:sz="4" w:space="0" w:color="auto"/>
              <w:left w:val="single" w:sz="4" w:space="0" w:color="auto"/>
              <w:bottom w:val="single" w:sz="4" w:space="0" w:color="auto"/>
              <w:right w:val="single" w:sz="4" w:space="0" w:color="auto"/>
            </w:tcBorders>
          </w:tcPr>
          <w:p w:rsidR="00447D56" w:rsidRPr="00621E4B" w:rsidRDefault="00447D56">
            <w:pPr>
              <w:autoSpaceDE w:val="0"/>
              <w:autoSpaceDN w:val="0"/>
              <w:adjustRightInd w:val="0"/>
              <w:rPr>
                <w:rFonts w:eastAsiaTheme="minorHAnsi"/>
                <w:bCs/>
                <w:sz w:val="26"/>
                <w:szCs w:val="26"/>
                <w:lang w:eastAsia="en-US"/>
              </w:rPr>
            </w:pPr>
            <w:r w:rsidRPr="00621E4B">
              <w:rPr>
                <w:rFonts w:eastAsiaTheme="minorHAnsi"/>
                <w:bCs/>
                <w:sz w:val="26"/>
                <w:szCs w:val="26"/>
                <w:lang w:eastAsia="en-US"/>
              </w:rPr>
              <w:t>Руководители структурных подразделений</w:t>
            </w:r>
          </w:p>
        </w:tc>
        <w:tc>
          <w:tcPr>
            <w:tcW w:w="5386" w:type="dxa"/>
            <w:tcBorders>
              <w:top w:val="single" w:sz="4" w:space="0" w:color="auto"/>
              <w:left w:val="single" w:sz="4" w:space="0" w:color="auto"/>
              <w:bottom w:val="single" w:sz="4" w:space="0" w:color="auto"/>
              <w:right w:val="single" w:sz="4" w:space="0" w:color="auto"/>
            </w:tcBorders>
          </w:tcPr>
          <w:p w:rsidR="00447D56" w:rsidRPr="00621E4B" w:rsidRDefault="00447D56">
            <w:pPr>
              <w:autoSpaceDE w:val="0"/>
              <w:autoSpaceDN w:val="0"/>
              <w:adjustRightInd w:val="0"/>
              <w:rPr>
                <w:rFonts w:eastAsiaTheme="minorHAnsi"/>
                <w:bCs/>
                <w:sz w:val="26"/>
                <w:szCs w:val="26"/>
                <w:lang w:eastAsia="en-US"/>
              </w:rPr>
            </w:pPr>
            <w:r w:rsidRPr="00621E4B">
              <w:rPr>
                <w:rFonts w:eastAsiaTheme="minorHAnsi"/>
                <w:bCs/>
                <w:sz w:val="26"/>
                <w:szCs w:val="26"/>
                <w:lang w:eastAsia="en-US"/>
              </w:rPr>
              <w:t>Руководитель (директор, заведующий) структурного подразделения, заместитель руководителя (директора, заведующего) структурного подразделения</w:t>
            </w:r>
          </w:p>
        </w:tc>
      </w:tr>
    </w:tbl>
    <w:p w:rsidR="00447D56" w:rsidRPr="00621E4B" w:rsidRDefault="00447D56" w:rsidP="00447D56">
      <w:pPr>
        <w:autoSpaceDE w:val="0"/>
        <w:autoSpaceDN w:val="0"/>
        <w:adjustRightInd w:val="0"/>
        <w:jc w:val="both"/>
        <w:rPr>
          <w:rFonts w:eastAsiaTheme="minorHAnsi"/>
          <w:bCs/>
          <w:sz w:val="26"/>
          <w:szCs w:val="26"/>
          <w:lang w:eastAsia="en-US"/>
        </w:rPr>
      </w:pPr>
    </w:p>
    <w:p w:rsidR="00B45BC6" w:rsidRPr="00621E4B" w:rsidRDefault="007769A3" w:rsidP="00B45BC6">
      <w:pPr>
        <w:autoSpaceDE w:val="0"/>
        <w:autoSpaceDN w:val="0"/>
        <w:adjustRightInd w:val="0"/>
        <w:ind w:firstLine="540"/>
        <w:jc w:val="both"/>
        <w:rPr>
          <w:rFonts w:eastAsiaTheme="minorHAnsi"/>
          <w:sz w:val="26"/>
          <w:szCs w:val="26"/>
          <w:lang w:eastAsia="en-US"/>
        </w:rPr>
      </w:pPr>
      <w:r w:rsidRPr="00621E4B">
        <w:rPr>
          <w:rFonts w:eastAsiaTheme="minorHAnsi"/>
          <w:sz w:val="26"/>
          <w:szCs w:val="26"/>
          <w:lang w:eastAsia="en-US"/>
        </w:rPr>
        <w:t>2.3</w:t>
      </w:r>
      <w:r w:rsidR="00C70C3C" w:rsidRPr="00621E4B">
        <w:rPr>
          <w:rFonts w:eastAsiaTheme="minorHAnsi"/>
          <w:sz w:val="26"/>
          <w:szCs w:val="26"/>
          <w:lang w:eastAsia="en-US"/>
        </w:rPr>
        <w:t xml:space="preserve">. </w:t>
      </w:r>
      <w:r w:rsidR="00B45BC6" w:rsidRPr="00621E4B">
        <w:rPr>
          <w:rFonts w:eastAsiaTheme="minorHAnsi"/>
          <w:sz w:val="26"/>
          <w:szCs w:val="26"/>
          <w:lang w:eastAsia="en-US"/>
        </w:rPr>
        <w:t>Схема расчета должностного оклада специалиста организации устанавливается:</w:t>
      </w:r>
    </w:p>
    <w:p w:rsidR="00B45BC6" w:rsidRPr="00621E4B" w:rsidRDefault="00B45BC6" w:rsidP="00B45BC6">
      <w:pPr>
        <w:autoSpaceDE w:val="0"/>
        <w:autoSpaceDN w:val="0"/>
        <w:adjustRightInd w:val="0"/>
        <w:spacing w:before="260"/>
        <w:ind w:firstLine="540"/>
        <w:jc w:val="both"/>
        <w:rPr>
          <w:rFonts w:eastAsiaTheme="minorHAnsi"/>
          <w:sz w:val="26"/>
          <w:szCs w:val="26"/>
          <w:lang w:eastAsia="en-US"/>
        </w:rPr>
      </w:pPr>
      <w:r w:rsidRPr="00621E4B">
        <w:rPr>
          <w:rFonts w:eastAsiaTheme="minorHAnsi"/>
          <w:sz w:val="26"/>
          <w:szCs w:val="26"/>
          <w:lang w:eastAsia="en-US"/>
        </w:rPr>
        <w:t>для педагогического работника организации путем суммирования ежемесячной надбавки за ученую степень, надбавки на обеспечение книгоиздательской продукцией и периодическими изданиями, произведения ставки заработной платы, базового коэффициента, коэффициента территории, суммы коэффициентов специфики работы, коэффициента квалификации, увеличенной на единицу;</w:t>
      </w:r>
    </w:p>
    <w:p w:rsidR="00B45BC6" w:rsidRPr="00621E4B" w:rsidRDefault="00B45BC6" w:rsidP="00B45BC6">
      <w:pPr>
        <w:autoSpaceDE w:val="0"/>
        <w:autoSpaceDN w:val="0"/>
        <w:adjustRightInd w:val="0"/>
        <w:spacing w:before="260"/>
        <w:ind w:firstLine="540"/>
        <w:jc w:val="both"/>
        <w:rPr>
          <w:rFonts w:eastAsiaTheme="minorHAnsi"/>
          <w:sz w:val="26"/>
          <w:szCs w:val="26"/>
          <w:lang w:eastAsia="en-US"/>
        </w:rPr>
      </w:pPr>
      <w:r w:rsidRPr="00621E4B">
        <w:rPr>
          <w:rFonts w:eastAsiaTheme="minorHAnsi"/>
          <w:sz w:val="26"/>
          <w:szCs w:val="26"/>
          <w:lang w:eastAsia="en-US"/>
        </w:rPr>
        <w:t>для специалиста, деятельность которого не связана с образовательной деятельностью организации, путем суммирования ежемесячной надбавки за ученую степень, произведения ставки заработной платы, базового коэффициента, коэффициента территории, суммы коэффициентов специфики работы, коэффициента квалификации, увеличенной на единицу.</w:t>
      </w:r>
    </w:p>
    <w:p w:rsidR="00C70C3C" w:rsidRPr="00621E4B" w:rsidRDefault="00C70C3C" w:rsidP="00C70C3C">
      <w:pPr>
        <w:autoSpaceDE w:val="0"/>
        <w:autoSpaceDN w:val="0"/>
        <w:adjustRightInd w:val="0"/>
        <w:spacing w:before="260"/>
        <w:ind w:firstLine="540"/>
        <w:jc w:val="both"/>
        <w:rPr>
          <w:rFonts w:eastAsiaTheme="minorHAnsi"/>
          <w:sz w:val="26"/>
          <w:szCs w:val="26"/>
          <w:lang w:eastAsia="en-US"/>
        </w:rPr>
      </w:pPr>
      <w:r w:rsidRPr="00621E4B">
        <w:rPr>
          <w:rFonts w:eastAsiaTheme="minorHAnsi"/>
          <w:sz w:val="26"/>
          <w:szCs w:val="26"/>
          <w:lang w:eastAsia="en-US"/>
        </w:rPr>
        <w:t xml:space="preserve">Перечень должностей специалистов указан в </w:t>
      </w:r>
      <w:hyperlink w:anchor="Par8" w:history="1">
        <w:r w:rsidRPr="00621E4B">
          <w:rPr>
            <w:rFonts w:eastAsiaTheme="minorHAnsi"/>
            <w:sz w:val="26"/>
            <w:szCs w:val="26"/>
            <w:lang w:eastAsia="en-US"/>
          </w:rPr>
          <w:t>таблице 2</w:t>
        </w:r>
      </w:hyperlink>
      <w:r w:rsidRPr="00621E4B">
        <w:rPr>
          <w:rFonts w:eastAsiaTheme="minorHAnsi"/>
          <w:sz w:val="26"/>
          <w:szCs w:val="26"/>
          <w:lang w:eastAsia="en-US"/>
        </w:rPr>
        <w:t xml:space="preserve"> настоящего Положения.</w:t>
      </w:r>
    </w:p>
    <w:p w:rsidR="00C70C3C" w:rsidRPr="00621E4B" w:rsidRDefault="00C70C3C" w:rsidP="00C70C3C">
      <w:pPr>
        <w:autoSpaceDE w:val="0"/>
        <w:autoSpaceDN w:val="0"/>
        <w:adjustRightInd w:val="0"/>
        <w:jc w:val="both"/>
        <w:outlineLvl w:val="0"/>
        <w:rPr>
          <w:rFonts w:eastAsiaTheme="minorHAnsi"/>
          <w:sz w:val="26"/>
          <w:szCs w:val="26"/>
          <w:lang w:eastAsia="en-US"/>
        </w:rPr>
      </w:pPr>
    </w:p>
    <w:p w:rsidR="00C70C3C" w:rsidRPr="00621E4B" w:rsidRDefault="00C70C3C" w:rsidP="00C70C3C">
      <w:pPr>
        <w:autoSpaceDE w:val="0"/>
        <w:autoSpaceDN w:val="0"/>
        <w:adjustRightInd w:val="0"/>
        <w:jc w:val="right"/>
        <w:rPr>
          <w:rFonts w:eastAsiaTheme="minorHAnsi"/>
          <w:sz w:val="26"/>
          <w:szCs w:val="26"/>
          <w:lang w:eastAsia="en-US"/>
        </w:rPr>
      </w:pPr>
      <w:r w:rsidRPr="00621E4B">
        <w:rPr>
          <w:rFonts w:eastAsiaTheme="minorHAnsi"/>
          <w:sz w:val="26"/>
          <w:szCs w:val="26"/>
          <w:lang w:eastAsia="en-US"/>
        </w:rPr>
        <w:t>Таблица 2</w:t>
      </w:r>
    </w:p>
    <w:p w:rsidR="00C70C3C" w:rsidRPr="00621E4B" w:rsidRDefault="00C70C3C" w:rsidP="00C70C3C">
      <w:pPr>
        <w:autoSpaceDE w:val="0"/>
        <w:autoSpaceDN w:val="0"/>
        <w:adjustRightInd w:val="0"/>
        <w:jc w:val="both"/>
        <w:rPr>
          <w:rFonts w:eastAsiaTheme="minorHAnsi"/>
          <w:sz w:val="26"/>
          <w:szCs w:val="26"/>
          <w:lang w:eastAsia="en-US"/>
        </w:rPr>
      </w:pPr>
    </w:p>
    <w:p w:rsidR="00C70C3C" w:rsidRPr="00621E4B" w:rsidRDefault="00C70C3C" w:rsidP="00C70C3C">
      <w:pPr>
        <w:autoSpaceDE w:val="0"/>
        <w:autoSpaceDN w:val="0"/>
        <w:adjustRightInd w:val="0"/>
        <w:jc w:val="center"/>
        <w:rPr>
          <w:rFonts w:eastAsiaTheme="minorHAnsi"/>
          <w:sz w:val="26"/>
          <w:szCs w:val="26"/>
          <w:lang w:eastAsia="en-US"/>
        </w:rPr>
      </w:pPr>
      <w:bookmarkStart w:id="2" w:name="Par8"/>
      <w:bookmarkEnd w:id="2"/>
      <w:r w:rsidRPr="00621E4B">
        <w:rPr>
          <w:rFonts w:eastAsiaTheme="minorHAnsi"/>
          <w:sz w:val="26"/>
          <w:szCs w:val="26"/>
          <w:lang w:eastAsia="en-US"/>
        </w:rPr>
        <w:t>Перечень должностей специалистов</w:t>
      </w:r>
    </w:p>
    <w:p w:rsidR="00C70C3C" w:rsidRPr="00621E4B" w:rsidRDefault="00C70C3C" w:rsidP="00C70C3C">
      <w:pPr>
        <w:autoSpaceDE w:val="0"/>
        <w:autoSpaceDN w:val="0"/>
        <w:adjustRightInd w:val="0"/>
        <w:jc w:val="both"/>
        <w:rPr>
          <w:rFonts w:eastAsiaTheme="minorHAnsi"/>
          <w:sz w:val="26"/>
          <w:szCs w:val="26"/>
          <w:lang w:eastAsia="en-US"/>
        </w:rPr>
      </w:pPr>
    </w:p>
    <w:tbl>
      <w:tblPr>
        <w:tblW w:w="8793" w:type="dxa"/>
        <w:tblInd w:w="279" w:type="dxa"/>
        <w:tblLayout w:type="fixed"/>
        <w:tblCellMar>
          <w:top w:w="102" w:type="dxa"/>
          <w:left w:w="62" w:type="dxa"/>
          <w:bottom w:w="102" w:type="dxa"/>
          <w:right w:w="62" w:type="dxa"/>
        </w:tblCellMar>
        <w:tblLook w:val="0000" w:firstRow="0" w:lastRow="0" w:firstColumn="0" w:lastColumn="0" w:noHBand="0" w:noVBand="0"/>
      </w:tblPr>
      <w:tblGrid>
        <w:gridCol w:w="345"/>
        <w:gridCol w:w="2065"/>
        <w:gridCol w:w="6383"/>
      </w:tblGrid>
      <w:tr w:rsidR="00C70C3C" w:rsidRPr="00621E4B" w:rsidTr="007769A3">
        <w:tc>
          <w:tcPr>
            <w:tcW w:w="345" w:type="dxa"/>
            <w:tcBorders>
              <w:top w:val="single" w:sz="4" w:space="0" w:color="auto"/>
              <w:left w:val="single" w:sz="4" w:space="0" w:color="auto"/>
              <w:bottom w:val="single" w:sz="4" w:space="0" w:color="auto"/>
              <w:right w:val="single" w:sz="4" w:space="0" w:color="auto"/>
            </w:tcBorders>
          </w:tcPr>
          <w:p w:rsidR="00C70C3C" w:rsidRPr="00621E4B" w:rsidRDefault="00C70C3C" w:rsidP="00C70C3C">
            <w:pPr>
              <w:autoSpaceDE w:val="0"/>
              <w:autoSpaceDN w:val="0"/>
              <w:adjustRightInd w:val="0"/>
              <w:jc w:val="center"/>
              <w:rPr>
                <w:rFonts w:eastAsiaTheme="minorHAnsi"/>
                <w:sz w:val="26"/>
                <w:szCs w:val="26"/>
                <w:lang w:eastAsia="en-US"/>
              </w:rPr>
            </w:pPr>
            <w:r w:rsidRPr="00621E4B">
              <w:rPr>
                <w:rFonts w:eastAsiaTheme="minorHAnsi"/>
                <w:sz w:val="26"/>
                <w:szCs w:val="26"/>
                <w:lang w:eastAsia="en-US"/>
              </w:rPr>
              <w:t>№ п/п</w:t>
            </w:r>
          </w:p>
        </w:tc>
        <w:tc>
          <w:tcPr>
            <w:tcW w:w="2065" w:type="dxa"/>
            <w:tcBorders>
              <w:top w:val="single" w:sz="4" w:space="0" w:color="auto"/>
              <w:left w:val="single" w:sz="4" w:space="0" w:color="auto"/>
              <w:bottom w:val="single" w:sz="4" w:space="0" w:color="auto"/>
              <w:right w:val="single" w:sz="4" w:space="0" w:color="auto"/>
            </w:tcBorders>
          </w:tcPr>
          <w:p w:rsidR="00C70C3C" w:rsidRPr="00621E4B" w:rsidRDefault="00C70C3C" w:rsidP="00C70C3C">
            <w:pPr>
              <w:autoSpaceDE w:val="0"/>
              <w:autoSpaceDN w:val="0"/>
              <w:adjustRightInd w:val="0"/>
              <w:jc w:val="center"/>
              <w:rPr>
                <w:rFonts w:eastAsiaTheme="minorHAnsi"/>
                <w:sz w:val="26"/>
                <w:szCs w:val="26"/>
                <w:lang w:eastAsia="en-US"/>
              </w:rPr>
            </w:pPr>
            <w:r w:rsidRPr="00621E4B">
              <w:rPr>
                <w:rFonts w:eastAsiaTheme="minorHAnsi"/>
                <w:sz w:val="26"/>
                <w:szCs w:val="26"/>
                <w:lang w:eastAsia="en-US"/>
              </w:rPr>
              <w:t>Категория работников</w:t>
            </w:r>
          </w:p>
        </w:tc>
        <w:tc>
          <w:tcPr>
            <w:tcW w:w="6383" w:type="dxa"/>
            <w:tcBorders>
              <w:top w:val="single" w:sz="4" w:space="0" w:color="auto"/>
              <w:left w:val="single" w:sz="4" w:space="0" w:color="auto"/>
              <w:bottom w:val="single" w:sz="4" w:space="0" w:color="auto"/>
              <w:right w:val="single" w:sz="4" w:space="0" w:color="auto"/>
            </w:tcBorders>
          </w:tcPr>
          <w:p w:rsidR="00C70C3C" w:rsidRPr="00621E4B" w:rsidRDefault="00C70C3C" w:rsidP="00C70C3C">
            <w:pPr>
              <w:autoSpaceDE w:val="0"/>
              <w:autoSpaceDN w:val="0"/>
              <w:adjustRightInd w:val="0"/>
              <w:jc w:val="center"/>
              <w:rPr>
                <w:rFonts w:eastAsiaTheme="minorHAnsi"/>
                <w:sz w:val="26"/>
                <w:szCs w:val="26"/>
                <w:lang w:eastAsia="en-US"/>
              </w:rPr>
            </w:pPr>
            <w:r w:rsidRPr="00621E4B">
              <w:rPr>
                <w:rFonts w:eastAsiaTheme="minorHAnsi"/>
                <w:sz w:val="26"/>
                <w:szCs w:val="26"/>
                <w:lang w:eastAsia="en-US"/>
              </w:rPr>
              <w:t>Наименование должностей</w:t>
            </w:r>
          </w:p>
        </w:tc>
      </w:tr>
      <w:tr w:rsidR="00C70C3C" w:rsidRPr="00621E4B" w:rsidTr="007769A3">
        <w:tc>
          <w:tcPr>
            <w:tcW w:w="345" w:type="dxa"/>
            <w:tcBorders>
              <w:top w:val="single" w:sz="4" w:space="0" w:color="auto"/>
              <w:left w:val="single" w:sz="4" w:space="0" w:color="auto"/>
              <w:bottom w:val="single" w:sz="4" w:space="0" w:color="auto"/>
              <w:right w:val="single" w:sz="4" w:space="0" w:color="auto"/>
            </w:tcBorders>
            <w:vAlign w:val="center"/>
          </w:tcPr>
          <w:p w:rsidR="00C70C3C" w:rsidRPr="00621E4B" w:rsidRDefault="00C70C3C" w:rsidP="00C70C3C">
            <w:pPr>
              <w:autoSpaceDE w:val="0"/>
              <w:autoSpaceDN w:val="0"/>
              <w:adjustRightInd w:val="0"/>
              <w:jc w:val="center"/>
              <w:rPr>
                <w:rFonts w:eastAsiaTheme="minorHAnsi"/>
                <w:sz w:val="26"/>
                <w:szCs w:val="26"/>
                <w:lang w:eastAsia="en-US"/>
              </w:rPr>
            </w:pPr>
            <w:r w:rsidRPr="00621E4B">
              <w:rPr>
                <w:rFonts w:eastAsiaTheme="minorHAnsi"/>
                <w:sz w:val="26"/>
                <w:szCs w:val="26"/>
                <w:lang w:eastAsia="en-US"/>
              </w:rPr>
              <w:t>1.</w:t>
            </w:r>
          </w:p>
        </w:tc>
        <w:tc>
          <w:tcPr>
            <w:tcW w:w="2065" w:type="dxa"/>
            <w:tcBorders>
              <w:top w:val="single" w:sz="4" w:space="0" w:color="auto"/>
              <w:left w:val="single" w:sz="4" w:space="0" w:color="auto"/>
              <w:bottom w:val="single" w:sz="4" w:space="0" w:color="auto"/>
              <w:right w:val="single" w:sz="4" w:space="0" w:color="auto"/>
            </w:tcBorders>
            <w:vAlign w:val="center"/>
          </w:tcPr>
          <w:p w:rsidR="00C70C3C" w:rsidRPr="00621E4B" w:rsidRDefault="00C70C3C" w:rsidP="00C70C3C">
            <w:pPr>
              <w:autoSpaceDE w:val="0"/>
              <w:autoSpaceDN w:val="0"/>
              <w:adjustRightInd w:val="0"/>
              <w:rPr>
                <w:rFonts w:eastAsiaTheme="minorHAnsi"/>
                <w:sz w:val="26"/>
                <w:szCs w:val="26"/>
                <w:lang w:eastAsia="en-US"/>
              </w:rPr>
            </w:pPr>
            <w:r w:rsidRPr="00621E4B">
              <w:rPr>
                <w:rFonts w:eastAsiaTheme="minorHAnsi"/>
                <w:sz w:val="26"/>
                <w:szCs w:val="26"/>
                <w:lang w:eastAsia="en-US"/>
              </w:rPr>
              <w:t>Педагогические работники</w:t>
            </w:r>
          </w:p>
        </w:tc>
        <w:tc>
          <w:tcPr>
            <w:tcW w:w="6383" w:type="dxa"/>
            <w:tcBorders>
              <w:top w:val="single" w:sz="4" w:space="0" w:color="auto"/>
              <w:left w:val="single" w:sz="4" w:space="0" w:color="auto"/>
              <w:bottom w:val="single" w:sz="4" w:space="0" w:color="auto"/>
              <w:right w:val="single" w:sz="4" w:space="0" w:color="auto"/>
            </w:tcBorders>
          </w:tcPr>
          <w:p w:rsidR="00C70C3C" w:rsidRPr="00621E4B" w:rsidRDefault="00BE7A86" w:rsidP="001C7C0E">
            <w:pPr>
              <w:autoSpaceDE w:val="0"/>
              <w:autoSpaceDN w:val="0"/>
              <w:adjustRightInd w:val="0"/>
              <w:jc w:val="both"/>
              <w:rPr>
                <w:rFonts w:eastAsiaTheme="minorHAnsi"/>
                <w:sz w:val="26"/>
                <w:szCs w:val="26"/>
                <w:lang w:eastAsia="en-US"/>
              </w:rPr>
            </w:pPr>
            <w:r w:rsidRPr="00621E4B">
              <w:rPr>
                <w:rFonts w:eastAsiaTheme="minorHAnsi"/>
                <w:sz w:val="26"/>
                <w:szCs w:val="26"/>
                <w:lang w:eastAsia="en-US"/>
              </w:rPr>
              <w:t>Педа</w:t>
            </w:r>
            <w:r w:rsidR="00525EF5" w:rsidRPr="00621E4B">
              <w:rPr>
                <w:rFonts w:eastAsiaTheme="minorHAnsi"/>
                <w:sz w:val="26"/>
                <w:szCs w:val="26"/>
                <w:lang w:eastAsia="en-US"/>
              </w:rPr>
              <w:t>гог дополнительного образования,</w:t>
            </w:r>
            <w:r w:rsidRPr="00621E4B">
              <w:rPr>
                <w:rFonts w:eastAsiaTheme="minorHAnsi"/>
                <w:sz w:val="26"/>
                <w:szCs w:val="26"/>
                <w:lang w:eastAsia="en-US"/>
              </w:rPr>
              <w:t xml:space="preserve"> </w:t>
            </w:r>
            <w:r w:rsidR="001C7C0E" w:rsidRPr="00621E4B">
              <w:rPr>
                <w:rFonts w:eastAsiaTheme="minorHAnsi"/>
                <w:sz w:val="26"/>
                <w:szCs w:val="26"/>
                <w:lang w:eastAsia="en-US"/>
              </w:rPr>
              <w:t>старший педагог дополнительного образования</w:t>
            </w:r>
            <w:r w:rsidR="00525EF5" w:rsidRPr="00621E4B">
              <w:rPr>
                <w:rFonts w:eastAsiaTheme="minorHAnsi"/>
                <w:sz w:val="26"/>
                <w:szCs w:val="26"/>
                <w:lang w:eastAsia="en-US"/>
              </w:rPr>
              <w:t>,</w:t>
            </w:r>
            <w:r w:rsidR="001C7C0E" w:rsidRPr="00621E4B">
              <w:rPr>
                <w:rFonts w:eastAsiaTheme="minorHAnsi"/>
                <w:sz w:val="26"/>
                <w:szCs w:val="26"/>
                <w:lang w:eastAsia="en-US"/>
              </w:rPr>
              <w:t xml:space="preserve"> </w:t>
            </w:r>
            <w:r w:rsidR="00525EF5" w:rsidRPr="00621E4B">
              <w:rPr>
                <w:rFonts w:eastAsiaTheme="minorHAnsi"/>
                <w:sz w:val="26"/>
                <w:szCs w:val="26"/>
                <w:lang w:eastAsia="en-US"/>
              </w:rPr>
              <w:t>преподаватель, методист,</w:t>
            </w:r>
            <w:r w:rsidRPr="00621E4B">
              <w:rPr>
                <w:rFonts w:eastAsiaTheme="minorHAnsi"/>
                <w:sz w:val="26"/>
                <w:szCs w:val="26"/>
                <w:lang w:eastAsia="en-US"/>
              </w:rPr>
              <w:t xml:space="preserve"> концертмейстер</w:t>
            </w:r>
            <w:r w:rsidR="00DA590B" w:rsidRPr="00621E4B">
              <w:rPr>
                <w:rFonts w:eastAsiaTheme="minorHAnsi"/>
                <w:sz w:val="26"/>
                <w:szCs w:val="26"/>
                <w:lang w:eastAsia="en-US"/>
              </w:rPr>
              <w:t xml:space="preserve">, </w:t>
            </w:r>
            <w:r w:rsidR="00525EF5" w:rsidRPr="00621E4B">
              <w:rPr>
                <w:rFonts w:eastAsiaTheme="minorHAnsi"/>
                <w:sz w:val="26"/>
                <w:szCs w:val="26"/>
                <w:lang w:eastAsia="en-US"/>
              </w:rPr>
              <w:t>педагог-организатор, социальный педагог, педагог-библиотекарь,</w:t>
            </w:r>
            <w:r w:rsidR="00C70C3C" w:rsidRPr="00621E4B">
              <w:rPr>
                <w:rFonts w:eastAsiaTheme="minorHAnsi"/>
                <w:sz w:val="26"/>
                <w:szCs w:val="26"/>
                <w:lang w:eastAsia="en-US"/>
              </w:rPr>
              <w:t xml:space="preserve"> старший методист</w:t>
            </w:r>
          </w:p>
        </w:tc>
      </w:tr>
      <w:tr w:rsidR="00C70C3C" w:rsidRPr="00621E4B" w:rsidTr="007769A3">
        <w:tc>
          <w:tcPr>
            <w:tcW w:w="345" w:type="dxa"/>
            <w:tcBorders>
              <w:top w:val="single" w:sz="4" w:space="0" w:color="auto"/>
              <w:left w:val="single" w:sz="4" w:space="0" w:color="auto"/>
              <w:bottom w:val="single" w:sz="4" w:space="0" w:color="auto"/>
              <w:right w:val="single" w:sz="4" w:space="0" w:color="auto"/>
            </w:tcBorders>
            <w:vAlign w:val="center"/>
          </w:tcPr>
          <w:p w:rsidR="00C70C3C" w:rsidRPr="00621E4B" w:rsidRDefault="00C70C3C" w:rsidP="00C70C3C">
            <w:pPr>
              <w:autoSpaceDE w:val="0"/>
              <w:autoSpaceDN w:val="0"/>
              <w:adjustRightInd w:val="0"/>
              <w:jc w:val="center"/>
              <w:rPr>
                <w:rFonts w:eastAsiaTheme="minorHAnsi"/>
                <w:sz w:val="26"/>
                <w:szCs w:val="26"/>
                <w:lang w:eastAsia="en-US"/>
              </w:rPr>
            </w:pPr>
            <w:r w:rsidRPr="00621E4B">
              <w:rPr>
                <w:rFonts w:eastAsiaTheme="minorHAnsi"/>
                <w:sz w:val="26"/>
                <w:szCs w:val="26"/>
                <w:lang w:eastAsia="en-US"/>
              </w:rPr>
              <w:t>2.</w:t>
            </w:r>
          </w:p>
        </w:tc>
        <w:tc>
          <w:tcPr>
            <w:tcW w:w="2065" w:type="dxa"/>
            <w:tcBorders>
              <w:top w:val="single" w:sz="4" w:space="0" w:color="auto"/>
              <w:left w:val="single" w:sz="4" w:space="0" w:color="auto"/>
              <w:bottom w:val="single" w:sz="4" w:space="0" w:color="auto"/>
              <w:right w:val="single" w:sz="4" w:space="0" w:color="auto"/>
            </w:tcBorders>
            <w:vAlign w:val="center"/>
          </w:tcPr>
          <w:p w:rsidR="00C70C3C" w:rsidRPr="00621E4B" w:rsidRDefault="00C70C3C" w:rsidP="00C70C3C">
            <w:pPr>
              <w:autoSpaceDE w:val="0"/>
              <w:autoSpaceDN w:val="0"/>
              <w:adjustRightInd w:val="0"/>
              <w:rPr>
                <w:rFonts w:eastAsiaTheme="minorHAnsi"/>
                <w:sz w:val="26"/>
                <w:szCs w:val="26"/>
                <w:lang w:eastAsia="en-US"/>
              </w:rPr>
            </w:pPr>
            <w:r w:rsidRPr="00621E4B">
              <w:rPr>
                <w:rFonts w:eastAsiaTheme="minorHAnsi"/>
                <w:sz w:val="26"/>
                <w:szCs w:val="26"/>
                <w:lang w:eastAsia="en-US"/>
              </w:rPr>
              <w:t>Специалисты, деятельность которых не связана с образовательной деятельностью</w:t>
            </w:r>
          </w:p>
        </w:tc>
        <w:tc>
          <w:tcPr>
            <w:tcW w:w="6383" w:type="dxa"/>
            <w:tcBorders>
              <w:top w:val="single" w:sz="4" w:space="0" w:color="auto"/>
              <w:left w:val="single" w:sz="4" w:space="0" w:color="auto"/>
              <w:bottom w:val="single" w:sz="4" w:space="0" w:color="auto"/>
              <w:right w:val="single" w:sz="4" w:space="0" w:color="auto"/>
            </w:tcBorders>
          </w:tcPr>
          <w:p w:rsidR="00C70C3C" w:rsidRPr="00621E4B" w:rsidRDefault="00BE7A86" w:rsidP="00DA590B">
            <w:pPr>
              <w:autoSpaceDE w:val="0"/>
              <w:autoSpaceDN w:val="0"/>
              <w:adjustRightInd w:val="0"/>
              <w:jc w:val="both"/>
              <w:rPr>
                <w:rFonts w:eastAsiaTheme="minorHAnsi"/>
                <w:sz w:val="26"/>
                <w:szCs w:val="26"/>
                <w:lang w:eastAsia="en-US"/>
              </w:rPr>
            </w:pPr>
            <w:r w:rsidRPr="00621E4B">
              <w:rPr>
                <w:rFonts w:eastAsiaTheme="minorHAnsi"/>
                <w:sz w:val="26"/>
                <w:szCs w:val="26"/>
                <w:lang w:eastAsia="en-US"/>
              </w:rPr>
              <w:t>Администратор, бухгалтер, экономист, системный администратор ИКС, специалист по охране труда,  лаборант, заведующий хозяйством</w:t>
            </w:r>
            <w:r w:rsidR="00DA590B" w:rsidRPr="00621E4B">
              <w:rPr>
                <w:rFonts w:eastAsiaTheme="minorHAnsi"/>
                <w:sz w:val="26"/>
                <w:szCs w:val="26"/>
                <w:lang w:eastAsia="en-US"/>
              </w:rPr>
              <w:t xml:space="preserve">, </w:t>
            </w:r>
            <w:proofErr w:type="spellStart"/>
            <w:r w:rsidR="00C70C3C" w:rsidRPr="00621E4B">
              <w:rPr>
                <w:rFonts w:eastAsiaTheme="minorHAnsi"/>
                <w:sz w:val="26"/>
                <w:szCs w:val="26"/>
                <w:lang w:eastAsia="en-US"/>
              </w:rPr>
              <w:t>документовед</w:t>
            </w:r>
            <w:proofErr w:type="spellEnd"/>
            <w:r w:rsidR="00C70C3C" w:rsidRPr="00621E4B">
              <w:rPr>
                <w:rFonts w:eastAsiaTheme="minorHAnsi"/>
                <w:sz w:val="26"/>
                <w:szCs w:val="26"/>
                <w:lang w:eastAsia="en-US"/>
              </w:rPr>
              <w:t>, инженер, инженер по защите информации, инженер-программист (программист), инженер-электроник (электроник), инспектор по кадрам, механик, специалист по защите информации, специалист по кадрам, техник, техник по защите информации, техник-программист, художник, юрисконсульт, специалист по закупкам, работник контрактной службы, контрактный управляющий, старший специалист по закупкам, консультант по закупкам, специалист по охране труда, лаборант</w:t>
            </w:r>
            <w:r w:rsidR="00DA590B" w:rsidRPr="00621E4B">
              <w:rPr>
                <w:rFonts w:eastAsiaTheme="minorHAnsi"/>
                <w:sz w:val="26"/>
                <w:szCs w:val="26"/>
                <w:lang w:eastAsia="en-US"/>
              </w:rPr>
              <w:t>, художник, библиотекарь, звукорежиссер.</w:t>
            </w:r>
          </w:p>
        </w:tc>
      </w:tr>
    </w:tbl>
    <w:p w:rsidR="00447D56" w:rsidRPr="00621E4B" w:rsidRDefault="00447D56" w:rsidP="00447D56">
      <w:pPr>
        <w:autoSpaceDE w:val="0"/>
        <w:autoSpaceDN w:val="0"/>
        <w:adjustRightInd w:val="0"/>
        <w:jc w:val="both"/>
        <w:rPr>
          <w:rFonts w:eastAsiaTheme="minorHAnsi"/>
          <w:bCs/>
          <w:sz w:val="26"/>
          <w:szCs w:val="26"/>
          <w:lang w:eastAsia="en-US"/>
        </w:rPr>
      </w:pPr>
    </w:p>
    <w:p w:rsidR="00447D56" w:rsidRPr="00621E4B" w:rsidRDefault="00BB5C2C" w:rsidP="00447D56">
      <w:pPr>
        <w:autoSpaceDE w:val="0"/>
        <w:autoSpaceDN w:val="0"/>
        <w:adjustRightInd w:val="0"/>
        <w:ind w:firstLine="540"/>
        <w:jc w:val="both"/>
        <w:rPr>
          <w:rFonts w:eastAsiaTheme="minorHAnsi"/>
          <w:bCs/>
          <w:sz w:val="26"/>
          <w:szCs w:val="26"/>
          <w:lang w:eastAsia="en-US"/>
        </w:rPr>
      </w:pPr>
      <w:r w:rsidRPr="00621E4B">
        <w:rPr>
          <w:rFonts w:eastAsiaTheme="minorHAnsi"/>
          <w:bCs/>
          <w:sz w:val="26"/>
          <w:szCs w:val="26"/>
          <w:lang w:eastAsia="en-US"/>
        </w:rPr>
        <w:t xml:space="preserve">2.4. </w:t>
      </w:r>
      <w:r w:rsidR="00447D56" w:rsidRPr="00621E4B">
        <w:rPr>
          <w:rFonts w:eastAsiaTheme="minorHAnsi"/>
          <w:bCs/>
          <w:sz w:val="26"/>
          <w:szCs w:val="26"/>
          <w:lang w:eastAsia="en-US"/>
        </w:rPr>
        <w:t>Схема расчета должностного оклада служащего учреждения устанавливается путем произведения ставки заработной платы, базового коэффициента, коэффициента специфики работы, увеличенного на единицу.</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 xml:space="preserve">Перечень должностей служащих учреждения указан в </w:t>
      </w:r>
      <w:hyperlink w:anchor="Par1107" w:history="1">
        <w:r w:rsidRPr="00621E4B">
          <w:rPr>
            <w:rFonts w:eastAsiaTheme="minorHAnsi"/>
            <w:bCs/>
            <w:sz w:val="26"/>
            <w:szCs w:val="26"/>
            <w:lang w:eastAsia="en-US"/>
          </w:rPr>
          <w:t>таблице 3</w:t>
        </w:r>
      </w:hyperlink>
      <w:r w:rsidRPr="00621E4B">
        <w:rPr>
          <w:rFonts w:eastAsiaTheme="minorHAnsi"/>
          <w:bCs/>
          <w:sz w:val="26"/>
          <w:szCs w:val="26"/>
          <w:lang w:eastAsia="en-US"/>
        </w:rPr>
        <w:t xml:space="preserve"> настоящего Положения.</w:t>
      </w:r>
    </w:p>
    <w:p w:rsidR="00447D56" w:rsidRPr="00621E4B" w:rsidRDefault="00447D56" w:rsidP="00447D56">
      <w:pPr>
        <w:autoSpaceDE w:val="0"/>
        <w:autoSpaceDN w:val="0"/>
        <w:adjustRightInd w:val="0"/>
        <w:jc w:val="both"/>
        <w:rPr>
          <w:rFonts w:eastAsiaTheme="minorHAnsi"/>
          <w:bCs/>
          <w:sz w:val="26"/>
          <w:szCs w:val="26"/>
          <w:lang w:eastAsia="en-US"/>
        </w:rPr>
      </w:pPr>
    </w:p>
    <w:p w:rsidR="00447D56" w:rsidRPr="00621E4B" w:rsidRDefault="00447D56" w:rsidP="00447D56">
      <w:pPr>
        <w:autoSpaceDE w:val="0"/>
        <w:autoSpaceDN w:val="0"/>
        <w:adjustRightInd w:val="0"/>
        <w:jc w:val="right"/>
        <w:rPr>
          <w:rFonts w:eastAsiaTheme="minorHAnsi"/>
          <w:bCs/>
          <w:sz w:val="26"/>
          <w:szCs w:val="26"/>
          <w:lang w:eastAsia="en-US"/>
        </w:rPr>
      </w:pPr>
      <w:r w:rsidRPr="00621E4B">
        <w:rPr>
          <w:rFonts w:eastAsiaTheme="minorHAnsi"/>
          <w:bCs/>
          <w:sz w:val="26"/>
          <w:szCs w:val="26"/>
          <w:lang w:eastAsia="en-US"/>
        </w:rPr>
        <w:t>Таблица 3</w:t>
      </w:r>
    </w:p>
    <w:p w:rsidR="00447D56" w:rsidRPr="00621E4B" w:rsidRDefault="00447D56" w:rsidP="00447D56">
      <w:pPr>
        <w:autoSpaceDE w:val="0"/>
        <w:autoSpaceDN w:val="0"/>
        <w:adjustRightInd w:val="0"/>
        <w:jc w:val="both"/>
        <w:rPr>
          <w:rFonts w:eastAsiaTheme="minorHAnsi"/>
          <w:bCs/>
          <w:sz w:val="26"/>
          <w:szCs w:val="26"/>
          <w:lang w:eastAsia="en-US"/>
        </w:rPr>
      </w:pPr>
    </w:p>
    <w:p w:rsidR="00447D56" w:rsidRPr="00621E4B" w:rsidRDefault="00447D56" w:rsidP="00447D56">
      <w:pPr>
        <w:autoSpaceDE w:val="0"/>
        <w:autoSpaceDN w:val="0"/>
        <w:adjustRightInd w:val="0"/>
        <w:jc w:val="center"/>
        <w:rPr>
          <w:rFonts w:eastAsiaTheme="minorHAnsi"/>
          <w:bCs/>
          <w:sz w:val="26"/>
          <w:szCs w:val="26"/>
          <w:lang w:eastAsia="en-US"/>
        </w:rPr>
      </w:pPr>
      <w:bookmarkStart w:id="3" w:name="Par1107"/>
      <w:bookmarkEnd w:id="3"/>
      <w:r w:rsidRPr="00621E4B">
        <w:rPr>
          <w:rFonts w:eastAsiaTheme="minorHAnsi"/>
          <w:bCs/>
          <w:sz w:val="26"/>
          <w:szCs w:val="26"/>
          <w:lang w:eastAsia="en-US"/>
        </w:rPr>
        <w:t>Перечень должностей служащих учреждения</w:t>
      </w:r>
    </w:p>
    <w:p w:rsidR="00447D56" w:rsidRPr="00621E4B" w:rsidRDefault="00447D56" w:rsidP="00447D56">
      <w:pPr>
        <w:autoSpaceDE w:val="0"/>
        <w:autoSpaceDN w:val="0"/>
        <w:adjustRightInd w:val="0"/>
        <w:jc w:val="both"/>
        <w:rPr>
          <w:rFonts w:eastAsiaTheme="minorHAnsi"/>
          <w:bCs/>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3798"/>
        <w:gridCol w:w="4479"/>
      </w:tblGrid>
      <w:tr w:rsidR="00447D56" w:rsidRPr="00621E4B">
        <w:tc>
          <w:tcPr>
            <w:tcW w:w="794" w:type="dxa"/>
            <w:tcBorders>
              <w:top w:val="single" w:sz="4" w:space="0" w:color="auto"/>
              <w:left w:val="single" w:sz="4" w:space="0" w:color="auto"/>
              <w:bottom w:val="single" w:sz="4" w:space="0" w:color="auto"/>
              <w:right w:val="single" w:sz="4" w:space="0" w:color="auto"/>
            </w:tcBorders>
            <w:vAlign w:val="center"/>
          </w:tcPr>
          <w:p w:rsidR="00447D56" w:rsidRPr="00621E4B" w:rsidRDefault="005D4675">
            <w:pPr>
              <w:autoSpaceDE w:val="0"/>
              <w:autoSpaceDN w:val="0"/>
              <w:adjustRightInd w:val="0"/>
              <w:jc w:val="center"/>
              <w:rPr>
                <w:rFonts w:eastAsiaTheme="minorHAnsi"/>
                <w:bCs/>
                <w:sz w:val="26"/>
                <w:szCs w:val="26"/>
                <w:lang w:eastAsia="en-US"/>
              </w:rPr>
            </w:pPr>
            <w:r w:rsidRPr="00621E4B">
              <w:rPr>
                <w:rFonts w:eastAsiaTheme="minorHAnsi"/>
                <w:bCs/>
                <w:sz w:val="26"/>
                <w:szCs w:val="26"/>
                <w:lang w:eastAsia="en-US"/>
              </w:rPr>
              <w:t>№</w:t>
            </w:r>
            <w:r w:rsidR="00447D56" w:rsidRPr="00621E4B">
              <w:rPr>
                <w:rFonts w:eastAsiaTheme="minorHAnsi"/>
                <w:bCs/>
                <w:sz w:val="26"/>
                <w:szCs w:val="26"/>
                <w:lang w:eastAsia="en-US"/>
              </w:rPr>
              <w:t xml:space="preserve"> п/п</w:t>
            </w:r>
          </w:p>
        </w:tc>
        <w:tc>
          <w:tcPr>
            <w:tcW w:w="3798" w:type="dxa"/>
            <w:tcBorders>
              <w:top w:val="single" w:sz="4" w:space="0" w:color="auto"/>
              <w:left w:val="single" w:sz="4" w:space="0" w:color="auto"/>
              <w:bottom w:val="single" w:sz="4" w:space="0" w:color="auto"/>
              <w:right w:val="single" w:sz="4" w:space="0" w:color="auto"/>
            </w:tcBorders>
            <w:vAlign w:val="center"/>
          </w:tcPr>
          <w:p w:rsidR="00447D56" w:rsidRPr="00621E4B" w:rsidRDefault="00447D56">
            <w:pPr>
              <w:autoSpaceDE w:val="0"/>
              <w:autoSpaceDN w:val="0"/>
              <w:adjustRightInd w:val="0"/>
              <w:jc w:val="center"/>
              <w:rPr>
                <w:rFonts w:eastAsiaTheme="minorHAnsi"/>
                <w:bCs/>
                <w:sz w:val="26"/>
                <w:szCs w:val="26"/>
                <w:lang w:eastAsia="en-US"/>
              </w:rPr>
            </w:pPr>
            <w:r w:rsidRPr="00621E4B">
              <w:rPr>
                <w:rFonts w:eastAsiaTheme="minorHAnsi"/>
                <w:bCs/>
                <w:sz w:val="26"/>
                <w:szCs w:val="26"/>
                <w:lang w:eastAsia="en-US"/>
              </w:rPr>
              <w:t>Категория работников</w:t>
            </w:r>
          </w:p>
        </w:tc>
        <w:tc>
          <w:tcPr>
            <w:tcW w:w="4479" w:type="dxa"/>
            <w:tcBorders>
              <w:top w:val="single" w:sz="4" w:space="0" w:color="auto"/>
              <w:left w:val="single" w:sz="4" w:space="0" w:color="auto"/>
              <w:bottom w:val="single" w:sz="4" w:space="0" w:color="auto"/>
              <w:right w:val="single" w:sz="4" w:space="0" w:color="auto"/>
            </w:tcBorders>
            <w:vAlign w:val="center"/>
          </w:tcPr>
          <w:p w:rsidR="00447D56" w:rsidRPr="00621E4B" w:rsidRDefault="00447D56">
            <w:pPr>
              <w:autoSpaceDE w:val="0"/>
              <w:autoSpaceDN w:val="0"/>
              <w:adjustRightInd w:val="0"/>
              <w:jc w:val="center"/>
              <w:rPr>
                <w:rFonts w:eastAsiaTheme="minorHAnsi"/>
                <w:bCs/>
                <w:sz w:val="26"/>
                <w:szCs w:val="26"/>
                <w:lang w:eastAsia="en-US"/>
              </w:rPr>
            </w:pPr>
            <w:r w:rsidRPr="00621E4B">
              <w:rPr>
                <w:rFonts w:eastAsiaTheme="minorHAnsi"/>
                <w:bCs/>
                <w:sz w:val="26"/>
                <w:szCs w:val="26"/>
                <w:lang w:eastAsia="en-US"/>
              </w:rPr>
              <w:t>Наименование должностей</w:t>
            </w:r>
          </w:p>
        </w:tc>
      </w:tr>
      <w:tr w:rsidR="00447D56" w:rsidRPr="00621E4B">
        <w:tc>
          <w:tcPr>
            <w:tcW w:w="794" w:type="dxa"/>
            <w:tcBorders>
              <w:top w:val="single" w:sz="4" w:space="0" w:color="auto"/>
              <w:left w:val="single" w:sz="4" w:space="0" w:color="auto"/>
              <w:bottom w:val="single" w:sz="4" w:space="0" w:color="auto"/>
              <w:right w:val="single" w:sz="4" w:space="0" w:color="auto"/>
            </w:tcBorders>
            <w:vAlign w:val="center"/>
          </w:tcPr>
          <w:p w:rsidR="00447D56" w:rsidRPr="00621E4B" w:rsidRDefault="00447D56">
            <w:pPr>
              <w:autoSpaceDE w:val="0"/>
              <w:autoSpaceDN w:val="0"/>
              <w:adjustRightInd w:val="0"/>
              <w:jc w:val="center"/>
              <w:rPr>
                <w:rFonts w:eastAsiaTheme="minorHAnsi"/>
                <w:bCs/>
                <w:sz w:val="26"/>
                <w:szCs w:val="26"/>
                <w:lang w:eastAsia="en-US"/>
              </w:rPr>
            </w:pPr>
            <w:r w:rsidRPr="00621E4B">
              <w:rPr>
                <w:rFonts w:eastAsiaTheme="minorHAnsi"/>
                <w:bCs/>
                <w:sz w:val="26"/>
                <w:szCs w:val="26"/>
                <w:lang w:eastAsia="en-US"/>
              </w:rPr>
              <w:t>1.</w:t>
            </w:r>
          </w:p>
        </w:tc>
        <w:tc>
          <w:tcPr>
            <w:tcW w:w="3798" w:type="dxa"/>
            <w:tcBorders>
              <w:top w:val="single" w:sz="4" w:space="0" w:color="auto"/>
              <w:left w:val="single" w:sz="4" w:space="0" w:color="auto"/>
              <w:bottom w:val="single" w:sz="4" w:space="0" w:color="auto"/>
              <w:right w:val="single" w:sz="4" w:space="0" w:color="auto"/>
            </w:tcBorders>
            <w:vAlign w:val="center"/>
          </w:tcPr>
          <w:p w:rsidR="00447D56" w:rsidRPr="00621E4B" w:rsidRDefault="00447D56">
            <w:pPr>
              <w:autoSpaceDE w:val="0"/>
              <w:autoSpaceDN w:val="0"/>
              <w:adjustRightInd w:val="0"/>
              <w:rPr>
                <w:rFonts w:eastAsiaTheme="minorHAnsi"/>
                <w:bCs/>
                <w:sz w:val="26"/>
                <w:szCs w:val="26"/>
                <w:lang w:eastAsia="en-US"/>
              </w:rPr>
            </w:pPr>
            <w:r w:rsidRPr="00621E4B">
              <w:rPr>
                <w:rFonts w:eastAsiaTheme="minorHAnsi"/>
                <w:bCs/>
                <w:sz w:val="26"/>
                <w:szCs w:val="26"/>
                <w:lang w:eastAsia="en-US"/>
              </w:rPr>
              <w:t>Служащие</w:t>
            </w:r>
          </w:p>
        </w:tc>
        <w:tc>
          <w:tcPr>
            <w:tcW w:w="4479" w:type="dxa"/>
            <w:tcBorders>
              <w:top w:val="single" w:sz="4" w:space="0" w:color="auto"/>
              <w:left w:val="single" w:sz="4" w:space="0" w:color="auto"/>
              <w:bottom w:val="single" w:sz="4" w:space="0" w:color="auto"/>
              <w:right w:val="single" w:sz="4" w:space="0" w:color="auto"/>
            </w:tcBorders>
            <w:vAlign w:val="center"/>
          </w:tcPr>
          <w:p w:rsidR="00447D56" w:rsidRPr="00621E4B" w:rsidRDefault="00473F72">
            <w:pPr>
              <w:autoSpaceDE w:val="0"/>
              <w:autoSpaceDN w:val="0"/>
              <w:adjustRightInd w:val="0"/>
              <w:rPr>
                <w:rFonts w:eastAsiaTheme="minorHAnsi"/>
                <w:sz w:val="26"/>
                <w:szCs w:val="26"/>
                <w:lang w:eastAsia="en-US"/>
              </w:rPr>
            </w:pPr>
            <w:r w:rsidRPr="00621E4B">
              <w:rPr>
                <w:rFonts w:eastAsiaTheme="minorHAnsi"/>
                <w:sz w:val="26"/>
                <w:szCs w:val="26"/>
                <w:lang w:eastAsia="en-US"/>
              </w:rPr>
              <w:t>Вожатый, помощник воспитателя, секретарь учебной части, дежурный по режиму, младший воспитатель, диспетчер образовательного учреждения, делопроизводитель, калькулятор, кассир, комендант, машинистка, секретарь-машинистка, секретарь руководителя, ассистент (помощник) по оказанию технической помощи инвалидам и лицам с ограниченными возможностями здоровья.</w:t>
            </w:r>
          </w:p>
        </w:tc>
      </w:tr>
    </w:tbl>
    <w:p w:rsidR="00447D56" w:rsidRPr="00621E4B" w:rsidRDefault="00447D56" w:rsidP="00447D56">
      <w:pPr>
        <w:autoSpaceDE w:val="0"/>
        <w:autoSpaceDN w:val="0"/>
        <w:adjustRightInd w:val="0"/>
        <w:jc w:val="both"/>
        <w:rPr>
          <w:rFonts w:eastAsiaTheme="minorHAnsi"/>
          <w:bCs/>
          <w:sz w:val="26"/>
          <w:szCs w:val="26"/>
          <w:lang w:eastAsia="en-US"/>
        </w:rPr>
      </w:pPr>
    </w:p>
    <w:p w:rsidR="00447D56" w:rsidRPr="00621E4B" w:rsidRDefault="00BB5C2C" w:rsidP="00447D56">
      <w:pPr>
        <w:autoSpaceDE w:val="0"/>
        <w:autoSpaceDN w:val="0"/>
        <w:adjustRightInd w:val="0"/>
        <w:ind w:firstLine="540"/>
        <w:jc w:val="both"/>
        <w:rPr>
          <w:rFonts w:eastAsiaTheme="minorHAnsi"/>
          <w:bCs/>
          <w:sz w:val="26"/>
          <w:szCs w:val="26"/>
          <w:lang w:eastAsia="en-US"/>
        </w:rPr>
      </w:pPr>
      <w:r w:rsidRPr="00621E4B">
        <w:rPr>
          <w:rFonts w:eastAsiaTheme="minorHAnsi"/>
          <w:bCs/>
          <w:sz w:val="26"/>
          <w:szCs w:val="26"/>
          <w:lang w:eastAsia="en-US"/>
        </w:rPr>
        <w:t xml:space="preserve">2.5. </w:t>
      </w:r>
      <w:r w:rsidR="00447D56" w:rsidRPr="00621E4B">
        <w:rPr>
          <w:rFonts w:eastAsiaTheme="minorHAnsi"/>
          <w:bCs/>
          <w:sz w:val="26"/>
          <w:szCs w:val="26"/>
          <w:lang w:eastAsia="en-US"/>
        </w:rPr>
        <w:t>Ежемесячная надбавка за ученую степень, при условии ее соответствия профилю деятельности учреждения или занимаемой должности, устанавливается:</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работникам муниципальных образовательных организаций в размере 2500 рублей - за ученую степень доктора наук, 1600 рублей - за ученую степень кандидата наук.</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Основанием для ежемесячной надбавки за ученую степень является приказ (распоряжение) руководителя учреждения согласно документам, подтверждающим ее наличие.</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Начисление ежемесячной надбавки за ученую степень осуществляется исходя из фактически отработанного времени с учетом установленной нагрузки.</w:t>
      </w:r>
    </w:p>
    <w:p w:rsidR="000F5B8A" w:rsidRPr="00621E4B" w:rsidRDefault="000F5B8A" w:rsidP="000F5B8A">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2.6. Надбавка на обеспечение книгоиздательской продукцией и периодическими изданиями устанавливается педагогическим работникам организации (в том числе руководящим работникам, деятельность которых связана с образовательным процессом) по основному месту работы в целях содействия их обеспечению книгоиздательской продукцией и периодическими изданиями.</w:t>
      </w:r>
    </w:p>
    <w:p w:rsidR="000F5B8A" w:rsidRPr="00621E4B" w:rsidRDefault="000F5B8A" w:rsidP="000F5B8A">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Размер вышеуказанной выплаты составляет 50 рублей.</w:t>
      </w:r>
    </w:p>
    <w:p w:rsidR="000F5B8A" w:rsidRPr="00621E4B" w:rsidRDefault="000F5B8A" w:rsidP="000F5B8A">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Начисление надбавки на обеспечение книгоиздательской продукцией и периодическими изданиями осуществляется ежемесячно исходя из фактически отработанного времени без учета установленной нагрузки. Указанная надбавка входит в расчет среднего заработка в установленном порядке.</w:t>
      </w:r>
    </w:p>
    <w:p w:rsidR="000F5B8A" w:rsidRPr="00621E4B" w:rsidRDefault="000F5B8A" w:rsidP="000F5B8A">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На надбавку начисляется районный коэффициент и процентная надбавка к заработной плате за работу в районах Крайнего Севера и приравненных к ним местностях в максимальном размере, независимо от размера установленной работнику процентной надбавки к заработной плате за стаж работы в районах Крайнего Севера и приравненных к ним местностях.</w:t>
      </w:r>
    </w:p>
    <w:p w:rsidR="00447D56" w:rsidRPr="00621E4B" w:rsidRDefault="00BB5C2C"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2.</w:t>
      </w:r>
      <w:r w:rsidR="000F5B8A" w:rsidRPr="00621E4B">
        <w:rPr>
          <w:rFonts w:eastAsiaTheme="minorHAnsi"/>
          <w:bCs/>
          <w:sz w:val="26"/>
          <w:szCs w:val="26"/>
          <w:lang w:eastAsia="en-US"/>
        </w:rPr>
        <w:t>7</w:t>
      </w:r>
      <w:r w:rsidRPr="00621E4B">
        <w:rPr>
          <w:rFonts w:eastAsiaTheme="minorHAnsi"/>
          <w:bCs/>
          <w:sz w:val="26"/>
          <w:szCs w:val="26"/>
          <w:lang w:eastAsia="en-US"/>
        </w:rPr>
        <w:t xml:space="preserve">. </w:t>
      </w:r>
      <w:r w:rsidR="00447D56" w:rsidRPr="00621E4B">
        <w:rPr>
          <w:rFonts w:eastAsiaTheme="minorHAnsi"/>
          <w:bCs/>
          <w:sz w:val="26"/>
          <w:szCs w:val="26"/>
          <w:lang w:eastAsia="en-US"/>
        </w:rPr>
        <w:t xml:space="preserve">Размер базового коэффициента указан в </w:t>
      </w:r>
      <w:hyperlink w:anchor="Par1124" w:history="1">
        <w:r w:rsidR="00447D56" w:rsidRPr="00621E4B">
          <w:rPr>
            <w:rFonts w:eastAsiaTheme="minorHAnsi"/>
            <w:bCs/>
            <w:sz w:val="26"/>
            <w:szCs w:val="26"/>
            <w:lang w:eastAsia="en-US"/>
          </w:rPr>
          <w:t>таблице 4</w:t>
        </w:r>
      </w:hyperlink>
      <w:r w:rsidR="00447D56" w:rsidRPr="00621E4B">
        <w:rPr>
          <w:rFonts w:eastAsiaTheme="minorHAnsi"/>
          <w:bCs/>
          <w:sz w:val="26"/>
          <w:szCs w:val="26"/>
          <w:lang w:eastAsia="en-US"/>
        </w:rPr>
        <w:t xml:space="preserve"> настоящего Положения.</w:t>
      </w:r>
    </w:p>
    <w:p w:rsidR="00447D56" w:rsidRPr="00621E4B" w:rsidRDefault="00447D56" w:rsidP="00447D56">
      <w:pPr>
        <w:autoSpaceDE w:val="0"/>
        <w:autoSpaceDN w:val="0"/>
        <w:adjustRightInd w:val="0"/>
        <w:jc w:val="both"/>
        <w:rPr>
          <w:rFonts w:eastAsiaTheme="minorHAnsi"/>
          <w:bCs/>
          <w:sz w:val="26"/>
          <w:szCs w:val="26"/>
          <w:lang w:eastAsia="en-US"/>
        </w:rPr>
      </w:pPr>
    </w:p>
    <w:p w:rsidR="00447D56" w:rsidRPr="00621E4B" w:rsidRDefault="00447D56" w:rsidP="00447D56">
      <w:pPr>
        <w:autoSpaceDE w:val="0"/>
        <w:autoSpaceDN w:val="0"/>
        <w:adjustRightInd w:val="0"/>
        <w:jc w:val="right"/>
        <w:rPr>
          <w:rFonts w:eastAsiaTheme="minorHAnsi"/>
          <w:bCs/>
          <w:sz w:val="26"/>
          <w:szCs w:val="26"/>
          <w:lang w:eastAsia="en-US"/>
        </w:rPr>
      </w:pPr>
      <w:r w:rsidRPr="00621E4B">
        <w:rPr>
          <w:rFonts w:eastAsiaTheme="minorHAnsi"/>
          <w:bCs/>
          <w:sz w:val="26"/>
          <w:szCs w:val="26"/>
          <w:lang w:eastAsia="en-US"/>
        </w:rPr>
        <w:t>Таблица 4</w:t>
      </w:r>
    </w:p>
    <w:p w:rsidR="00447D56" w:rsidRPr="00621E4B" w:rsidRDefault="00447D56" w:rsidP="00447D56">
      <w:pPr>
        <w:autoSpaceDE w:val="0"/>
        <w:autoSpaceDN w:val="0"/>
        <w:adjustRightInd w:val="0"/>
        <w:jc w:val="both"/>
        <w:rPr>
          <w:rFonts w:eastAsiaTheme="minorHAnsi"/>
          <w:bCs/>
          <w:sz w:val="26"/>
          <w:szCs w:val="26"/>
          <w:lang w:eastAsia="en-US"/>
        </w:rPr>
      </w:pPr>
    </w:p>
    <w:p w:rsidR="00447D56" w:rsidRPr="00621E4B" w:rsidRDefault="00447D56" w:rsidP="00447D56">
      <w:pPr>
        <w:autoSpaceDE w:val="0"/>
        <w:autoSpaceDN w:val="0"/>
        <w:adjustRightInd w:val="0"/>
        <w:jc w:val="center"/>
        <w:rPr>
          <w:rFonts w:eastAsiaTheme="minorHAnsi"/>
          <w:bCs/>
          <w:sz w:val="26"/>
          <w:szCs w:val="26"/>
          <w:lang w:eastAsia="en-US"/>
        </w:rPr>
      </w:pPr>
      <w:bookmarkStart w:id="4" w:name="Par1124"/>
      <w:bookmarkEnd w:id="4"/>
      <w:r w:rsidRPr="00621E4B">
        <w:rPr>
          <w:rFonts w:eastAsiaTheme="minorHAnsi"/>
          <w:bCs/>
          <w:sz w:val="26"/>
          <w:szCs w:val="26"/>
          <w:lang w:eastAsia="en-US"/>
        </w:rPr>
        <w:t>Размер базового коэффициента</w:t>
      </w:r>
    </w:p>
    <w:p w:rsidR="001E3C8D" w:rsidRPr="00621E4B" w:rsidRDefault="001E3C8D" w:rsidP="00447D56">
      <w:pPr>
        <w:autoSpaceDE w:val="0"/>
        <w:autoSpaceDN w:val="0"/>
        <w:adjustRightInd w:val="0"/>
        <w:jc w:val="center"/>
        <w:rPr>
          <w:rFonts w:eastAsiaTheme="minorHAnsi"/>
          <w:bCs/>
          <w:sz w:val="26"/>
          <w:szCs w:val="26"/>
          <w:lang w:eastAsia="en-US"/>
        </w:rPr>
      </w:pPr>
    </w:p>
    <w:p w:rsidR="001E3C8D" w:rsidRPr="001E3C8D" w:rsidRDefault="001E3C8D" w:rsidP="001E3C8D">
      <w:pPr>
        <w:autoSpaceDE w:val="0"/>
        <w:autoSpaceDN w:val="0"/>
        <w:adjustRightInd w:val="0"/>
        <w:jc w:val="center"/>
        <w:rPr>
          <w:rFonts w:eastAsiaTheme="minorHAnsi"/>
          <w:sz w:val="26"/>
          <w:szCs w:val="26"/>
          <w:lang w:eastAsia="en-US"/>
        </w:rPr>
      </w:pPr>
      <w:r w:rsidRPr="001E3C8D">
        <w:rPr>
          <w:rFonts w:eastAsiaTheme="minorHAnsi"/>
          <w:sz w:val="26"/>
          <w:szCs w:val="26"/>
          <w:lang w:eastAsia="en-US"/>
        </w:rPr>
        <w:t>Размер базового коэффициента</w:t>
      </w:r>
    </w:p>
    <w:p w:rsidR="001E3C8D" w:rsidRPr="001E3C8D" w:rsidRDefault="001E3C8D" w:rsidP="001E3C8D">
      <w:pPr>
        <w:autoSpaceDE w:val="0"/>
        <w:autoSpaceDN w:val="0"/>
        <w:adjustRightInd w:val="0"/>
        <w:jc w:val="both"/>
        <w:outlineLvl w:val="0"/>
        <w:rPr>
          <w:rFonts w:eastAsiaTheme="minorHAnsi"/>
          <w:sz w:val="26"/>
          <w:szCs w:val="26"/>
          <w:lang w:eastAsia="en-US"/>
        </w:rPr>
      </w:pPr>
    </w:p>
    <w:tbl>
      <w:tblPr>
        <w:tblW w:w="9070" w:type="dxa"/>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21E4B" w:rsidRPr="001E3C8D" w:rsidTr="001E3C8D">
        <w:tc>
          <w:tcPr>
            <w:tcW w:w="4535" w:type="dxa"/>
            <w:tcBorders>
              <w:top w:val="single" w:sz="4" w:space="0" w:color="auto"/>
              <w:left w:val="single" w:sz="4" w:space="0" w:color="auto"/>
              <w:bottom w:val="single" w:sz="4" w:space="0" w:color="auto"/>
              <w:right w:val="single" w:sz="4" w:space="0" w:color="auto"/>
            </w:tcBorders>
            <w:vAlign w:val="center"/>
          </w:tcPr>
          <w:p w:rsidR="001E3C8D" w:rsidRPr="001E3C8D" w:rsidRDefault="001E3C8D" w:rsidP="001E3C8D">
            <w:pPr>
              <w:autoSpaceDE w:val="0"/>
              <w:autoSpaceDN w:val="0"/>
              <w:adjustRightInd w:val="0"/>
              <w:jc w:val="center"/>
              <w:rPr>
                <w:rFonts w:eastAsiaTheme="minorHAnsi"/>
                <w:sz w:val="26"/>
                <w:szCs w:val="26"/>
                <w:lang w:eastAsia="en-US"/>
              </w:rPr>
            </w:pPr>
            <w:r w:rsidRPr="001E3C8D">
              <w:rPr>
                <w:rFonts w:eastAsiaTheme="minorHAnsi"/>
                <w:sz w:val="26"/>
                <w:szCs w:val="26"/>
                <w:lang w:eastAsia="en-US"/>
              </w:rPr>
              <w:t>Уровень образования руководителя, специалиста, служащего</w:t>
            </w:r>
          </w:p>
        </w:tc>
        <w:tc>
          <w:tcPr>
            <w:tcW w:w="4535" w:type="dxa"/>
            <w:tcBorders>
              <w:top w:val="single" w:sz="4" w:space="0" w:color="auto"/>
              <w:left w:val="single" w:sz="4" w:space="0" w:color="auto"/>
              <w:bottom w:val="single" w:sz="4" w:space="0" w:color="auto"/>
              <w:right w:val="single" w:sz="4" w:space="0" w:color="auto"/>
            </w:tcBorders>
            <w:vAlign w:val="center"/>
          </w:tcPr>
          <w:p w:rsidR="001E3C8D" w:rsidRPr="001E3C8D" w:rsidRDefault="001E3C8D" w:rsidP="001E3C8D">
            <w:pPr>
              <w:autoSpaceDE w:val="0"/>
              <w:autoSpaceDN w:val="0"/>
              <w:adjustRightInd w:val="0"/>
              <w:jc w:val="center"/>
              <w:rPr>
                <w:rFonts w:eastAsiaTheme="minorHAnsi"/>
                <w:sz w:val="26"/>
                <w:szCs w:val="26"/>
                <w:lang w:eastAsia="en-US"/>
              </w:rPr>
            </w:pPr>
            <w:r w:rsidRPr="001E3C8D">
              <w:rPr>
                <w:rFonts w:eastAsiaTheme="minorHAnsi"/>
                <w:sz w:val="26"/>
                <w:szCs w:val="26"/>
                <w:lang w:eastAsia="en-US"/>
              </w:rPr>
              <w:t>Размер базового коэффициента</w:t>
            </w:r>
          </w:p>
        </w:tc>
      </w:tr>
      <w:tr w:rsidR="00621E4B" w:rsidRPr="001E3C8D" w:rsidTr="001E3C8D">
        <w:tc>
          <w:tcPr>
            <w:tcW w:w="4535" w:type="dxa"/>
            <w:tcBorders>
              <w:top w:val="single" w:sz="4" w:space="0" w:color="auto"/>
              <w:left w:val="single" w:sz="4" w:space="0" w:color="auto"/>
              <w:bottom w:val="single" w:sz="4" w:space="0" w:color="auto"/>
              <w:right w:val="single" w:sz="4" w:space="0" w:color="auto"/>
            </w:tcBorders>
            <w:vAlign w:val="center"/>
          </w:tcPr>
          <w:p w:rsidR="001E3C8D" w:rsidRPr="001E3C8D" w:rsidRDefault="001E3C8D" w:rsidP="001E3C8D">
            <w:pPr>
              <w:autoSpaceDE w:val="0"/>
              <w:autoSpaceDN w:val="0"/>
              <w:adjustRightInd w:val="0"/>
              <w:jc w:val="center"/>
              <w:rPr>
                <w:rFonts w:eastAsiaTheme="minorHAnsi"/>
                <w:sz w:val="26"/>
                <w:szCs w:val="26"/>
                <w:lang w:eastAsia="en-US"/>
              </w:rPr>
            </w:pPr>
            <w:r w:rsidRPr="001E3C8D">
              <w:rPr>
                <w:rFonts w:eastAsiaTheme="minorHAnsi"/>
                <w:sz w:val="26"/>
                <w:szCs w:val="26"/>
                <w:lang w:eastAsia="en-US"/>
              </w:rPr>
              <w:t>1</w:t>
            </w:r>
          </w:p>
        </w:tc>
        <w:tc>
          <w:tcPr>
            <w:tcW w:w="4535" w:type="dxa"/>
            <w:tcBorders>
              <w:top w:val="single" w:sz="4" w:space="0" w:color="auto"/>
              <w:left w:val="single" w:sz="4" w:space="0" w:color="auto"/>
              <w:bottom w:val="single" w:sz="4" w:space="0" w:color="auto"/>
              <w:right w:val="single" w:sz="4" w:space="0" w:color="auto"/>
            </w:tcBorders>
            <w:vAlign w:val="center"/>
          </w:tcPr>
          <w:p w:rsidR="001E3C8D" w:rsidRPr="001E3C8D" w:rsidRDefault="001E3C8D" w:rsidP="001E3C8D">
            <w:pPr>
              <w:autoSpaceDE w:val="0"/>
              <w:autoSpaceDN w:val="0"/>
              <w:adjustRightInd w:val="0"/>
              <w:jc w:val="center"/>
              <w:rPr>
                <w:rFonts w:eastAsiaTheme="minorHAnsi"/>
                <w:sz w:val="26"/>
                <w:szCs w:val="26"/>
                <w:lang w:eastAsia="en-US"/>
              </w:rPr>
            </w:pPr>
            <w:r w:rsidRPr="001E3C8D">
              <w:rPr>
                <w:rFonts w:eastAsiaTheme="minorHAnsi"/>
                <w:sz w:val="26"/>
                <w:szCs w:val="26"/>
                <w:lang w:eastAsia="en-US"/>
              </w:rPr>
              <w:t>2</w:t>
            </w:r>
          </w:p>
        </w:tc>
      </w:tr>
      <w:tr w:rsidR="00621E4B" w:rsidRPr="001E3C8D" w:rsidTr="001E3C8D">
        <w:tc>
          <w:tcPr>
            <w:tcW w:w="4535" w:type="dxa"/>
            <w:tcBorders>
              <w:top w:val="single" w:sz="4" w:space="0" w:color="auto"/>
              <w:left w:val="single" w:sz="4" w:space="0" w:color="auto"/>
              <w:bottom w:val="single" w:sz="4" w:space="0" w:color="auto"/>
              <w:right w:val="single" w:sz="4" w:space="0" w:color="auto"/>
            </w:tcBorders>
            <w:vAlign w:val="center"/>
          </w:tcPr>
          <w:p w:rsidR="001E3C8D" w:rsidRPr="001E3C8D" w:rsidRDefault="001E3C8D" w:rsidP="001E3C8D">
            <w:pPr>
              <w:autoSpaceDE w:val="0"/>
              <w:autoSpaceDN w:val="0"/>
              <w:adjustRightInd w:val="0"/>
              <w:rPr>
                <w:rFonts w:eastAsiaTheme="minorHAnsi"/>
                <w:sz w:val="26"/>
                <w:szCs w:val="26"/>
                <w:lang w:eastAsia="en-US"/>
              </w:rPr>
            </w:pPr>
            <w:r w:rsidRPr="001E3C8D">
              <w:rPr>
                <w:rFonts w:eastAsiaTheme="minorHAnsi"/>
                <w:sz w:val="26"/>
                <w:szCs w:val="26"/>
                <w:lang w:eastAsia="en-US"/>
              </w:rPr>
              <w:t>Высшее образование, подтверждаемое присвоением лицу, успешно прошедшему итоговую атте</w:t>
            </w:r>
            <w:r w:rsidRPr="00621E4B">
              <w:rPr>
                <w:rFonts w:eastAsiaTheme="minorHAnsi"/>
                <w:sz w:val="26"/>
                <w:szCs w:val="26"/>
                <w:lang w:eastAsia="en-US"/>
              </w:rPr>
              <w:t>стацию, квалификации (степени) «</w:t>
            </w:r>
            <w:r w:rsidRPr="001E3C8D">
              <w:rPr>
                <w:rFonts w:eastAsiaTheme="minorHAnsi"/>
                <w:sz w:val="26"/>
                <w:szCs w:val="26"/>
                <w:lang w:eastAsia="en-US"/>
              </w:rPr>
              <w:t>специалист</w:t>
            </w:r>
            <w:r w:rsidRPr="00621E4B">
              <w:rPr>
                <w:rFonts w:eastAsiaTheme="minorHAnsi"/>
                <w:sz w:val="26"/>
                <w:szCs w:val="26"/>
                <w:lang w:eastAsia="en-US"/>
              </w:rPr>
              <w:t>» или квалификации (степени) «</w:t>
            </w:r>
            <w:r w:rsidRPr="001E3C8D">
              <w:rPr>
                <w:rFonts w:eastAsiaTheme="minorHAnsi"/>
                <w:sz w:val="26"/>
                <w:szCs w:val="26"/>
                <w:lang w:eastAsia="en-US"/>
              </w:rPr>
              <w:t>магистр</w:t>
            </w:r>
            <w:r w:rsidRPr="00621E4B">
              <w:rPr>
                <w:rFonts w:eastAsiaTheme="minorHAnsi"/>
                <w:sz w:val="26"/>
                <w:szCs w:val="26"/>
                <w:lang w:eastAsia="en-US"/>
              </w:rPr>
              <w:t>»</w:t>
            </w:r>
          </w:p>
        </w:tc>
        <w:tc>
          <w:tcPr>
            <w:tcW w:w="4535" w:type="dxa"/>
            <w:tcBorders>
              <w:top w:val="single" w:sz="4" w:space="0" w:color="auto"/>
              <w:left w:val="single" w:sz="4" w:space="0" w:color="auto"/>
              <w:bottom w:val="single" w:sz="4" w:space="0" w:color="auto"/>
              <w:right w:val="single" w:sz="4" w:space="0" w:color="auto"/>
            </w:tcBorders>
            <w:vAlign w:val="center"/>
          </w:tcPr>
          <w:p w:rsidR="001E3C8D" w:rsidRPr="001E3C8D" w:rsidRDefault="001E3C8D" w:rsidP="001E3C8D">
            <w:pPr>
              <w:autoSpaceDE w:val="0"/>
              <w:autoSpaceDN w:val="0"/>
              <w:adjustRightInd w:val="0"/>
              <w:jc w:val="center"/>
              <w:rPr>
                <w:rFonts w:eastAsiaTheme="minorHAnsi"/>
                <w:sz w:val="26"/>
                <w:szCs w:val="26"/>
                <w:lang w:eastAsia="en-US"/>
              </w:rPr>
            </w:pPr>
            <w:r w:rsidRPr="001E3C8D">
              <w:rPr>
                <w:rFonts w:eastAsiaTheme="minorHAnsi"/>
                <w:sz w:val="26"/>
                <w:szCs w:val="26"/>
                <w:lang w:eastAsia="en-US"/>
              </w:rPr>
              <w:t>1,50</w:t>
            </w:r>
          </w:p>
        </w:tc>
      </w:tr>
      <w:tr w:rsidR="00621E4B" w:rsidRPr="001E3C8D" w:rsidTr="001E3C8D">
        <w:tc>
          <w:tcPr>
            <w:tcW w:w="4535" w:type="dxa"/>
            <w:tcBorders>
              <w:top w:val="single" w:sz="4" w:space="0" w:color="auto"/>
              <w:left w:val="single" w:sz="4" w:space="0" w:color="auto"/>
              <w:bottom w:val="single" w:sz="4" w:space="0" w:color="auto"/>
              <w:right w:val="single" w:sz="4" w:space="0" w:color="auto"/>
            </w:tcBorders>
            <w:vAlign w:val="center"/>
          </w:tcPr>
          <w:p w:rsidR="001E3C8D" w:rsidRPr="001E3C8D" w:rsidRDefault="001E3C8D" w:rsidP="001E3C8D">
            <w:pPr>
              <w:autoSpaceDE w:val="0"/>
              <w:autoSpaceDN w:val="0"/>
              <w:adjustRightInd w:val="0"/>
              <w:rPr>
                <w:rFonts w:eastAsiaTheme="minorHAnsi"/>
                <w:sz w:val="26"/>
                <w:szCs w:val="26"/>
                <w:lang w:eastAsia="en-US"/>
              </w:rPr>
            </w:pPr>
            <w:r w:rsidRPr="001E3C8D">
              <w:rPr>
                <w:rFonts w:eastAsiaTheme="minorHAnsi"/>
                <w:sz w:val="26"/>
                <w:szCs w:val="26"/>
                <w:lang w:eastAsia="en-US"/>
              </w:rPr>
              <w:t>Высшее образование, подтверждаемое присвоением лицу, успешно прошедшему итоговую аттестацию, к</w:t>
            </w:r>
            <w:r w:rsidRPr="00621E4B">
              <w:rPr>
                <w:rFonts w:eastAsiaTheme="minorHAnsi"/>
                <w:sz w:val="26"/>
                <w:szCs w:val="26"/>
                <w:lang w:eastAsia="en-US"/>
              </w:rPr>
              <w:t>валификации (степени) «</w:t>
            </w:r>
            <w:r w:rsidRPr="001E3C8D">
              <w:rPr>
                <w:rFonts w:eastAsiaTheme="minorHAnsi"/>
                <w:sz w:val="26"/>
                <w:szCs w:val="26"/>
                <w:lang w:eastAsia="en-US"/>
              </w:rPr>
              <w:t>бакалавр</w:t>
            </w:r>
            <w:r w:rsidRPr="00621E4B">
              <w:rPr>
                <w:rFonts w:eastAsiaTheme="minorHAnsi"/>
                <w:sz w:val="26"/>
                <w:szCs w:val="26"/>
                <w:lang w:eastAsia="en-US"/>
              </w:rPr>
              <w:t>»</w:t>
            </w:r>
          </w:p>
        </w:tc>
        <w:tc>
          <w:tcPr>
            <w:tcW w:w="4535" w:type="dxa"/>
            <w:tcBorders>
              <w:top w:val="single" w:sz="4" w:space="0" w:color="auto"/>
              <w:left w:val="single" w:sz="4" w:space="0" w:color="auto"/>
              <w:bottom w:val="single" w:sz="4" w:space="0" w:color="auto"/>
              <w:right w:val="single" w:sz="4" w:space="0" w:color="auto"/>
            </w:tcBorders>
            <w:vAlign w:val="center"/>
          </w:tcPr>
          <w:p w:rsidR="001E3C8D" w:rsidRPr="001E3C8D" w:rsidRDefault="001E3C8D" w:rsidP="001E3C8D">
            <w:pPr>
              <w:autoSpaceDE w:val="0"/>
              <w:autoSpaceDN w:val="0"/>
              <w:adjustRightInd w:val="0"/>
              <w:jc w:val="center"/>
              <w:rPr>
                <w:rFonts w:eastAsiaTheme="minorHAnsi"/>
                <w:sz w:val="26"/>
                <w:szCs w:val="26"/>
                <w:lang w:eastAsia="en-US"/>
              </w:rPr>
            </w:pPr>
            <w:r w:rsidRPr="001E3C8D">
              <w:rPr>
                <w:rFonts w:eastAsiaTheme="minorHAnsi"/>
                <w:sz w:val="26"/>
                <w:szCs w:val="26"/>
                <w:lang w:eastAsia="en-US"/>
              </w:rPr>
              <w:t>1,40</w:t>
            </w:r>
          </w:p>
        </w:tc>
      </w:tr>
      <w:tr w:rsidR="00621E4B" w:rsidRPr="001E3C8D" w:rsidTr="001E3C8D">
        <w:tc>
          <w:tcPr>
            <w:tcW w:w="4535" w:type="dxa"/>
            <w:tcBorders>
              <w:top w:val="single" w:sz="4" w:space="0" w:color="auto"/>
              <w:left w:val="single" w:sz="4" w:space="0" w:color="auto"/>
              <w:right w:val="single" w:sz="4" w:space="0" w:color="auto"/>
            </w:tcBorders>
            <w:vAlign w:val="center"/>
          </w:tcPr>
          <w:p w:rsidR="001E3C8D" w:rsidRPr="001E3C8D" w:rsidRDefault="001E3C8D" w:rsidP="001E3C8D">
            <w:pPr>
              <w:autoSpaceDE w:val="0"/>
              <w:autoSpaceDN w:val="0"/>
              <w:adjustRightInd w:val="0"/>
              <w:rPr>
                <w:rFonts w:eastAsiaTheme="minorHAnsi"/>
                <w:sz w:val="26"/>
                <w:szCs w:val="26"/>
                <w:lang w:eastAsia="en-US"/>
              </w:rPr>
            </w:pPr>
            <w:r w:rsidRPr="001E3C8D">
              <w:rPr>
                <w:rFonts w:eastAsiaTheme="minorHAnsi"/>
                <w:sz w:val="26"/>
                <w:szCs w:val="26"/>
                <w:lang w:eastAsia="en-US"/>
              </w:rPr>
              <w:t>Среднее профессиональное образование по программам подготовки специалистов, служащих среднего звена, неполное высшее образование</w:t>
            </w:r>
          </w:p>
        </w:tc>
        <w:tc>
          <w:tcPr>
            <w:tcW w:w="4535" w:type="dxa"/>
            <w:tcBorders>
              <w:top w:val="single" w:sz="4" w:space="0" w:color="auto"/>
              <w:left w:val="single" w:sz="4" w:space="0" w:color="auto"/>
              <w:right w:val="single" w:sz="4" w:space="0" w:color="auto"/>
            </w:tcBorders>
            <w:vAlign w:val="center"/>
          </w:tcPr>
          <w:p w:rsidR="001E3C8D" w:rsidRPr="001E3C8D" w:rsidRDefault="001E3C8D" w:rsidP="001E3C8D">
            <w:pPr>
              <w:autoSpaceDE w:val="0"/>
              <w:autoSpaceDN w:val="0"/>
              <w:adjustRightInd w:val="0"/>
              <w:jc w:val="center"/>
              <w:rPr>
                <w:rFonts w:eastAsiaTheme="minorHAnsi"/>
                <w:sz w:val="26"/>
                <w:szCs w:val="26"/>
                <w:lang w:eastAsia="en-US"/>
              </w:rPr>
            </w:pPr>
            <w:r w:rsidRPr="001E3C8D">
              <w:rPr>
                <w:rFonts w:eastAsiaTheme="minorHAnsi"/>
                <w:sz w:val="26"/>
                <w:szCs w:val="26"/>
                <w:lang w:eastAsia="en-US"/>
              </w:rPr>
              <w:t>1,30</w:t>
            </w:r>
          </w:p>
        </w:tc>
      </w:tr>
      <w:tr w:rsidR="00621E4B" w:rsidRPr="001E3C8D" w:rsidTr="001E3C8D">
        <w:tc>
          <w:tcPr>
            <w:tcW w:w="4535" w:type="dxa"/>
            <w:tcBorders>
              <w:top w:val="single" w:sz="4" w:space="0" w:color="auto"/>
              <w:left w:val="single" w:sz="4" w:space="0" w:color="auto"/>
              <w:bottom w:val="single" w:sz="4" w:space="0" w:color="auto"/>
              <w:right w:val="single" w:sz="4" w:space="0" w:color="auto"/>
            </w:tcBorders>
            <w:vAlign w:val="center"/>
          </w:tcPr>
          <w:p w:rsidR="001E3C8D" w:rsidRPr="001E3C8D" w:rsidRDefault="001E3C8D" w:rsidP="001E3C8D">
            <w:pPr>
              <w:autoSpaceDE w:val="0"/>
              <w:autoSpaceDN w:val="0"/>
              <w:adjustRightInd w:val="0"/>
              <w:rPr>
                <w:rFonts w:eastAsiaTheme="minorHAnsi"/>
                <w:sz w:val="26"/>
                <w:szCs w:val="26"/>
                <w:lang w:eastAsia="en-US"/>
              </w:rPr>
            </w:pPr>
            <w:r w:rsidRPr="001E3C8D">
              <w:rPr>
                <w:rFonts w:eastAsiaTheme="minorHAnsi"/>
                <w:sz w:val="26"/>
                <w:szCs w:val="26"/>
                <w:lang w:eastAsia="en-US"/>
              </w:rPr>
              <w:t>Среднее профессиональное образование по программам подготовки квалифицированных рабочих</w:t>
            </w:r>
          </w:p>
        </w:tc>
        <w:tc>
          <w:tcPr>
            <w:tcW w:w="4535" w:type="dxa"/>
            <w:tcBorders>
              <w:top w:val="single" w:sz="4" w:space="0" w:color="auto"/>
              <w:left w:val="single" w:sz="4" w:space="0" w:color="auto"/>
              <w:bottom w:val="single" w:sz="4" w:space="0" w:color="auto"/>
              <w:right w:val="single" w:sz="4" w:space="0" w:color="auto"/>
            </w:tcBorders>
            <w:vAlign w:val="center"/>
          </w:tcPr>
          <w:p w:rsidR="001E3C8D" w:rsidRPr="001E3C8D" w:rsidRDefault="001E3C8D" w:rsidP="001E3C8D">
            <w:pPr>
              <w:autoSpaceDE w:val="0"/>
              <w:autoSpaceDN w:val="0"/>
              <w:adjustRightInd w:val="0"/>
              <w:jc w:val="center"/>
              <w:rPr>
                <w:rFonts w:eastAsiaTheme="minorHAnsi"/>
                <w:sz w:val="26"/>
                <w:szCs w:val="26"/>
                <w:lang w:eastAsia="en-US"/>
              </w:rPr>
            </w:pPr>
            <w:r w:rsidRPr="001E3C8D">
              <w:rPr>
                <w:rFonts w:eastAsiaTheme="minorHAnsi"/>
                <w:sz w:val="26"/>
                <w:szCs w:val="26"/>
                <w:lang w:eastAsia="en-US"/>
              </w:rPr>
              <w:t>1,20</w:t>
            </w:r>
          </w:p>
        </w:tc>
      </w:tr>
      <w:tr w:rsidR="00621E4B" w:rsidRPr="001E3C8D" w:rsidTr="001E3C8D">
        <w:tc>
          <w:tcPr>
            <w:tcW w:w="4535" w:type="dxa"/>
            <w:tcBorders>
              <w:top w:val="single" w:sz="4" w:space="0" w:color="auto"/>
              <w:left w:val="single" w:sz="4" w:space="0" w:color="auto"/>
              <w:bottom w:val="single" w:sz="4" w:space="0" w:color="auto"/>
              <w:right w:val="single" w:sz="4" w:space="0" w:color="auto"/>
            </w:tcBorders>
          </w:tcPr>
          <w:p w:rsidR="001E3C8D" w:rsidRPr="001E3C8D" w:rsidRDefault="001E3C8D" w:rsidP="001E3C8D">
            <w:pPr>
              <w:autoSpaceDE w:val="0"/>
              <w:autoSpaceDN w:val="0"/>
              <w:adjustRightInd w:val="0"/>
              <w:jc w:val="both"/>
              <w:rPr>
                <w:rFonts w:eastAsiaTheme="minorHAnsi"/>
                <w:sz w:val="26"/>
                <w:szCs w:val="26"/>
                <w:lang w:eastAsia="en-US"/>
              </w:rPr>
            </w:pPr>
            <w:r w:rsidRPr="001E3C8D">
              <w:rPr>
                <w:rFonts w:eastAsiaTheme="minorHAnsi"/>
                <w:sz w:val="26"/>
                <w:szCs w:val="26"/>
                <w:lang w:eastAsia="en-US"/>
              </w:rPr>
              <w:t>Среднее общее образование</w:t>
            </w:r>
          </w:p>
        </w:tc>
        <w:tc>
          <w:tcPr>
            <w:tcW w:w="4535" w:type="dxa"/>
            <w:tcBorders>
              <w:top w:val="single" w:sz="4" w:space="0" w:color="auto"/>
              <w:left w:val="single" w:sz="4" w:space="0" w:color="auto"/>
              <w:bottom w:val="single" w:sz="4" w:space="0" w:color="auto"/>
              <w:right w:val="single" w:sz="4" w:space="0" w:color="auto"/>
            </w:tcBorders>
          </w:tcPr>
          <w:p w:rsidR="001E3C8D" w:rsidRPr="001E3C8D" w:rsidRDefault="001E3C8D" w:rsidP="001E3C8D">
            <w:pPr>
              <w:autoSpaceDE w:val="0"/>
              <w:autoSpaceDN w:val="0"/>
              <w:adjustRightInd w:val="0"/>
              <w:jc w:val="center"/>
              <w:rPr>
                <w:rFonts w:eastAsiaTheme="minorHAnsi"/>
                <w:sz w:val="26"/>
                <w:szCs w:val="26"/>
                <w:lang w:eastAsia="en-US"/>
              </w:rPr>
            </w:pPr>
            <w:r w:rsidRPr="001E3C8D">
              <w:rPr>
                <w:rFonts w:eastAsiaTheme="minorHAnsi"/>
                <w:sz w:val="26"/>
                <w:szCs w:val="26"/>
                <w:lang w:eastAsia="en-US"/>
              </w:rPr>
              <w:t>1,18</w:t>
            </w:r>
          </w:p>
        </w:tc>
      </w:tr>
    </w:tbl>
    <w:p w:rsidR="00447D56" w:rsidRPr="00621E4B" w:rsidRDefault="00447D56" w:rsidP="00447D56">
      <w:pPr>
        <w:autoSpaceDE w:val="0"/>
        <w:autoSpaceDN w:val="0"/>
        <w:adjustRightInd w:val="0"/>
        <w:jc w:val="both"/>
        <w:rPr>
          <w:rFonts w:eastAsiaTheme="minorHAnsi"/>
          <w:bCs/>
          <w:sz w:val="26"/>
          <w:szCs w:val="26"/>
          <w:lang w:eastAsia="en-US"/>
        </w:rPr>
      </w:pPr>
    </w:p>
    <w:p w:rsidR="00447D56" w:rsidRPr="00621E4B" w:rsidRDefault="00BB5C2C" w:rsidP="00447D56">
      <w:pPr>
        <w:autoSpaceDE w:val="0"/>
        <w:autoSpaceDN w:val="0"/>
        <w:adjustRightInd w:val="0"/>
        <w:ind w:firstLine="540"/>
        <w:jc w:val="both"/>
        <w:rPr>
          <w:rFonts w:eastAsiaTheme="minorHAnsi"/>
          <w:bCs/>
          <w:sz w:val="26"/>
          <w:szCs w:val="26"/>
          <w:lang w:eastAsia="en-US"/>
        </w:rPr>
      </w:pPr>
      <w:r w:rsidRPr="00621E4B">
        <w:rPr>
          <w:rFonts w:eastAsiaTheme="minorHAnsi"/>
          <w:bCs/>
          <w:sz w:val="26"/>
          <w:szCs w:val="26"/>
          <w:lang w:eastAsia="en-US"/>
        </w:rPr>
        <w:t>2.</w:t>
      </w:r>
      <w:r w:rsidR="00AD1E03" w:rsidRPr="00621E4B">
        <w:rPr>
          <w:rFonts w:eastAsiaTheme="minorHAnsi"/>
          <w:bCs/>
          <w:sz w:val="26"/>
          <w:szCs w:val="26"/>
          <w:lang w:eastAsia="en-US"/>
        </w:rPr>
        <w:t>8</w:t>
      </w:r>
      <w:r w:rsidRPr="00621E4B">
        <w:rPr>
          <w:rFonts w:eastAsiaTheme="minorHAnsi"/>
          <w:bCs/>
          <w:sz w:val="26"/>
          <w:szCs w:val="26"/>
          <w:lang w:eastAsia="en-US"/>
        </w:rPr>
        <w:t xml:space="preserve">. </w:t>
      </w:r>
      <w:r w:rsidR="00447D56" w:rsidRPr="00621E4B">
        <w:rPr>
          <w:rFonts w:eastAsiaTheme="minorHAnsi"/>
          <w:bCs/>
          <w:sz w:val="26"/>
          <w:szCs w:val="26"/>
          <w:lang w:eastAsia="en-US"/>
        </w:rPr>
        <w:t xml:space="preserve">В случаях, когда квалификационные характеристики по должностям служащих не содержат требований о наличии среднего профессионального или высшего образования, повышающие коэффициенты по должностям служащих следует устанавливать за наличие образования в соответствии с квалификационными требованиями, предусмотренными </w:t>
      </w:r>
      <w:hyperlink r:id="rId34" w:history="1">
        <w:r w:rsidR="00447D56" w:rsidRPr="00621E4B">
          <w:rPr>
            <w:rFonts w:eastAsiaTheme="minorHAnsi"/>
            <w:bCs/>
            <w:sz w:val="26"/>
            <w:szCs w:val="26"/>
            <w:lang w:eastAsia="en-US"/>
          </w:rPr>
          <w:t>приказом</w:t>
        </w:r>
      </w:hyperlink>
      <w:r w:rsidR="00447D56" w:rsidRPr="00621E4B">
        <w:rPr>
          <w:rFonts w:eastAsiaTheme="minorHAnsi"/>
          <w:bCs/>
          <w:sz w:val="26"/>
          <w:szCs w:val="26"/>
          <w:lang w:eastAsia="en-US"/>
        </w:rPr>
        <w:t xml:space="preserve"> Министерства здравоохранения и социального развития Российской Федерации от 26.08.2010 </w:t>
      </w:r>
      <w:r w:rsidR="004B3166" w:rsidRPr="00621E4B">
        <w:rPr>
          <w:rFonts w:eastAsiaTheme="minorHAnsi"/>
          <w:bCs/>
          <w:sz w:val="26"/>
          <w:szCs w:val="26"/>
          <w:lang w:eastAsia="en-US"/>
        </w:rPr>
        <w:t>№</w:t>
      </w:r>
      <w:r w:rsidR="00447D56" w:rsidRPr="00621E4B">
        <w:rPr>
          <w:rFonts w:eastAsiaTheme="minorHAnsi"/>
          <w:bCs/>
          <w:sz w:val="26"/>
          <w:szCs w:val="26"/>
          <w:lang w:eastAsia="en-US"/>
        </w:rPr>
        <w:t xml:space="preserve">761н </w:t>
      </w:r>
      <w:r w:rsidR="004B3166" w:rsidRPr="00621E4B">
        <w:rPr>
          <w:rFonts w:eastAsiaTheme="minorHAnsi"/>
          <w:bCs/>
          <w:sz w:val="26"/>
          <w:szCs w:val="26"/>
          <w:lang w:eastAsia="en-US"/>
        </w:rPr>
        <w:t>«</w:t>
      </w:r>
      <w:r w:rsidR="00447D56" w:rsidRPr="00621E4B">
        <w:rPr>
          <w:rFonts w:eastAsiaTheme="minorHAnsi"/>
          <w:bCs/>
          <w:sz w:val="26"/>
          <w:szCs w:val="26"/>
          <w:lang w:eastAsia="en-US"/>
        </w:rPr>
        <w:t>Об утверждении Единого квалификационного справочника должностей руководителей, специалистов и служащих</w:t>
      </w:r>
      <w:r w:rsidR="004B3166" w:rsidRPr="00621E4B">
        <w:rPr>
          <w:rFonts w:eastAsiaTheme="minorHAnsi"/>
          <w:bCs/>
          <w:sz w:val="26"/>
          <w:szCs w:val="26"/>
          <w:lang w:eastAsia="en-US"/>
        </w:rPr>
        <w:t>»</w:t>
      </w:r>
      <w:r w:rsidR="00447D56" w:rsidRPr="00621E4B">
        <w:rPr>
          <w:rFonts w:eastAsiaTheme="minorHAnsi"/>
          <w:bCs/>
          <w:sz w:val="26"/>
          <w:szCs w:val="26"/>
          <w:lang w:eastAsia="en-US"/>
        </w:rPr>
        <w:t xml:space="preserve">, </w:t>
      </w:r>
      <w:hyperlink r:id="rId35" w:history="1">
        <w:r w:rsidR="00447D56" w:rsidRPr="00621E4B">
          <w:rPr>
            <w:rFonts w:eastAsiaTheme="minorHAnsi"/>
            <w:bCs/>
            <w:sz w:val="26"/>
            <w:szCs w:val="26"/>
            <w:lang w:eastAsia="en-US"/>
          </w:rPr>
          <w:t>постановлением</w:t>
        </w:r>
      </w:hyperlink>
      <w:r w:rsidR="00447D56" w:rsidRPr="00621E4B">
        <w:rPr>
          <w:rFonts w:eastAsiaTheme="minorHAnsi"/>
          <w:bCs/>
          <w:sz w:val="26"/>
          <w:szCs w:val="26"/>
          <w:lang w:eastAsia="en-US"/>
        </w:rPr>
        <w:t xml:space="preserve"> Министерства труда и социального развития Российской Федерации от 21.08.1998 </w:t>
      </w:r>
      <w:r w:rsidR="004B3166" w:rsidRPr="00621E4B">
        <w:rPr>
          <w:rFonts w:eastAsiaTheme="minorHAnsi"/>
          <w:bCs/>
          <w:sz w:val="26"/>
          <w:szCs w:val="26"/>
          <w:lang w:eastAsia="en-US"/>
        </w:rPr>
        <w:t>№</w:t>
      </w:r>
      <w:r w:rsidR="00447D56" w:rsidRPr="00621E4B">
        <w:rPr>
          <w:rFonts w:eastAsiaTheme="minorHAnsi"/>
          <w:bCs/>
          <w:sz w:val="26"/>
          <w:szCs w:val="26"/>
          <w:lang w:eastAsia="en-US"/>
        </w:rPr>
        <w:t xml:space="preserve">37 </w:t>
      </w:r>
      <w:r w:rsidR="004B3166" w:rsidRPr="00621E4B">
        <w:rPr>
          <w:rFonts w:eastAsiaTheme="minorHAnsi"/>
          <w:bCs/>
          <w:sz w:val="26"/>
          <w:szCs w:val="26"/>
          <w:lang w:eastAsia="en-US"/>
        </w:rPr>
        <w:t>«</w:t>
      </w:r>
      <w:r w:rsidR="00447D56" w:rsidRPr="00621E4B">
        <w:rPr>
          <w:rFonts w:eastAsiaTheme="minorHAnsi"/>
          <w:bCs/>
          <w:sz w:val="26"/>
          <w:szCs w:val="26"/>
          <w:lang w:eastAsia="en-US"/>
        </w:rPr>
        <w:t>Об утверждении Квалификационного справочника должностей руководителей, специалистов и других служащих</w:t>
      </w:r>
      <w:r w:rsidR="004B3166" w:rsidRPr="00621E4B">
        <w:rPr>
          <w:rFonts w:eastAsiaTheme="minorHAnsi"/>
          <w:bCs/>
          <w:sz w:val="26"/>
          <w:szCs w:val="26"/>
          <w:lang w:eastAsia="en-US"/>
        </w:rPr>
        <w:t>»</w:t>
      </w:r>
      <w:r w:rsidR="00447D56" w:rsidRPr="00621E4B">
        <w:rPr>
          <w:rFonts w:eastAsiaTheme="minorHAnsi"/>
          <w:bCs/>
          <w:sz w:val="26"/>
          <w:szCs w:val="26"/>
          <w:lang w:eastAsia="en-US"/>
        </w:rPr>
        <w:t>.</w:t>
      </w:r>
    </w:p>
    <w:p w:rsidR="00447D56" w:rsidRPr="00621E4B" w:rsidRDefault="00BB5C2C"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2.</w:t>
      </w:r>
      <w:r w:rsidR="00AD1E03" w:rsidRPr="00621E4B">
        <w:rPr>
          <w:rFonts w:eastAsiaTheme="minorHAnsi"/>
          <w:bCs/>
          <w:sz w:val="26"/>
          <w:szCs w:val="26"/>
          <w:lang w:eastAsia="en-US"/>
        </w:rPr>
        <w:t>9</w:t>
      </w:r>
      <w:r w:rsidRPr="00621E4B">
        <w:rPr>
          <w:rFonts w:eastAsiaTheme="minorHAnsi"/>
          <w:bCs/>
          <w:sz w:val="26"/>
          <w:szCs w:val="26"/>
          <w:lang w:eastAsia="en-US"/>
        </w:rPr>
        <w:t xml:space="preserve">. </w:t>
      </w:r>
      <w:r w:rsidR="00447D56" w:rsidRPr="00621E4B">
        <w:rPr>
          <w:rFonts w:eastAsiaTheme="minorHAnsi"/>
          <w:bCs/>
          <w:sz w:val="26"/>
          <w:szCs w:val="26"/>
          <w:lang w:eastAsia="en-US"/>
        </w:rPr>
        <w:t xml:space="preserve"> Коэффициент территории устанавливается в учреждениях, расположенных в городской местности, - 1,0, в сельской местности - 1,2.</w:t>
      </w:r>
    </w:p>
    <w:p w:rsidR="00447D56" w:rsidRPr="00621E4B" w:rsidRDefault="00BB5C2C"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2.</w:t>
      </w:r>
      <w:r w:rsidR="00AD1E03" w:rsidRPr="00621E4B">
        <w:rPr>
          <w:rFonts w:eastAsiaTheme="minorHAnsi"/>
          <w:bCs/>
          <w:sz w:val="26"/>
          <w:szCs w:val="26"/>
          <w:lang w:eastAsia="en-US"/>
        </w:rPr>
        <w:t>10</w:t>
      </w:r>
      <w:r w:rsidRPr="00621E4B">
        <w:rPr>
          <w:rFonts w:eastAsiaTheme="minorHAnsi"/>
          <w:bCs/>
          <w:sz w:val="26"/>
          <w:szCs w:val="26"/>
          <w:lang w:eastAsia="en-US"/>
        </w:rPr>
        <w:t>.</w:t>
      </w:r>
      <w:r w:rsidR="00447D56" w:rsidRPr="00621E4B">
        <w:rPr>
          <w:rFonts w:eastAsiaTheme="minorHAnsi"/>
          <w:bCs/>
          <w:sz w:val="26"/>
          <w:szCs w:val="26"/>
          <w:lang w:eastAsia="en-US"/>
        </w:rPr>
        <w:t xml:space="preserve"> Размер коэффициента специфики работы указан в </w:t>
      </w:r>
      <w:hyperlink w:anchor="Par1147" w:history="1">
        <w:r w:rsidR="00447D56" w:rsidRPr="00621E4B">
          <w:rPr>
            <w:rFonts w:eastAsiaTheme="minorHAnsi"/>
            <w:bCs/>
            <w:sz w:val="26"/>
            <w:szCs w:val="26"/>
            <w:lang w:eastAsia="en-US"/>
          </w:rPr>
          <w:t>таблице 5</w:t>
        </w:r>
      </w:hyperlink>
      <w:r w:rsidR="00447D56" w:rsidRPr="00621E4B">
        <w:rPr>
          <w:rFonts w:eastAsiaTheme="minorHAnsi"/>
          <w:bCs/>
          <w:sz w:val="26"/>
          <w:szCs w:val="26"/>
          <w:lang w:eastAsia="en-US"/>
        </w:rPr>
        <w:t xml:space="preserve"> настоящего Положения.</w:t>
      </w:r>
    </w:p>
    <w:p w:rsidR="00447D56" w:rsidRPr="00621E4B" w:rsidRDefault="00447D56" w:rsidP="00447D56">
      <w:pPr>
        <w:autoSpaceDE w:val="0"/>
        <w:autoSpaceDN w:val="0"/>
        <w:adjustRightInd w:val="0"/>
        <w:jc w:val="both"/>
        <w:rPr>
          <w:rFonts w:eastAsiaTheme="minorHAnsi"/>
          <w:bCs/>
          <w:sz w:val="26"/>
          <w:szCs w:val="26"/>
          <w:lang w:eastAsia="en-US"/>
        </w:rPr>
      </w:pPr>
    </w:p>
    <w:p w:rsidR="00447D56" w:rsidRPr="00621E4B" w:rsidRDefault="00447D56" w:rsidP="00447D56">
      <w:pPr>
        <w:autoSpaceDE w:val="0"/>
        <w:autoSpaceDN w:val="0"/>
        <w:adjustRightInd w:val="0"/>
        <w:jc w:val="right"/>
        <w:rPr>
          <w:rFonts w:eastAsiaTheme="minorHAnsi"/>
          <w:bCs/>
          <w:sz w:val="26"/>
          <w:szCs w:val="26"/>
          <w:lang w:eastAsia="en-US"/>
        </w:rPr>
      </w:pPr>
      <w:r w:rsidRPr="00621E4B">
        <w:rPr>
          <w:rFonts w:eastAsiaTheme="minorHAnsi"/>
          <w:bCs/>
          <w:sz w:val="26"/>
          <w:szCs w:val="26"/>
          <w:lang w:eastAsia="en-US"/>
        </w:rPr>
        <w:t>Таблица 5</w:t>
      </w:r>
    </w:p>
    <w:p w:rsidR="00447D56" w:rsidRPr="00621E4B" w:rsidRDefault="00447D56" w:rsidP="00447D56">
      <w:pPr>
        <w:autoSpaceDE w:val="0"/>
        <w:autoSpaceDN w:val="0"/>
        <w:adjustRightInd w:val="0"/>
        <w:jc w:val="right"/>
        <w:rPr>
          <w:rFonts w:eastAsiaTheme="minorHAnsi"/>
          <w:bCs/>
          <w:sz w:val="26"/>
          <w:szCs w:val="26"/>
          <w:lang w:eastAsia="en-US"/>
        </w:rPr>
      </w:pPr>
    </w:p>
    <w:p w:rsidR="00447D56" w:rsidRPr="00621E4B" w:rsidRDefault="00447D56" w:rsidP="00447D56">
      <w:pPr>
        <w:autoSpaceDE w:val="0"/>
        <w:autoSpaceDN w:val="0"/>
        <w:adjustRightInd w:val="0"/>
        <w:jc w:val="center"/>
        <w:rPr>
          <w:rFonts w:eastAsiaTheme="minorHAnsi"/>
          <w:bCs/>
          <w:sz w:val="26"/>
          <w:szCs w:val="26"/>
          <w:lang w:eastAsia="en-US"/>
        </w:rPr>
      </w:pPr>
      <w:bookmarkStart w:id="5" w:name="Par1147"/>
      <w:bookmarkEnd w:id="5"/>
      <w:r w:rsidRPr="00621E4B">
        <w:rPr>
          <w:rFonts w:eastAsiaTheme="minorHAnsi"/>
          <w:bCs/>
          <w:sz w:val="26"/>
          <w:szCs w:val="26"/>
          <w:lang w:eastAsia="en-US"/>
        </w:rPr>
        <w:t>Размер коэффициента специфики работы</w:t>
      </w:r>
    </w:p>
    <w:p w:rsidR="005D736C" w:rsidRPr="00621E4B" w:rsidRDefault="005D736C" w:rsidP="00447D56">
      <w:pPr>
        <w:autoSpaceDE w:val="0"/>
        <w:autoSpaceDN w:val="0"/>
        <w:adjustRightInd w:val="0"/>
        <w:jc w:val="center"/>
        <w:rPr>
          <w:rFonts w:eastAsiaTheme="minorHAnsi"/>
          <w:bCs/>
          <w:sz w:val="26"/>
          <w:szCs w:val="26"/>
          <w:lang w:eastAsia="en-US"/>
        </w:rPr>
      </w:pPr>
    </w:p>
    <w:tbl>
      <w:tblPr>
        <w:tblW w:w="8843" w:type="dxa"/>
        <w:tblLayout w:type="fixed"/>
        <w:tblCellMar>
          <w:top w:w="102" w:type="dxa"/>
          <w:left w:w="62" w:type="dxa"/>
          <w:bottom w:w="102" w:type="dxa"/>
          <w:right w:w="62" w:type="dxa"/>
        </w:tblCellMar>
        <w:tblLook w:val="0000" w:firstRow="0" w:lastRow="0" w:firstColumn="0" w:lastColumn="0" w:noHBand="0" w:noVBand="0"/>
      </w:tblPr>
      <w:tblGrid>
        <w:gridCol w:w="996"/>
        <w:gridCol w:w="5569"/>
        <w:gridCol w:w="2278"/>
      </w:tblGrid>
      <w:tr w:rsidR="00621E4B" w:rsidRPr="005D736C" w:rsidTr="005D736C">
        <w:tc>
          <w:tcPr>
            <w:tcW w:w="996" w:type="dxa"/>
            <w:tcBorders>
              <w:top w:val="single" w:sz="4" w:space="0" w:color="auto"/>
              <w:left w:val="single" w:sz="4" w:space="0" w:color="auto"/>
              <w:bottom w:val="single" w:sz="4" w:space="0" w:color="auto"/>
              <w:right w:val="single" w:sz="4" w:space="0" w:color="auto"/>
            </w:tcBorders>
          </w:tcPr>
          <w:p w:rsidR="005D736C" w:rsidRPr="005D736C" w:rsidRDefault="000D7ACD" w:rsidP="005D736C">
            <w:pPr>
              <w:autoSpaceDE w:val="0"/>
              <w:autoSpaceDN w:val="0"/>
              <w:adjustRightInd w:val="0"/>
              <w:jc w:val="center"/>
              <w:rPr>
                <w:rFonts w:eastAsiaTheme="minorHAnsi"/>
                <w:sz w:val="26"/>
                <w:szCs w:val="26"/>
                <w:lang w:eastAsia="en-US"/>
              </w:rPr>
            </w:pPr>
            <w:r w:rsidRPr="00621E4B">
              <w:rPr>
                <w:rFonts w:eastAsiaTheme="minorHAnsi"/>
                <w:sz w:val="26"/>
                <w:szCs w:val="26"/>
                <w:lang w:eastAsia="en-US"/>
              </w:rPr>
              <w:t>№</w:t>
            </w:r>
            <w:r w:rsidR="005D736C" w:rsidRPr="005D736C">
              <w:rPr>
                <w:rFonts w:eastAsiaTheme="minorHAnsi"/>
                <w:sz w:val="26"/>
                <w:szCs w:val="26"/>
                <w:lang w:eastAsia="en-US"/>
              </w:rPr>
              <w:t xml:space="preserve"> п/п</w:t>
            </w:r>
          </w:p>
        </w:tc>
        <w:tc>
          <w:tcPr>
            <w:tcW w:w="5569" w:type="dxa"/>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jc w:val="center"/>
              <w:rPr>
                <w:rFonts w:eastAsiaTheme="minorHAnsi"/>
                <w:sz w:val="26"/>
                <w:szCs w:val="26"/>
                <w:lang w:eastAsia="en-US"/>
              </w:rPr>
            </w:pPr>
            <w:r w:rsidRPr="005D736C">
              <w:rPr>
                <w:rFonts w:eastAsiaTheme="minorHAnsi"/>
                <w:sz w:val="26"/>
                <w:szCs w:val="26"/>
                <w:lang w:eastAsia="en-US"/>
              </w:rPr>
              <w:t>Типы образовательных организаций, виды деятельности и категории работников</w:t>
            </w:r>
          </w:p>
        </w:tc>
        <w:tc>
          <w:tcPr>
            <w:tcW w:w="2278" w:type="dxa"/>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jc w:val="center"/>
              <w:rPr>
                <w:rFonts w:eastAsiaTheme="minorHAnsi"/>
                <w:sz w:val="26"/>
                <w:szCs w:val="26"/>
                <w:lang w:eastAsia="en-US"/>
              </w:rPr>
            </w:pPr>
            <w:r w:rsidRPr="005D736C">
              <w:rPr>
                <w:rFonts w:eastAsiaTheme="minorHAnsi"/>
                <w:sz w:val="26"/>
                <w:szCs w:val="26"/>
                <w:lang w:eastAsia="en-US"/>
              </w:rPr>
              <w:t>Размер коэффициента специфики работы</w:t>
            </w:r>
          </w:p>
        </w:tc>
      </w:tr>
      <w:tr w:rsidR="00621E4B" w:rsidRPr="005D736C" w:rsidTr="005D736C">
        <w:tc>
          <w:tcPr>
            <w:tcW w:w="996" w:type="dxa"/>
            <w:vMerge w:val="restart"/>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r w:rsidRPr="005D736C">
              <w:rPr>
                <w:rFonts w:eastAsiaTheme="minorHAnsi"/>
                <w:sz w:val="26"/>
                <w:szCs w:val="26"/>
                <w:lang w:eastAsia="en-US"/>
              </w:rPr>
              <w:t>1.</w:t>
            </w:r>
          </w:p>
        </w:tc>
        <w:tc>
          <w:tcPr>
            <w:tcW w:w="5569" w:type="dxa"/>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r w:rsidRPr="005D736C">
              <w:rPr>
                <w:rFonts w:eastAsiaTheme="minorHAnsi"/>
                <w:sz w:val="26"/>
                <w:szCs w:val="26"/>
                <w:lang w:eastAsia="en-US"/>
              </w:rPr>
              <w:t>Работа в организациях дополнительного образования детей:</w:t>
            </w:r>
          </w:p>
        </w:tc>
        <w:tc>
          <w:tcPr>
            <w:tcW w:w="2278" w:type="dxa"/>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p>
        </w:tc>
      </w:tr>
      <w:tr w:rsidR="00621E4B" w:rsidRPr="005D736C" w:rsidTr="005D736C">
        <w:tc>
          <w:tcPr>
            <w:tcW w:w="996" w:type="dxa"/>
            <w:vMerge/>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p>
        </w:tc>
        <w:tc>
          <w:tcPr>
            <w:tcW w:w="5569" w:type="dxa"/>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r w:rsidRPr="005D736C">
              <w:rPr>
                <w:rFonts w:eastAsiaTheme="minorHAnsi"/>
                <w:sz w:val="26"/>
                <w:szCs w:val="26"/>
                <w:lang w:eastAsia="en-US"/>
              </w:rPr>
              <w:t>- специалистов (кроме педагогических работников)</w:t>
            </w:r>
          </w:p>
        </w:tc>
        <w:tc>
          <w:tcPr>
            <w:tcW w:w="2278" w:type="dxa"/>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r w:rsidRPr="005D736C">
              <w:rPr>
                <w:rFonts w:eastAsiaTheme="minorHAnsi"/>
                <w:sz w:val="26"/>
                <w:szCs w:val="26"/>
                <w:lang w:eastAsia="en-US"/>
              </w:rPr>
              <w:t>0,37</w:t>
            </w:r>
          </w:p>
        </w:tc>
      </w:tr>
      <w:tr w:rsidR="00621E4B" w:rsidRPr="005D736C" w:rsidTr="005D736C">
        <w:tc>
          <w:tcPr>
            <w:tcW w:w="996" w:type="dxa"/>
            <w:vMerge/>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p>
        </w:tc>
        <w:tc>
          <w:tcPr>
            <w:tcW w:w="5569" w:type="dxa"/>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r w:rsidRPr="005D736C">
              <w:rPr>
                <w:rFonts w:eastAsiaTheme="minorHAnsi"/>
                <w:sz w:val="26"/>
                <w:szCs w:val="26"/>
                <w:lang w:eastAsia="en-US"/>
              </w:rPr>
              <w:t>- служащих</w:t>
            </w:r>
          </w:p>
        </w:tc>
        <w:tc>
          <w:tcPr>
            <w:tcW w:w="2278" w:type="dxa"/>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r w:rsidRPr="005D736C">
              <w:rPr>
                <w:rFonts w:eastAsiaTheme="minorHAnsi"/>
                <w:sz w:val="26"/>
                <w:szCs w:val="26"/>
                <w:lang w:eastAsia="en-US"/>
              </w:rPr>
              <w:t>0,32</w:t>
            </w:r>
          </w:p>
        </w:tc>
      </w:tr>
      <w:tr w:rsidR="00621E4B" w:rsidRPr="005D736C" w:rsidTr="005D736C">
        <w:tc>
          <w:tcPr>
            <w:tcW w:w="996" w:type="dxa"/>
            <w:vMerge/>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p>
        </w:tc>
        <w:tc>
          <w:tcPr>
            <w:tcW w:w="5569" w:type="dxa"/>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r w:rsidRPr="005D736C">
              <w:rPr>
                <w:rFonts w:eastAsiaTheme="minorHAnsi"/>
                <w:sz w:val="26"/>
                <w:szCs w:val="26"/>
                <w:lang w:eastAsia="en-US"/>
              </w:rPr>
              <w:t>- рабочих</w:t>
            </w:r>
          </w:p>
        </w:tc>
        <w:tc>
          <w:tcPr>
            <w:tcW w:w="2278" w:type="dxa"/>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r w:rsidRPr="005D736C">
              <w:rPr>
                <w:rFonts w:eastAsiaTheme="minorHAnsi"/>
                <w:sz w:val="26"/>
                <w:szCs w:val="26"/>
                <w:lang w:eastAsia="en-US"/>
              </w:rPr>
              <w:t>0,10</w:t>
            </w:r>
          </w:p>
        </w:tc>
      </w:tr>
      <w:tr w:rsidR="00621E4B" w:rsidRPr="005D736C" w:rsidTr="005D736C">
        <w:tc>
          <w:tcPr>
            <w:tcW w:w="996" w:type="dxa"/>
            <w:vMerge/>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p>
        </w:tc>
        <w:tc>
          <w:tcPr>
            <w:tcW w:w="5569" w:type="dxa"/>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r w:rsidRPr="005D736C">
              <w:rPr>
                <w:rFonts w:eastAsiaTheme="minorHAnsi"/>
                <w:sz w:val="26"/>
                <w:szCs w:val="26"/>
                <w:lang w:eastAsia="en-US"/>
              </w:rPr>
              <w:t>- главного бухгалтера (коэффициент применяется на ставку работы в соответствии с коллективным договором);</w:t>
            </w:r>
          </w:p>
        </w:tc>
        <w:tc>
          <w:tcPr>
            <w:tcW w:w="2278" w:type="dxa"/>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r w:rsidRPr="005D736C">
              <w:rPr>
                <w:rFonts w:eastAsiaTheme="minorHAnsi"/>
                <w:sz w:val="26"/>
                <w:szCs w:val="26"/>
                <w:lang w:eastAsia="en-US"/>
              </w:rPr>
              <w:t>0,10</w:t>
            </w:r>
          </w:p>
        </w:tc>
      </w:tr>
      <w:tr w:rsidR="00621E4B" w:rsidRPr="005D736C" w:rsidTr="005D736C">
        <w:tc>
          <w:tcPr>
            <w:tcW w:w="996" w:type="dxa"/>
            <w:vMerge/>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p>
        </w:tc>
        <w:tc>
          <w:tcPr>
            <w:tcW w:w="5569" w:type="dxa"/>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r w:rsidRPr="005D736C">
              <w:rPr>
                <w:rFonts w:eastAsiaTheme="minorHAnsi"/>
                <w:sz w:val="26"/>
                <w:szCs w:val="26"/>
                <w:lang w:eastAsia="en-US"/>
              </w:rPr>
              <w:t>- специалистов бухгалтерии (коэффициент применяется на ставку работы в соответствии с коллективным договором)</w:t>
            </w:r>
          </w:p>
        </w:tc>
        <w:tc>
          <w:tcPr>
            <w:tcW w:w="2278" w:type="dxa"/>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r w:rsidRPr="005D736C">
              <w:rPr>
                <w:rFonts w:eastAsiaTheme="minorHAnsi"/>
                <w:sz w:val="26"/>
                <w:szCs w:val="26"/>
                <w:lang w:eastAsia="en-US"/>
              </w:rPr>
              <w:t>0,45</w:t>
            </w:r>
          </w:p>
        </w:tc>
      </w:tr>
      <w:tr w:rsidR="00621E4B" w:rsidRPr="005D736C" w:rsidTr="005D736C">
        <w:tc>
          <w:tcPr>
            <w:tcW w:w="996" w:type="dxa"/>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r w:rsidRPr="005D736C">
              <w:rPr>
                <w:rFonts w:eastAsiaTheme="minorHAnsi"/>
                <w:sz w:val="26"/>
                <w:szCs w:val="26"/>
                <w:lang w:eastAsia="en-US"/>
              </w:rPr>
              <w:t>2.</w:t>
            </w:r>
          </w:p>
        </w:tc>
        <w:tc>
          <w:tcPr>
            <w:tcW w:w="5569" w:type="dxa"/>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r w:rsidRPr="005D736C">
              <w:rPr>
                <w:rFonts w:eastAsiaTheme="minorHAnsi"/>
                <w:sz w:val="26"/>
                <w:szCs w:val="26"/>
                <w:lang w:eastAsia="en-US"/>
              </w:rPr>
              <w:t>Проверка тетрадей для педагогических работников сольфеджио, элементарной теории музыки, музыкальной литературы, гармонии, анализа музыкальных произведений, истории хореографического искусства, истории театра, истории изобразительного искусства, расшифровки и аранжировки народной музыки, инструментовки (коэффициент применяется по факту нагрузки)</w:t>
            </w:r>
          </w:p>
        </w:tc>
        <w:tc>
          <w:tcPr>
            <w:tcW w:w="2278" w:type="dxa"/>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r w:rsidRPr="005D736C">
              <w:rPr>
                <w:rFonts w:eastAsiaTheme="minorHAnsi"/>
                <w:sz w:val="26"/>
                <w:szCs w:val="26"/>
                <w:lang w:eastAsia="en-US"/>
              </w:rPr>
              <w:t>0,05</w:t>
            </w:r>
          </w:p>
        </w:tc>
      </w:tr>
      <w:tr w:rsidR="00621E4B" w:rsidRPr="005D736C" w:rsidTr="005D736C">
        <w:tc>
          <w:tcPr>
            <w:tcW w:w="996" w:type="dxa"/>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r w:rsidRPr="005D736C">
              <w:rPr>
                <w:rFonts w:eastAsiaTheme="minorHAnsi"/>
                <w:sz w:val="26"/>
                <w:szCs w:val="26"/>
                <w:lang w:eastAsia="en-US"/>
              </w:rPr>
              <w:t>3.</w:t>
            </w:r>
          </w:p>
        </w:tc>
        <w:tc>
          <w:tcPr>
            <w:tcW w:w="5569" w:type="dxa"/>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r w:rsidRPr="005D736C">
              <w:rPr>
                <w:rFonts w:eastAsiaTheme="minorHAnsi"/>
                <w:sz w:val="26"/>
                <w:szCs w:val="26"/>
                <w:lang w:eastAsia="en-US"/>
              </w:rPr>
              <w:t>Работа педагогического работника, связанная со следующими видами деятельности:</w:t>
            </w:r>
          </w:p>
          <w:p w:rsidR="005D736C" w:rsidRPr="005D736C" w:rsidRDefault="005D736C" w:rsidP="005D736C">
            <w:pPr>
              <w:autoSpaceDE w:val="0"/>
              <w:autoSpaceDN w:val="0"/>
              <w:adjustRightInd w:val="0"/>
              <w:rPr>
                <w:rFonts w:eastAsiaTheme="minorHAnsi"/>
                <w:sz w:val="26"/>
                <w:szCs w:val="26"/>
                <w:lang w:eastAsia="en-US"/>
              </w:rPr>
            </w:pPr>
            <w:r w:rsidRPr="005D736C">
              <w:rPr>
                <w:rFonts w:eastAsiaTheme="minorHAnsi"/>
                <w:sz w:val="26"/>
                <w:szCs w:val="26"/>
                <w:lang w:eastAsia="en-US"/>
              </w:rPr>
              <w:t>- заведование учебным, методическим кабинетом, секцией, лабораторией, опытным участком (коэффициент применяется на ставку работы)</w:t>
            </w:r>
          </w:p>
        </w:tc>
        <w:tc>
          <w:tcPr>
            <w:tcW w:w="2278" w:type="dxa"/>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r w:rsidRPr="005D736C">
              <w:rPr>
                <w:rFonts w:eastAsiaTheme="minorHAnsi"/>
                <w:sz w:val="26"/>
                <w:szCs w:val="26"/>
                <w:lang w:eastAsia="en-US"/>
              </w:rPr>
              <w:t>0,05</w:t>
            </w:r>
          </w:p>
        </w:tc>
      </w:tr>
      <w:tr w:rsidR="00621E4B" w:rsidRPr="005D736C" w:rsidTr="005D736C">
        <w:tc>
          <w:tcPr>
            <w:tcW w:w="996" w:type="dxa"/>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r w:rsidRPr="005D736C">
              <w:rPr>
                <w:rFonts w:eastAsiaTheme="minorHAnsi"/>
                <w:sz w:val="26"/>
                <w:szCs w:val="26"/>
                <w:lang w:eastAsia="en-US"/>
              </w:rPr>
              <w:t>4.</w:t>
            </w:r>
          </w:p>
        </w:tc>
        <w:tc>
          <w:tcPr>
            <w:tcW w:w="5569" w:type="dxa"/>
            <w:tcBorders>
              <w:top w:val="single" w:sz="4" w:space="0" w:color="auto"/>
              <w:left w:val="single" w:sz="4" w:space="0" w:color="auto"/>
              <w:bottom w:val="single" w:sz="4" w:space="0" w:color="auto"/>
              <w:right w:val="single" w:sz="4" w:space="0" w:color="auto"/>
            </w:tcBorders>
          </w:tcPr>
          <w:p w:rsidR="005D736C" w:rsidRPr="005D736C" w:rsidRDefault="005D736C" w:rsidP="000D7ACD">
            <w:pPr>
              <w:autoSpaceDE w:val="0"/>
              <w:autoSpaceDN w:val="0"/>
              <w:adjustRightInd w:val="0"/>
              <w:rPr>
                <w:rFonts w:eastAsiaTheme="minorHAnsi"/>
                <w:sz w:val="26"/>
                <w:szCs w:val="26"/>
                <w:lang w:eastAsia="en-US"/>
              </w:rPr>
            </w:pPr>
            <w:r w:rsidRPr="005D736C">
              <w:rPr>
                <w:rFonts w:eastAsiaTheme="minorHAnsi"/>
                <w:sz w:val="26"/>
                <w:szCs w:val="26"/>
                <w:lang w:eastAsia="en-US"/>
              </w:rPr>
              <w:t>- заведование учебно-производственной мастерской, учебно-консультационным пунктом (коэффициент применяется на ставку работы)</w:t>
            </w:r>
          </w:p>
        </w:tc>
        <w:tc>
          <w:tcPr>
            <w:tcW w:w="2278" w:type="dxa"/>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r w:rsidRPr="005D736C">
              <w:rPr>
                <w:rFonts w:eastAsiaTheme="minorHAnsi"/>
                <w:sz w:val="26"/>
                <w:szCs w:val="26"/>
                <w:lang w:eastAsia="en-US"/>
              </w:rPr>
              <w:t>0,10</w:t>
            </w:r>
          </w:p>
        </w:tc>
      </w:tr>
      <w:tr w:rsidR="00621E4B" w:rsidRPr="005D736C" w:rsidTr="005D736C">
        <w:tc>
          <w:tcPr>
            <w:tcW w:w="996" w:type="dxa"/>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r w:rsidRPr="005D736C">
              <w:rPr>
                <w:rFonts w:eastAsiaTheme="minorHAnsi"/>
                <w:sz w:val="26"/>
                <w:szCs w:val="26"/>
                <w:lang w:eastAsia="en-US"/>
              </w:rPr>
              <w:t>5.</w:t>
            </w:r>
          </w:p>
        </w:tc>
        <w:tc>
          <w:tcPr>
            <w:tcW w:w="5569" w:type="dxa"/>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r w:rsidRPr="005D736C">
              <w:rPr>
                <w:rFonts w:eastAsiaTheme="minorHAnsi"/>
                <w:sz w:val="26"/>
                <w:szCs w:val="26"/>
                <w:lang w:eastAsia="en-US"/>
              </w:rPr>
              <w:t>- за руководство методическими объединениями (коэффициент применяется на ставку работы)</w:t>
            </w:r>
          </w:p>
        </w:tc>
        <w:tc>
          <w:tcPr>
            <w:tcW w:w="2278" w:type="dxa"/>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r w:rsidRPr="005D736C">
              <w:rPr>
                <w:rFonts w:eastAsiaTheme="minorHAnsi"/>
                <w:sz w:val="26"/>
                <w:szCs w:val="26"/>
                <w:lang w:eastAsia="en-US"/>
              </w:rPr>
              <w:t>0,05</w:t>
            </w:r>
          </w:p>
        </w:tc>
      </w:tr>
      <w:tr w:rsidR="00621E4B" w:rsidRPr="005D736C" w:rsidTr="005D736C">
        <w:tc>
          <w:tcPr>
            <w:tcW w:w="996" w:type="dxa"/>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r w:rsidRPr="005D736C">
              <w:rPr>
                <w:rFonts w:eastAsiaTheme="minorHAnsi"/>
                <w:sz w:val="26"/>
                <w:szCs w:val="26"/>
                <w:lang w:eastAsia="en-US"/>
              </w:rPr>
              <w:t>6.</w:t>
            </w:r>
          </w:p>
        </w:tc>
        <w:tc>
          <w:tcPr>
            <w:tcW w:w="5569" w:type="dxa"/>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r w:rsidRPr="005D736C">
              <w:rPr>
                <w:rFonts w:eastAsiaTheme="minorHAnsi"/>
                <w:sz w:val="26"/>
                <w:szCs w:val="26"/>
                <w:lang w:eastAsia="en-US"/>
              </w:rPr>
              <w:t>Работа педагогического работника, связанная с реализацией дополнительных общеобразовательных программ (коэффициент применяется по факту нагрузки)</w:t>
            </w:r>
          </w:p>
        </w:tc>
        <w:tc>
          <w:tcPr>
            <w:tcW w:w="2278" w:type="dxa"/>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r w:rsidRPr="005D736C">
              <w:rPr>
                <w:rFonts w:eastAsiaTheme="minorHAnsi"/>
                <w:sz w:val="26"/>
                <w:szCs w:val="26"/>
                <w:lang w:eastAsia="en-US"/>
              </w:rPr>
              <w:t>0,60</w:t>
            </w:r>
          </w:p>
        </w:tc>
      </w:tr>
      <w:tr w:rsidR="00621E4B" w:rsidRPr="005D736C" w:rsidTr="005D736C">
        <w:tc>
          <w:tcPr>
            <w:tcW w:w="996" w:type="dxa"/>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r w:rsidRPr="005D736C">
              <w:rPr>
                <w:rFonts w:eastAsiaTheme="minorHAnsi"/>
                <w:sz w:val="26"/>
                <w:szCs w:val="26"/>
                <w:lang w:eastAsia="en-US"/>
              </w:rPr>
              <w:t>7.</w:t>
            </w:r>
          </w:p>
        </w:tc>
        <w:tc>
          <w:tcPr>
            <w:tcW w:w="5569" w:type="dxa"/>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r w:rsidRPr="005D736C">
              <w:rPr>
                <w:rFonts w:eastAsiaTheme="minorHAnsi"/>
                <w:sz w:val="26"/>
                <w:szCs w:val="26"/>
                <w:lang w:eastAsia="en-US"/>
              </w:rPr>
              <w:t>Педагогическим работникам, за работу с родителями (коэффициент применяется на ставку работы)</w:t>
            </w:r>
          </w:p>
        </w:tc>
        <w:tc>
          <w:tcPr>
            <w:tcW w:w="2278" w:type="dxa"/>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r w:rsidRPr="005D736C">
              <w:rPr>
                <w:rFonts w:eastAsiaTheme="minorHAnsi"/>
                <w:sz w:val="26"/>
                <w:szCs w:val="26"/>
                <w:lang w:eastAsia="en-US"/>
              </w:rPr>
              <w:t>0,15</w:t>
            </w:r>
          </w:p>
        </w:tc>
      </w:tr>
      <w:tr w:rsidR="00621E4B" w:rsidRPr="005D736C" w:rsidTr="005D736C">
        <w:tc>
          <w:tcPr>
            <w:tcW w:w="996" w:type="dxa"/>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r w:rsidRPr="005D736C">
              <w:rPr>
                <w:rFonts w:eastAsiaTheme="minorHAnsi"/>
                <w:sz w:val="26"/>
                <w:szCs w:val="26"/>
                <w:lang w:eastAsia="en-US"/>
              </w:rPr>
              <w:t>8.</w:t>
            </w:r>
          </w:p>
        </w:tc>
        <w:tc>
          <w:tcPr>
            <w:tcW w:w="5569" w:type="dxa"/>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r w:rsidRPr="005D736C">
              <w:rPr>
                <w:rFonts w:eastAsiaTheme="minorHAnsi"/>
                <w:sz w:val="26"/>
                <w:szCs w:val="26"/>
                <w:lang w:eastAsia="en-US"/>
              </w:rPr>
              <w:t>Работа педагогического работника (коэффициент применяется по факту нагрузки):</w:t>
            </w:r>
          </w:p>
          <w:p w:rsidR="005D736C" w:rsidRPr="005D736C" w:rsidRDefault="005D736C" w:rsidP="005D736C">
            <w:pPr>
              <w:autoSpaceDE w:val="0"/>
              <w:autoSpaceDN w:val="0"/>
              <w:adjustRightInd w:val="0"/>
              <w:rPr>
                <w:rFonts w:eastAsiaTheme="minorHAnsi"/>
                <w:sz w:val="26"/>
                <w:szCs w:val="26"/>
                <w:lang w:eastAsia="en-US"/>
              </w:rPr>
            </w:pPr>
            <w:r w:rsidRPr="005D736C">
              <w:rPr>
                <w:rFonts w:eastAsiaTheme="minorHAnsi"/>
                <w:sz w:val="26"/>
                <w:szCs w:val="26"/>
                <w:lang w:eastAsia="en-US"/>
              </w:rPr>
              <w:t>- с обучающимися с ограниченными возможностями здоровья, по адаптированным дополнительным общеразвивающим программам на основании медицинского заключения</w:t>
            </w:r>
          </w:p>
        </w:tc>
        <w:tc>
          <w:tcPr>
            <w:tcW w:w="2278" w:type="dxa"/>
            <w:tcBorders>
              <w:top w:val="single" w:sz="4" w:space="0" w:color="auto"/>
              <w:left w:val="single" w:sz="4" w:space="0" w:color="auto"/>
              <w:bottom w:val="single" w:sz="4" w:space="0" w:color="auto"/>
              <w:right w:val="single" w:sz="4" w:space="0" w:color="auto"/>
            </w:tcBorders>
          </w:tcPr>
          <w:p w:rsidR="005D736C" w:rsidRPr="005D736C" w:rsidRDefault="005D736C" w:rsidP="005D736C">
            <w:pPr>
              <w:autoSpaceDE w:val="0"/>
              <w:autoSpaceDN w:val="0"/>
              <w:adjustRightInd w:val="0"/>
              <w:rPr>
                <w:rFonts w:eastAsiaTheme="minorHAnsi"/>
                <w:sz w:val="26"/>
                <w:szCs w:val="26"/>
                <w:lang w:eastAsia="en-US"/>
              </w:rPr>
            </w:pPr>
            <w:r w:rsidRPr="005D736C">
              <w:rPr>
                <w:rFonts w:eastAsiaTheme="minorHAnsi"/>
                <w:sz w:val="26"/>
                <w:szCs w:val="26"/>
                <w:lang w:eastAsia="en-US"/>
              </w:rPr>
              <w:t>0,20</w:t>
            </w:r>
          </w:p>
        </w:tc>
      </w:tr>
    </w:tbl>
    <w:p w:rsidR="005D736C" w:rsidRPr="005D736C" w:rsidRDefault="005D736C" w:rsidP="005D736C">
      <w:pPr>
        <w:autoSpaceDE w:val="0"/>
        <w:autoSpaceDN w:val="0"/>
        <w:adjustRightInd w:val="0"/>
        <w:jc w:val="both"/>
        <w:rPr>
          <w:rFonts w:eastAsiaTheme="minorHAnsi"/>
          <w:sz w:val="26"/>
          <w:szCs w:val="26"/>
          <w:lang w:eastAsia="en-US"/>
        </w:rPr>
      </w:pPr>
    </w:p>
    <w:p w:rsidR="005D736C" w:rsidRPr="00621E4B" w:rsidRDefault="005D736C" w:rsidP="00447D56">
      <w:pPr>
        <w:autoSpaceDE w:val="0"/>
        <w:autoSpaceDN w:val="0"/>
        <w:adjustRightInd w:val="0"/>
        <w:jc w:val="center"/>
        <w:rPr>
          <w:rFonts w:eastAsiaTheme="minorHAnsi"/>
          <w:bCs/>
          <w:sz w:val="26"/>
          <w:szCs w:val="26"/>
          <w:lang w:eastAsia="en-US"/>
        </w:rPr>
      </w:pPr>
    </w:p>
    <w:p w:rsidR="00447D56" w:rsidRPr="00621E4B" w:rsidRDefault="00583149" w:rsidP="00447D56">
      <w:pPr>
        <w:autoSpaceDE w:val="0"/>
        <w:autoSpaceDN w:val="0"/>
        <w:adjustRightInd w:val="0"/>
        <w:ind w:firstLine="540"/>
        <w:jc w:val="both"/>
        <w:rPr>
          <w:rFonts w:eastAsiaTheme="minorHAnsi"/>
          <w:bCs/>
          <w:sz w:val="26"/>
          <w:szCs w:val="26"/>
          <w:lang w:eastAsia="en-US"/>
        </w:rPr>
      </w:pPr>
      <w:r w:rsidRPr="00621E4B">
        <w:rPr>
          <w:rFonts w:eastAsiaTheme="minorHAnsi"/>
          <w:bCs/>
          <w:sz w:val="26"/>
          <w:szCs w:val="26"/>
          <w:lang w:eastAsia="en-US"/>
        </w:rPr>
        <w:t>2.1</w:t>
      </w:r>
      <w:r w:rsidR="00AD1E03" w:rsidRPr="00621E4B">
        <w:rPr>
          <w:rFonts w:eastAsiaTheme="minorHAnsi"/>
          <w:bCs/>
          <w:sz w:val="26"/>
          <w:szCs w:val="26"/>
          <w:lang w:eastAsia="en-US"/>
        </w:rPr>
        <w:t>1</w:t>
      </w:r>
      <w:r w:rsidRPr="00621E4B">
        <w:rPr>
          <w:rFonts w:eastAsiaTheme="minorHAnsi"/>
          <w:bCs/>
          <w:sz w:val="26"/>
          <w:szCs w:val="26"/>
          <w:lang w:eastAsia="en-US"/>
        </w:rPr>
        <w:t xml:space="preserve">. </w:t>
      </w:r>
      <w:r w:rsidR="00447D56" w:rsidRPr="00621E4B">
        <w:rPr>
          <w:rFonts w:eastAsiaTheme="minorHAnsi"/>
          <w:bCs/>
          <w:sz w:val="26"/>
          <w:szCs w:val="26"/>
          <w:lang w:eastAsia="en-US"/>
        </w:rPr>
        <w:t>Коэффициент квалификации состоит из:</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коэффициента за квалификационную категорию;</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коэффициента за ученое звание;</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коэффициента за государственные награды (ордена, медали, знаки, почетные звания, спортивные звания, почетные грамоты) Российской Федерации, СССР, РСФСР, или коэффициента за награды и почетные звания Ханты-Мансийского автономного округа - Югры, или коэффициента за ведомственные знаки отличия в труде Российской Федерации, СССР, РСФСР.</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Коэффициент квалификации для работников муниципальных организаций устанавливается путем суммирования коэффициента за квалификационную категорию, коэффициента за государственные награды (ордена, медали, знаки, почетные звания, спортивные звания, почетные грамоты) Российской Федерации, СССР, РСФСР, или коэффициента за награды и почетные звания Ханты-Мансийского автономного округа - Югры, или коэффициента за ведомственные знаки отличия в труде Российской Федерации, СССР, РСФСР.</w:t>
      </w:r>
    </w:p>
    <w:p w:rsidR="00447D56" w:rsidRPr="00621E4B" w:rsidRDefault="00583149"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2.1</w:t>
      </w:r>
      <w:r w:rsidR="00AD1E03" w:rsidRPr="00621E4B">
        <w:rPr>
          <w:rFonts w:eastAsiaTheme="minorHAnsi"/>
          <w:bCs/>
          <w:sz w:val="26"/>
          <w:szCs w:val="26"/>
          <w:lang w:eastAsia="en-US"/>
        </w:rPr>
        <w:t>2</w:t>
      </w:r>
      <w:r w:rsidRPr="00621E4B">
        <w:rPr>
          <w:rFonts w:eastAsiaTheme="minorHAnsi"/>
          <w:bCs/>
          <w:sz w:val="26"/>
          <w:szCs w:val="26"/>
          <w:lang w:eastAsia="en-US"/>
        </w:rPr>
        <w:t xml:space="preserve">. </w:t>
      </w:r>
      <w:r w:rsidR="00447D56" w:rsidRPr="00621E4B">
        <w:rPr>
          <w:rFonts w:eastAsiaTheme="minorHAnsi"/>
          <w:bCs/>
          <w:sz w:val="26"/>
          <w:szCs w:val="26"/>
          <w:lang w:eastAsia="en-US"/>
        </w:rPr>
        <w:t>Коэффициент за квалификационную категорию устанавливается специалистам учреждения</w:t>
      </w:r>
      <w:r w:rsidR="003524D6" w:rsidRPr="00621E4B">
        <w:rPr>
          <w:rFonts w:eastAsiaTheme="minorHAnsi"/>
          <w:bCs/>
          <w:sz w:val="26"/>
          <w:szCs w:val="26"/>
          <w:lang w:eastAsia="en-US"/>
        </w:rPr>
        <w:t xml:space="preserve">, </w:t>
      </w:r>
      <w:r w:rsidR="00447D56" w:rsidRPr="00621E4B">
        <w:rPr>
          <w:rFonts w:eastAsiaTheme="minorHAnsi"/>
          <w:bCs/>
          <w:sz w:val="26"/>
          <w:szCs w:val="26"/>
          <w:lang w:eastAsia="en-US"/>
        </w:rPr>
        <w:t xml:space="preserve">в размере, приведенном в </w:t>
      </w:r>
      <w:hyperlink w:anchor="Par1185" w:history="1">
        <w:r w:rsidR="00447D56" w:rsidRPr="00621E4B">
          <w:rPr>
            <w:rFonts w:eastAsiaTheme="minorHAnsi"/>
            <w:bCs/>
            <w:sz w:val="26"/>
            <w:szCs w:val="26"/>
            <w:lang w:eastAsia="en-US"/>
          </w:rPr>
          <w:t>таблице 6</w:t>
        </w:r>
      </w:hyperlink>
      <w:r w:rsidR="00447D56" w:rsidRPr="00621E4B">
        <w:rPr>
          <w:rFonts w:eastAsiaTheme="minorHAnsi"/>
          <w:bCs/>
          <w:sz w:val="26"/>
          <w:szCs w:val="26"/>
          <w:lang w:eastAsia="en-US"/>
        </w:rPr>
        <w:t xml:space="preserve"> настоящего Положения.</w:t>
      </w:r>
    </w:p>
    <w:p w:rsidR="00447D56" w:rsidRPr="00621E4B" w:rsidRDefault="00447D56" w:rsidP="00447D56">
      <w:pPr>
        <w:autoSpaceDE w:val="0"/>
        <w:autoSpaceDN w:val="0"/>
        <w:adjustRightInd w:val="0"/>
        <w:jc w:val="both"/>
        <w:rPr>
          <w:rFonts w:eastAsiaTheme="minorHAnsi"/>
          <w:bCs/>
          <w:sz w:val="26"/>
          <w:szCs w:val="26"/>
          <w:lang w:eastAsia="en-US"/>
        </w:rPr>
      </w:pPr>
    </w:p>
    <w:p w:rsidR="00447D56" w:rsidRPr="00621E4B" w:rsidRDefault="00447D56" w:rsidP="00447D56">
      <w:pPr>
        <w:autoSpaceDE w:val="0"/>
        <w:autoSpaceDN w:val="0"/>
        <w:adjustRightInd w:val="0"/>
        <w:jc w:val="right"/>
        <w:rPr>
          <w:rFonts w:eastAsiaTheme="minorHAnsi"/>
          <w:bCs/>
          <w:sz w:val="26"/>
          <w:szCs w:val="26"/>
          <w:lang w:eastAsia="en-US"/>
        </w:rPr>
      </w:pPr>
      <w:r w:rsidRPr="00621E4B">
        <w:rPr>
          <w:rFonts w:eastAsiaTheme="minorHAnsi"/>
          <w:bCs/>
          <w:sz w:val="26"/>
          <w:szCs w:val="26"/>
          <w:lang w:eastAsia="en-US"/>
        </w:rPr>
        <w:t>Таблица 6</w:t>
      </w:r>
    </w:p>
    <w:p w:rsidR="00447D56" w:rsidRPr="00621E4B" w:rsidRDefault="00447D56" w:rsidP="00447D56">
      <w:pPr>
        <w:autoSpaceDE w:val="0"/>
        <w:autoSpaceDN w:val="0"/>
        <w:adjustRightInd w:val="0"/>
        <w:jc w:val="both"/>
        <w:rPr>
          <w:rFonts w:eastAsiaTheme="minorHAnsi"/>
          <w:bCs/>
          <w:sz w:val="26"/>
          <w:szCs w:val="26"/>
          <w:lang w:eastAsia="en-US"/>
        </w:rPr>
      </w:pPr>
    </w:p>
    <w:p w:rsidR="00447D56" w:rsidRPr="00621E4B" w:rsidRDefault="00447D56" w:rsidP="00447D56">
      <w:pPr>
        <w:autoSpaceDE w:val="0"/>
        <w:autoSpaceDN w:val="0"/>
        <w:adjustRightInd w:val="0"/>
        <w:jc w:val="center"/>
        <w:rPr>
          <w:rFonts w:eastAsiaTheme="minorHAnsi"/>
          <w:bCs/>
          <w:sz w:val="26"/>
          <w:szCs w:val="26"/>
          <w:lang w:eastAsia="en-US"/>
        </w:rPr>
      </w:pPr>
      <w:bookmarkStart w:id="6" w:name="Par1185"/>
      <w:bookmarkEnd w:id="6"/>
      <w:r w:rsidRPr="00621E4B">
        <w:rPr>
          <w:rFonts w:eastAsiaTheme="minorHAnsi"/>
          <w:bCs/>
          <w:sz w:val="26"/>
          <w:szCs w:val="26"/>
          <w:lang w:eastAsia="en-US"/>
        </w:rPr>
        <w:t>Размер коэффициента за квалификационную категорию</w:t>
      </w:r>
    </w:p>
    <w:p w:rsidR="00DC4174" w:rsidRPr="00621E4B" w:rsidRDefault="00DC4174" w:rsidP="00447D56">
      <w:pPr>
        <w:autoSpaceDE w:val="0"/>
        <w:autoSpaceDN w:val="0"/>
        <w:adjustRightInd w:val="0"/>
        <w:jc w:val="center"/>
        <w:rPr>
          <w:rFonts w:eastAsiaTheme="minorHAnsi"/>
          <w:bCs/>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2041"/>
      </w:tblGrid>
      <w:tr w:rsidR="00621E4B" w:rsidRPr="00DC4174">
        <w:tc>
          <w:tcPr>
            <w:tcW w:w="3345" w:type="dxa"/>
            <w:tcBorders>
              <w:top w:val="single" w:sz="4" w:space="0" w:color="auto"/>
              <w:left w:val="single" w:sz="4" w:space="0" w:color="auto"/>
              <w:bottom w:val="single" w:sz="4" w:space="0" w:color="auto"/>
              <w:right w:val="single" w:sz="4" w:space="0" w:color="auto"/>
            </w:tcBorders>
            <w:vAlign w:val="center"/>
          </w:tcPr>
          <w:p w:rsidR="00DC4174" w:rsidRPr="00DC4174" w:rsidRDefault="00DC4174" w:rsidP="00DC4174">
            <w:pPr>
              <w:autoSpaceDE w:val="0"/>
              <w:autoSpaceDN w:val="0"/>
              <w:adjustRightInd w:val="0"/>
              <w:jc w:val="center"/>
              <w:rPr>
                <w:rFonts w:eastAsiaTheme="minorHAnsi"/>
                <w:sz w:val="26"/>
                <w:szCs w:val="26"/>
                <w:lang w:eastAsia="en-US"/>
              </w:rPr>
            </w:pPr>
            <w:r w:rsidRPr="00DC4174">
              <w:rPr>
                <w:rFonts w:eastAsiaTheme="minorHAnsi"/>
                <w:sz w:val="26"/>
                <w:szCs w:val="26"/>
                <w:lang w:eastAsia="en-US"/>
              </w:rPr>
              <w:t>Основание для установления коэффициента</w:t>
            </w:r>
          </w:p>
        </w:tc>
        <w:tc>
          <w:tcPr>
            <w:tcW w:w="2041" w:type="dxa"/>
            <w:tcBorders>
              <w:top w:val="single" w:sz="4" w:space="0" w:color="auto"/>
              <w:left w:val="single" w:sz="4" w:space="0" w:color="auto"/>
              <w:bottom w:val="single" w:sz="4" w:space="0" w:color="auto"/>
              <w:right w:val="single" w:sz="4" w:space="0" w:color="auto"/>
            </w:tcBorders>
            <w:vAlign w:val="center"/>
          </w:tcPr>
          <w:p w:rsidR="00DC4174" w:rsidRPr="00DC4174" w:rsidRDefault="00DC4174" w:rsidP="00DC4174">
            <w:pPr>
              <w:autoSpaceDE w:val="0"/>
              <w:autoSpaceDN w:val="0"/>
              <w:adjustRightInd w:val="0"/>
              <w:jc w:val="center"/>
              <w:rPr>
                <w:rFonts w:eastAsiaTheme="minorHAnsi"/>
                <w:sz w:val="26"/>
                <w:szCs w:val="26"/>
                <w:lang w:eastAsia="en-US"/>
              </w:rPr>
            </w:pPr>
            <w:r w:rsidRPr="00DC4174">
              <w:rPr>
                <w:rFonts w:eastAsiaTheme="minorHAnsi"/>
                <w:sz w:val="26"/>
                <w:szCs w:val="26"/>
                <w:lang w:eastAsia="en-US"/>
              </w:rPr>
              <w:t>Размер коэффициента за квалификационную категорию</w:t>
            </w:r>
          </w:p>
        </w:tc>
      </w:tr>
      <w:tr w:rsidR="00621E4B" w:rsidRPr="00DC4174">
        <w:tc>
          <w:tcPr>
            <w:tcW w:w="3345" w:type="dxa"/>
            <w:tcBorders>
              <w:top w:val="single" w:sz="4" w:space="0" w:color="auto"/>
              <w:left w:val="single" w:sz="4" w:space="0" w:color="auto"/>
              <w:bottom w:val="single" w:sz="4" w:space="0" w:color="auto"/>
              <w:right w:val="single" w:sz="4" w:space="0" w:color="auto"/>
            </w:tcBorders>
            <w:vAlign w:val="center"/>
          </w:tcPr>
          <w:p w:rsidR="00DC4174" w:rsidRPr="00DC4174" w:rsidRDefault="00DC4174" w:rsidP="00DC4174">
            <w:pPr>
              <w:autoSpaceDE w:val="0"/>
              <w:autoSpaceDN w:val="0"/>
              <w:adjustRightInd w:val="0"/>
              <w:jc w:val="center"/>
              <w:rPr>
                <w:rFonts w:eastAsiaTheme="minorHAnsi"/>
                <w:sz w:val="26"/>
                <w:szCs w:val="26"/>
                <w:lang w:eastAsia="en-US"/>
              </w:rPr>
            </w:pPr>
            <w:r w:rsidRPr="00DC4174">
              <w:rPr>
                <w:rFonts w:eastAsiaTheme="minorHAnsi"/>
                <w:sz w:val="26"/>
                <w:szCs w:val="26"/>
                <w:lang w:eastAsia="en-US"/>
              </w:rPr>
              <w:t>1</w:t>
            </w:r>
          </w:p>
        </w:tc>
        <w:tc>
          <w:tcPr>
            <w:tcW w:w="2041" w:type="dxa"/>
            <w:tcBorders>
              <w:top w:val="single" w:sz="4" w:space="0" w:color="auto"/>
              <w:left w:val="single" w:sz="4" w:space="0" w:color="auto"/>
              <w:bottom w:val="single" w:sz="4" w:space="0" w:color="auto"/>
              <w:right w:val="single" w:sz="4" w:space="0" w:color="auto"/>
            </w:tcBorders>
            <w:vAlign w:val="center"/>
          </w:tcPr>
          <w:p w:rsidR="00DC4174" w:rsidRPr="00DC4174" w:rsidRDefault="00DC4174" w:rsidP="00DC4174">
            <w:pPr>
              <w:autoSpaceDE w:val="0"/>
              <w:autoSpaceDN w:val="0"/>
              <w:adjustRightInd w:val="0"/>
              <w:jc w:val="center"/>
              <w:rPr>
                <w:rFonts w:eastAsiaTheme="minorHAnsi"/>
                <w:sz w:val="26"/>
                <w:szCs w:val="26"/>
                <w:lang w:eastAsia="en-US"/>
              </w:rPr>
            </w:pPr>
            <w:r w:rsidRPr="00DC4174">
              <w:rPr>
                <w:rFonts w:eastAsiaTheme="minorHAnsi"/>
                <w:sz w:val="26"/>
                <w:szCs w:val="26"/>
                <w:lang w:eastAsia="en-US"/>
              </w:rPr>
              <w:t>2</w:t>
            </w:r>
          </w:p>
        </w:tc>
      </w:tr>
      <w:tr w:rsidR="00621E4B" w:rsidRPr="00DC4174">
        <w:tc>
          <w:tcPr>
            <w:tcW w:w="3345" w:type="dxa"/>
            <w:tcBorders>
              <w:top w:val="single" w:sz="4" w:space="0" w:color="auto"/>
              <w:left w:val="single" w:sz="4" w:space="0" w:color="auto"/>
              <w:right w:val="single" w:sz="4" w:space="0" w:color="auto"/>
            </w:tcBorders>
          </w:tcPr>
          <w:p w:rsidR="00DC4174" w:rsidRPr="00DC4174" w:rsidRDefault="00DC4174" w:rsidP="00DC4174">
            <w:pPr>
              <w:autoSpaceDE w:val="0"/>
              <w:autoSpaceDN w:val="0"/>
              <w:adjustRightInd w:val="0"/>
              <w:rPr>
                <w:rFonts w:eastAsiaTheme="minorHAnsi"/>
                <w:sz w:val="26"/>
                <w:szCs w:val="26"/>
                <w:lang w:eastAsia="en-US"/>
              </w:rPr>
            </w:pPr>
            <w:r w:rsidRPr="00DC4174">
              <w:rPr>
                <w:rFonts w:eastAsiaTheme="minorHAnsi"/>
                <w:sz w:val="26"/>
                <w:szCs w:val="26"/>
                <w:lang w:eastAsia="en-US"/>
              </w:rPr>
              <w:t>Квалификационная категория:</w:t>
            </w:r>
          </w:p>
        </w:tc>
        <w:tc>
          <w:tcPr>
            <w:tcW w:w="2041" w:type="dxa"/>
            <w:tcBorders>
              <w:top w:val="single" w:sz="4" w:space="0" w:color="auto"/>
              <w:left w:val="single" w:sz="4" w:space="0" w:color="auto"/>
              <w:right w:val="single" w:sz="4" w:space="0" w:color="auto"/>
            </w:tcBorders>
          </w:tcPr>
          <w:p w:rsidR="00DC4174" w:rsidRPr="00DC4174" w:rsidRDefault="00DC4174" w:rsidP="00DC4174">
            <w:pPr>
              <w:autoSpaceDE w:val="0"/>
              <w:autoSpaceDN w:val="0"/>
              <w:adjustRightInd w:val="0"/>
              <w:outlineLvl w:val="0"/>
              <w:rPr>
                <w:rFonts w:eastAsiaTheme="minorHAnsi"/>
                <w:sz w:val="26"/>
                <w:szCs w:val="26"/>
                <w:lang w:eastAsia="en-US"/>
              </w:rPr>
            </w:pPr>
          </w:p>
        </w:tc>
      </w:tr>
      <w:tr w:rsidR="00621E4B" w:rsidRPr="00DC4174">
        <w:tc>
          <w:tcPr>
            <w:tcW w:w="3345" w:type="dxa"/>
            <w:tcBorders>
              <w:left w:val="single" w:sz="4" w:space="0" w:color="auto"/>
              <w:right w:val="single" w:sz="4" w:space="0" w:color="auto"/>
            </w:tcBorders>
          </w:tcPr>
          <w:p w:rsidR="00DC4174" w:rsidRPr="00DC4174" w:rsidRDefault="00DC4174" w:rsidP="00DC4174">
            <w:pPr>
              <w:autoSpaceDE w:val="0"/>
              <w:autoSpaceDN w:val="0"/>
              <w:adjustRightInd w:val="0"/>
              <w:rPr>
                <w:rFonts w:eastAsiaTheme="minorHAnsi"/>
                <w:sz w:val="26"/>
                <w:szCs w:val="26"/>
                <w:lang w:eastAsia="en-US"/>
              </w:rPr>
            </w:pPr>
            <w:r w:rsidRPr="00DC4174">
              <w:rPr>
                <w:rFonts w:eastAsiaTheme="minorHAnsi"/>
                <w:sz w:val="26"/>
                <w:szCs w:val="26"/>
                <w:lang w:eastAsia="en-US"/>
              </w:rPr>
              <w:t>высшая категория</w:t>
            </w:r>
          </w:p>
        </w:tc>
        <w:tc>
          <w:tcPr>
            <w:tcW w:w="2041" w:type="dxa"/>
            <w:tcBorders>
              <w:left w:val="single" w:sz="4" w:space="0" w:color="auto"/>
              <w:right w:val="single" w:sz="4" w:space="0" w:color="auto"/>
            </w:tcBorders>
          </w:tcPr>
          <w:p w:rsidR="00DC4174" w:rsidRPr="00DC4174" w:rsidRDefault="00DC4174" w:rsidP="00DC4174">
            <w:pPr>
              <w:autoSpaceDE w:val="0"/>
              <w:autoSpaceDN w:val="0"/>
              <w:adjustRightInd w:val="0"/>
              <w:jc w:val="center"/>
              <w:rPr>
                <w:rFonts w:eastAsiaTheme="minorHAnsi"/>
                <w:sz w:val="26"/>
                <w:szCs w:val="26"/>
                <w:lang w:eastAsia="en-US"/>
              </w:rPr>
            </w:pPr>
            <w:r w:rsidRPr="00DC4174">
              <w:rPr>
                <w:rFonts w:eastAsiaTheme="minorHAnsi"/>
                <w:sz w:val="26"/>
                <w:szCs w:val="26"/>
                <w:lang w:eastAsia="en-US"/>
              </w:rPr>
              <w:t>0,20</w:t>
            </w:r>
          </w:p>
        </w:tc>
      </w:tr>
      <w:tr w:rsidR="00621E4B" w:rsidRPr="00DC4174">
        <w:tc>
          <w:tcPr>
            <w:tcW w:w="3345" w:type="dxa"/>
            <w:tcBorders>
              <w:left w:val="single" w:sz="4" w:space="0" w:color="auto"/>
              <w:right w:val="single" w:sz="4" w:space="0" w:color="auto"/>
            </w:tcBorders>
          </w:tcPr>
          <w:p w:rsidR="00DC4174" w:rsidRPr="00DC4174" w:rsidRDefault="00DC4174" w:rsidP="00DC4174">
            <w:pPr>
              <w:autoSpaceDE w:val="0"/>
              <w:autoSpaceDN w:val="0"/>
              <w:adjustRightInd w:val="0"/>
              <w:rPr>
                <w:rFonts w:eastAsiaTheme="minorHAnsi"/>
                <w:sz w:val="26"/>
                <w:szCs w:val="26"/>
                <w:lang w:eastAsia="en-US"/>
              </w:rPr>
            </w:pPr>
            <w:r w:rsidRPr="00DC4174">
              <w:rPr>
                <w:rFonts w:eastAsiaTheme="minorHAnsi"/>
                <w:sz w:val="26"/>
                <w:szCs w:val="26"/>
                <w:lang w:eastAsia="en-US"/>
              </w:rPr>
              <w:t>первая категория</w:t>
            </w:r>
          </w:p>
        </w:tc>
        <w:tc>
          <w:tcPr>
            <w:tcW w:w="2041" w:type="dxa"/>
            <w:tcBorders>
              <w:left w:val="single" w:sz="4" w:space="0" w:color="auto"/>
              <w:right w:val="single" w:sz="4" w:space="0" w:color="auto"/>
            </w:tcBorders>
          </w:tcPr>
          <w:p w:rsidR="00DC4174" w:rsidRPr="00DC4174" w:rsidRDefault="00DC4174" w:rsidP="00DC4174">
            <w:pPr>
              <w:autoSpaceDE w:val="0"/>
              <w:autoSpaceDN w:val="0"/>
              <w:adjustRightInd w:val="0"/>
              <w:jc w:val="center"/>
              <w:rPr>
                <w:rFonts w:eastAsiaTheme="minorHAnsi"/>
                <w:sz w:val="26"/>
                <w:szCs w:val="26"/>
                <w:lang w:eastAsia="en-US"/>
              </w:rPr>
            </w:pPr>
            <w:r w:rsidRPr="00DC4174">
              <w:rPr>
                <w:rFonts w:eastAsiaTheme="minorHAnsi"/>
                <w:sz w:val="26"/>
                <w:szCs w:val="26"/>
                <w:lang w:eastAsia="en-US"/>
              </w:rPr>
              <w:t>0,10</w:t>
            </w:r>
          </w:p>
        </w:tc>
      </w:tr>
      <w:tr w:rsidR="00621E4B" w:rsidRPr="00DC4174">
        <w:tc>
          <w:tcPr>
            <w:tcW w:w="3345" w:type="dxa"/>
            <w:tcBorders>
              <w:left w:val="single" w:sz="4" w:space="0" w:color="auto"/>
              <w:bottom w:val="single" w:sz="4" w:space="0" w:color="auto"/>
              <w:right w:val="single" w:sz="4" w:space="0" w:color="auto"/>
            </w:tcBorders>
            <w:vAlign w:val="center"/>
          </w:tcPr>
          <w:p w:rsidR="00DC4174" w:rsidRPr="00DC4174" w:rsidRDefault="00DC4174" w:rsidP="00DC4174">
            <w:pPr>
              <w:autoSpaceDE w:val="0"/>
              <w:autoSpaceDN w:val="0"/>
              <w:adjustRightInd w:val="0"/>
              <w:rPr>
                <w:rFonts w:eastAsiaTheme="minorHAnsi"/>
                <w:sz w:val="26"/>
                <w:szCs w:val="26"/>
                <w:lang w:eastAsia="en-US"/>
              </w:rPr>
            </w:pPr>
            <w:r w:rsidRPr="00DC4174">
              <w:rPr>
                <w:rFonts w:eastAsiaTheme="minorHAnsi"/>
                <w:sz w:val="26"/>
                <w:szCs w:val="26"/>
                <w:lang w:eastAsia="en-US"/>
              </w:rPr>
              <w:t>вторая категория</w:t>
            </w:r>
          </w:p>
        </w:tc>
        <w:tc>
          <w:tcPr>
            <w:tcW w:w="2041" w:type="dxa"/>
            <w:tcBorders>
              <w:left w:val="single" w:sz="4" w:space="0" w:color="auto"/>
              <w:bottom w:val="single" w:sz="4" w:space="0" w:color="auto"/>
              <w:right w:val="single" w:sz="4" w:space="0" w:color="auto"/>
            </w:tcBorders>
            <w:vAlign w:val="center"/>
          </w:tcPr>
          <w:p w:rsidR="00DC4174" w:rsidRPr="00DC4174" w:rsidRDefault="00DC4174" w:rsidP="00DC4174">
            <w:pPr>
              <w:autoSpaceDE w:val="0"/>
              <w:autoSpaceDN w:val="0"/>
              <w:adjustRightInd w:val="0"/>
              <w:jc w:val="center"/>
              <w:rPr>
                <w:rFonts w:eastAsiaTheme="minorHAnsi"/>
                <w:sz w:val="26"/>
                <w:szCs w:val="26"/>
                <w:lang w:eastAsia="en-US"/>
              </w:rPr>
            </w:pPr>
            <w:r w:rsidRPr="00DC4174">
              <w:rPr>
                <w:rFonts w:eastAsiaTheme="minorHAnsi"/>
                <w:sz w:val="26"/>
                <w:szCs w:val="26"/>
                <w:lang w:eastAsia="en-US"/>
              </w:rPr>
              <w:t>0,05</w:t>
            </w:r>
          </w:p>
        </w:tc>
      </w:tr>
    </w:tbl>
    <w:p w:rsidR="00DC4174" w:rsidRPr="00621E4B" w:rsidRDefault="00DC4174" w:rsidP="00447D56">
      <w:pPr>
        <w:autoSpaceDE w:val="0"/>
        <w:autoSpaceDN w:val="0"/>
        <w:adjustRightInd w:val="0"/>
        <w:jc w:val="center"/>
        <w:rPr>
          <w:rFonts w:eastAsiaTheme="minorHAnsi"/>
          <w:bCs/>
          <w:sz w:val="26"/>
          <w:szCs w:val="26"/>
          <w:lang w:eastAsia="en-US"/>
        </w:rPr>
      </w:pPr>
    </w:p>
    <w:p w:rsidR="00447D56" w:rsidRPr="00621E4B" w:rsidRDefault="00447D56" w:rsidP="00447D56">
      <w:pPr>
        <w:autoSpaceDE w:val="0"/>
        <w:autoSpaceDN w:val="0"/>
        <w:adjustRightInd w:val="0"/>
        <w:jc w:val="both"/>
        <w:rPr>
          <w:rFonts w:eastAsiaTheme="minorHAnsi"/>
          <w:bCs/>
          <w:sz w:val="26"/>
          <w:szCs w:val="26"/>
          <w:lang w:eastAsia="en-US"/>
        </w:rPr>
      </w:pPr>
    </w:p>
    <w:p w:rsidR="00447D56" w:rsidRPr="00621E4B" w:rsidRDefault="00583149" w:rsidP="00447D56">
      <w:pPr>
        <w:autoSpaceDE w:val="0"/>
        <w:autoSpaceDN w:val="0"/>
        <w:adjustRightInd w:val="0"/>
        <w:ind w:firstLine="540"/>
        <w:jc w:val="both"/>
        <w:rPr>
          <w:rFonts w:eastAsiaTheme="minorHAnsi"/>
          <w:bCs/>
          <w:sz w:val="26"/>
          <w:szCs w:val="26"/>
          <w:lang w:eastAsia="en-US"/>
        </w:rPr>
      </w:pPr>
      <w:r w:rsidRPr="00621E4B">
        <w:rPr>
          <w:rFonts w:eastAsiaTheme="minorHAnsi"/>
          <w:bCs/>
          <w:sz w:val="26"/>
          <w:szCs w:val="26"/>
          <w:lang w:eastAsia="en-US"/>
        </w:rPr>
        <w:t>2.1</w:t>
      </w:r>
      <w:r w:rsidR="00AD1E03" w:rsidRPr="00621E4B">
        <w:rPr>
          <w:rFonts w:eastAsiaTheme="minorHAnsi"/>
          <w:bCs/>
          <w:sz w:val="26"/>
          <w:szCs w:val="26"/>
          <w:lang w:eastAsia="en-US"/>
        </w:rPr>
        <w:t>3</w:t>
      </w:r>
      <w:r w:rsidRPr="00621E4B">
        <w:rPr>
          <w:rFonts w:eastAsiaTheme="minorHAnsi"/>
          <w:bCs/>
          <w:sz w:val="26"/>
          <w:szCs w:val="26"/>
          <w:lang w:eastAsia="en-US"/>
        </w:rPr>
        <w:t xml:space="preserve">. </w:t>
      </w:r>
      <w:r w:rsidR="00447D56" w:rsidRPr="00621E4B">
        <w:rPr>
          <w:rFonts w:eastAsiaTheme="minorHAnsi"/>
          <w:bCs/>
          <w:sz w:val="26"/>
          <w:szCs w:val="26"/>
          <w:lang w:eastAsia="en-US"/>
        </w:rPr>
        <w:t>Коэффициент за государственные награды (ордена, медали, знаки, почетные звания, спортивные звания, почетные грамоты) Российской Федерации, СССР, РСФСР, или коэффициент за награды и почетные звания Ханты-Мансийского автономного округа - Югры, или коэффициент за ведомственные знаки отличия в труде Российской Федерации, СССР, РСФСР устанавливается руководителю, заместителям руководителя, руководителям структурных подразделений и специалистам учреждения.</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 xml:space="preserve">Размер коэффициента за государственные награды (ордена, медали, знаки, почетные звания, спортивные звания, почетные грамоты) Российской Федерации, СССР, РСФСР, за награды и почетные звания Ханты-Мансийского автономного округа - Югры, за ведомственные знаки отличия в труде Российской Федерации, СССР, РСФСР указан в </w:t>
      </w:r>
      <w:hyperlink w:anchor="Par1203" w:history="1">
        <w:r w:rsidRPr="00621E4B">
          <w:rPr>
            <w:rFonts w:eastAsiaTheme="minorHAnsi"/>
            <w:bCs/>
            <w:sz w:val="26"/>
            <w:szCs w:val="26"/>
            <w:lang w:eastAsia="en-US"/>
          </w:rPr>
          <w:t>таблице 7</w:t>
        </w:r>
      </w:hyperlink>
      <w:r w:rsidRPr="00621E4B">
        <w:rPr>
          <w:rFonts w:eastAsiaTheme="minorHAnsi"/>
          <w:bCs/>
          <w:sz w:val="26"/>
          <w:szCs w:val="26"/>
          <w:lang w:eastAsia="en-US"/>
        </w:rPr>
        <w:t xml:space="preserve"> настоящего Положения.</w:t>
      </w:r>
    </w:p>
    <w:p w:rsidR="00447D56" w:rsidRPr="00621E4B" w:rsidRDefault="00447D56" w:rsidP="00447D56">
      <w:pPr>
        <w:autoSpaceDE w:val="0"/>
        <w:autoSpaceDN w:val="0"/>
        <w:adjustRightInd w:val="0"/>
        <w:jc w:val="both"/>
        <w:rPr>
          <w:rFonts w:eastAsiaTheme="minorHAnsi"/>
          <w:bCs/>
          <w:sz w:val="26"/>
          <w:szCs w:val="26"/>
          <w:lang w:eastAsia="en-US"/>
        </w:rPr>
      </w:pPr>
    </w:p>
    <w:p w:rsidR="00447D56" w:rsidRPr="00621E4B" w:rsidRDefault="00447D56" w:rsidP="00447D56">
      <w:pPr>
        <w:autoSpaceDE w:val="0"/>
        <w:autoSpaceDN w:val="0"/>
        <w:adjustRightInd w:val="0"/>
        <w:jc w:val="right"/>
        <w:rPr>
          <w:rFonts w:eastAsiaTheme="minorHAnsi"/>
          <w:bCs/>
          <w:sz w:val="26"/>
          <w:szCs w:val="26"/>
          <w:lang w:eastAsia="en-US"/>
        </w:rPr>
      </w:pPr>
      <w:r w:rsidRPr="00621E4B">
        <w:rPr>
          <w:rFonts w:eastAsiaTheme="minorHAnsi"/>
          <w:bCs/>
          <w:sz w:val="26"/>
          <w:szCs w:val="26"/>
          <w:lang w:eastAsia="en-US"/>
        </w:rPr>
        <w:t>Таблица 7</w:t>
      </w:r>
    </w:p>
    <w:p w:rsidR="00447D56" w:rsidRPr="00621E4B" w:rsidRDefault="00447D56" w:rsidP="00447D56">
      <w:pPr>
        <w:autoSpaceDE w:val="0"/>
        <w:autoSpaceDN w:val="0"/>
        <w:adjustRightInd w:val="0"/>
        <w:jc w:val="both"/>
        <w:rPr>
          <w:rFonts w:eastAsiaTheme="minorHAnsi"/>
          <w:bCs/>
          <w:sz w:val="26"/>
          <w:szCs w:val="26"/>
          <w:lang w:eastAsia="en-US"/>
        </w:rPr>
      </w:pPr>
    </w:p>
    <w:p w:rsidR="00447D56" w:rsidRPr="00621E4B" w:rsidRDefault="00447D56" w:rsidP="00447D56">
      <w:pPr>
        <w:autoSpaceDE w:val="0"/>
        <w:autoSpaceDN w:val="0"/>
        <w:adjustRightInd w:val="0"/>
        <w:jc w:val="center"/>
        <w:rPr>
          <w:rFonts w:eastAsiaTheme="minorHAnsi"/>
          <w:bCs/>
          <w:sz w:val="26"/>
          <w:szCs w:val="26"/>
          <w:lang w:eastAsia="en-US"/>
        </w:rPr>
      </w:pPr>
      <w:bookmarkStart w:id="7" w:name="Par1203"/>
      <w:bookmarkEnd w:id="7"/>
      <w:r w:rsidRPr="00621E4B">
        <w:rPr>
          <w:rFonts w:eastAsiaTheme="minorHAnsi"/>
          <w:bCs/>
          <w:sz w:val="26"/>
          <w:szCs w:val="26"/>
          <w:lang w:eastAsia="en-US"/>
        </w:rPr>
        <w:t>Размер коэффициента за государственные награды (ордена,</w:t>
      </w:r>
    </w:p>
    <w:p w:rsidR="00447D56" w:rsidRPr="00621E4B" w:rsidRDefault="00447D56" w:rsidP="00447D56">
      <w:pPr>
        <w:autoSpaceDE w:val="0"/>
        <w:autoSpaceDN w:val="0"/>
        <w:adjustRightInd w:val="0"/>
        <w:jc w:val="center"/>
        <w:rPr>
          <w:rFonts w:eastAsiaTheme="minorHAnsi"/>
          <w:bCs/>
          <w:sz w:val="26"/>
          <w:szCs w:val="26"/>
          <w:lang w:eastAsia="en-US"/>
        </w:rPr>
      </w:pPr>
      <w:r w:rsidRPr="00621E4B">
        <w:rPr>
          <w:rFonts w:eastAsiaTheme="minorHAnsi"/>
          <w:bCs/>
          <w:sz w:val="26"/>
          <w:szCs w:val="26"/>
          <w:lang w:eastAsia="en-US"/>
        </w:rPr>
        <w:t>медали, знаки, почетные звания, спортивные звания, почетные</w:t>
      </w:r>
    </w:p>
    <w:p w:rsidR="00447D56" w:rsidRPr="00621E4B" w:rsidRDefault="00447D56" w:rsidP="00447D56">
      <w:pPr>
        <w:autoSpaceDE w:val="0"/>
        <w:autoSpaceDN w:val="0"/>
        <w:adjustRightInd w:val="0"/>
        <w:jc w:val="center"/>
        <w:rPr>
          <w:rFonts w:eastAsiaTheme="minorHAnsi"/>
          <w:bCs/>
          <w:sz w:val="26"/>
          <w:szCs w:val="26"/>
          <w:lang w:eastAsia="en-US"/>
        </w:rPr>
      </w:pPr>
      <w:r w:rsidRPr="00621E4B">
        <w:rPr>
          <w:rFonts w:eastAsiaTheme="minorHAnsi"/>
          <w:bCs/>
          <w:sz w:val="26"/>
          <w:szCs w:val="26"/>
          <w:lang w:eastAsia="en-US"/>
        </w:rPr>
        <w:t>грамоты) Российской Федерации, СССР, РСФСР, за награды</w:t>
      </w:r>
    </w:p>
    <w:p w:rsidR="00447D56" w:rsidRPr="00621E4B" w:rsidRDefault="00447D56" w:rsidP="00447D56">
      <w:pPr>
        <w:autoSpaceDE w:val="0"/>
        <w:autoSpaceDN w:val="0"/>
        <w:adjustRightInd w:val="0"/>
        <w:jc w:val="center"/>
        <w:rPr>
          <w:rFonts w:eastAsiaTheme="minorHAnsi"/>
          <w:bCs/>
          <w:sz w:val="26"/>
          <w:szCs w:val="26"/>
          <w:lang w:eastAsia="en-US"/>
        </w:rPr>
      </w:pPr>
      <w:r w:rsidRPr="00621E4B">
        <w:rPr>
          <w:rFonts w:eastAsiaTheme="minorHAnsi"/>
          <w:bCs/>
          <w:sz w:val="26"/>
          <w:szCs w:val="26"/>
          <w:lang w:eastAsia="en-US"/>
        </w:rPr>
        <w:t>и почетные звания Ханты-Мансийского автономного округа -</w:t>
      </w:r>
    </w:p>
    <w:p w:rsidR="00447D56" w:rsidRPr="00621E4B" w:rsidRDefault="00447D56" w:rsidP="00447D56">
      <w:pPr>
        <w:autoSpaceDE w:val="0"/>
        <w:autoSpaceDN w:val="0"/>
        <w:adjustRightInd w:val="0"/>
        <w:jc w:val="center"/>
        <w:rPr>
          <w:rFonts w:eastAsiaTheme="minorHAnsi"/>
          <w:bCs/>
          <w:sz w:val="26"/>
          <w:szCs w:val="26"/>
          <w:lang w:eastAsia="en-US"/>
        </w:rPr>
      </w:pPr>
      <w:r w:rsidRPr="00621E4B">
        <w:rPr>
          <w:rFonts w:eastAsiaTheme="minorHAnsi"/>
          <w:bCs/>
          <w:sz w:val="26"/>
          <w:szCs w:val="26"/>
          <w:lang w:eastAsia="en-US"/>
        </w:rPr>
        <w:t>Югры, за ведомственные знаки отличия в труде Российской</w:t>
      </w:r>
    </w:p>
    <w:p w:rsidR="00447D56" w:rsidRPr="00621E4B" w:rsidRDefault="00447D56" w:rsidP="00447D56">
      <w:pPr>
        <w:autoSpaceDE w:val="0"/>
        <w:autoSpaceDN w:val="0"/>
        <w:adjustRightInd w:val="0"/>
        <w:jc w:val="center"/>
        <w:rPr>
          <w:rFonts w:eastAsiaTheme="minorHAnsi"/>
          <w:bCs/>
          <w:sz w:val="26"/>
          <w:szCs w:val="26"/>
          <w:lang w:eastAsia="en-US"/>
        </w:rPr>
      </w:pPr>
      <w:r w:rsidRPr="00621E4B">
        <w:rPr>
          <w:rFonts w:eastAsiaTheme="minorHAnsi"/>
          <w:bCs/>
          <w:sz w:val="26"/>
          <w:szCs w:val="26"/>
          <w:lang w:eastAsia="en-US"/>
        </w:rPr>
        <w:t>Федерации, СССР, РСФСР</w:t>
      </w:r>
    </w:p>
    <w:p w:rsidR="00447D56" w:rsidRPr="00621E4B" w:rsidRDefault="00447D56" w:rsidP="00447D56">
      <w:pPr>
        <w:autoSpaceDE w:val="0"/>
        <w:autoSpaceDN w:val="0"/>
        <w:adjustRightInd w:val="0"/>
        <w:jc w:val="both"/>
        <w:rPr>
          <w:rFonts w:eastAsiaTheme="minorHAnsi"/>
          <w:bCs/>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99"/>
        <w:gridCol w:w="3572"/>
      </w:tblGrid>
      <w:tr w:rsidR="00447D56" w:rsidRPr="00621E4B">
        <w:tc>
          <w:tcPr>
            <w:tcW w:w="5499" w:type="dxa"/>
            <w:tcBorders>
              <w:top w:val="single" w:sz="4" w:space="0" w:color="auto"/>
              <w:left w:val="single" w:sz="4" w:space="0" w:color="auto"/>
              <w:bottom w:val="single" w:sz="4" w:space="0" w:color="auto"/>
              <w:right w:val="single" w:sz="4" w:space="0" w:color="auto"/>
            </w:tcBorders>
            <w:vAlign w:val="center"/>
          </w:tcPr>
          <w:p w:rsidR="00447D56" w:rsidRPr="00621E4B" w:rsidRDefault="00447D56">
            <w:pPr>
              <w:autoSpaceDE w:val="0"/>
              <w:autoSpaceDN w:val="0"/>
              <w:adjustRightInd w:val="0"/>
              <w:jc w:val="center"/>
              <w:rPr>
                <w:rFonts w:eastAsiaTheme="minorHAnsi"/>
                <w:bCs/>
                <w:sz w:val="26"/>
                <w:szCs w:val="26"/>
                <w:lang w:eastAsia="en-US"/>
              </w:rPr>
            </w:pPr>
            <w:r w:rsidRPr="00621E4B">
              <w:rPr>
                <w:rFonts w:eastAsiaTheme="minorHAnsi"/>
                <w:bCs/>
                <w:sz w:val="26"/>
                <w:szCs w:val="26"/>
                <w:lang w:eastAsia="en-US"/>
              </w:rPr>
              <w:t>Основание для установления коэффициента</w:t>
            </w:r>
          </w:p>
        </w:tc>
        <w:tc>
          <w:tcPr>
            <w:tcW w:w="3572" w:type="dxa"/>
            <w:tcBorders>
              <w:top w:val="single" w:sz="4" w:space="0" w:color="auto"/>
              <w:left w:val="single" w:sz="4" w:space="0" w:color="auto"/>
              <w:bottom w:val="single" w:sz="4" w:space="0" w:color="auto"/>
              <w:right w:val="single" w:sz="4" w:space="0" w:color="auto"/>
            </w:tcBorders>
            <w:vAlign w:val="center"/>
          </w:tcPr>
          <w:p w:rsidR="00447D56" w:rsidRPr="00621E4B" w:rsidRDefault="00447D56">
            <w:pPr>
              <w:autoSpaceDE w:val="0"/>
              <w:autoSpaceDN w:val="0"/>
              <w:adjustRightInd w:val="0"/>
              <w:jc w:val="center"/>
              <w:rPr>
                <w:rFonts w:eastAsiaTheme="minorHAnsi"/>
                <w:bCs/>
                <w:sz w:val="26"/>
                <w:szCs w:val="26"/>
                <w:lang w:eastAsia="en-US"/>
              </w:rPr>
            </w:pPr>
            <w:r w:rsidRPr="00621E4B">
              <w:rPr>
                <w:rFonts w:eastAsiaTheme="minorHAnsi"/>
                <w:bCs/>
                <w:sz w:val="26"/>
                <w:szCs w:val="26"/>
                <w:lang w:eastAsia="en-US"/>
              </w:rPr>
              <w:t>Размер коэффициента за государственные награды (ордена, медали, знаки, почетные звания, спортивные звания, почетные грамоты) Российской Федерации, СССР, РСФСР, за награды и почетные звания Ханты-Мансийского автономного округа - Югры, за ведомственные знаки отличия в труде Российской Федерации, СССР, РСФСР</w:t>
            </w:r>
          </w:p>
        </w:tc>
      </w:tr>
      <w:tr w:rsidR="00447D56" w:rsidRPr="00621E4B">
        <w:tc>
          <w:tcPr>
            <w:tcW w:w="5499" w:type="dxa"/>
            <w:tcBorders>
              <w:top w:val="single" w:sz="4" w:space="0" w:color="auto"/>
              <w:left w:val="single" w:sz="4" w:space="0" w:color="auto"/>
              <w:bottom w:val="single" w:sz="4" w:space="0" w:color="auto"/>
              <w:right w:val="single" w:sz="4" w:space="0" w:color="auto"/>
            </w:tcBorders>
            <w:vAlign w:val="center"/>
          </w:tcPr>
          <w:p w:rsidR="00447D56" w:rsidRPr="00621E4B" w:rsidRDefault="00447D56">
            <w:pPr>
              <w:autoSpaceDE w:val="0"/>
              <w:autoSpaceDN w:val="0"/>
              <w:adjustRightInd w:val="0"/>
              <w:jc w:val="center"/>
              <w:rPr>
                <w:rFonts w:eastAsiaTheme="minorHAnsi"/>
                <w:bCs/>
                <w:sz w:val="26"/>
                <w:szCs w:val="26"/>
                <w:lang w:eastAsia="en-US"/>
              </w:rPr>
            </w:pPr>
            <w:r w:rsidRPr="00621E4B">
              <w:rPr>
                <w:rFonts w:eastAsiaTheme="minorHAnsi"/>
                <w:bCs/>
                <w:sz w:val="26"/>
                <w:szCs w:val="26"/>
                <w:lang w:eastAsia="en-US"/>
              </w:rPr>
              <w:t>1</w:t>
            </w:r>
          </w:p>
        </w:tc>
        <w:tc>
          <w:tcPr>
            <w:tcW w:w="3572" w:type="dxa"/>
            <w:tcBorders>
              <w:top w:val="single" w:sz="4" w:space="0" w:color="auto"/>
              <w:left w:val="single" w:sz="4" w:space="0" w:color="auto"/>
              <w:bottom w:val="single" w:sz="4" w:space="0" w:color="auto"/>
              <w:right w:val="single" w:sz="4" w:space="0" w:color="auto"/>
            </w:tcBorders>
            <w:vAlign w:val="center"/>
          </w:tcPr>
          <w:p w:rsidR="00447D56" w:rsidRPr="00621E4B" w:rsidRDefault="00447D56">
            <w:pPr>
              <w:autoSpaceDE w:val="0"/>
              <w:autoSpaceDN w:val="0"/>
              <w:adjustRightInd w:val="0"/>
              <w:jc w:val="center"/>
              <w:rPr>
                <w:rFonts w:eastAsiaTheme="minorHAnsi"/>
                <w:bCs/>
                <w:sz w:val="26"/>
                <w:szCs w:val="26"/>
                <w:lang w:eastAsia="en-US"/>
              </w:rPr>
            </w:pPr>
            <w:r w:rsidRPr="00621E4B">
              <w:rPr>
                <w:rFonts w:eastAsiaTheme="minorHAnsi"/>
                <w:bCs/>
                <w:sz w:val="26"/>
                <w:szCs w:val="26"/>
                <w:lang w:eastAsia="en-US"/>
              </w:rPr>
              <w:t>2</w:t>
            </w:r>
          </w:p>
        </w:tc>
      </w:tr>
      <w:tr w:rsidR="00447D56" w:rsidRPr="00621E4B">
        <w:tc>
          <w:tcPr>
            <w:tcW w:w="5499" w:type="dxa"/>
            <w:tcBorders>
              <w:top w:val="single" w:sz="4" w:space="0" w:color="auto"/>
              <w:left w:val="single" w:sz="4" w:space="0" w:color="auto"/>
              <w:bottom w:val="single" w:sz="4" w:space="0" w:color="auto"/>
              <w:right w:val="single" w:sz="4" w:space="0" w:color="auto"/>
            </w:tcBorders>
            <w:vAlign w:val="center"/>
          </w:tcPr>
          <w:p w:rsidR="00447D56" w:rsidRPr="00621E4B" w:rsidRDefault="00447D56">
            <w:pPr>
              <w:autoSpaceDE w:val="0"/>
              <w:autoSpaceDN w:val="0"/>
              <w:adjustRightInd w:val="0"/>
              <w:rPr>
                <w:rFonts w:eastAsiaTheme="minorHAnsi"/>
                <w:bCs/>
                <w:sz w:val="26"/>
                <w:szCs w:val="26"/>
                <w:lang w:eastAsia="en-US"/>
              </w:rPr>
            </w:pPr>
            <w:r w:rsidRPr="00621E4B">
              <w:rPr>
                <w:rFonts w:eastAsiaTheme="minorHAnsi"/>
                <w:bCs/>
                <w:sz w:val="26"/>
                <w:szCs w:val="26"/>
                <w:lang w:eastAsia="en-US"/>
              </w:rPr>
              <w:t>Государственные награды (ордена, медали, знаки, почетные звания, почетные грамоты) Российской Федерации, СССР, РСФСР, в том числе:</w:t>
            </w:r>
          </w:p>
        </w:tc>
        <w:tc>
          <w:tcPr>
            <w:tcW w:w="3572" w:type="dxa"/>
            <w:tcBorders>
              <w:top w:val="single" w:sz="4" w:space="0" w:color="auto"/>
              <w:left w:val="single" w:sz="4" w:space="0" w:color="auto"/>
              <w:bottom w:val="single" w:sz="4" w:space="0" w:color="auto"/>
              <w:right w:val="single" w:sz="4" w:space="0" w:color="auto"/>
            </w:tcBorders>
            <w:vAlign w:val="center"/>
          </w:tcPr>
          <w:p w:rsidR="00447D56" w:rsidRPr="00621E4B" w:rsidRDefault="00447D56">
            <w:pPr>
              <w:autoSpaceDE w:val="0"/>
              <w:autoSpaceDN w:val="0"/>
              <w:adjustRightInd w:val="0"/>
              <w:rPr>
                <w:rFonts w:eastAsiaTheme="minorHAnsi"/>
                <w:bCs/>
                <w:sz w:val="26"/>
                <w:szCs w:val="26"/>
                <w:lang w:eastAsia="en-US"/>
              </w:rPr>
            </w:pPr>
          </w:p>
        </w:tc>
      </w:tr>
      <w:tr w:rsidR="00447D56" w:rsidRPr="00621E4B">
        <w:tc>
          <w:tcPr>
            <w:tcW w:w="5499" w:type="dxa"/>
            <w:tcBorders>
              <w:top w:val="single" w:sz="4" w:space="0" w:color="auto"/>
              <w:left w:val="single" w:sz="4" w:space="0" w:color="auto"/>
              <w:bottom w:val="single" w:sz="4" w:space="0" w:color="auto"/>
              <w:right w:val="single" w:sz="4" w:space="0" w:color="auto"/>
            </w:tcBorders>
            <w:vAlign w:val="center"/>
          </w:tcPr>
          <w:p w:rsidR="00447D56" w:rsidRPr="00621E4B" w:rsidRDefault="00447D56">
            <w:pPr>
              <w:autoSpaceDE w:val="0"/>
              <w:autoSpaceDN w:val="0"/>
              <w:adjustRightInd w:val="0"/>
              <w:rPr>
                <w:rFonts w:eastAsiaTheme="minorHAnsi"/>
                <w:bCs/>
                <w:sz w:val="26"/>
                <w:szCs w:val="26"/>
                <w:lang w:eastAsia="en-US"/>
              </w:rPr>
            </w:pPr>
            <w:r w:rsidRPr="00621E4B">
              <w:rPr>
                <w:rFonts w:eastAsiaTheme="minorHAnsi"/>
                <w:bCs/>
                <w:sz w:val="26"/>
                <w:szCs w:val="26"/>
                <w:lang w:eastAsia="en-US"/>
              </w:rPr>
              <w:t>ордена, медали, знаки</w:t>
            </w:r>
          </w:p>
        </w:tc>
        <w:tc>
          <w:tcPr>
            <w:tcW w:w="3572" w:type="dxa"/>
            <w:tcBorders>
              <w:top w:val="single" w:sz="4" w:space="0" w:color="auto"/>
              <w:left w:val="single" w:sz="4" w:space="0" w:color="auto"/>
              <w:bottom w:val="single" w:sz="4" w:space="0" w:color="auto"/>
              <w:right w:val="single" w:sz="4" w:space="0" w:color="auto"/>
            </w:tcBorders>
            <w:vAlign w:val="center"/>
          </w:tcPr>
          <w:p w:rsidR="00447D56" w:rsidRPr="00621E4B" w:rsidRDefault="00447D56">
            <w:pPr>
              <w:autoSpaceDE w:val="0"/>
              <w:autoSpaceDN w:val="0"/>
              <w:adjustRightInd w:val="0"/>
              <w:jc w:val="center"/>
              <w:rPr>
                <w:rFonts w:eastAsiaTheme="minorHAnsi"/>
                <w:bCs/>
                <w:sz w:val="26"/>
                <w:szCs w:val="26"/>
                <w:lang w:eastAsia="en-US"/>
              </w:rPr>
            </w:pPr>
            <w:r w:rsidRPr="00621E4B">
              <w:rPr>
                <w:rFonts w:eastAsiaTheme="minorHAnsi"/>
                <w:bCs/>
                <w:sz w:val="26"/>
                <w:szCs w:val="26"/>
                <w:lang w:eastAsia="en-US"/>
              </w:rPr>
              <w:t>0,20</w:t>
            </w:r>
          </w:p>
        </w:tc>
      </w:tr>
      <w:tr w:rsidR="00447D56" w:rsidRPr="00621E4B">
        <w:tc>
          <w:tcPr>
            <w:tcW w:w="5499" w:type="dxa"/>
            <w:tcBorders>
              <w:top w:val="single" w:sz="4" w:space="0" w:color="auto"/>
              <w:left w:val="single" w:sz="4" w:space="0" w:color="auto"/>
              <w:bottom w:val="single" w:sz="4" w:space="0" w:color="auto"/>
              <w:right w:val="single" w:sz="4" w:space="0" w:color="auto"/>
            </w:tcBorders>
            <w:vAlign w:val="center"/>
          </w:tcPr>
          <w:p w:rsidR="00447D56" w:rsidRPr="00621E4B" w:rsidRDefault="00217CAF" w:rsidP="00217CAF">
            <w:pPr>
              <w:autoSpaceDE w:val="0"/>
              <w:autoSpaceDN w:val="0"/>
              <w:adjustRightInd w:val="0"/>
              <w:rPr>
                <w:rFonts w:eastAsiaTheme="minorHAnsi"/>
                <w:bCs/>
                <w:sz w:val="26"/>
                <w:szCs w:val="26"/>
                <w:lang w:eastAsia="en-US"/>
              </w:rPr>
            </w:pPr>
            <w:r w:rsidRPr="00621E4B">
              <w:rPr>
                <w:rFonts w:eastAsiaTheme="minorHAnsi"/>
                <w:bCs/>
                <w:sz w:val="26"/>
                <w:szCs w:val="26"/>
                <w:lang w:eastAsia="en-US"/>
              </w:rPr>
              <w:t>«</w:t>
            </w:r>
            <w:r w:rsidR="00447D56" w:rsidRPr="00621E4B">
              <w:rPr>
                <w:rFonts w:eastAsiaTheme="minorHAnsi"/>
                <w:bCs/>
                <w:sz w:val="26"/>
                <w:szCs w:val="26"/>
                <w:lang w:eastAsia="en-US"/>
              </w:rPr>
              <w:t>Лауреат премий Президента Российской Федерации</w:t>
            </w:r>
            <w:r w:rsidRPr="00621E4B">
              <w:rPr>
                <w:rFonts w:eastAsiaTheme="minorHAnsi"/>
                <w:bCs/>
                <w:sz w:val="26"/>
                <w:szCs w:val="26"/>
                <w:lang w:eastAsia="en-US"/>
              </w:rPr>
              <w:t>», «</w:t>
            </w:r>
            <w:r w:rsidR="00447D56" w:rsidRPr="00621E4B">
              <w:rPr>
                <w:rFonts w:eastAsiaTheme="minorHAnsi"/>
                <w:bCs/>
                <w:sz w:val="26"/>
                <w:szCs w:val="26"/>
                <w:lang w:eastAsia="en-US"/>
              </w:rPr>
              <w:t>Лауреат премий Пра</w:t>
            </w:r>
            <w:r w:rsidRPr="00621E4B">
              <w:rPr>
                <w:rFonts w:eastAsiaTheme="minorHAnsi"/>
                <w:bCs/>
                <w:sz w:val="26"/>
                <w:szCs w:val="26"/>
                <w:lang w:eastAsia="en-US"/>
              </w:rPr>
              <w:t>вительства Российской Федерации»</w:t>
            </w:r>
          </w:p>
        </w:tc>
        <w:tc>
          <w:tcPr>
            <w:tcW w:w="3572" w:type="dxa"/>
            <w:tcBorders>
              <w:top w:val="single" w:sz="4" w:space="0" w:color="auto"/>
              <w:left w:val="single" w:sz="4" w:space="0" w:color="auto"/>
              <w:bottom w:val="single" w:sz="4" w:space="0" w:color="auto"/>
              <w:right w:val="single" w:sz="4" w:space="0" w:color="auto"/>
            </w:tcBorders>
            <w:vAlign w:val="center"/>
          </w:tcPr>
          <w:p w:rsidR="00447D56" w:rsidRPr="00621E4B" w:rsidRDefault="00447D56">
            <w:pPr>
              <w:autoSpaceDE w:val="0"/>
              <w:autoSpaceDN w:val="0"/>
              <w:adjustRightInd w:val="0"/>
              <w:jc w:val="center"/>
              <w:rPr>
                <w:rFonts w:eastAsiaTheme="minorHAnsi"/>
                <w:bCs/>
                <w:sz w:val="26"/>
                <w:szCs w:val="26"/>
                <w:lang w:eastAsia="en-US"/>
              </w:rPr>
            </w:pPr>
            <w:r w:rsidRPr="00621E4B">
              <w:rPr>
                <w:rFonts w:eastAsiaTheme="minorHAnsi"/>
                <w:bCs/>
                <w:sz w:val="26"/>
                <w:szCs w:val="26"/>
                <w:lang w:eastAsia="en-US"/>
              </w:rPr>
              <w:t>0,15</w:t>
            </w:r>
          </w:p>
        </w:tc>
      </w:tr>
      <w:tr w:rsidR="00447D56" w:rsidRPr="00621E4B">
        <w:tc>
          <w:tcPr>
            <w:tcW w:w="5499" w:type="dxa"/>
            <w:tcBorders>
              <w:top w:val="single" w:sz="4" w:space="0" w:color="auto"/>
              <w:left w:val="single" w:sz="4" w:space="0" w:color="auto"/>
              <w:bottom w:val="single" w:sz="4" w:space="0" w:color="auto"/>
              <w:right w:val="single" w:sz="4" w:space="0" w:color="auto"/>
            </w:tcBorders>
            <w:vAlign w:val="center"/>
          </w:tcPr>
          <w:p w:rsidR="00447D56" w:rsidRPr="00621E4B" w:rsidRDefault="00447D56">
            <w:pPr>
              <w:autoSpaceDE w:val="0"/>
              <w:autoSpaceDN w:val="0"/>
              <w:adjustRightInd w:val="0"/>
              <w:rPr>
                <w:rFonts w:eastAsiaTheme="minorHAnsi"/>
                <w:bCs/>
                <w:sz w:val="26"/>
                <w:szCs w:val="26"/>
                <w:lang w:eastAsia="en-US"/>
              </w:rPr>
            </w:pPr>
            <w:r w:rsidRPr="00621E4B">
              <w:rPr>
                <w:rFonts w:eastAsiaTheme="minorHAnsi"/>
                <w:bCs/>
                <w:sz w:val="26"/>
                <w:szCs w:val="26"/>
                <w:lang w:eastAsia="en-US"/>
              </w:rPr>
              <w:t>Награды и почетные звания Ханты-Мансийского автономного округа - Югры, в том числе:</w:t>
            </w:r>
          </w:p>
        </w:tc>
        <w:tc>
          <w:tcPr>
            <w:tcW w:w="3572" w:type="dxa"/>
            <w:tcBorders>
              <w:top w:val="single" w:sz="4" w:space="0" w:color="auto"/>
              <w:left w:val="single" w:sz="4" w:space="0" w:color="auto"/>
              <w:bottom w:val="single" w:sz="4" w:space="0" w:color="auto"/>
              <w:right w:val="single" w:sz="4" w:space="0" w:color="auto"/>
            </w:tcBorders>
            <w:vAlign w:val="center"/>
          </w:tcPr>
          <w:p w:rsidR="00447D56" w:rsidRPr="00621E4B" w:rsidRDefault="00447D56">
            <w:pPr>
              <w:autoSpaceDE w:val="0"/>
              <w:autoSpaceDN w:val="0"/>
              <w:adjustRightInd w:val="0"/>
              <w:rPr>
                <w:rFonts w:eastAsiaTheme="minorHAnsi"/>
                <w:bCs/>
                <w:sz w:val="26"/>
                <w:szCs w:val="26"/>
                <w:lang w:eastAsia="en-US"/>
              </w:rPr>
            </w:pPr>
          </w:p>
        </w:tc>
      </w:tr>
      <w:tr w:rsidR="00447D56" w:rsidRPr="00621E4B">
        <w:tc>
          <w:tcPr>
            <w:tcW w:w="5499" w:type="dxa"/>
            <w:tcBorders>
              <w:top w:val="single" w:sz="4" w:space="0" w:color="auto"/>
              <w:left w:val="single" w:sz="4" w:space="0" w:color="auto"/>
              <w:bottom w:val="single" w:sz="4" w:space="0" w:color="auto"/>
              <w:right w:val="single" w:sz="4" w:space="0" w:color="auto"/>
            </w:tcBorders>
            <w:vAlign w:val="center"/>
          </w:tcPr>
          <w:p w:rsidR="00447D56" w:rsidRPr="00621E4B" w:rsidRDefault="00447D56">
            <w:pPr>
              <w:autoSpaceDE w:val="0"/>
              <w:autoSpaceDN w:val="0"/>
              <w:adjustRightInd w:val="0"/>
              <w:rPr>
                <w:rFonts w:eastAsiaTheme="minorHAnsi"/>
                <w:bCs/>
                <w:sz w:val="26"/>
                <w:szCs w:val="26"/>
                <w:lang w:eastAsia="en-US"/>
              </w:rPr>
            </w:pPr>
            <w:r w:rsidRPr="00621E4B">
              <w:rPr>
                <w:rFonts w:eastAsiaTheme="minorHAnsi"/>
                <w:bCs/>
                <w:sz w:val="26"/>
                <w:szCs w:val="26"/>
                <w:lang w:eastAsia="en-US"/>
              </w:rPr>
              <w:t>медали, знаки</w:t>
            </w:r>
          </w:p>
        </w:tc>
        <w:tc>
          <w:tcPr>
            <w:tcW w:w="3572" w:type="dxa"/>
            <w:tcBorders>
              <w:top w:val="single" w:sz="4" w:space="0" w:color="auto"/>
              <w:left w:val="single" w:sz="4" w:space="0" w:color="auto"/>
              <w:bottom w:val="single" w:sz="4" w:space="0" w:color="auto"/>
              <w:right w:val="single" w:sz="4" w:space="0" w:color="auto"/>
            </w:tcBorders>
            <w:vAlign w:val="center"/>
          </w:tcPr>
          <w:p w:rsidR="00447D56" w:rsidRPr="00621E4B" w:rsidRDefault="00447D56">
            <w:pPr>
              <w:autoSpaceDE w:val="0"/>
              <w:autoSpaceDN w:val="0"/>
              <w:adjustRightInd w:val="0"/>
              <w:jc w:val="center"/>
              <w:rPr>
                <w:rFonts w:eastAsiaTheme="minorHAnsi"/>
                <w:bCs/>
                <w:sz w:val="26"/>
                <w:szCs w:val="26"/>
                <w:lang w:eastAsia="en-US"/>
              </w:rPr>
            </w:pPr>
            <w:r w:rsidRPr="00621E4B">
              <w:rPr>
                <w:rFonts w:eastAsiaTheme="minorHAnsi"/>
                <w:bCs/>
                <w:sz w:val="26"/>
                <w:szCs w:val="26"/>
                <w:lang w:eastAsia="en-US"/>
              </w:rPr>
              <w:t>0,15</w:t>
            </w:r>
          </w:p>
        </w:tc>
      </w:tr>
      <w:tr w:rsidR="00447D56" w:rsidRPr="00621E4B">
        <w:tc>
          <w:tcPr>
            <w:tcW w:w="5499" w:type="dxa"/>
            <w:tcBorders>
              <w:top w:val="single" w:sz="4" w:space="0" w:color="auto"/>
              <w:left w:val="single" w:sz="4" w:space="0" w:color="auto"/>
              <w:bottom w:val="single" w:sz="4" w:space="0" w:color="auto"/>
              <w:right w:val="single" w:sz="4" w:space="0" w:color="auto"/>
            </w:tcBorders>
            <w:vAlign w:val="center"/>
          </w:tcPr>
          <w:p w:rsidR="00447D56" w:rsidRPr="00621E4B" w:rsidRDefault="00447D56">
            <w:pPr>
              <w:autoSpaceDE w:val="0"/>
              <w:autoSpaceDN w:val="0"/>
              <w:adjustRightInd w:val="0"/>
              <w:rPr>
                <w:rFonts w:eastAsiaTheme="minorHAnsi"/>
                <w:bCs/>
                <w:sz w:val="26"/>
                <w:szCs w:val="26"/>
                <w:lang w:eastAsia="en-US"/>
              </w:rPr>
            </w:pPr>
            <w:r w:rsidRPr="00621E4B">
              <w:rPr>
                <w:rFonts w:eastAsiaTheme="minorHAnsi"/>
                <w:bCs/>
                <w:sz w:val="26"/>
                <w:szCs w:val="26"/>
                <w:lang w:eastAsia="en-US"/>
              </w:rPr>
              <w:t>почетные звания</w:t>
            </w:r>
          </w:p>
        </w:tc>
        <w:tc>
          <w:tcPr>
            <w:tcW w:w="3572" w:type="dxa"/>
            <w:tcBorders>
              <w:top w:val="single" w:sz="4" w:space="0" w:color="auto"/>
              <w:left w:val="single" w:sz="4" w:space="0" w:color="auto"/>
              <w:bottom w:val="single" w:sz="4" w:space="0" w:color="auto"/>
              <w:right w:val="single" w:sz="4" w:space="0" w:color="auto"/>
            </w:tcBorders>
            <w:vAlign w:val="center"/>
          </w:tcPr>
          <w:p w:rsidR="00447D56" w:rsidRPr="00621E4B" w:rsidRDefault="00447D56">
            <w:pPr>
              <w:autoSpaceDE w:val="0"/>
              <w:autoSpaceDN w:val="0"/>
              <w:adjustRightInd w:val="0"/>
              <w:jc w:val="center"/>
              <w:rPr>
                <w:rFonts w:eastAsiaTheme="minorHAnsi"/>
                <w:bCs/>
                <w:sz w:val="26"/>
                <w:szCs w:val="26"/>
                <w:lang w:eastAsia="en-US"/>
              </w:rPr>
            </w:pPr>
            <w:r w:rsidRPr="00621E4B">
              <w:rPr>
                <w:rFonts w:eastAsiaTheme="minorHAnsi"/>
                <w:bCs/>
                <w:sz w:val="26"/>
                <w:szCs w:val="26"/>
                <w:lang w:eastAsia="en-US"/>
              </w:rPr>
              <w:t>0,15</w:t>
            </w:r>
          </w:p>
        </w:tc>
      </w:tr>
      <w:tr w:rsidR="00447D56" w:rsidRPr="00621E4B">
        <w:tc>
          <w:tcPr>
            <w:tcW w:w="5499" w:type="dxa"/>
            <w:tcBorders>
              <w:top w:val="single" w:sz="4" w:space="0" w:color="auto"/>
              <w:left w:val="single" w:sz="4" w:space="0" w:color="auto"/>
              <w:bottom w:val="single" w:sz="4" w:space="0" w:color="auto"/>
              <w:right w:val="single" w:sz="4" w:space="0" w:color="auto"/>
            </w:tcBorders>
            <w:vAlign w:val="center"/>
          </w:tcPr>
          <w:p w:rsidR="00447D56" w:rsidRPr="00621E4B" w:rsidRDefault="00447D56">
            <w:pPr>
              <w:autoSpaceDE w:val="0"/>
              <w:autoSpaceDN w:val="0"/>
              <w:adjustRightInd w:val="0"/>
              <w:rPr>
                <w:rFonts w:eastAsiaTheme="minorHAnsi"/>
                <w:bCs/>
                <w:sz w:val="26"/>
                <w:szCs w:val="26"/>
                <w:lang w:eastAsia="en-US"/>
              </w:rPr>
            </w:pPr>
            <w:r w:rsidRPr="00621E4B">
              <w:rPr>
                <w:rFonts w:eastAsiaTheme="minorHAnsi"/>
                <w:bCs/>
                <w:sz w:val="26"/>
                <w:szCs w:val="26"/>
                <w:lang w:eastAsia="en-US"/>
              </w:rPr>
              <w:t>почетные грамоты Губернатора Ханты-Мансийского автономного округа - Югры</w:t>
            </w:r>
          </w:p>
        </w:tc>
        <w:tc>
          <w:tcPr>
            <w:tcW w:w="3572" w:type="dxa"/>
            <w:tcBorders>
              <w:top w:val="single" w:sz="4" w:space="0" w:color="auto"/>
              <w:left w:val="single" w:sz="4" w:space="0" w:color="auto"/>
              <w:bottom w:val="single" w:sz="4" w:space="0" w:color="auto"/>
              <w:right w:val="single" w:sz="4" w:space="0" w:color="auto"/>
            </w:tcBorders>
            <w:vAlign w:val="center"/>
          </w:tcPr>
          <w:p w:rsidR="00447D56" w:rsidRPr="00621E4B" w:rsidRDefault="00447D56">
            <w:pPr>
              <w:autoSpaceDE w:val="0"/>
              <w:autoSpaceDN w:val="0"/>
              <w:adjustRightInd w:val="0"/>
              <w:jc w:val="center"/>
              <w:rPr>
                <w:rFonts w:eastAsiaTheme="minorHAnsi"/>
                <w:bCs/>
                <w:sz w:val="26"/>
                <w:szCs w:val="26"/>
                <w:lang w:eastAsia="en-US"/>
              </w:rPr>
            </w:pPr>
            <w:r w:rsidRPr="00621E4B">
              <w:rPr>
                <w:rFonts w:eastAsiaTheme="minorHAnsi"/>
                <w:bCs/>
                <w:sz w:val="26"/>
                <w:szCs w:val="26"/>
                <w:lang w:eastAsia="en-US"/>
              </w:rPr>
              <w:t>0,05</w:t>
            </w:r>
          </w:p>
        </w:tc>
      </w:tr>
      <w:tr w:rsidR="00447D56" w:rsidRPr="00621E4B">
        <w:tc>
          <w:tcPr>
            <w:tcW w:w="5499" w:type="dxa"/>
            <w:tcBorders>
              <w:top w:val="single" w:sz="4" w:space="0" w:color="auto"/>
              <w:left w:val="single" w:sz="4" w:space="0" w:color="auto"/>
              <w:bottom w:val="single" w:sz="4" w:space="0" w:color="auto"/>
              <w:right w:val="single" w:sz="4" w:space="0" w:color="auto"/>
            </w:tcBorders>
            <w:vAlign w:val="center"/>
          </w:tcPr>
          <w:p w:rsidR="00447D56" w:rsidRPr="00621E4B" w:rsidRDefault="00447D56">
            <w:pPr>
              <w:autoSpaceDE w:val="0"/>
              <w:autoSpaceDN w:val="0"/>
              <w:adjustRightInd w:val="0"/>
              <w:rPr>
                <w:rFonts w:eastAsiaTheme="minorHAnsi"/>
                <w:bCs/>
                <w:sz w:val="26"/>
                <w:szCs w:val="26"/>
                <w:lang w:eastAsia="en-US"/>
              </w:rPr>
            </w:pPr>
            <w:r w:rsidRPr="00621E4B">
              <w:rPr>
                <w:rFonts w:eastAsiaTheme="minorHAnsi"/>
                <w:bCs/>
                <w:sz w:val="26"/>
                <w:szCs w:val="26"/>
                <w:lang w:eastAsia="en-US"/>
              </w:rPr>
              <w:t>почетные грамоты Думы Ханты-Мансийского автономного округа - Югры</w:t>
            </w:r>
          </w:p>
        </w:tc>
        <w:tc>
          <w:tcPr>
            <w:tcW w:w="3572" w:type="dxa"/>
            <w:tcBorders>
              <w:top w:val="single" w:sz="4" w:space="0" w:color="auto"/>
              <w:left w:val="single" w:sz="4" w:space="0" w:color="auto"/>
              <w:bottom w:val="single" w:sz="4" w:space="0" w:color="auto"/>
              <w:right w:val="single" w:sz="4" w:space="0" w:color="auto"/>
            </w:tcBorders>
            <w:vAlign w:val="center"/>
          </w:tcPr>
          <w:p w:rsidR="00447D56" w:rsidRPr="00621E4B" w:rsidRDefault="00447D56">
            <w:pPr>
              <w:autoSpaceDE w:val="0"/>
              <w:autoSpaceDN w:val="0"/>
              <w:adjustRightInd w:val="0"/>
              <w:jc w:val="center"/>
              <w:rPr>
                <w:rFonts w:eastAsiaTheme="minorHAnsi"/>
                <w:bCs/>
                <w:sz w:val="26"/>
                <w:szCs w:val="26"/>
                <w:lang w:eastAsia="en-US"/>
              </w:rPr>
            </w:pPr>
            <w:r w:rsidRPr="00621E4B">
              <w:rPr>
                <w:rFonts w:eastAsiaTheme="minorHAnsi"/>
                <w:bCs/>
                <w:sz w:val="26"/>
                <w:szCs w:val="26"/>
                <w:lang w:eastAsia="en-US"/>
              </w:rPr>
              <w:t>0,05</w:t>
            </w:r>
          </w:p>
        </w:tc>
      </w:tr>
      <w:tr w:rsidR="00447D56" w:rsidRPr="00621E4B">
        <w:tc>
          <w:tcPr>
            <w:tcW w:w="5499" w:type="dxa"/>
            <w:tcBorders>
              <w:top w:val="single" w:sz="4" w:space="0" w:color="auto"/>
              <w:left w:val="single" w:sz="4" w:space="0" w:color="auto"/>
              <w:bottom w:val="single" w:sz="4" w:space="0" w:color="auto"/>
              <w:right w:val="single" w:sz="4" w:space="0" w:color="auto"/>
            </w:tcBorders>
            <w:vAlign w:val="center"/>
          </w:tcPr>
          <w:p w:rsidR="00447D56" w:rsidRPr="00621E4B" w:rsidRDefault="00447D56">
            <w:pPr>
              <w:autoSpaceDE w:val="0"/>
              <w:autoSpaceDN w:val="0"/>
              <w:adjustRightInd w:val="0"/>
              <w:rPr>
                <w:rFonts w:eastAsiaTheme="minorHAnsi"/>
                <w:bCs/>
                <w:sz w:val="26"/>
                <w:szCs w:val="26"/>
                <w:lang w:eastAsia="en-US"/>
              </w:rPr>
            </w:pPr>
            <w:r w:rsidRPr="00621E4B">
              <w:rPr>
                <w:rFonts w:eastAsiaTheme="minorHAnsi"/>
                <w:bCs/>
                <w:sz w:val="26"/>
                <w:szCs w:val="26"/>
                <w:lang w:eastAsia="en-US"/>
              </w:rPr>
              <w:t>благодарности Губернатора Ханты-Мансийского автономного округа - Югры</w:t>
            </w:r>
          </w:p>
        </w:tc>
        <w:tc>
          <w:tcPr>
            <w:tcW w:w="3572" w:type="dxa"/>
            <w:tcBorders>
              <w:top w:val="single" w:sz="4" w:space="0" w:color="auto"/>
              <w:left w:val="single" w:sz="4" w:space="0" w:color="auto"/>
              <w:bottom w:val="single" w:sz="4" w:space="0" w:color="auto"/>
              <w:right w:val="single" w:sz="4" w:space="0" w:color="auto"/>
            </w:tcBorders>
            <w:vAlign w:val="center"/>
          </w:tcPr>
          <w:p w:rsidR="00447D56" w:rsidRPr="00621E4B" w:rsidRDefault="00447D56">
            <w:pPr>
              <w:autoSpaceDE w:val="0"/>
              <w:autoSpaceDN w:val="0"/>
              <w:adjustRightInd w:val="0"/>
              <w:jc w:val="center"/>
              <w:rPr>
                <w:rFonts w:eastAsiaTheme="minorHAnsi"/>
                <w:bCs/>
                <w:sz w:val="26"/>
                <w:szCs w:val="26"/>
                <w:lang w:eastAsia="en-US"/>
              </w:rPr>
            </w:pPr>
            <w:r w:rsidRPr="00621E4B">
              <w:rPr>
                <w:rFonts w:eastAsiaTheme="minorHAnsi"/>
                <w:bCs/>
                <w:sz w:val="26"/>
                <w:szCs w:val="26"/>
                <w:lang w:eastAsia="en-US"/>
              </w:rPr>
              <w:t>0,05</w:t>
            </w:r>
          </w:p>
        </w:tc>
      </w:tr>
      <w:tr w:rsidR="00447D56" w:rsidRPr="00621E4B">
        <w:tc>
          <w:tcPr>
            <w:tcW w:w="5499" w:type="dxa"/>
            <w:tcBorders>
              <w:top w:val="single" w:sz="4" w:space="0" w:color="auto"/>
              <w:left w:val="single" w:sz="4" w:space="0" w:color="auto"/>
              <w:bottom w:val="single" w:sz="4" w:space="0" w:color="auto"/>
              <w:right w:val="single" w:sz="4" w:space="0" w:color="auto"/>
            </w:tcBorders>
            <w:vAlign w:val="center"/>
          </w:tcPr>
          <w:p w:rsidR="00447D56" w:rsidRPr="00621E4B" w:rsidRDefault="00447D56">
            <w:pPr>
              <w:autoSpaceDE w:val="0"/>
              <w:autoSpaceDN w:val="0"/>
              <w:adjustRightInd w:val="0"/>
              <w:rPr>
                <w:rFonts w:eastAsiaTheme="minorHAnsi"/>
                <w:bCs/>
                <w:sz w:val="26"/>
                <w:szCs w:val="26"/>
                <w:lang w:eastAsia="en-US"/>
              </w:rPr>
            </w:pPr>
            <w:r w:rsidRPr="00621E4B">
              <w:rPr>
                <w:rFonts w:eastAsiaTheme="minorHAnsi"/>
                <w:bCs/>
                <w:sz w:val="26"/>
                <w:szCs w:val="26"/>
                <w:lang w:eastAsia="en-US"/>
              </w:rPr>
              <w:t>Ведомственные знаки отличия в труде Российской Федерации, СССР, РСФСР, в том числе:</w:t>
            </w:r>
          </w:p>
        </w:tc>
        <w:tc>
          <w:tcPr>
            <w:tcW w:w="3572" w:type="dxa"/>
            <w:tcBorders>
              <w:top w:val="single" w:sz="4" w:space="0" w:color="auto"/>
              <w:left w:val="single" w:sz="4" w:space="0" w:color="auto"/>
              <w:bottom w:val="single" w:sz="4" w:space="0" w:color="auto"/>
              <w:right w:val="single" w:sz="4" w:space="0" w:color="auto"/>
            </w:tcBorders>
            <w:vAlign w:val="center"/>
          </w:tcPr>
          <w:p w:rsidR="00447D56" w:rsidRPr="00621E4B" w:rsidRDefault="00447D56">
            <w:pPr>
              <w:autoSpaceDE w:val="0"/>
              <w:autoSpaceDN w:val="0"/>
              <w:adjustRightInd w:val="0"/>
              <w:rPr>
                <w:rFonts w:eastAsiaTheme="minorHAnsi"/>
                <w:bCs/>
                <w:sz w:val="26"/>
                <w:szCs w:val="26"/>
                <w:lang w:eastAsia="en-US"/>
              </w:rPr>
            </w:pPr>
          </w:p>
        </w:tc>
      </w:tr>
      <w:tr w:rsidR="00447D56" w:rsidRPr="00621E4B">
        <w:tc>
          <w:tcPr>
            <w:tcW w:w="5499" w:type="dxa"/>
            <w:tcBorders>
              <w:top w:val="single" w:sz="4" w:space="0" w:color="auto"/>
              <w:left w:val="single" w:sz="4" w:space="0" w:color="auto"/>
              <w:bottom w:val="single" w:sz="4" w:space="0" w:color="auto"/>
              <w:right w:val="single" w:sz="4" w:space="0" w:color="auto"/>
            </w:tcBorders>
            <w:vAlign w:val="center"/>
          </w:tcPr>
          <w:p w:rsidR="00447D56" w:rsidRPr="00621E4B" w:rsidRDefault="00447D56">
            <w:pPr>
              <w:autoSpaceDE w:val="0"/>
              <w:autoSpaceDN w:val="0"/>
              <w:adjustRightInd w:val="0"/>
              <w:jc w:val="center"/>
              <w:rPr>
                <w:rFonts w:eastAsiaTheme="minorHAnsi"/>
                <w:bCs/>
                <w:sz w:val="26"/>
                <w:szCs w:val="26"/>
                <w:lang w:eastAsia="en-US"/>
              </w:rPr>
            </w:pPr>
            <w:r w:rsidRPr="00621E4B">
              <w:rPr>
                <w:rFonts w:eastAsiaTheme="minorHAnsi"/>
                <w:bCs/>
                <w:sz w:val="26"/>
                <w:szCs w:val="26"/>
                <w:lang w:eastAsia="en-US"/>
              </w:rPr>
              <w:t xml:space="preserve">медаль </w:t>
            </w:r>
            <w:proofErr w:type="spellStart"/>
            <w:r w:rsidRPr="00621E4B">
              <w:rPr>
                <w:rFonts w:eastAsiaTheme="minorHAnsi"/>
                <w:bCs/>
                <w:sz w:val="26"/>
                <w:szCs w:val="26"/>
                <w:lang w:eastAsia="en-US"/>
              </w:rPr>
              <w:t>К.Д.Ушинского</w:t>
            </w:r>
            <w:proofErr w:type="spellEnd"/>
            <w:r w:rsidRPr="00621E4B">
              <w:rPr>
                <w:rFonts w:eastAsiaTheme="minorHAnsi"/>
                <w:bCs/>
                <w:sz w:val="26"/>
                <w:szCs w:val="26"/>
                <w:lang w:eastAsia="en-US"/>
              </w:rPr>
              <w:t xml:space="preserve">, медаль </w:t>
            </w:r>
            <w:proofErr w:type="spellStart"/>
            <w:r w:rsidRPr="00621E4B">
              <w:rPr>
                <w:rFonts w:eastAsiaTheme="minorHAnsi"/>
                <w:bCs/>
                <w:sz w:val="26"/>
                <w:szCs w:val="26"/>
                <w:lang w:eastAsia="en-US"/>
              </w:rPr>
              <w:t>Л.С.Выготского</w:t>
            </w:r>
            <w:proofErr w:type="spellEnd"/>
          </w:p>
        </w:tc>
        <w:tc>
          <w:tcPr>
            <w:tcW w:w="3572" w:type="dxa"/>
            <w:tcBorders>
              <w:top w:val="single" w:sz="4" w:space="0" w:color="auto"/>
              <w:left w:val="single" w:sz="4" w:space="0" w:color="auto"/>
              <w:bottom w:val="single" w:sz="4" w:space="0" w:color="auto"/>
              <w:right w:val="single" w:sz="4" w:space="0" w:color="auto"/>
            </w:tcBorders>
            <w:vAlign w:val="center"/>
          </w:tcPr>
          <w:p w:rsidR="00447D56" w:rsidRPr="00621E4B" w:rsidRDefault="00447D56">
            <w:pPr>
              <w:autoSpaceDE w:val="0"/>
              <w:autoSpaceDN w:val="0"/>
              <w:adjustRightInd w:val="0"/>
              <w:jc w:val="center"/>
              <w:rPr>
                <w:rFonts w:eastAsiaTheme="minorHAnsi"/>
                <w:bCs/>
                <w:sz w:val="26"/>
                <w:szCs w:val="26"/>
                <w:lang w:eastAsia="en-US"/>
              </w:rPr>
            </w:pPr>
            <w:r w:rsidRPr="00621E4B">
              <w:rPr>
                <w:rFonts w:eastAsiaTheme="minorHAnsi"/>
                <w:bCs/>
                <w:sz w:val="26"/>
                <w:szCs w:val="26"/>
                <w:lang w:eastAsia="en-US"/>
              </w:rPr>
              <w:t>0,15</w:t>
            </w:r>
          </w:p>
        </w:tc>
      </w:tr>
      <w:tr w:rsidR="00447D56" w:rsidRPr="00621E4B">
        <w:tc>
          <w:tcPr>
            <w:tcW w:w="5499" w:type="dxa"/>
            <w:tcBorders>
              <w:top w:val="single" w:sz="4" w:space="0" w:color="auto"/>
              <w:left w:val="single" w:sz="4" w:space="0" w:color="auto"/>
              <w:bottom w:val="single" w:sz="4" w:space="0" w:color="auto"/>
              <w:right w:val="single" w:sz="4" w:space="0" w:color="auto"/>
            </w:tcBorders>
            <w:vAlign w:val="center"/>
          </w:tcPr>
          <w:p w:rsidR="00447D56" w:rsidRPr="00621E4B" w:rsidRDefault="00217CAF" w:rsidP="00217CAF">
            <w:pPr>
              <w:autoSpaceDE w:val="0"/>
              <w:autoSpaceDN w:val="0"/>
              <w:adjustRightInd w:val="0"/>
              <w:rPr>
                <w:rFonts w:eastAsiaTheme="minorHAnsi"/>
                <w:bCs/>
                <w:sz w:val="26"/>
                <w:szCs w:val="26"/>
                <w:lang w:eastAsia="en-US"/>
              </w:rPr>
            </w:pPr>
            <w:r w:rsidRPr="00621E4B">
              <w:rPr>
                <w:rFonts w:eastAsiaTheme="minorHAnsi"/>
                <w:bCs/>
                <w:sz w:val="26"/>
                <w:szCs w:val="26"/>
                <w:lang w:eastAsia="en-US"/>
              </w:rPr>
              <w:t>нагрудный знак «</w:t>
            </w:r>
            <w:r w:rsidR="00447D56" w:rsidRPr="00621E4B">
              <w:rPr>
                <w:rFonts w:eastAsiaTheme="minorHAnsi"/>
                <w:bCs/>
                <w:sz w:val="26"/>
                <w:szCs w:val="26"/>
                <w:lang w:eastAsia="en-US"/>
              </w:rPr>
              <w:t xml:space="preserve">Почетный </w:t>
            </w:r>
            <w:proofErr w:type="gramStart"/>
            <w:r w:rsidR="00447D56" w:rsidRPr="00621E4B">
              <w:rPr>
                <w:rFonts w:eastAsiaTheme="minorHAnsi"/>
                <w:bCs/>
                <w:sz w:val="26"/>
                <w:szCs w:val="26"/>
                <w:lang w:eastAsia="en-US"/>
              </w:rPr>
              <w:t>работник..</w:t>
            </w:r>
            <w:proofErr w:type="gramEnd"/>
            <w:r w:rsidRPr="00621E4B">
              <w:rPr>
                <w:rFonts w:eastAsiaTheme="minorHAnsi"/>
                <w:bCs/>
                <w:sz w:val="26"/>
                <w:szCs w:val="26"/>
                <w:lang w:eastAsia="en-US"/>
              </w:rPr>
              <w:t>»</w:t>
            </w:r>
          </w:p>
        </w:tc>
        <w:tc>
          <w:tcPr>
            <w:tcW w:w="3572" w:type="dxa"/>
            <w:tcBorders>
              <w:top w:val="single" w:sz="4" w:space="0" w:color="auto"/>
              <w:left w:val="single" w:sz="4" w:space="0" w:color="auto"/>
              <w:bottom w:val="single" w:sz="4" w:space="0" w:color="auto"/>
              <w:right w:val="single" w:sz="4" w:space="0" w:color="auto"/>
            </w:tcBorders>
            <w:vAlign w:val="center"/>
          </w:tcPr>
          <w:p w:rsidR="00447D56" w:rsidRPr="00621E4B" w:rsidRDefault="00447D56">
            <w:pPr>
              <w:autoSpaceDE w:val="0"/>
              <w:autoSpaceDN w:val="0"/>
              <w:adjustRightInd w:val="0"/>
              <w:jc w:val="center"/>
              <w:rPr>
                <w:rFonts w:eastAsiaTheme="minorHAnsi"/>
                <w:bCs/>
                <w:sz w:val="26"/>
                <w:szCs w:val="26"/>
                <w:lang w:eastAsia="en-US"/>
              </w:rPr>
            </w:pPr>
            <w:r w:rsidRPr="00621E4B">
              <w:rPr>
                <w:rFonts w:eastAsiaTheme="minorHAnsi"/>
                <w:bCs/>
                <w:sz w:val="26"/>
                <w:szCs w:val="26"/>
                <w:lang w:eastAsia="en-US"/>
              </w:rPr>
              <w:t>0,15</w:t>
            </w:r>
          </w:p>
        </w:tc>
      </w:tr>
      <w:tr w:rsidR="00447D56" w:rsidRPr="00621E4B">
        <w:tc>
          <w:tcPr>
            <w:tcW w:w="5499" w:type="dxa"/>
            <w:tcBorders>
              <w:top w:val="single" w:sz="4" w:space="0" w:color="auto"/>
              <w:left w:val="single" w:sz="4" w:space="0" w:color="auto"/>
              <w:bottom w:val="single" w:sz="4" w:space="0" w:color="auto"/>
              <w:right w:val="single" w:sz="4" w:space="0" w:color="auto"/>
            </w:tcBorders>
            <w:vAlign w:val="center"/>
          </w:tcPr>
          <w:p w:rsidR="00447D56" w:rsidRPr="00621E4B" w:rsidRDefault="00447D56" w:rsidP="00217CAF">
            <w:pPr>
              <w:autoSpaceDE w:val="0"/>
              <w:autoSpaceDN w:val="0"/>
              <w:adjustRightInd w:val="0"/>
              <w:rPr>
                <w:rFonts w:eastAsiaTheme="minorHAnsi"/>
                <w:bCs/>
                <w:sz w:val="26"/>
                <w:szCs w:val="26"/>
                <w:lang w:eastAsia="en-US"/>
              </w:rPr>
            </w:pPr>
            <w:r w:rsidRPr="00621E4B">
              <w:rPr>
                <w:rFonts w:eastAsiaTheme="minorHAnsi"/>
                <w:bCs/>
                <w:sz w:val="26"/>
                <w:szCs w:val="26"/>
                <w:lang w:eastAsia="en-US"/>
              </w:rPr>
              <w:t>иные нагрудн</w:t>
            </w:r>
            <w:r w:rsidR="00217CAF" w:rsidRPr="00621E4B">
              <w:rPr>
                <w:rFonts w:eastAsiaTheme="minorHAnsi"/>
                <w:bCs/>
                <w:sz w:val="26"/>
                <w:szCs w:val="26"/>
                <w:lang w:eastAsia="en-US"/>
              </w:rPr>
              <w:t>ые знаки, за исключением знака «</w:t>
            </w:r>
            <w:r w:rsidRPr="00621E4B">
              <w:rPr>
                <w:rFonts w:eastAsiaTheme="minorHAnsi"/>
                <w:bCs/>
                <w:sz w:val="26"/>
                <w:szCs w:val="26"/>
                <w:lang w:eastAsia="en-US"/>
              </w:rPr>
              <w:t>За милосердие и благотворительность</w:t>
            </w:r>
            <w:r w:rsidR="00217CAF" w:rsidRPr="00621E4B">
              <w:rPr>
                <w:rFonts w:eastAsiaTheme="minorHAnsi"/>
                <w:bCs/>
                <w:sz w:val="26"/>
                <w:szCs w:val="26"/>
                <w:lang w:eastAsia="en-US"/>
              </w:rPr>
              <w:t>»</w:t>
            </w:r>
          </w:p>
        </w:tc>
        <w:tc>
          <w:tcPr>
            <w:tcW w:w="3572" w:type="dxa"/>
            <w:tcBorders>
              <w:top w:val="single" w:sz="4" w:space="0" w:color="auto"/>
              <w:left w:val="single" w:sz="4" w:space="0" w:color="auto"/>
              <w:bottom w:val="single" w:sz="4" w:space="0" w:color="auto"/>
              <w:right w:val="single" w:sz="4" w:space="0" w:color="auto"/>
            </w:tcBorders>
            <w:vAlign w:val="center"/>
          </w:tcPr>
          <w:p w:rsidR="00447D56" w:rsidRPr="00621E4B" w:rsidRDefault="00447D56">
            <w:pPr>
              <w:autoSpaceDE w:val="0"/>
              <w:autoSpaceDN w:val="0"/>
              <w:adjustRightInd w:val="0"/>
              <w:jc w:val="center"/>
              <w:rPr>
                <w:rFonts w:eastAsiaTheme="minorHAnsi"/>
                <w:bCs/>
                <w:sz w:val="26"/>
                <w:szCs w:val="26"/>
                <w:lang w:eastAsia="en-US"/>
              </w:rPr>
            </w:pPr>
            <w:r w:rsidRPr="00621E4B">
              <w:rPr>
                <w:rFonts w:eastAsiaTheme="minorHAnsi"/>
                <w:bCs/>
                <w:sz w:val="26"/>
                <w:szCs w:val="26"/>
                <w:lang w:eastAsia="en-US"/>
              </w:rPr>
              <w:t>0,05</w:t>
            </w:r>
          </w:p>
        </w:tc>
      </w:tr>
      <w:tr w:rsidR="00447D56" w:rsidRPr="00621E4B">
        <w:tc>
          <w:tcPr>
            <w:tcW w:w="5499" w:type="dxa"/>
            <w:tcBorders>
              <w:top w:val="single" w:sz="4" w:space="0" w:color="auto"/>
              <w:left w:val="single" w:sz="4" w:space="0" w:color="auto"/>
              <w:bottom w:val="single" w:sz="4" w:space="0" w:color="auto"/>
              <w:right w:val="single" w:sz="4" w:space="0" w:color="auto"/>
            </w:tcBorders>
            <w:vAlign w:val="center"/>
          </w:tcPr>
          <w:p w:rsidR="00447D56" w:rsidRPr="00621E4B" w:rsidRDefault="00447D56">
            <w:pPr>
              <w:autoSpaceDE w:val="0"/>
              <w:autoSpaceDN w:val="0"/>
              <w:adjustRightInd w:val="0"/>
              <w:rPr>
                <w:rFonts w:eastAsiaTheme="minorHAnsi"/>
                <w:bCs/>
                <w:sz w:val="26"/>
                <w:szCs w:val="26"/>
                <w:lang w:eastAsia="en-US"/>
              </w:rPr>
            </w:pPr>
            <w:r w:rsidRPr="00621E4B">
              <w:rPr>
                <w:rFonts w:eastAsiaTheme="minorHAnsi"/>
                <w:bCs/>
                <w:sz w:val="26"/>
                <w:szCs w:val="26"/>
                <w:lang w:eastAsia="en-US"/>
              </w:rPr>
              <w:t>благодарственные письма (благодарности) органа исполнительной власти Российской Федерации, СССР, РСФСР, осуществляющего управление в сфере образования</w:t>
            </w:r>
          </w:p>
        </w:tc>
        <w:tc>
          <w:tcPr>
            <w:tcW w:w="3572" w:type="dxa"/>
            <w:tcBorders>
              <w:top w:val="single" w:sz="4" w:space="0" w:color="auto"/>
              <w:left w:val="single" w:sz="4" w:space="0" w:color="auto"/>
              <w:bottom w:val="single" w:sz="4" w:space="0" w:color="auto"/>
              <w:right w:val="single" w:sz="4" w:space="0" w:color="auto"/>
            </w:tcBorders>
            <w:vAlign w:val="center"/>
          </w:tcPr>
          <w:p w:rsidR="00447D56" w:rsidRPr="00621E4B" w:rsidRDefault="00447D56">
            <w:pPr>
              <w:autoSpaceDE w:val="0"/>
              <w:autoSpaceDN w:val="0"/>
              <w:adjustRightInd w:val="0"/>
              <w:jc w:val="center"/>
              <w:rPr>
                <w:rFonts w:eastAsiaTheme="minorHAnsi"/>
                <w:bCs/>
                <w:sz w:val="26"/>
                <w:szCs w:val="26"/>
                <w:lang w:eastAsia="en-US"/>
              </w:rPr>
            </w:pPr>
            <w:r w:rsidRPr="00621E4B">
              <w:rPr>
                <w:rFonts w:eastAsiaTheme="minorHAnsi"/>
                <w:bCs/>
                <w:sz w:val="26"/>
                <w:szCs w:val="26"/>
                <w:lang w:eastAsia="en-US"/>
              </w:rPr>
              <w:t>0,05</w:t>
            </w:r>
          </w:p>
        </w:tc>
      </w:tr>
    </w:tbl>
    <w:p w:rsidR="00447D56" w:rsidRPr="00621E4B" w:rsidRDefault="00447D56" w:rsidP="00447D56">
      <w:pPr>
        <w:autoSpaceDE w:val="0"/>
        <w:autoSpaceDN w:val="0"/>
        <w:adjustRightInd w:val="0"/>
        <w:rPr>
          <w:rFonts w:eastAsiaTheme="minorHAnsi"/>
          <w:bCs/>
          <w:sz w:val="26"/>
          <w:szCs w:val="26"/>
          <w:lang w:eastAsia="en-US"/>
        </w:rPr>
        <w:sectPr w:rsidR="00447D56" w:rsidRPr="00621E4B" w:rsidSect="00B53854">
          <w:pgSz w:w="11905" w:h="16838"/>
          <w:pgMar w:top="1134" w:right="567" w:bottom="1134" w:left="2551" w:header="0" w:footer="0" w:gutter="0"/>
          <w:cols w:space="720"/>
          <w:noEndnote/>
          <w:docGrid w:linePitch="272"/>
        </w:sectPr>
      </w:pPr>
    </w:p>
    <w:p w:rsidR="00447D56" w:rsidRPr="00621E4B" w:rsidRDefault="00447D56" w:rsidP="00447D56">
      <w:pPr>
        <w:autoSpaceDE w:val="0"/>
        <w:autoSpaceDN w:val="0"/>
        <w:adjustRightInd w:val="0"/>
        <w:jc w:val="both"/>
        <w:rPr>
          <w:rFonts w:eastAsiaTheme="minorHAnsi"/>
          <w:bCs/>
          <w:sz w:val="26"/>
          <w:szCs w:val="26"/>
          <w:lang w:eastAsia="en-US"/>
        </w:rPr>
      </w:pPr>
    </w:p>
    <w:p w:rsidR="00447D56" w:rsidRPr="00621E4B" w:rsidRDefault="00583149" w:rsidP="00447D56">
      <w:pPr>
        <w:autoSpaceDE w:val="0"/>
        <w:autoSpaceDN w:val="0"/>
        <w:adjustRightInd w:val="0"/>
        <w:ind w:firstLine="540"/>
        <w:jc w:val="both"/>
        <w:rPr>
          <w:rFonts w:eastAsiaTheme="minorHAnsi"/>
          <w:bCs/>
          <w:sz w:val="26"/>
          <w:szCs w:val="26"/>
          <w:lang w:eastAsia="en-US"/>
        </w:rPr>
      </w:pPr>
      <w:r w:rsidRPr="00621E4B">
        <w:rPr>
          <w:rFonts w:eastAsiaTheme="minorHAnsi"/>
          <w:bCs/>
          <w:sz w:val="26"/>
          <w:szCs w:val="26"/>
          <w:lang w:eastAsia="en-US"/>
        </w:rPr>
        <w:t>2.1</w:t>
      </w:r>
      <w:r w:rsidR="00AD1E03" w:rsidRPr="00621E4B">
        <w:rPr>
          <w:rFonts w:eastAsiaTheme="minorHAnsi"/>
          <w:bCs/>
          <w:sz w:val="26"/>
          <w:szCs w:val="26"/>
          <w:lang w:eastAsia="en-US"/>
        </w:rPr>
        <w:t>4</w:t>
      </w:r>
      <w:r w:rsidRPr="00621E4B">
        <w:rPr>
          <w:rFonts w:eastAsiaTheme="minorHAnsi"/>
          <w:bCs/>
          <w:sz w:val="26"/>
          <w:szCs w:val="26"/>
          <w:lang w:eastAsia="en-US"/>
        </w:rPr>
        <w:t xml:space="preserve">. </w:t>
      </w:r>
      <w:r w:rsidR="00447D56" w:rsidRPr="00621E4B">
        <w:rPr>
          <w:rFonts w:eastAsiaTheme="minorHAnsi"/>
          <w:bCs/>
          <w:sz w:val="26"/>
          <w:szCs w:val="26"/>
          <w:lang w:eastAsia="en-US"/>
        </w:rPr>
        <w:t>При наличии нескольких оснований для установления коэффициента за государственные награды (ордена, медали, знаки, почетные звания, спортивные звания, почетные грамоты) Российской Федерации, СССР, РСФСР, или коэффициента за награды и почетные звания Ханты-Мансийского автономного округа - Югры, или коэффициента за ведомственные знаки отличия в труде Российской Федерации, СССР, РСФСР коэффициент устанавливается по одному из оснований в максимальном размере.</w:t>
      </w:r>
    </w:p>
    <w:p w:rsidR="00992502" w:rsidRPr="00621E4B" w:rsidRDefault="00992502" w:rsidP="00447D56">
      <w:pPr>
        <w:autoSpaceDE w:val="0"/>
        <w:autoSpaceDN w:val="0"/>
        <w:adjustRightInd w:val="0"/>
        <w:ind w:firstLine="540"/>
        <w:jc w:val="both"/>
        <w:rPr>
          <w:rFonts w:eastAsiaTheme="minorHAnsi"/>
          <w:bCs/>
          <w:sz w:val="26"/>
          <w:szCs w:val="26"/>
          <w:lang w:eastAsia="en-US"/>
        </w:rPr>
      </w:pPr>
    </w:p>
    <w:p w:rsidR="00992502" w:rsidRPr="00992502" w:rsidRDefault="00992502" w:rsidP="00992502">
      <w:pPr>
        <w:autoSpaceDE w:val="0"/>
        <w:autoSpaceDN w:val="0"/>
        <w:adjustRightInd w:val="0"/>
        <w:ind w:firstLine="540"/>
        <w:jc w:val="both"/>
        <w:rPr>
          <w:rFonts w:eastAsiaTheme="minorHAnsi"/>
          <w:bCs/>
          <w:sz w:val="26"/>
          <w:szCs w:val="26"/>
          <w:lang w:eastAsia="en-US"/>
        </w:rPr>
      </w:pPr>
      <w:r w:rsidRPr="00621E4B">
        <w:rPr>
          <w:rFonts w:eastAsiaTheme="minorHAnsi"/>
          <w:bCs/>
          <w:sz w:val="26"/>
          <w:szCs w:val="26"/>
          <w:lang w:eastAsia="en-US"/>
        </w:rPr>
        <w:t xml:space="preserve">2.15. </w:t>
      </w:r>
      <w:r w:rsidRPr="00992502">
        <w:rPr>
          <w:rFonts w:eastAsiaTheme="minorHAnsi"/>
          <w:bCs/>
          <w:sz w:val="26"/>
          <w:szCs w:val="26"/>
          <w:lang w:eastAsia="en-US"/>
        </w:rPr>
        <w:t>Коэффициент масштаба управления устанавливается на основе отнесения организации к группе по оплате труда.</w:t>
      </w:r>
    </w:p>
    <w:p w:rsidR="00992502" w:rsidRPr="00992502" w:rsidRDefault="00992502" w:rsidP="00992502">
      <w:pPr>
        <w:autoSpaceDE w:val="0"/>
        <w:autoSpaceDN w:val="0"/>
        <w:adjustRightInd w:val="0"/>
        <w:spacing w:before="260"/>
        <w:ind w:firstLine="540"/>
        <w:jc w:val="both"/>
        <w:rPr>
          <w:rFonts w:eastAsiaTheme="minorHAnsi"/>
          <w:sz w:val="26"/>
          <w:szCs w:val="26"/>
          <w:lang w:eastAsia="en-US"/>
        </w:rPr>
      </w:pPr>
      <w:r w:rsidRPr="00992502">
        <w:rPr>
          <w:rFonts w:eastAsiaTheme="minorHAnsi"/>
          <w:sz w:val="26"/>
          <w:szCs w:val="26"/>
          <w:lang w:eastAsia="en-US"/>
        </w:rPr>
        <w:t xml:space="preserve">Основным критерием для установления коэффициента масштаба управления руководителя, заместителей руководителя являются группы по оплате труда руководителей, определяемые на основе объемных </w:t>
      </w:r>
      <w:hyperlink r:id="rId36" w:history="1">
        <w:r w:rsidRPr="00992502">
          <w:rPr>
            <w:rFonts w:eastAsiaTheme="minorHAnsi"/>
            <w:sz w:val="26"/>
            <w:szCs w:val="26"/>
            <w:lang w:eastAsia="en-US"/>
          </w:rPr>
          <w:t>показателей</w:t>
        </w:r>
      </w:hyperlink>
      <w:r w:rsidRPr="00992502">
        <w:rPr>
          <w:rFonts w:eastAsiaTheme="minorHAnsi"/>
          <w:sz w:val="26"/>
          <w:szCs w:val="26"/>
          <w:lang w:eastAsia="en-US"/>
        </w:rPr>
        <w:t xml:space="preserve"> муниципальных образо</w:t>
      </w:r>
      <w:r w:rsidR="00C23DEB" w:rsidRPr="00621E4B">
        <w:rPr>
          <w:rFonts w:eastAsiaTheme="minorHAnsi"/>
          <w:sz w:val="26"/>
          <w:szCs w:val="26"/>
          <w:lang w:eastAsia="en-US"/>
        </w:rPr>
        <w:t xml:space="preserve">вательных организаций согласно </w:t>
      </w:r>
      <w:proofErr w:type="gramStart"/>
      <w:r w:rsidR="00C23DEB" w:rsidRPr="00621E4B">
        <w:rPr>
          <w:rFonts w:eastAsiaTheme="minorHAnsi"/>
          <w:sz w:val="26"/>
          <w:szCs w:val="26"/>
          <w:lang w:eastAsia="en-US"/>
        </w:rPr>
        <w:t>П</w:t>
      </w:r>
      <w:r w:rsidRPr="00992502">
        <w:rPr>
          <w:rFonts w:eastAsiaTheme="minorHAnsi"/>
          <w:sz w:val="26"/>
          <w:szCs w:val="26"/>
          <w:lang w:eastAsia="en-US"/>
        </w:rPr>
        <w:t>риложению</w:t>
      </w:r>
      <w:proofErr w:type="gramEnd"/>
      <w:r w:rsidRPr="00992502">
        <w:rPr>
          <w:rFonts w:eastAsiaTheme="minorHAnsi"/>
          <w:sz w:val="26"/>
          <w:szCs w:val="26"/>
          <w:lang w:eastAsia="en-US"/>
        </w:rPr>
        <w:t xml:space="preserve"> к настоящему Положению.</w:t>
      </w:r>
    </w:p>
    <w:p w:rsidR="00992502" w:rsidRPr="00992502" w:rsidRDefault="00992502" w:rsidP="00992502">
      <w:pPr>
        <w:autoSpaceDE w:val="0"/>
        <w:autoSpaceDN w:val="0"/>
        <w:adjustRightInd w:val="0"/>
        <w:spacing w:before="260"/>
        <w:ind w:firstLine="540"/>
        <w:jc w:val="both"/>
        <w:rPr>
          <w:rFonts w:eastAsiaTheme="minorHAnsi"/>
          <w:sz w:val="26"/>
          <w:szCs w:val="26"/>
          <w:lang w:eastAsia="en-US"/>
        </w:rPr>
      </w:pPr>
      <w:r w:rsidRPr="00621E4B">
        <w:rPr>
          <w:rFonts w:eastAsiaTheme="minorHAnsi"/>
          <w:sz w:val="26"/>
          <w:szCs w:val="26"/>
          <w:lang w:eastAsia="en-US"/>
        </w:rPr>
        <w:t>2.16</w:t>
      </w:r>
      <w:r w:rsidRPr="00992502">
        <w:rPr>
          <w:rFonts w:eastAsiaTheme="minorHAnsi"/>
          <w:sz w:val="26"/>
          <w:szCs w:val="26"/>
          <w:lang w:eastAsia="en-US"/>
        </w:rPr>
        <w:t>. Группа по оплате труда определяется не чаще одного раза в год управлением образования Администрации города Когалыма, на основании соответствующих документов, подтверждающих наличие указанных объемов работы организации.</w:t>
      </w:r>
    </w:p>
    <w:p w:rsidR="00992502" w:rsidRPr="00992502" w:rsidRDefault="00992502" w:rsidP="00992502">
      <w:pPr>
        <w:autoSpaceDE w:val="0"/>
        <w:autoSpaceDN w:val="0"/>
        <w:adjustRightInd w:val="0"/>
        <w:spacing w:before="260"/>
        <w:ind w:firstLine="540"/>
        <w:jc w:val="both"/>
        <w:rPr>
          <w:rFonts w:eastAsiaTheme="minorHAnsi"/>
          <w:sz w:val="26"/>
          <w:szCs w:val="26"/>
          <w:lang w:eastAsia="en-US"/>
        </w:rPr>
      </w:pPr>
      <w:r w:rsidRPr="00992502">
        <w:rPr>
          <w:rFonts w:eastAsiaTheme="minorHAnsi"/>
          <w:sz w:val="26"/>
          <w:szCs w:val="26"/>
          <w:lang w:eastAsia="en-US"/>
        </w:rPr>
        <w:t>Группа по оплате труда для вновь открывающейся организации устанавливается исходя из плановых показателей не более чем на два года.</w:t>
      </w:r>
    </w:p>
    <w:p w:rsidR="00992502" w:rsidRPr="00992502" w:rsidRDefault="00992502" w:rsidP="00992502">
      <w:pPr>
        <w:autoSpaceDE w:val="0"/>
        <w:autoSpaceDN w:val="0"/>
        <w:adjustRightInd w:val="0"/>
        <w:spacing w:before="260"/>
        <w:ind w:firstLine="540"/>
        <w:jc w:val="both"/>
        <w:rPr>
          <w:rFonts w:eastAsiaTheme="minorHAnsi"/>
          <w:sz w:val="26"/>
          <w:szCs w:val="26"/>
          <w:lang w:eastAsia="en-US"/>
        </w:rPr>
      </w:pPr>
      <w:r w:rsidRPr="00992502">
        <w:rPr>
          <w:rFonts w:eastAsiaTheme="minorHAnsi"/>
          <w:sz w:val="26"/>
          <w:szCs w:val="26"/>
          <w:lang w:eastAsia="en-US"/>
        </w:rPr>
        <w:t xml:space="preserve">Размер коэффициента масштаба управления приведен в </w:t>
      </w:r>
      <w:hyperlink w:anchor="Par8" w:history="1">
        <w:r w:rsidRPr="00992502">
          <w:rPr>
            <w:rFonts w:eastAsiaTheme="minorHAnsi"/>
            <w:sz w:val="26"/>
            <w:szCs w:val="26"/>
            <w:lang w:eastAsia="en-US"/>
          </w:rPr>
          <w:t>таблице 8</w:t>
        </w:r>
      </w:hyperlink>
      <w:r w:rsidRPr="00992502">
        <w:rPr>
          <w:rFonts w:eastAsiaTheme="minorHAnsi"/>
          <w:sz w:val="26"/>
          <w:szCs w:val="26"/>
          <w:lang w:eastAsia="en-US"/>
        </w:rPr>
        <w:t xml:space="preserve"> настоящего Положения.</w:t>
      </w:r>
    </w:p>
    <w:p w:rsidR="00992502" w:rsidRPr="00992502" w:rsidRDefault="00992502" w:rsidP="00992502">
      <w:pPr>
        <w:autoSpaceDE w:val="0"/>
        <w:autoSpaceDN w:val="0"/>
        <w:adjustRightInd w:val="0"/>
        <w:jc w:val="both"/>
        <w:outlineLvl w:val="0"/>
        <w:rPr>
          <w:rFonts w:eastAsiaTheme="minorHAnsi"/>
          <w:sz w:val="26"/>
          <w:szCs w:val="26"/>
          <w:lang w:eastAsia="en-US"/>
        </w:rPr>
      </w:pPr>
    </w:p>
    <w:p w:rsidR="00992502" w:rsidRPr="00992502" w:rsidRDefault="00992502" w:rsidP="00992502">
      <w:pPr>
        <w:autoSpaceDE w:val="0"/>
        <w:autoSpaceDN w:val="0"/>
        <w:adjustRightInd w:val="0"/>
        <w:jc w:val="right"/>
        <w:rPr>
          <w:rFonts w:eastAsiaTheme="minorHAnsi"/>
          <w:sz w:val="26"/>
          <w:szCs w:val="26"/>
          <w:lang w:eastAsia="en-US"/>
        </w:rPr>
      </w:pPr>
      <w:r w:rsidRPr="00992502">
        <w:rPr>
          <w:rFonts w:eastAsiaTheme="minorHAnsi"/>
          <w:sz w:val="26"/>
          <w:szCs w:val="26"/>
          <w:lang w:eastAsia="en-US"/>
        </w:rPr>
        <w:t>Таблица 8</w:t>
      </w:r>
    </w:p>
    <w:p w:rsidR="00992502" w:rsidRPr="00992502" w:rsidRDefault="00992502" w:rsidP="00992502">
      <w:pPr>
        <w:autoSpaceDE w:val="0"/>
        <w:autoSpaceDN w:val="0"/>
        <w:adjustRightInd w:val="0"/>
        <w:jc w:val="both"/>
        <w:rPr>
          <w:rFonts w:eastAsiaTheme="minorHAnsi"/>
          <w:sz w:val="26"/>
          <w:szCs w:val="26"/>
          <w:lang w:eastAsia="en-US"/>
        </w:rPr>
      </w:pPr>
    </w:p>
    <w:p w:rsidR="00992502" w:rsidRPr="00992502" w:rsidRDefault="00992502" w:rsidP="00992502">
      <w:pPr>
        <w:autoSpaceDE w:val="0"/>
        <w:autoSpaceDN w:val="0"/>
        <w:adjustRightInd w:val="0"/>
        <w:jc w:val="center"/>
        <w:rPr>
          <w:rFonts w:eastAsiaTheme="minorHAnsi"/>
          <w:sz w:val="26"/>
          <w:szCs w:val="26"/>
          <w:lang w:eastAsia="en-US"/>
        </w:rPr>
      </w:pPr>
      <w:r w:rsidRPr="00992502">
        <w:rPr>
          <w:rFonts w:eastAsiaTheme="minorHAnsi"/>
          <w:sz w:val="26"/>
          <w:szCs w:val="26"/>
          <w:lang w:eastAsia="en-US"/>
        </w:rPr>
        <w:t>Размер коэффициента масштаба управления</w:t>
      </w:r>
    </w:p>
    <w:p w:rsidR="00992502" w:rsidRPr="00992502" w:rsidRDefault="00992502" w:rsidP="00992502">
      <w:pPr>
        <w:autoSpaceDE w:val="0"/>
        <w:autoSpaceDN w:val="0"/>
        <w:adjustRightInd w:val="0"/>
        <w:jc w:val="both"/>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21E4B" w:rsidRPr="00992502">
        <w:tc>
          <w:tcPr>
            <w:tcW w:w="4535" w:type="dxa"/>
            <w:tcBorders>
              <w:top w:val="single" w:sz="4" w:space="0" w:color="auto"/>
              <w:left w:val="single" w:sz="4" w:space="0" w:color="auto"/>
              <w:bottom w:val="single" w:sz="4" w:space="0" w:color="auto"/>
              <w:right w:val="single" w:sz="4" w:space="0" w:color="auto"/>
            </w:tcBorders>
            <w:vAlign w:val="center"/>
          </w:tcPr>
          <w:p w:rsidR="00992502" w:rsidRPr="00992502" w:rsidRDefault="00992502" w:rsidP="00992502">
            <w:pPr>
              <w:autoSpaceDE w:val="0"/>
              <w:autoSpaceDN w:val="0"/>
              <w:adjustRightInd w:val="0"/>
              <w:jc w:val="center"/>
              <w:rPr>
                <w:rFonts w:eastAsiaTheme="minorHAnsi"/>
                <w:sz w:val="26"/>
                <w:szCs w:val="26"/>
                <w:lang w:eastAsia="en-US"/>
              </w:rPr>
            </w:pPr>
            <w:r w:rsidRPr="00992502">
              <w:rPr>
                <w:rFonts w:eastAsiaTheme="minorHAnsi"/>
                <w:sz w:val="26"/>
                <w:szCs w:val="26"/>
                <w:lang w:eastAsia="en-US"/>
              </w:rPr>
              <w:t>Группа по оплате труда</w:t>
            </w:r>
          </w:p>
        </w:tc>
        <w:tc>
          <w:tcPr>
            <w:tcW w:w="4535" w:type="dxa"/>
            <w:tcBorders>
              <w:top w:val="single" w:sz="4" w:space="0" w:color="auto"/>
              <w:left w:val="single" w:sz="4" w:space="0" w:color="auto"/>
              <w:bottom w:val="single" w:sz="4" w:space="0" w:color="auto"/>
              <w:right w:val="single" w:sz="4" w:space="0" w:color="auto"/>
            </w:tcBorders>
            <w:vAlign w:val="center"/>
          </w:tcPr>
          <w:p w:rsidR="00992502" w:rsidRPr="00992502" w:rsidRDefault="00992502" w:rsidP="00992502">
            <w:pPr>
              <w:autoSpaceDE w:val="0"/>
              <w:autoSpaceDN w:val="0"/>
              <w:adjustRightInd w:val="0"/>
              <w:jc w:val="center"/>
              <w:rPr>
                <w:rFonts w:eastAsiaTheme="minorHAnsi"/>
                <w:sz w:val="26"/>
                <w:szCs w:val="26"/>
                <w:lang w:eastAsia="en-US"/>
              </w:rPr>
            </w:pPr>
            <w:r w:rsidRPr="00992502">
              <w:rPr>
                <w:rFonts w:eastAsiaTheme="minorHAnsi"/>
                <w:sz w:val="26"/>
                <w:szCs w:val="26"/>
                <w:lang w:eastAsia="en-US"/>
              </w:rPr>
              <w:t>Размер коэффициента масштаба управления</w:t>
            </w:r>
          </w:p>
        </w:tc>
      </w:tr>
      <w:tr w:rsidR="00621E4B" w:rsidRPr="00992502">
        <w:tc>
          <w:tcPr>
            <w:tcW w:w="4535" w:type="dxa"/>
            <w:tcBorders>
              <w:top w:val="single" w:sz="4" w:space="0" w:color="auto"/>
              <w:left w:val="single" w:sz="4" w:space="0" w:color="auto"/>
              <w:bottom w:val="single" w:sz="4" w:space="0" w:color="auto"/>
              <w:right w:val="single" w:sz="4" w:space="0" w:color="auto"/>
            </w:tcBorders>
            <w:vAlign w:val="center"/>
          </w:tcPr>
          <w:p w:rsidR="00992502" w:rsidRPr="00992502" w:rsidRDefault="00992502" w:rsidP="00992502">
            <w:pPr>
              <w:autoSpaceDE w:val="0"/>
              <w:autoSpaceDN w:val="0"/>
              <w:adjustRightInd w:val="0"/>
              <w:jc w:val="center"/>
              <w:rPr>
                <w:rFonts w:eastAsiaTheme="minorHAnsi"/>
                <w:sz w:val="26"/>
                <w:szCs w:val="26"/>
                <w:lang w:eastAsia="en-US"/>
              </w:rPr>
            </w:pPr>
            <w:r w:rsidRPr="00992502">
              <w:rPr>
                <w:rFonts w:eastAsiaTheme="minorHAnsi"/>
                <w:sz w:val="26"/>
                <w:szCs w:val="26"/>
                <w:lang w:eastAsia="en-US"/>
              </w:rPr>
              <w:t>1</w:t>
            </w:r>
          </w:p>
        </w:tc>
        <w:tc>
          <w:tcPr>
            <w:tcW w:w="4535" w:type="dxa"/>
            <w:tcBorders>
              <w:top w:val="single" w:sz="4" w:space="0" w:color="auto"/>
              <w:left w:val="single" w:sz="4" w:space="0" w:color="auto"/>
              <w:bottom w:val="single" w:sz="4" w:space="0" w:color="auto"/>
              <w:right w:val="single" w:sz="4" w:space="0" w:color="auto"/>
            </w:tcBorders>
            <w:vAlign w:val="center"/>
          </w:tcPr>
          <w:p w:rsidR="00992502" w:rsidRPr="00992502" w:rsidRDefault="00992502" w:rsidP="00992502">
            <w:pPr>
              <w:autoSpaceDE w:val="0"/>
              <w:autoSpaceDN w:val="0"/>
              <w:adjustRightInd w:val="0"/>
              <w:jc w:val="center"/>
              <w:rPr>
                <w:rFonts w:eastAsiaTheme="minorHAnsi"/>
                <w:sz w:val="26"/>
                <w:szCs w:val="26"/>
                <w:lang w:eastAsia="en-US"/>
              </w:rPr>
            </w:pPr>
            <w:r w:rsidRPr="00992502">
              <w:rPr>
                <w:rFonts w:eastAsiaTheme="minorHAnsi"/>
                <w:sz w:val="26"/>
                <w:szCs w:val="26"/>
                <w:lang w:eastAsia="en-US"/>
              </w:rPr>
              <w:t>2</w:t>
            </w:r>
          </w:p>
        </w:tc>
      </w:tr>
      <w:tr w:rsidR="00621E4B" w:rsidRPr="00992502">
        <w:tc>
          <w:tcPr>
            <w:tcW w:w="4535" w:type="dxa"/>
            <w:tcBorders>
              <w:top w:val="single" w:sz="4" w:space="0" w:color="auto"/>
              <w:left w:val="single" w:sz="4" w:space="0" w:color="auto"/>
              <w:bottom w:val="single" w:sz="4" w:space="0" w:color="auto"/>
              <w:right w:val="single" w:sz="4" w:space="0" w:color="auto"/>
            </w:tcBorders>
            <w:vAlign w:val="center"/>
          </w:tcPr>
          <w:p w:rsidR="00992502" w:rsidRPr="00992502" w:rsidRDefault="00992502" w:rsidP="00992502">
            <w:pPr>
              <w:autoSpaceDE w:val="0"/>
              <w:autoSpaceDN w:val="0"/>
              <w:adjustRightInd w:val="0"/>
              <w:jc w:val="center"/>
              <w:rPr>
                <w:rFonts w:eastAsiaTheme="minorHAnsi"/>
                <w:sz w:val="26"/>
                <w:szCs w:val="26"/>
                <w:lang w:eastAsia="en-US"/>
              </w:rPr>
            </w:pPr>
            <w:r w:rsidRPr="00992502">
              <w:rPr>
                <w:rFonts w:eastAsiaTheme="minorHAnsi"/>
                <w:sz w:val="26"/>
                <w:szCs w:val="26"/>
                <w:lang w:eastAsia="en-US"/>
              </w:rPr>
              <w:t>Группа 1</w:t>
            </w:r>
          </w:p>
        </w:tc>
        <w:tc>
          <w:tcPr>
            <w:tcW w:w="4535" w:type="dxa"/>
            <w:tcBorders>
              <w:top w:val="single" w:sz="4" w:space="0" w:color="auto"/>
              <w:left w:val="single" w:sz="4" w:space="0" w:color="auto"/>
              <w:bottom w:val="single" w:sz="4" w:space="0" w:color="auto"/>
              <w:right w:val="single" w:sz="4" w:space="0" w:color="auto"/>
            </w:tcBorders>
            <w:vAlign w:val="center"/>
          </w:tcPr>
          <w:p w:rsidR="00992502" w:rsidRPr="00992502" w:rsidRDefault="00992502" w:rsidP="00992502">
            <w:pPr>
              <w:autoSpaceDE w:val="0"/>
              <w:autoSpaceDN w:val="0"/>
              <w:adjustRightInd w:val="0"/>
              <w:jc w:val="center"/>
              <w:rPr>
                <w:rFonts w:eastAsiaTheme="minorHAnsi"/>
                <w:sz w:val="26"/>
                <w:szCs w:val="26"/>
                <w:lang w:eastAsia="en-US"/>
              </w:rPr>
            </w:pPr>
            <w:r w:rsidRPr="00992502">
              <w:rPr>
                <w:rFonts w:eastAsiaTheme="minorHAnsi"/>
                <w:sz w:val="26"/>
                <w:szCs w:val="26"/>
                <w:lang w:eastAsia="en-US"/>
              </w:rPr>
              <w:t>0,30</w:t>
            </w:r>
          </w:p>
        </w:tc>
      </w:tr>
      <w:tr w:rsidR="00621E4B" w:rsidRPr="00992502">
        <w:tc>
          <w:tcPr>
            <w:tcW w:w="4535" w:type="dxa"/>
            <w:tcBorders>
              <w:top w:val="single" w:sz="4" w:space="0" w:color="auto"/>
              <w:left w:val="single" w:sz="4" w:space="0" w:color="auto"/>
              <w:bottom w:val="single" w:sz="4" w:space="0" w:color="auto"/>
              <w:right w:val="single" w:sz="4" w:space="0" w:color="auto"/>
            </w:tcBorders>
            <w:vAlign w:val="center"/>
          </w:tcPr>
          <w:p w:rsidR="00992502" w:rsidRPr="00992502" w:rsidRDefault="00992502" w:rsidP="00992502">
            <w:pPr>
              <w:autoSpaceDE w:val="0"/>
              <w:autoSpaceDN w:val="0"/>
              <w:adjustRightInd w:val="0"/>
              <w:jc w:val="center"/>
              <w:rPr>
                <w:rFonts w:eastAsiaTheme="minorHAnsi"/>
                <w:sz w:val="26"/>
                <w:szCs w:val="26"/>
                <w:lang w:eastAsia="en-US"/>
              </w:rPr>
            </w:pPr>
            <w:r w:rsidRPr="00992502">
              <w:rPr>
                <w:rFonts w:eastAsiaTheme="minorHAnsi"/>
                <w:sz w:val="26"/>
                <w:szCs w:val="26"/>
                <w:lang w:eastAsia="en-US"/>
              </w:rPr>
              <w:t>Группа 2</w:t>
            </w:r>
          </w:p>
        </w:tc>
        <w:tc>
          <w:tcPr>
            <w:tcW w:w="4535" w:type="dxa"/>
            <w:tcBorders>
              <w:top w:val="single" w:sz="4" w:space="0" w:color="auto"/>
              <w:left w:val="single" w:sz="4" w:space="0" w:color="auto"/>
              <w:bottom w:val="single" w:sz="4" w:space="0" w:color="auto"/>
              <w:right w:val="single" w:sz="4" w:space="0" w:color="auto"/>
            </w:tcBorders>
            <w:vAlign w:val="center"/>
          </w:tcPr>
          <w:p w:rsidR="00992502" w:rsidRPr="00992502" w:rsidRDefault="00992502" w:rsidP="00992502">
            <w:pPr>
              <w:autoSpaceDE w:val="0"/>
              <w:autoSpaceDN w:val="0"/>
              <w:adjustRightInd w:val="0"/>
              <w:jc w:val="center"/>
              <w:rPr>
                <w:rFonts w:eastAsiaTheme="minorHAnsi"/>
                <w:sz w:val="26"/>
                <w:szCs w:val="26"/>
                <w:lang w:eastAsia="en-US"/>
              </w:rPr>
            </w:pPr>
            <w:r w:rsidRPr="00992502">
              <w:rPr>
                <w:rFonts w:eastAsiaTheme="minorHAnsi"/>
                <w:sz w:val="26"/>
                <w:szCs w:val="26"/>
                <w:lang w:eastAsia="en-US"/>
              </w:rPr>
              <w:t>0,20</w:t>
            </w:r>
          </w:p>
        </w:tc>
      </w:tr>
      <w:tr w:rsidR="00621E4B" w:rsidRPr="00992502">
        <w:tc>
          <w:tcPr>
            <w:tcW w:w="4535" w:type="dxa"/>
            <w:tcBorders>
              <w:top w:val="single" w:sz="4" w:space="0" w:color="auto"/>
              <w:left w:val="single" w:sz="4" w:space="0" w:color="auto"/>
              <w:bottom w:val="single" w:sz="4" w:space="0" w:color="auto"/>
              <w:right w:val="single" w:sz="4" w:space="0" w:color="auto"/>
            </w:tcBorders>
            <w:vAlign w:val="center"/>
          </w:tcPr>
          <w:p w:rsidR="00992502" w:rsidRPr="00992502" w:rsidRDefault="00992502" w:rsidP="00992502">
            <w:pPr>
              <w:autoSpaceDE w:val="0"/>
              <w:autoSpaceDN w:val="0"/>
              <w:adjustRightInd w:val="0"/>
              <w:jc w:val="center"/>
              <w:rPr>
                <w:rFonts w:eastAsiaTheme="minorHAnsi"/>
                <w:sz w:val="26"/>
                <w:szCs w:val="26"/>
                <w:lang w:eastAsia="en-US"/>
              </w:rPr>
            </w:pPr>
            <w:r w:rsidRPr="00992502">
              <w:rPr>
                <w:rFonts w:eastAsiaTheme="minorHAnsi"/>
                <w:sz w:val="26"/>
                <w:szCs w:val="26"/>
                <w:lang w:eastAsia="en-US"/>
              </w:rPr>
              <w:t>Группа 3</w:t>
            </w:r>
          </w:p>
        </w:tc>
        <w:tc>
          <w:tcPr>
            <w:tcW w:w="4535" w:type="dxa"/>
            <w:tcBorders>
              <w:top w:val="single" w:sz="4" w:space="0" w:color="auto"/>
              <w:left w:val="single" w:sz="4" w:space="0" w:color="auto"/>
              <w:bottom w:val="single" w:sz="4" w:space="0" w:color="auto"/>
              <w:right w:val="single" w:sz="4" w:space="0" w:color="auto"/>
            </w:tcBorders>
            <w:vAlign w:val="center"/>
          </w:tcPr>
          <w:p w:rsidR="00992502" w:rsidRPr="00992502" w:rsidRDefault="00992502" w:rsidP="00992502">
            <w:pPr>
              <w:autoSpaceDE w:val="0"/>
              <w:autoSpaceDN w:val="0"/>
              <w:adjustRightInd w:val="0"/>
              <w:jc w:val="center"/>
              <w:rPr>
                <w:rFonts w:eastAsiaTheme="minorHAnsi"/>
                <w:sz w:val="26"/>
                <w:szCs w:val="26"/>
                <w:lang w:eastAsia="en-US"/>
              </w:rPr>
            </w:pPr>
            <w:r w:rsidRPr="00992502">
              <w:rPr>
                <w:rFonts w:eastAsiaTheme="minorHAnsi"/>
                <w:sz w:val="26"/>
                <w:szCs w:val="26"/>
                <w:lang w:eastAsia="en-US"/>
              </w:rPr>
              <w:t>0,10</w:t>
            </w:r>
          </w:p>
        </w:tc>
      </w:tr>
      <w:tr w:rsidR="00621E4B" w:rsidRPr="00992502">
        <w:tc>
          <w:tcPr>
            <w:tcW w:w="4535" w:type="dxa"/>
            <w:tcBorders>
              <w:top w:val="single" w:sz="4" w:space="0" w:color="auto"/>
              <w:left w:val="single" w:sz="4" w:space="0" w:color="auto"/>
              <w:bottom w:val="single" w:sz="4" w:space="0" w:color="auto"/>
              <w:right w:val="single" w:sz="4" w:space="0" w:color="auto"/>
            </w:tcBorders>
            <w:vAlign w:val="center"/>
          </w:tcPr>
          <w:p w:rsidR="00992502" w:rsidRPr="00992502" w:rsidRDefault="00992502" w:rsidP="00992502">
            <w:pPr>
              <w:autoSpaceDE w:val="0"/>
              <w:autoSpaceDN w:val="0"/>
              <w:adjustRightInd w:val="0"/>
              <w:jc w:val="center"/>
              <w:rPr>
                <w:rFonts w:eastAsiaTheme="minorHAnsi"/>
                <w:sz w:val="26"/>
                <w:szCs w:val="26"/>
                <w:lang w:eastAsia="en-US"/>
              </w:rPr>
            </w:pPr>
            <w:r w:rsidRPr="00992502">
              <w:rPr>
                <w:rFonts w:eastAsiaTheme="minorHAnsi"/>
                <w:sz w:val="26"/>
                <w:szCs w:val="26"/>
                <w:lang w:eastAsia="en-US"/>
              </w:rPr>
              <w:t>Группа 4</w:t>
            </w:r>
          </w:p>
        </w:tc>
        <w:tc>
          <w:tcPr>
            <w:tcW w:w="4535" w:type="dxa"/>
            <w:tcBorders>
              <w:top w:val="single" w:sz="4" w:space="0" w:color="auto"/>
              <w:left w:val="single" w:sz="4" w:space="0" w:color="auto"/>
              <w:bottom w:val="single" w:sz="4" w:space="0" w:color="auto"/>
              <w:right w:val="single" w:sz="4" w:space="0" w:color="auto"/>
            </w:tcBorders>
            <w:vAlign w:val="center"/>
          </w:tcPr>
          <w:p w:rsidR="00992502" w:rsidRPr="00992502" w:rsidRDefault="00992502" w:rsidP="00992502">
            <w:pPr>
              <w:autoSpaceDE w:val="0"/>
              <w:autoSpaceDN w:val="0"/>
              <w:adjustRightInd w:val="0"/>
              <w:jc w:val="center"/>
              <w:rPr>
                <w:rFonts w:eastAsiaTheme="minorHAnsi"/>
                <w:sz w:val="26"/>
                <w:szCs w:val="26"/>
                <w:lang w:eastAsia="en-US"/>
              </w:rPr>
            </w:pPr>
            <w:r w:rsidRPr="00992502">
              <w:rPr>
                <w:rFonts w:eastAsiaTheme="minorHAnsi"/>
                <w:sz w:val="26"/>
                <w:szCs w:val="26"/>
                <w:lang w:eastAsia="en-US"/>
              </w:rPr>
              <w:t>0,05</w:t>
            </w:r>
          </w:p>
        </w:tc>
      </w:tr>
    </w:tbl>
    <w:p w:rsidR="00992502" w:rsidRPr="00992502" w:rsidRDefault="00992502" w:rsidP="00992502">
      <w:pPr>
        <w:autoSpaceDE w:val="0"/>
        <w:autoSpaceDN w:val="0"/>
        <w:adjustRightInd w:val="0"/>
        <w:rPr>
          <w:rFonts w:eastAsiaTheme="minorHAnsi"/>
          <w:sz w:val="26"/>
          <w:szCs w:val="26"/>
          <w:lang w:eastAsia="en-US"/>
        </w:rPr>
        <w:sectPr w:rsidR="00992502" w:rsidRPr="00992502" w:rsidSect="00DA19FA">
          <w:pgSz w:w="11905" w:h="16838"/>
          <w:pgMar w:top="1134" w:right="567" w:bottom="1134" w:left="2551" w:header="0" w:footer="0" w:gutter="0"/>
          <w:cols w:space="720"/>
          <w:noEndnote/>
          <w:docGrid w:linePitch="272"/>
        </w:sectPr>
      </w:pPr>
    </w:p>
    <w:p w:rsidR="00992502" w:rsidRPr="00992502" w:rsidRDefault="00992502" w:rsidP="00992502">
      <w:pPr>
        <w:autoSpaceDE w:val="0"/>
        <w:autoSpaceDN w:val="0"/>
        <w:adjustRightInd w:val="0"/>
        <w:jc w:val="both"/>
        <w:rPr>
          <w:rFonts w:eastAsiaTheme="minorHAnsi"/>
          <w:sz w:val="26"/>
          <w:szCs w:val="26"/>
          <w:lang w:eastAsia="en-US"/>
        </w:rPr>
      </w:pPr>
    </w:p>
    <w:p w:rsidR="00992502" w:rsidRPr="00992502" w:rsidRDefault="00992502" w:rsidP="00992502">
      <w:pPr>
        <w:autoSpaceDE w:val="0"/>
        <w:autoSpaceDN w:val="0"/>
        <w:adjustRightInd w:val="0"/>
        <w:ind w:firstLine="540"/>
        <w:jc w:val="both"/>
        <w:rPr>
          <w:rFonts w:eastAsiaTheme="minorHAnsi"/>
          <w:sz w:val="26"/>
          <w:szCs w:val="26"/>
          <w:lang w:eastAsia="en-US"/>
        </w:rPr>
      </w:pPr>
      <w:r w:rsidRPr="00992502">
        <w:rPr>
          <w:rFonts w:eastAsiaTheme="minorHAnsi"/>
          <w:sz w:val="26"/>
          <w:szCs w:val="26"/>
          <w:lang w:eastAsia="en-US"/>
        </w:rPr>
        <w:t>2</w:t>
      </w:r>
      <w:r w:rsidR="00BF36BC" w:rsidRPr="00621E4B">
        <w:rPr>
          <w:rFonts w:eastAsiaTheme="minorHAnsi"/>
          <w:sz w:val="26"/>
          <w:szCs w:val="26"/>
          <w:lang w:eastAsia="en-US"/>
        </w:rPr>
        <w:t>.17.</w:t>
      </w:r>
      <w:r w:rsidRPr="00992502">
        <w:rPr>
          <w:rFonts w:eastAsiaTheme="minorHAnsi"/>
          <w:sz w:val="26"/>
          <w:szCs w:val="26"/>
          <w:lang w:eastAsia="en-US"/>
        </w:rPr>
        <w:t xml:space="preserve"> Коэффициент уровня управления устанавливается руководителю организации, заместителям руководителя, руководителям структурных подразделений организации на основе отнесения занимаемой ими должности к уровню управления.</w:t>
      </w:r>
    </w:p>
    <w:p w:rsidR="00992502" w:rsidRPr="00992502" w:rsidRDefault="00992502" w:rsidP="00992502">
      <w:pPr>
        <w:autoSpaceDE w:val="0"/>
        <w:autoSpaceDN w:val="0"/>
        <w:adjustRightInd w:val="0"/>
        <w:spacing w:before="260"/>
        <w:ind w:firstLine="540"/>
        <w:jc w:val="both"/>
        <w:rPr>
          <w:rFonts w:eastAsiaTheme="minorHAnsi"/>
          <w:sz w:val="26"/>
          <w:szCs w:val="26"/>
          <w:lang w:eastAsia="en-US"/>
        </w:rPr>
      </w:pPr>
      <w:r w:rsidRPr="00992502">
        <w:rPr>
          <w:rFonts w:eastAsiaTheme="minorHAnsi"/>
          <w:sz w:val="26"/>
          <w:szCs w:val="26"/>
          <w:lang w:eastAsia="en-US"/>
        </w:rPr>
        <w:t xml:space="preserve">Размер коэффициента уровня управления установлен в </w:t>
      </w:r>
      <w:hyperlink w:anchor="Par28" w:history="1">
        <w:r w:rsidRPr="00992502">
          <w:rPr>
            <w:rFonts w:eastAsiaTheme="minorHAnsi"/>
            <w:sz w:val="26"/>
            <w:szCs w:val="26"/>
            <w:lang w:eastAsia="en-US"/>
          </w:rPr>
          <w:t>таблице 9</w:t>
        </w:r>
      </w:hyperlink>
      <w:r w:rsidRPr="00992502">
        <w:rPr>
          <w:rFonts w:eastAsiaTheme="minorHAnsi"/>
          <w:sz w:val="26"/>
          <w:szCs w:val="26"/>
          <w:lang w:eastAsia="en-US"/>
        </w:rPr>
        <w:t xml:space="preserve"> настоящего Положения.</w:t>
      </w:r>
    </w:p>
    <w:p w:rsidR="00992502" w:rsidRPr="00992502" w:rsidRDefault="00992502" w:rsidP="00992502">
      <w:pPr>
        <w:autoSpaceDE w:val="0"/>
        <w:autoSpaceDN w:val="0"/>
        <w:adjustRightInd w:val="0"/>
        <w:jc w:val="both"/>
        <w:rPr>
          <w:rFonts w:eastAsiaTheme="minorHAnsi"/>
          <w:sz w:val="26"/>
          <w:szCs w:val="26"/>
          <w:lang w:eastAsia="en-US"/>
        </w:rPr>
      </w:pPr>
    </w:p>
    <w:p w:rsidR="00992502" w:rsidRPr="00992502" w:rsidRDefault="00992502" w:rsidP="00992502">
      <w:pPr>
        <w:autoSpaceDE w:val="0"/>
        <w:autoSpaceDN w:val="0"/>
        <w:adjustRightInd w:val="0"/>
        <w:jc w:val="right"/>
        <w:rPr>
          <w:rFonts w:eastAsiaTheme="minorHAnsi"/>
          <w:sz w:val="26"/>
          <w:szCs w:val="26"/>
          <w:lang w:eastAsia="en-US"/>
        </w:rPr>
      </w:pPr>
      <w:r w:rsidRPr="00992502">
        <w:rPr>
          <w:rFonts w:eastAsiaTheme="minorHAnsi"/>
          <w:sz w:val="26"/>
          <w:szCs w:val="26"/>
          <w:lang w:eastAsia="en-US"/>
        </w:rPr>
        <w:t>Таблица 9</w:t>
      </w:r>
    </w:p>
    <w:p w:rsidR="00992502" w:rsidRPr="00992502" w:rsidRDefault="00992502" w:rsidP="00992502">
      <w:pPr>
        <w:autoSpaceDE w:val="0"/>
        <w:autoSpaceDN w:val="0"/>
        <w:adjustRightInd w:val="0"/>
        <w:jc w:val="both"/>
        <w:rPr>
          <w:rFonts w:eastAsiaTheme="minorHAnsi"/>
          <w:sz w:val="26"/>
          <w:szCs w:val="26"/>
          <w:lang w:eastAsia="en-US"/>
        </w:rPr>
      </w:pPr>
    </w:p>
    <w:p w:rsidR="00992502" w:rsidRPr="00992502" w:rsidRDefault="00992502" w:rsidP="00992502">
      <w:pPr>
        <w:autoSpaceDE w:val="0"/>
        <w:autoSpaceDN w:val="0"/>
        <w:adjustRightInd w:val="0"/>
        <w:jc w:val="center"/>
        <w:rPr>
          <w:rFonts w:eastAsiaTheme="minorHAnsi"/>
          <w:sz w:val="26"/>
          <w:szCs w:val="26"/>
          <w:lang w:eastAsia="en-US"/>
        </w:rPr>
      </w:pPr>
      <w:bookmarkStart w:id="8" w:name="Par28"/>
      <w:bookmarkEnd w:id="8"/>
      <w:r w:rsidRPr="00992502">
        <w:rPr>
          <w:rFonts w:eastAsiaTheme="minorHAnsi"/>
          <w:sz w:val="26"/>
          <w:szCs w:val="26"/>
          <w:lang w:eastAsia="en-US"/>
        </w:rPr>
        <w:t>Размер коэффициента уровня управления</w:t>
      </w:r>
    </w:p>
    <w:p w:rsidR="00992502" w:rsidRPr="00992502" w:rsidRDefault="00992502" w:rsidP="00992502">
      <w:pPr>
        <w:autoSpaceDE w:val="0"/>
        <w:autoSpaceDN w:val="0"/>
        <w:adjustRightInd w:val="0"/>
        <w:jc w:val="center"/>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6800"/>
      </w:tblGrid>
      <w:tr w:rsidR="00621E4B" w:rsidRPr="00992502">
        <w:tc>
          <w:tcPr>
            <w:tcW w:w="1984" w:type="dxa"/>
            <w:tcBorders>
              <w:top w:val="single" w:sz="4" w:space="0" w:color="auto"/>
              <w:left w:val="single" w:sz="4" w:space="0" w:color="auto"/>
              <w:bottom w:val="single" w:sz="4" w:space="0" w:color="auto"/>
              <w:right w:val="single" w:sz="4" w:space="0" w:color="auto"/>
            </w:tcBorders>
          </w:tcPr>
          <w:p w:rsidR="00992502" w:rsidRPr="00992502" w:rsidRDefault="00992502" w:rsidP="00992502">
            <w:pPr>
              <w:autoSpaceDE w:val="0"/>
              <w:autoSpaceDN w:val="0"/>
              <w:adjustRightInd w:val="0"/>
              <w:jc w:val="center"/>
              <w:rPr>
                <w:rFonts w:eastAsiaTheme="minorHAnsi"/>
                <w:sz w:val="26"/>
                <w:szCs w:val="26"/>
                <w:lang w:eastAsia="en-US"/>
              </w:rPr>
            </w:pPr>
            <w:r w:rsidRPr="00992502">
              <w:rPr>
                <w:rFonts w:eastAsiaTheme="minorHAnsi"/>
                <w:sz w:val="26"/>
                <w:szCs w:val="26"/>
                <w:lang w:eastAsia="en-US"/>
              </w:rPr>
              <w:t>Уровень управления</w:t>
            </w:r>
          </w:p>
        </w:tc>
        <w:tc>
          <w:tcPr>
            <w:tcW w:w="6800" w:type="dxa"/>
            <w:tcBorders>
              <w:top w:val="single" w:sz="4" w:space="0" w:color="auto"/>
              <w:left w:val="single" w:sz="4" w:space="0" w:color="auto"/>
              <w:bottom w:val="single" w:sz="4" w:space="0" w:color="auto"/>
              <w:right w:val="single" w:sz="4" w:space="0" w:color="auto"/>
            </w:tcBorders>
          </w:tcPr>
          <w:p w:rsidR="00992502" w:rsidRPr="00992502" w:rsidRDefault="00992502" w:rsidP="00992502">
            <w:pPr>
              <w:autoSpaceDE w:val="0"/>
              <w:autoSpaceDN w:val="0"/>
              <w:adjustRightInd w:val="0"/>
              <w:jc w:val="center"/>
              <w:rPr>
                <w:rFonts w:eastAsiaTheme="minorHAnsi"/>
                <w:sz w:val="26"/>
                <w:szCs w:val="26"/>
                <w:lang w:eastAsia="en-US"/>
              </w:rPr>
            </w:pPr>
            <w:r w:rsidRPr="00992502">
              <w:rPr>
                <w:rFonts w:eastAsiaTheme="minorHAnsi"/>
                <w:sz w:val="26"/>
                <w:szCs w:val="26"/>
                <w:lang w:eastAsia="en-US"/>
              </w:rPr>
              <w:t>Размер коэффициента уровня управления</w:t>
            </w:r>
          </w:p>
        </w:tc>
      </w:tr>
      <w:tr w:rsidR="00621E4B" w:rsidRPr="00992502">
        <w:tc>
          <w:tcPr>
            <w:tcW w:w="1984" w:type="dxa"/>
            <w:tcBorders>
              <w:top w:val="single" w:sz="4" w:space="0" w:color="auto"/>
              <w:left w:val="single" w:sz="4" w:space="0" w:color="auto"/>
              <w:bottom w:val="single" w:sz="4" w:space="0" w:color="auto"/>
              <w:right w:val="single" w:sz="4" w:space="0" w:color="auto"/>
            </w:tcBorders>
          </w:tcPr>
          <w:p w:rsidR="00992502" w:rsidRPr="00992502" w:rsidRDefault="00992502" w:rsidP="00992502">
            <w:pPr>
              <w:autoSpaceDE w:val="0"/>
              <w:autoSpaceDN w:val="0"/>
              <w:adjustRightInd w:val="0"/>
              <w:jc w:val="center"/>
              <w:rPr>
                <w:rFonts w:eastAsiaTheme="minorHAnsi"/>
                <w:sz w:val="26"/>
                <w:szCs w:val="26"/>
                <w:lang w:eastAsia="en-US"/>
              </w:rPr>
            </w:pPr>
            <w:r w:rsidRPr="00992502">
              <w:rPr>
                <w:rFonts w:eastAsiaTheme="minorHAnsi"/>
                <w:sz w:val="26"/>
                <w:szCs w:val="26"/>
                <w:lang w:eastAsia="en-US"/>
              </w:rPr>
              <w:t>1</w:t>
            </w:r>
          </w:p>
        </w:tc>
        <w:tc>
          <w:tcPr>
            <w:tcW w:w="6800" w:type="dxa"/>
            <w:tcBorders>
              <w:top w:val="single" w:sz="4" w:space="0" w:color="auto"/>
              <w:left w:val="single" w:sz="4" w:space="0" w:color="auto"/>
              <w:bottom w:val="single" w:sz="4" w:space="0" w:color="auto"/>
              <w:right w:val="single" w:sz="4" w:space="0" w:color="auto"/>
            </w:tcBorders>
          </w:tcPr>
          <w:p w:rsidR="00992502" w:rsidRPr="00992502" w:rsidRDefault="00992502" w:rsidP="00992502">
            <w:pPr>
              <w:autoSpaceDE w:val="0"/>
              <w:autoSpaceDN w:val="0"/>
              <w:adjustRightInd w:val="0"/>
              <w:jc w:val="center"/>
              <w:rPr>
                <w:rFonts w:eastAsiaTheme="minorHAnsi"/>
                <w:sz w:val="26"/>
                <w:szCs w:val="26"/>
                <w:lang w:eastAsia="en-US"/>
              </w:rPr>
            </w:pPr>
            <w:r w:rsidRPr="00992502">
              <w:rPr>
                <w:rFonts w:eastAsiaTheme="minorHAnsi"/>
                <w:sz w:val="26"/>
                <w:szCs w:val="26"/>
                <w:lang w:eastAsia="en-US"/>
              </w:rPr>
              <w:t>2</w:t>
            </w:r>
          </w:p>
        </w:tc>
      </w:tr>
      <w:tr w:rsidR="00621E4B" w:rsidRPr="00992502">
        <w:tc>
          <w:tcPr>
            <w:tcW w:w="1984" w:type="dxa"/>
            <w:tcBorders>
              <w:top w:val="single" w:sz="4" w:space="0" w:color="auto"/>
              <w:left w:val="single" w:sz="4" w:space="0" w:color="auto"/>
              <w:bottom w:val="single" w:sz="4" w:space="0" w:color="auto"/>
              <w:right w:val="single" w:sz="4" w:space="0" w:color="auto"/>
            </w:tcBorders>
          </w:tcPr>
          <w:p w:rsidR="00992502" w:rsidRPr="00992502" w:rsidRDefault="00992502" w:rsidP="00992502">
            <w:pPr>
              <w:autoSpaceDE w:val="0"/>
              <w:autoSpaceDN w:val="0"/>
              <w:adjustRightInd w:val="0"/>
              <w:rPr>
                <w:rFonts w:eastAsiaTheme="minorHAnsi"/>
                <w:sz w:val="26"/>
                <w:szCs w:val="26"/>
                <w:lang w:eastAsia="en-US"/>
              </w:rPr>
            </w:pPr>
            <w:r w:rsidRPr="00992502">
              <w:rPr>
                <w:rFonts w:eastAsiaTheme="minorHAnsi"/>
                <w:sz w:val="26"/>
                <w:szCs w:val="26"/>
                <w:lang w:eastAsia="en-US"/>
              </w:rPr>
              <w:t>Уровень 1</w:t>
            </w:r>
          </w:p>
        </w:tc>
        <w:tc>
          <w:tcPr>
            <w:tcW w:w="6800" w:type="dxa"/>
            <w:tcBorders>
              <w:top w:val="single" w:sz="4" w:space="0" w:color="auto"/>
              <w:left w:val="single" w:sz="4" w:space="0" w:color="auto"/>
              <w:bottom w:val="single" w:sz="4" w:space="0" w:color="auto"/>
              <w:right w:val="single" w:sz="4" w:space="0" w:color="auto"/>
            </w:tcBorders>
          </w:tcPr>
          <w:p w:rsidR="00992502" w:rsidRPr="00992502" w:rsidRDefault="00992502" w:rsidP="00992502">
            <w:pPr>
              <w:autoSpaceDE w:val="0"/>
              <w:autoSpaceDN w:val="0"/>
              <w:adjustRightInd w:val="0"/>
              <w:rPr>
                <w:rFonts w:eastAsiaTheme="minorHAnsi"/>
                <w:sz w:val="26"/>
                <w:szCs w:val="26"/>
                <w:lang w:eastAsia="en-US"/>
              </w:rPr>
            </w:pPr>
            <w:r w:rsidRPr="00992502">
              <w:rPr>
                <w:rFonts w:eastAsiaTheme="minorHAnsi"/>
                <w:sz w:val="26"/>
                <w:szCs w:val="26"/>
                <w:lang w:eastAsia="en-US"/>
              </w:rPr>
              <w:t>1,085</w:t>
            </w:r>
          </w:p>
        </w:tc>
      </w:tr>
      <w:tr w:rsidR="00621E4B" w:rsidRPr="00992502">
        <w:tc>
          <w:tcPr>
            <w:tcW w:w="1984" w:type="dxa"/>
            <w:tcBorders>
              <w:top w:val="single" w:sz="4" w:space="0" w:color="auto"/>
              <w:left w:val="single" w:sz="4" w:space="0" w:color="auto"/>
              <w:bottom w:val="single" w:sz="4" w:space="0" w:color="auto"/>
              <w:right w:val="single" w:sz="4" w:space="0" w:color="auto"/>
            </w:tcBorders>
          </w:tcPr>
          <w:p w:rsidR="00992502" w:rsidRPr="00992502" w:rsidRDefault="00992502" w:rsidP="00992502">
            <w:pPr>
              <w:autoSpaceDE w:val="0"/>
              <w:autoSpaceDN w:val="0"/>
              <w:adjustRightInd w:val="0"/>
              <w:rPr>
                <w:rFonts w:eastAsiaTheme="minorHAnsi"/>
                <w:sz w:val="26"/>
                <w:szCs w:val="26"/>
                <w:lang w:eastAsia="en-US"/>
              </w:rPr>
            </w:pPr>
            <w:r w:rsidRPr="00992502">
              <w:rPr>
                <w:rFonts w:eastAsiaTheme="minorHAnsi"/>
                <w:sz w:val="26"/>
                <w:szCs w:val="26"/>
                <w:lang w:eastAsia="en-US"/>
              </w:rPr>
              <w:t>Уровень 2</w:t>
            </w:r>
          </w:p>
        </w:tc>
        <w:tc>
          <w:tcPr>
            <w:tcW w:w="6800" w:type="dxa"/>
            <w:tcBorders>
              <w:top w:val="single" w:sz="4" w:space="0" w:color="auto"/>
              <w:left w:val="single" w:sz="4" w:space="0" w:color="auto"/>
              <w:bottom w:val="single" w:sz="4" w:space="0" w:color="auto"/>
              <w:right w:val="single" w:sz="4" w:space="0" w:color="auto"/>
            </w:tcBorders>
          </w:tcPr>
          <w:p w:rsidR="00992502" w:rsidRPr="00992502" w:rsidRDefault="00992502" w:rsidP="00992502">
            <w:pPr>
              <w:autoSpaceDE w:val="0"/>
              <w:autoSpaceDN w:val="0"/>
              <w:adjustRightInd w:val="0"/>
              <w:rPr>
                <w:rFonts w:eastAsiaTheme="minorHAnsi"/>
                <w:sz w:val="26"/>
                <w:szCs w:val="26"/>
                <w:lang w:eastAsia="en-US"/>
              </w:rPr>
            </w:pPr>
            <w:r w:rsidRPr="00992502">
              <w:rPr>
                <w:rFonts w:eastAsiaTheme="minorHAnsi"/>
                <w:sz w:val="26"/>
                <w:szCs w:val="26"/>
                <w:lang w:eastAsia="en-US"/>
              </w:rPr>
              <w:t>0,883</w:t>
            </w:r>
          </w:p>
        </w:tc>
      </w:tr>
      <w:tr w:rsidR="00621E4B" w:rsidRPr="00992502">
        <w:tc>
          <w:tcPr>
            <w:tcW w:w="1984" w:type="dxa"/>
            <w:tcBorders>
              <w:top w:val="single" w:sz="4" w:space="0" w:color="auto"/>
              <w:left w:val="single" w:sz="4" w:space="0" w:color="auto"/>
              <w:bottom w:val="single" w:sz="4" w:space="0" w:color="auto"/>
              <w:right w:val="single" w:sz="4" w:space="0" w:color="auto"/>
            </w:tcBorders>
          </w:tcPr>
          <w:p w:rsidR="00992502" w:rsidRPr="00992502" w:rsidRDefault="00992502" w:rsidP="00992502">
            <w:pPr>
              <w:autoSpaceDE w:val="0"/>
              <w:autoSpaceDN w:val="0"/>
              <w:adjustRightInd w:val="0"/>
              <w:rPr>
                <w:rFonts w:eastAsiaTheme="minorHAnsi"/>
                <w:sz w:val="26"/>
                <w:szCs w:val="26"/>
                <w:lang w:eastAsia="en-US"/>
              </w:rPr>
            </w:pPr>
            <w:r w:rsidRPr="00992502">
              <w:rPr>
                <w:rFonts w:eastAsiaTheme="minorHAnsi"/>
                <w:sz w:val="26"/>
                <w:szCs w:val="26"/>
                <w:lang w:eastAsia="en-US"/>
              </w:rPr>
              <w:t>Уровень 3</w:t>
            </w:r>
          </w:p>
        </w:tc>
        <w:tc>
          <w:tcPr>
            <w:tcW w:w="6800" w:type="dxa"/>
            <w:tcBorders>
              <w:top w:val="single" w:sz="4" w:space="0" w:color="auto"/>
              <w:left w:val="single" w:sz="4" w:space="0" w:color="auto"/>
              <w:bottom w:val="single" w:sz="4" w:space="0" w:color="auto"/>
              <w:right w:val="single" w:sz="4" w:space="0" w:color="auto"/>
            </w:tcBorders>
          </w:tcPr>
          <w:p w:rsidR="00992502" w:rsidRPr="00992502" w:rsidRDefault="00992502" w:rsidP="00992502">
            <w:pPr>
              <w:autoSpaceDE w:val="0"/>
              <w:autoSpaceDN w:val="0"/>
              <w:adjustRightInd w:val="0"/>
              <w:rPr>
                <w:rFonts w:eastAsiaTheme="minorHAnsi"/>
                <w:sz w:val="26"/>
                <w:szCs w:val="26"/>
                <w:lang w:eastAsia="en-US"/>
              </w:rPr>
            </w:pPr>
            <w:r w:rsidRPr="00992502">
              <w:rPr>
                <w:rFonts w:eastAsiaTheme="minorHAnsi"/>
                <w:sz w:val="26"/>
                <w:szCs w:val="26"/>
                <w:lang w:eastAsia="en-US"/>
              </w:rPr>
              <w:t>0,375</w:t>
            </w:r>
          </w:p>
        </w:tc>
      </w:tr>
    </w:tbl>
    <w:p w:rsidR="00992502" w:rsidRPr="00992502" w:rsidRDefault="00992502" w:rsidP="00992502">
      <w:pPr>
        <w:autoSpaceDE w:val="0"/>
        <w:autoSpaceDN w:val="0"/>
        <w:adjustRightInd w:val="0"/>
        <w:jc w:val="both"/>
        <w:rPr>
          <w:rFonts w:eastAsiaTheme="minorHAnsi"/>
          <w:sz w:val="26"/>
          <w:szCs w:val="26"/>
          <w:lang w:eastAsia="en-US"/>
        </w:rPr>
      </w:pPr>
    </w:p>
    <w:p w:rsidR="00992502" w:rsidRPr="00992502" w:rsidRDefault="00992502" w:rsidP="00992502">
      <w:pPr>
        <w:autoSpaceDE w:val="0"/>
        <w:autoSpaceDN w:val="0"/>
        <w:adjustRightInd w:val="0"/>
        <w:ind w:firstLine="540"/>
        <w:jc w:val="both"/>
        <w:rPr>
          <w:rFonts w:eastAsiaTheme="minorHAnsi"/>
          <w:sz w:val="26"/>
          <w:szCs w:val="26"/>
          <w:lang w:eastAsia="en-US"/>
        </w:rPr>
      </w:pPr>
      <w:r w:rsidRPr="00992502">
        <w:rPr>
          <w:rFonts w:eastAsiaTheme="minorHAnsi"/>
          <w:sz w:val="26"/>
          <w:szCs w:val="26"/>
          <w:lang w:eastAsia="en-US"/>
        </w:rPr>
        <w:t>2</w:t>
      </w:r>
      <w:r w:rsidR="006D2D07" w:rsidRPr="00621E4B">
        <w:rPr>
          <w:rFonts w:eastAsiaTheme="minorHAnsi"/>
          <w:sz w:val="26"/>
          <w:szCs w:val="26"/>
          <w:lang w:eastAsia="en-US"/>
        </w:rPr>
        <w:t>.18</w:t>
      </w:r>
      <w:r w:rsidRPr="00992502">
        <w:rPr>
          <w:rFonts w:eastAsiaTheme="minorHAnsi"/>
          <w:sz w:val="26"/>
          <w:szCs w:val="26"/>
          <w:lang w:eastAsia="en-US"/>
        </w:rPr>
        <w:t>. Схема расчета тарифной ставки рабочего устанавливается путем произведения ставки заработной платы, тарифного коэффициента, коэффициента специфики работы, увеличенного на единицу, на основе Тарифной сетки по оплате труда рабочих организации (</w:t>
      </w:r>
      <w:hyperlink w:anchor="Par47" w:history="1">
        <w:r w:rsidRPr="00992502">
          <w:rPr>
            <w:rFonts w:eastAsiaTheme="minorHAnsi"/>
            <w:sz w:val="26"/>
            <w:szCs w:val="26"/>
            <w:lang w:eastAsia="en-US"/>
          </w:rPr>
          <w:t>таблица 10</w:t>
        </w:r>
      </w:hyperlink>
      <w:r w:rsidRPr="00992502">
        <w:rPr>
          <w:rFonts w:eastAsiaTheme="minorHAnsi"/>
          <w:sz w:val="26"/>
          <w:szCs w:val="26"/>
          <w:lang w:eastAsia="en-US"/>
        </w:rPr>
        <w:t xml:space="preserve"> настоящего Положения).</w:t>
      </w:r>
    </w:p>
    <w:p w:rsidR="00992502" w:rsidRPr="00992502" w:rsidRDefault="00992502" w:rsidP="00992502">
      <w:pPr>
        <w:autoSpaceDE w:val="0"/>
        <w:autoSpaceDN w:val="0"/>
        <w:adjustRightInd w:val="0"/>
        <w:jc w:val="both"/>
        <w:rPr>
          <w:rFonts w:eastAsiaTheme="minorHAnsi"/>
          <w:sz w:val="26"/>
          <w:szCs w:val="26"/>
          <w:lang w:eastAsia="en-US"/>
        </w:rPr>
      </w:pPr>
    </w:p>
    <w:p w:rsidR="00992502" w:rsidRPr="00992502" w:rsidRDefault="00992502" w:rsidP="00992502">
      <w:pPr>
        <w:autoSpaceDE w:val="0"/>
        <w:autoSpaceDN w:val="0"/>
        <w:adjustRightInd w:val="0"/>
        <w:jc w:val="right"/>
        <w:rPr>
          <w:rFonts w:eastAsiaTheme="minorHAnsi"/>
          <w:sz w:val="26"/>
          <w:szCs w:val="26"/>
          <w:lang w:eastAsia="en-US"/>
        </w:rPr>
      </w:pPr>
      <w:r w:rsidRPr="00992502">
        <w:rPr>
          <w:rFonts w:eastAsiaTheme="minorHAnsi"/>
          <w:sz w:val="26"/>
          <w:szCs w:val="26"/>
          <w:lang w:eastAsia="en-US"/>
        </w:rPr>
        <w:t>Таблица 10</w:t>
      </w:r>
    </w:p>
    <w:p w:rsidR="00992502" w:rsidRPr="00992502" w:rsidRDefault="00992502" w:rsidP="00992502">
      <w:pPr>
        <w:autoSpaceDE w:val="0"/>
        <w:autoSpaceDN w:val="0"/>
        <w:adjustRightInd w:val="0"/>
        <w:jc w:val="both"/>
        <w:rPr>
          <w:rFonts w:eastAsiaTheme="minorHAnsi"/>
          <w:sz w:val="26"/>
          <w:szCs w:val="26"/>
          <w:lang w:eastAsia="en-US"/>
        </w:rPr>
      </w:pPr>
    </w:p>
    <w:p w:rsidR="00992502" w:rsidRPr="00992502" w:rsidRDefault="00992502" w:rsidP="00992502">
      <w:pPr>
        <w:autoSpaceDE w:val="0"/>
        <w:autoSpaceDN w:val="0"/>
        <w:adjustRightInd w:val="0"/>
        <w:jc w:val="center"/>
        <w:rPr>
          <w:rFonts w:eastAsiaTheme="minorHAnsi"/>
          <w:sz w:val="26"/>
          <w:szCs w:val="26"/>
          <w:lang w:eastAsia="en-US"/>
        </w:rPr>
      </w:pPr>
      <w:bookmarkStart w:id="9" w:name="Par47"/>
      <w:bookmarkEnd w:id="9"/>
      <w:r w:rsidRPr="00992502">
        <w:rPr>
          <w:rFonts w:eastAsiaTheme="minorHAnsi"/>
          <w:sz w:val="26"/>
          <w:szCs w:val="26"/>
          <w:lang w:eastAsia="en-US"/>
        </w:rPr>
        <w:t>Тарифная сетка по оплате труда рабочих организации</w:t>
      </w:r>
    </w:p>
    <w:p w:rsidR="00992502" w:rsidRPr="00992502" w:rsidRDefault="00992502" w:rsidP="00992502">
      <w:pPr>
        <w:autoSpaceDE w:val="0"/>
        <w:autoSpaceDN w:val="0"/>
        <w:adjustRightInd w:val="0"/>
        <w:jc w:val="center"/>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664"/>
        <w:gridCol w:w="664"/>
        <w:gridCol w:w="664"/>
        <w:gridCol w:w="664"/>
        <w:gridCol w:w="664"/>
        <w:gridCol w:w="664"/>
        <w:gridCol w:w="664"/>
        <w:gridCol w:w="664"/>
        <w:gridCol w:w="664"/>
        <w:gridCol w:w="664"/>
      </w:tblGrid>
      <w:tr w:rsidR="00621E4B" w:rsidRPr="00992502">
        <w:tc>
          <w:tcPr>
            <w:tcW w:w="1474" w:type="dxa"/>
            <w:tcBorders>
              <w:top w:val="single" w:sz="4" w:space="0" w:color="auto"/>
              <w:left w:val="single" w:sz="4" w:space="0" w:color="auto"/>
              <w:bottom w:val="single" w:sz="4" w:space="0" w:color="auto"/>
              <w:right w:val="single" w:sz="4" w:space="0" w:color="auto"/>
            </w:tcBorders>
          </w:tcPr>
          <w:p w:rsidR="00992502" w:rsidRPr="00992502" w:rsidRDefault="00992502" w:rsidP="00992502">
            <w:pPr>
              <w:autoSpaceDE w:val="0"/>
              <w:autoSpaceDN w:val="0"/>
              <w:adjustRightInd w:val="0"/>
              <w:rPr>
                <w:rFonts w:eastAsiaTheme="minorHAnsi"/>
                <w:sz w:val="26"/>
                <w:szCs w:val="26"/>
                <w:lang w:eastAsia="en-US"/>
              </w:rPr>
            </w:pPr>
            <w:r w:rsidRPr="00992502">
              <w:rPr>
                <w:rFonts w:eastAsiaTheme="minorHAnsi"/>
                <w:sz w:val="26"/>
                <w:szCs w:val="26"/>
                <w:lang w:eastAsia="en-US"/>
              </w:rPr>
              <w:t>Разряды оплаты труда</w:t>
            </w:r>
          </w:p>
        </w:tc>
        <w:tc>
          <w:tcPr>
            <w:tcW w:w="664" w:type="dxa"/>
            <w:tcBorders>
              <w:top w:val="single" w:sz="4" w:space="0" w:color="auto"/>
              <w:left w:val="single" w:sz="4" w:space="0" w:color="auto"/>
              <w:bottom w:val="single" w:sz="4" w:space="0" w:color="auto"/>
              <w:right w:val="single" w:sz="4" w:space="0" w:color="auto"/>
            </w:tcBorders>
          </w:tcPr>
          <w:p w:rsidR="00992502" w:rsidRPr="00992502" w:rsidRDefault="00992502" w:rsidP="00992502">
            <w:pPr>
              <w:autoSpaceDE w:val="0"/>
              <w:autoSpaceDN w:val="0"/>
              <w:adjustRightInd w:val="0"/>
              <w:rPr>
                <w:rFonts w:eastAsiaTheme="minorHAnsi"/>
                <w:sz w:val="26"/>
                <w:szCs w:val="26"/>
                <w:lang w:eastAsia="en-US"/>
              </w:rPr>
            </w:pPr>
            <w:r w:rsidRPr="00992502">
              <w:rPr>
                <w:rFonts w:eastAsiaTheme="minorHAnsi"/>
                <w:sz w:val="26"/>
                <w:szCs w:val="26"/>
                <w:lang w:eastAsia="en-US"/>
              </w:rPr>
              <w:t>1</w:t>
            </w:r>
          </w:p>
        </w:tc>
        <w:tc>
          <w:tcPr>
            <w:tcW w:w="664" w:type="dxa"/>
            <w:tcBorders>
              <w:top w:val="single" w:sz="4" w:space="0" w:color="auto"/>
              <w:left w:val="single" w:sz="4" w:space="0" w:color="auto"/>
              <w:bottom w:val="single" w:sz="4" w:space="0" w:color="auto"/>
              <w:right w:val="single" w:sz="4" w:space="0" w:color="auto"/>
            </w:tcBorders>
          </w:tcPr>
          <w:p w:rsidR="00992502" w:rsidRPr="00992502" w:rsidRDefault="00992502" w:rsidP="00992502">
            <w:pPr>
              <w:autoSpaceDE w:val="0"/>
              <w:autoSpaceDN w:val="0"/>
              <w:adjustRightInd w:val="0"/>
              <w:rPr>
                <w:rFonts w:eastAsiaTheme="minorHAnsi"/>
                <w:sz w:val="26"/>
                <w:szCs w:val="26"/>
                <w:lang w:eastAsia="en-US"/>
              </w:rPr>
            </w:pPr>
            <w:r w:rsidRPr="00992502">
              <w:rPr>
                <w:rFonts w:eastAsiaTheme="minorHAnsi"/>
                <w:sz w:val="26"/>
                <w:szCs w:val="26"/>
                <w:lang w:eastAsia="en-US"/>
              </w:rPr>
              <w:t>2</w:t>
            </w:r>
          </w:p>
        </w:tc>
        <w:tc>
          <w:tcPr>
            <w:tcW w:w="664" w:type="dxa"/>
            <w:tcBorders>
              <w:top w:val="single" w:sz="4" w:space="0" w:color="auto"/>
              <w:left w:val="single" w:sz="4" w:space="0" w:color="auto"/>
              <w:bottom w:val="single" w:sz="4" w:space="0" w:color="auto"/>
              <w:right w:val="single" w:sz="4" w:space="0" w:color="auto"/>
            </w:tcBorders>
          </w:tcPr>
          <w:p w:rsidR="00992502" w:rsidRPr="00992502" w:rsidRDefault="00992502" w:rsidP="00992502">
            <w:pPr>
              <w:autoSpaceDE w:val="0"/>
              <w:autoSpaceDN w:val="0"/>
              <w:adjustRightInd w:val="0"/>
              <w:rPr>
                <w:rFonts w:eastAsiaTheme="minorHAnsi"/>
                <w:sz w:val="26"/>
                <w:szCs w:val="26"/>
                <w:lang w:eastAsia="en-US"/>
              </w:rPr>
            </w:pPr>
            <w:r w:rsidRPr="00992502">
              <w:rPr>
                <w:rFonts w:eastAsiaTheme="minorHAnsi"/>
                <w:sz w:val="26"/>
                <w:szCs w:val="26"/>
                <w:lang w:eastAsia="en-US"/>
              </w:rPr>
              <w:t>3</w:t>
            </w:r>
          </w:p>
        </w:tc>
        <w:tc>
          <w:tcPr>
            <w:tcW w:w="664" w:type="dxa"/>
            <w:tcBorders>
              <w:top w:val="single" w:sz="4" w:space="0" w:color="auto"/>
              <w:left w:val="single" w:sz="4" w:space="0" w:color="auto"/>
              <w:bottom w:val="single" w:sz="4" w:space="0" w:color="auto"/>
              <w:right w:val="single" w:sz="4" w:space="0" w:color="auto"/>
            </w:tcBorders>
          </w:tcPr>
          <w:p w:rsidR="00992502" w:rsidRPr="00992502" w:rsidRDefault="00992502" w:rsidP="00992502">
            <w:pPr>
              <w:autoSpaceDE w:val="0"/>
              <w:autoSpaceDN w:val="0"/>
              <w:adjustRightInd w:val="0"/>
              <w:rPr>
                <w:rFonts w:eastAsiaTheme="minorHAnsi"/>
                <w:sz w:val="26"/>
                <w:szCs w:val="26"/>
                <w:lang w:eastAsia="en-US"/>
              </w:rPr>
            </w:pPr>
            <w:r w:rsidRPr="00992502">
              <w:rPr>
                <w:rFonts w:eastAsiaTheme="minorHAnsi"/>
                <w:sz w:val="26"/>
                <w:szCs w:val="26"/>
                <w:lang w:eastAsia="en-US"/>
              </w:rPr>
              <w:t>4</w:t>
            </w:r>
          </w:p>
        </w:tc>
        <w:tc>
          <w:tcPr>
            <w:tcW w:w="664" w:type="dxa"/>
            <w:tcBorders>
              <w:top w:val="single" w:sz="4" w:space="0" w:color="auto"/>
              <w:left w:val="single" w:sz="4" w:space="0" w:color="auto"/>
              <w:bottom w:val="single" w:sz="4" w:space="0" w:color="auto"/>
              <w:right w:val="single" w:sz="4" w:space="0" w:color="auto"/>
            </w:tcBorders>
          </w:tcPr>
          <w:p w:rsidR="00992502" w:rsidRPr="00992502" w:rsidRDefault="00992502" w:rsidP="00992502">
            <w:pPr>
              <w:autoSpaceDE w:val="0"/>
              <w:autoSpaceDN w:val="0"/>
              <w:adjustRightInd w:val="0"/>
              <w:rPr>
                <w:rFonts w:eastAsiaTheme="minorHAnsi"/>
                <w:sz w:val="26"/>
                <w:szCs w:val="26"/>
                <w:lang w:eastAsia="en-US"/>
              </w:rPr>
            </w:pPr>
            <w:r w:rsidRPr="00992502">
              <w:rPr>
                <w:rFonts w:eastAsiaTheme="minorHAnsi"/>
                <w:sz w:val="26"/>
                <w:szCs w:val="26"/>
                <w:lang w:eastAsia="en-US"/>
              </w:rPr>
              <w:t>5</w:t>
            </w:r>
          </w:p>
        </w:tc>
        <w:tc>
          <w:tcPr>
            <w:tcW w:w="664" w:type="dxa"/>
            <w:tcBorders>
              <w:top w:val="single" w:sz="4" w:space="0" w:color="auto"/>
              <w:left w:val="single" w:sz="4" w:space="0" w:color="auto"/>
              <w:bottom w:val="single" w:sz="4" w:space="0" w:color="auto"/>
              <w:right w:val="single" w:sz="4" w:space="0" w:color="auto"/>
            </w:tcBorders>
          </w:tcPr>
          <w:p w:rsidR="00992502" w:rsidRPr="00992502" w:rsidRDefault="00992502" w:rsidP="00992502">
            <w:pPr>
              <w:autoSpaceDE w:val="0"/>
              <w:autoSpaceDN w:val="0"/>
              <w:adjustRightInd w:val="0"/>
              <w:rPr>
                <w:rFonts w:eastAsiaTheme="minorHAnsi"/>
                <w:sz w:val="26"/>
                <w:szCs w:val="26"/>
                <w:lang w:eastAsia="en-US"/>
              </w:rPr>
            </w:pPr>
            <w:r w:rsidRPr="00992502">
              <w:rPr>
                <w:rFonts w:eastAsiaTheme="minorHAnsi"/>
                <w:sz w:val="26"/>
                <w:szCs w:val="26"/>
                <w:lang w:eastAsia="en-US"/>
              </w:rPr>
              <w:t>6</w:t>
            </w:r>
          </w:p>
        </w:tc>
        <w:tc>
          <w:tcPr>
            <w:tcW w:w="664" w:type="dxa"/>
            <w:tcBorders>
              <w:top w:val="single" w:sz="4" w:space="0" w:color="auto"/>
              <w:left w:val="single" w:sz="4" w:space="0" w:color="auto"/>
              <w:bottom w:val="single" w:sz="4" w:space="0" w:color="auto"/>
              <w:right w:val="single" w:sz="4" w:space="0" w:color="auto"/>
            </w:tcBorders>
          </w:tcPr>
          <w:p w:rsidR="00992502" w:rsidRPr="00992502" w:rsidRDefault="00992502" w:rsidP="00992502">
            <w:pPr>
              <w:autoSpaceDE w:val="0"/>
              <w:autoSpaceDN w:val="0"/>
              <w:adjustRightInd w:val="0"/>
              <w:rPr>
                <w:rFonts w:eastAsiaTheme="minorHAnsi"/>
                <w:sz w:val="26"/>
                <w:szCs w:val="26"/>
                <w:lang w:eastAsia="en-US"/>
              </w:rPr>
            </w:pPr>
            <w:r w:rsidRPr="00992502">
              <w:rPr>
                <w:rFonts w:eastAsiaTheme="minorHAnsi"/>
                <w:sz w:val="26"/>
                <w:szCs w:val="26"/>
                <w:lang w:eastAsia="en-US"/>
              </w:rPr>
              <w:t>7</w:t>
            </w:r>
          </w:p>
        </w:tc>
        <w:tc>
          <w:tcPr>
            <w:tcW w:w="664" w:type="dxa"/>
            <w:tcBorders>
              <w:top w:val="single" w:sz="4" w:space="0" w:color="auto"/>
              <w:left w:val="single" w:sz="4" w:space="0" w:color="auto"/>
              <w:bottom w:val="single" w:sz="4" w:space="0" w:color="auto"/>
              <w:right w:val="single" w:sz="4" w:space="0" w:color="auto"/>
            </w:tcBorders>
          </w:tcPr>
          <w:p w:rsidR="00992502" w:rsidRPr="00992502" w:rsidRDefault="00992502" w:rsidP="00992502">
            <w:pPr>
              <w:autoSpaceDE w:val="0"/>
              <w:autoSpaceDN w:val="0"/>
              <w:adjustRightInd w:val="0"/>
              <w:rPr>
                <w:rFonts w:eastAsiaTheme="minorHAnsi"/>
                <w:sz w:val="26"/>
                <w:szCs w:val="26"/>
                <w:lang w:eastAsia="en-US"/>
              </w:rPr>
            </w:pPr>
            <w:r w:rsidRPr="00992502">
              <w:rPr>
                <w:rFonts w:eastAsiaTheme="minorHAnsi"/>
                <w:sz w:val="26"/>
                <w:szCs w:val="26"/>
                <w:lang w:eastAsia="en-US"/>
              </w:rPr>
              <w:t>8</w:t>
            </w:r>
          </w:p>
        </w:tc>
        <w:tc>
          <w:tcPr>
            <w:tcW w:w="664" w:type="dxa"/>
            <w:tcBorders>
              <w:top w:val="single" w:sz="4" w:space="0" w:color="auto"/>
              <w:left w:val="single" w:sz="4" w:space="0" w:color="auto"/>
              <w:bottom w:val="single" w:sz="4" w:space="0" w:color="auto"/>
              <w:right w:val="single" w:sz="4" w:space="0" w:color="auto"/>
            </w:tcBorders>
          </w:tcPr>
          <w:p w:rsidR="00992502" w:rsidRPr="00992502" w:rsidRDefault="00992502" w:rsidP="00992502">
            <w:pPr>
              <w:autoSpaceDE w:val="0"/>
              <w:autoSpaceDN w:val="0"/>
              <w:adjustRightInd w:val="0"/>
              <w:rPr>
                <w:rFonts w:eastAsiaTheme="minorHAnsi"/>
                <w:sz w:val="26"/>
                <w:szCs w:val="26"/>
                <w:lang w:eastAsia="en-US"/>
              </w:rPr>
            </w:pPr>
            <w:r w:rsidRPr="00992502">
              <w:rPr>
                <w:rFonts w:eastAsiaTheme="minorHAnsi"/>
                <w:sz w:val="26"/>
                <w:szCs w:val="26"/>
                <w:lang w:eastAsia="en-US"/>
              </w:rPr>
              <w:t>9</w:t>
            </w:r>
          </w:p>
        </w:tc>
        <w:tc>
          <w:tcPr>
            <w:tcW w:w="664" w:type="dxa"/>
            <w:tcBorders>
              <w:top w:val="single" w:sz="4" w:space="0" w:color="auto"/>
              <w:left w:val="single" w:sz="4" w:space="0" w:color="auto"/>
              <w:bottom w:val="single" w:sz="4" w:space="0" w:color="auto"/>
              <w:right w:val="single" w:sz="4" w:space="0" w:color="auto"/>
            </w:tcBorders>
          </w:tcPr>
          <w:p w:rsidR="00992502" w:rsidRPr="00992502" w:rsidRDefault="00992502" w:rsidP="00992502">
            <w:pPr>
              <w:autoSpaceDE w:val="0"/>
              <w:autoSpaceDN w:val="0"/>
              <w:adjustRightInd w:val="0"/>
              <w:rPr>
                <w:rFonts w:eastAsiaTheme="minorHAnsi"/>
                <w:sz w:val="26"/>
                <w:szCs w:val="26"/>
                <w:lang w:eastAsia="en-US"/>
              </w:rPr>
            </w:pPr>
            <w:r w:rsidRPr="00992502">
              <w:rPr>
                <w:rFonts w:eastAsiaTheme="minorHAnsi"/>
                <w:sz w:val="26"/>
                <w:szCs w:val="26"/>
                <w:lang w:eastAsia="en-US"/>
              </w:rPr>
              <w:t>10</w:t>
            </w:r>
          </w:p>
        </w:tc>
      </w:tr>
      <w:tr w:rsidR="00621E4B" w:rsidRPr="00992502">
        <w:tc>
          <w:tcPr>
            <w:tcW w:w="1474" w:type="dxa"/>
            <w:tcBorders>
              <w:top w:val="single" w:sz="4" w:space="0" w:color="auto"/>
              <w:left w:val="single" w:sz="4" w:space="0" w:color="auto"/>
              <w:bottom w:val="single" w:sz="4" w:space="0" w:color="auto"/>
              <w:right w:val="single" w:sz="4" w:space="0" w:color="auto"/>
            </w:tcBorders>
          </w:tcPr>
          <w:p w:rsidR="00992502" w:rsidRPr="00992502" w:rsidRDefault="00992502" w:rsidP="00992502">
            <w:pPr>
              <w:autoSpaceDE w:val="0"/>
              <w:autoSpaceDN w:val="0"/>
              <w:adjustRightInd w:val="0"/>
              <w:rPr>
                <w:rFonts w:eastAsiaTheme="minorHAnsi"/>
                <w:sz w:val="26"/>
                <w:szCs w:val="26"/>
                <w:lang w:eastAsia="en-US"/>
              </w:rPr>
            </w:pPr>
            <w:r w:rsidRPr="00992502">
              <w:rPr>
                <w:rFonts w:eastAsiaTheme="minorHAnsi"/>
                <w:sz w:val="26"/>
                <w:szCs w:val="26"/>
                <w:lang w:eastAsia="en-US"/>
              </w:rPr>
              <w:t>Тарифный коэффициент</w:t>
            </w:r>
          </w:p>
        </w:tc>
        <w:tc>
          <w:tcPr>
            <w:tcW w:w="664" w:type="dxa"/>
            <w:tcBorders>
              <w:top w:val="single" w:sz="4" w:space="0" w:color="auto"/>
              <w:left w:val="single" w:sz="4" w:space="0" w:color="auto"/>
              <w:bottom w:val="single" w:sz="4" w:space="0" w:color="auto"/>
              <w:right w:val="single" w:sz="4" w:space="0" w:color="auto"/>
            </w:tcBorders>
          </w:tcPr>
          <w:p w:rsidR="00992502" w:rsidRPr="00992502" w:rsidRDefault="00992502" w:rsidP="00992502">
            <w:pPr>
              <w:autoSpaceDE w:val="0"/>
              <w:autoSpaceDN w:val="0"/>
              <w:adjustRightInd w:val="0"/>
              <w:rPr>
                <w:rFonts w:eastAsiaTheme="minorHAnsi"/>
                <w:sz w:val="26"/>
                <w:szCs w:val="26"/>
                <w:lang w:eastAsia="en-US"/>
              </w:rPr>
            </w:pPr>
            <w:r w:rsidRPr="00992502">
              <w:rPr>
                <w:rFonts w:eastAsiaTheme="minorHAnsi"/>
                <w:sz w:val="26"/>
                <w:szCs w:val="26"/>
                <w:lang w:eastAsia="en-US"/>
              </w:rPr>
              <w:t>1,462</w:t>
            </w:r>
          </w:p>
        </w:tc>
        <w:tc>
          <w:tcPr>
            <w:tcW w:w="664" w:type="dxa"/>
            <w:tcBorders>
              <w:top w:val="single" w:sz="4" w:space="0" w:color="auto"/>
              <w:left w:val="single" w:sz="4" w:space="0" w:color="auto"/>
              <w:bottom w:val="single" w:sz="4" w:space="0" w:color="auto"/>
              <w:right w:val="single" w:sz="4" w:space="0" w:color="auto"/>
            </w:tcBorders>
          </w:tcPr>
          <w:p w:rsidR="00992502" w:rsidRPr="00992502" w:rsidRDefault="00992502" w:rsidP="00992502">
            <w:pPr>
              <w:autoSpaceDE w:val="0"/>
              <w:autoSpaceDN w:val="0"/>
              <w:adjustRightInd w:val="0"/>
              <w:rPr>
                <w:rFonts w:eastAsiaTheme="minorHAnsi"/>
                <w:sz w:val="26"/>
                <w:szCs w:val="26"/>
                <w:lang w:eastAsia="en-US"/>
              </w:rPr>
            </w:pPr>
            <w:r w:rsidRPr="00992502">
              <w:rPr>
                <w:rFonts w:eastAsiaTheme="minorHAnsi"/>
                <w:sz w:val="26"/>
                <w:szCs w:val="26"/>
                <w:lang w:eastAsia="en-US"/>
              </w:rPr>
              <w:t>1,468</w:t>
            </w:r>
          </w:p>
        </w:tc>
        <w:tc>
          <w:tcPr>
            <w:tcW w:w="664" w:type="dxa"/>
            <w:tcBorders>
              <w:top w:val="single" w:sz="4" w:space="0" w:color="auto"/>
              <w:left w:val="single" w:sz="4" w:space="0" w:color="auto"/>
              <w:bottom w:val="single" w:sz="4" w:space="0" w:color="auto"/>
              <w:right w:val="single" w:sz="4" w:space="0" w:color="auto"/>
            </w:tcBorders>
          </w:tcPr>
          <w:p w:rsidR="00992502" w:rsidRPr="00992502" w:rsidRDefault="00992502" w:rsidP="00992502">
            <w:pPr>
              <w:autoSpaceDE w:val="0"/>
              <w:autoSpaceDN w:val="0"/>
              <w:adjustRightInd w:val="0"/>
              <w:rPr>
                <w:rFonts w:eastAsiaTheme="minorHAnsi"/>
                <w:sz w:val="26"/>
                <w:szCs w:val="26"/>
                <w:lang w:eastAsia="en-US"/>
              </w:rPr>
            </w:pPr>
            <w:r w:rsidRPr="00992502">
              <w:rPr>
                <w:rFonts w:eastAsiaTheme="minorHAnsi"/>
                <w:sz w:val="26"/>
                <w:szCs w:val="26"/>
                <w:lang w:eastAsia="en-US"/>
              </w:rPr>
              <w:t>1,474</w:t>
            </w:r>
          </w:p>
        </w:tc>
        <w:tc>
          <w:tcPr>
            <w:tcW w:w="664" w:type="dxa"/>
            <w:tcBorders>
              <w:top w:val="single" w:sz="4" w:space="0" w:color="auto"/>
              <w:left w:val="single" w:sz="4" w:space="0" w:color="auto"/>
              <w:bottom w:val="single" w:sz="4" w:space="0" w:color="auto"/>
              <w:right w:val="single" w:sz="4" w:space="0" w:color="auto"/>
            </w:tcBorders>
          </w:tcPr>
          <w:p w:rsidR="00992502" w:rsidRPr="00992502" w:rsidRDefault="00992502" w:rsidP="00992502">
            <w:pPr>
              <w:autoSpaceDE w:val="0"/>
              <w:autoSpaceDN w:val="0"/>
              <w:adjustRightInd w:val="0"/>
              <w:rPr>
                <w:rFonts w:eastAsiaTheme="minorHAnsi"/>
                <w:sz w:val="26"/>
                <w:szCs w:val="26"/>
                <w:lang w:eastAsia="en-US"/>
              </w:rPr>
            </w:pPr>
            <w:r w:rsidRPr="00992502">
              <w:rPr>
                <w:rFonts w:eastAsiaTheme="minorHAnsi"/>
                <w:sz w:val="26"/>
                <w:szCs w:val="26"/>
                <w:lang w:eastAsia="en-US"/>
              </w:rPr>
              <w:t>1,483</w:t>
            </w:r>
          </w:p>
        </w:tc>
        <w:tc>
          <w:tcPr>
            <w:tcW w:w="664" w:type="dxa"/>
            <w:tcBorders>
              <w:top w:val="single" w:sz="4" w:space="0" w:color="auto"/>
              <w:left w:val="single" w:sz="4" w:space="0" w:color="auto"/>
              <w:bottom w:val="single" w:sz="4" w:space="0" w:color="auto"/>
              <w:right w:val="single" w:sz="4" w:space="0" w:color="auto"/>
            </w:tcBorders>
          </w:tcPr>
          <w:p w:rsidR="00992502" w:rsidRPr="00992502" w:rsidRDefault="00992502" w:rsidP="00992502">
            <w:pPr>
              <w:autoSpaceDE w:val="0"/>
              <w:autoSpaceDN w:val="0"/>
              <w:adjustRightInd w:val="0"/>
              <w:rPr>
                <w:rFonts w:eastAsiaTheme="minorHAnsi"/>
                <w:sz w:val="26"/>
                <w:szCs w:val="26"/>
                <w:lang w:eastAsia="en-US"/>
              </w:rPr>
            </w:pPr>
            <w:r w:rsidRPr="00992502">
              <w:rPr>
                <w:rFonts w:eastAsiaTheme="minorHAnsi"/>
                <w:sz w:val="26"/>
                <w:szCs w:val="26"/>
                <w:lang w:eastAsia="en-US"/>
              </w:rPr>
              <w:t>1,489</w:t>
            </w:r>
          </w:p>
        </w:tc>
        <w:tc>
          <w:tcPr>
            <w:tcW w:w="664" w:type="dxa"/>
            <w:tcBorders>
              <w:top w:val="single" w:sz="4" w:space="0" w:color="auto"/>
              <w:left w:val="single" w:sz="4" w:space="0" w:color="auto"/>
              <w:bottom w:val="single" w:sz="4" w:space="0" w:color="auto"/>
              <w:right w:val="single" w:sz="4" w:space="0" w:color="auto"/>
            </w:tcBorders>
          </w:tcPr>
          <w:p w:rsidR="00992502" w:rsidRPr="00992502" w:rsidRDefault="00992502" w:rsidP="00992502">
            <w:pPr>
              <w:autoSpaceDE w:val="0"/>
              <w:autoSpaceDN w:val="0"/>
              <w:adjustRightInd w:val="0"/>
              <w:rPr>
                <w:rFonts w:eastAsiaTheme="minorHAnsi"/>
                <w:sz w:val="26"/>
                <w:szCs w:val="26"/>
                <w:lang w:eastAsia="en-US"/>
              </w:rPr>
            </w:pPr>
            <w:r w:rsidRPr="00992502">
              <w:rPr>
                <w:rFonts w:eastAsiaTheme="minorHAnsi"/>
                <w:sz w:val="26"/>
                <w:szCs w:val="26"/>
                <w:lang w:eastAsia="en-US"/>
              </w:rPr>
              <w:t>1,498</w:t>
            </w:r>
          </w:p>
        </w:tc>
        <w:tc>
          <w:tcPr>
            <w:tcW w:w="664" w:type="dxa"/>
            <w:tcBorders>
              <w:top w:val="single" w:sz="4" w:space="0" w:color="auto"/>
              <w:left w:val="single" w:sz="4" w:space="0" w:color="auto"/>
              <w:bottom w:val="single" w:sz="4" w:space="0" w:color="auto"/>
              <w:right w:val="single" w:sz="4" w:space="0" w:color="auto"/>
            </w:tcBorders>
          </w:tcPr>
          <w:p w:rsidR="00992502" w:rsidRPr="00992502" w:rsidRDefault="00992502" w:rsidP="00992502">
            <w:pPr>
              <w:autoSpaceDE w:val="0"/>
              <w:autoSpaceDN w:val="0"/>
              <w:adjustRightInd w:val="0"/>
              <w:rPr>
                <w:rFonts w:eastAsiaTheme="minorHAnsi"/>
                <w:sz w:val="26"/>
                <w:szCs w:val="26"/>
                <w:lang w:eastAsia="en-US"/>
              </w:rPr>
            </w:pPr>
            <w:r w:rsidRPr="00992502">
              <w:rPr>
                <w:rFonts w:eastAsiaTheme="minorHAnsi"/>
                <w:sz w:val="26"/>
                <w:szCs w:val="26"/>
                <w:lang w:eastAsia="en-US"/>
              </w:rPr>
              <w:t>1,504</w:t>
            </w:r>
          </w:p>
        </w:tc>
        <w:tc>
          <w:tcPr>
            <w:tcW w:w="664" w:type="dxa"/>
            <w:tcBorders>
              <w:top w:val="single" w:sz="4" w:space="0" w:color="auto"/>
              <w:left w:val="single" w:sz="4" w:space="0" w:color="auto"/>
              <w:bottom w:val="single" w:sz="4" w:space="0" w:color="auto"/>
              <w:right w:val="single" w:sz="4" w:space="0" w:color="auto"/>
            </w:tcBorders>
          </w:tcPr>
          <w:p w:rsidR="00992502" w:rsidRPr="00992502" w:rsidRDefault="00992502" w:rsidP="00992502">
            <w:pPr>
              <w:autoSpaceDE w:val="0"/>
              <w:autoSpaceDN w:val="0"/>
              <w:adjustRightInd w:val="0"/>
              <w:rPr>
                <w:rFonts w:eastAsiaTheme="minorHAnsi"/>
                <w:sz w:val="26"/>
                <w:szCs w:val="26"/>
                <w:lang w:eastAsia="en-US"/>
              </w:rPr>
            </w:pPr>
            <w:r w:rsidRPr="00992502">
              <w:rPr>
                <w:rFonts w:eastAsiaTheme="minorHAnsi"/>
                <w:sz w:val="26"/>
                <w:szCs w:val="26"/>
                <w:lang w:eastAsia="en-US"/>
              </w:rPr>
              <w:t>1,513</w:t>
            </w:r>
          </w:p>
        </w:tc>
        <w:tc>
          <w:tcPr>
            <w:tcW w:w="664" w:type="dxa"/>
            <w:tcBorders>
              <w:top w:val="single" w:sz="4" w:space="0" w:color="auto"/>
              <w:left w:val="single" w:sz="4" w:space="0" w:color="auto"/>
              <w:bottom w:val="single" w:sz="4" w:space="0" w:color="auto"/>
              <w:right w:val="single" w:sz="4" w:space="0" w:color="auto"/>
            </w:tcBorders>
          </w:tcPr>
          <w:p w:rsidR="00992502" w:rsidRPr="00992502" w:rsidRDefault="00992502" w:rsidP="00992502">
            <w:pPr>
              <w:autoSpaceDE w:val="0"/>
              <w:autoSpaceDN w:val="0"/>
              <w:adjustRightInd w:val="0"/>
              <w:rPr>
                <w:rFonts w:eastAsiaTheme="minorHAnsi"/>
                <w:sz w:val="26"/>
                <w:szCs w:val="26"/>
                <w:lang w:eastAsia="en-US"/>
              </w:rPr>
            </w:pPr>
            <w:r w:rsidRPr="00992502">
              <w:rPr>
                <w:rFonts w:eastAsiaTheme="minorHAnsi"/>
                <w:sz w:val="26"/>
                <w:szCs w:val="26"/>
                <w:lang w:eastAsia="en-US"/>
              </w:rPr>
              <w:t>1,523</w:t>
            </w:r>
          </w:p>
        </w:tc>
        <w:tc>
          <w:tcPr>
            <w:tcW w:w="664" w:type="dxa"/>
            <w:tcBorders>
              <w:top w:val="single" w:sz="4" w:space="0" w:color="auto"/>
              <w:left w:val="single" w:sz="4" w:space="0" w:color="auto"/>
              <w:bottom w:val="single" w:sz="4" w:space="0" w:color="auto"/>
              <w:right w:val="single" w:sz="4" w:space="0" w:color="auto"/>
            </w:tcBorders>
          </w:tcPr>
          <w:p w:rsidR="00992502" w:rsidRPr="00992502" w:rsidRDefault="00992502" w:rsidP="00992502">
            <w:pPr>
              <w:autoSpaceDE w:val="0"/>
              <w:autoSpaceDN w:val="0"/>
              <w:adjustRightInd w:val="0"/>
              <w:rPr>
                <w:rFonts w:eastAsiaTheme="minorHAnsi"/>
                <w:sz w:val="26"/>
                <w:szCs w:val="26"/>
                <w:lang w:eastAsia="en-US"/>
              </w:rPr>
            </w:pPr>
            <w:r w:rsidRPr="00992502">
              <w:rPr>
                <w:rFonts w:eastAsiaTheme="minorHAnsi"/>
                <w:sz w:val="26"/>
                <w:szCs w:val="26"/>
                <w:lang w:eastAsia="en-US"/>
              </w:rPr>
              <w:t>1,529</w:t>
            </w:r>
          </w:p>
        </w:tc>
      </w:tr>
    </w:tbl>
    <w:p w:rsidR="00992502" w:rsidRPr="00992502" w:rsidRDefault="00992502" w:rsidP="00992502">
      <w:pPr>
        <w:autoSpaceDE w:val="0"/>
        <w:autoSpaceDN w:val="0"/>
        <w:adjustRightInd w:val="0"/>
        <w:jc w:val="both"/>
        <w:rPr>
          <w:rFonts w:eastAsiaTheme="minorHAnsi"/>
          <w:sz w:val="26"/>
          <w:szCs w:val="26"/>
          <w:lang w:eastAsia="en-US"/>
        </w:rPr>
      </w:pPr>
    </w:p>
    <w:p w:rsidR="00BD4838" w:rsidRPr="00621E4B" w:rsidRDefault="000B2F62" w:rsidP="00C23DEB">
      <w:pPr>
        <w:autoSpaceDE w:val="0"/>
        <w:autoSpaceDN w:val="0"/>
        <w:adjustRightInd w:val="0"/>
        <w:ind w:firstLine="709"/>
        <w:jc w:val="both"/>
        <w:rPr>
          <w:rFonts w:eastAsiaTheme="minorHAnsi"/>
          <w:sz w:val="26"/>
          <w:szCs w:val="26"/>
          <w:lang w:eastAsia="en-US"/>
        </w:rPr>
      </w:pPr>
      <w:bookmarkStart w:id="10" w:name="Par4"/>
      <w:bookmarkEnd w:id="10"/>
      <w:r w:rsidRPr="00621E4B">
        <w:rPr>
          <w:rFonts w:eastAsiaTheme="minorHAnsi"/>
          <w:sz w:val="26"/>
          <w:szCs w:val="26"/>
          <w:lang w:eastAsia="en-US"/>
        </w:rPr>
        <w:t xml:space="preserve">Профессии рабочих организации тарифицируются в соответствии с </w:t>
      </w:r>
      <w:hyperlink r:id="rId37" w:history="1">
        <w:r w:rsidRPr="00621E4B">
          <w:rPr>
            <w:rFonts w:eastAsiaTheme="minorHAnsi"/>
            <w:sz w:val="26"/>
            <w:szCs w:val="26"/>
            <w:lang w:eastAsia="en-US"/>
          </w:rPr>
          <w:t>постановлением</w:t>
        </w:r>
      </w:hyperlink>
      <w:r w:rsidRPr="00621E4B">
        <w:rPr>
          <w:rFonts w:eastAsiaTheme="minorHAnsi"/>
          <w:sz w:val="26"/>
          <w:szCs w:val="26"/>
          <w:lang w:eastAsia="en-US"/>
        </w:rPr>
        <w:t xml:space="preserve"> Министерства труда Российской Федерации от 16.07.2003 №54 «Об утверждении Единого тарифно-квалификационного справочника работ и профессий рабочих, Выпуск 58, Разделы: «Общие профессии»; «Киностудии и предприятия, организации телевидения и радиовещания»; «Киносеть и кинопрокат»; «Театрально-зрелищные предприятия</w:t>
      </w:r>
      <w:r w:rsidR="00BD4838" w:rsidRPr="00621E4B">
        <w:rPr>
          <w:rFonts w:eastAsiaTheme="minorHAnsi"/>
          <w:sz w:val="26"/>
          <w:szCs w:val="26"/>
          <w:lang w:eastAsia="en-US"/>
        </w:rPr>
        <w:t xml:space="preserve">», с </w:t>
      </w:r>
      <w:hyperlink r:id="rId38" w:history="1">
        <w:r w:rsidR="00BD4838" w:rsidRPr="00621E4B">
          <w:rPr>
            <w:rFonts w:eastAsiaTheme="minorHAnsi"/>
            <w:sz w:val="26"/>
            <w:szCs w:val="26"/>
            <w:lang w:eastAsia="en-US"/>
          </w:rPr>
          <w:t>постановлением</w:t>
        </w:r>
      </w:hyperlink>
      <w:r w:rsidR="00BD4838" w:rsidRPr="00621E4B">
        <w:rPr>
          <w:rFonts w:eastAsiaTheme="minorHAnsi"/>
          <w:sz w:val="26"/>
          <w:szCs w:val="26"/>
          <w:lang w:eastAsia="en-US"/>
        </w:rPr>
        <w:t xml:space="preserve"> Министерства труда Российской Федерации от 10.11.1992 № 31 «Об утверждении тарифно-квалификационных характеристик по общеотраслевым профессиям рабочих».</w:t>
      </w:r>
    </w:p>
    <w:p w:rsidR="006F0270" w:rsidRPr="00621E4B" w:rsidRDefault="006F0270" w:rsidP="006F0270">
      <w:pPr>
        <w:autoSpaceDE w:val="0"/>
        <w:autoSpaceDN w:val="0"/>
        <w:adjustRightInd w:val="0"/>
        <w:ind w:firstLine="540"/>
        <w:jc w:val="both"/>
        <w:rPr>
          <w:rFonts w:eastAsiaTheme="minorHAnsi"/>
          <w:sz w:val="26"/>
          <w:szCs w:val="26"/>
          <w:lang w:eastAsia="en-US"/>
        </w:rPr>
      </w:pPr>
    </w:p>
    <w:p w:rsidR="006F0270" w:rsidRPr="00621E4B" w:rsidRDefault="006F0270" w:rsidP="006F0270">
      <w:pPr>
        <w:autoSpaceDE w:val="0"/>
        <w:autoSpaceDN w:val="0"/>
        <w:adjustRightInd w:val="0"/>
        <w:ind w:firstLine="540"/>
        <w:jc w:val="both"/>
        <w:rPr>
          <w:rFonts w:eastAsiaTheme="minorHAnsi"/>
          <w:sz w:val="26"/>
          <w:szCs w:val="26"/>
          <w:lang w:eastAsia="en-US"/>
        </w:rPr>
      </w:pPr>
      <w:r w:rsidRPr="00621E4B">
        <w:rPr>
          <w:rFonts w:eastAsiaTheme="minorHAnsi"/>
          <w:sz w:val="26"/>
          <w:szCs w:val="26"/>
          <w:lang w:eastAsia="en-US"/>
        </w:rPr>
        <w:t>2.19. Почасовая оплата труда.</w:t>
      </w:r>
    </w:p>
    <w:p w:rsidR="006F0270" w:rsidRPr="00621E4B" w:rsidRDefault="006F0270" w:rsidP="006F0270">
      <w:pPr>
        <w:autoSpaceDE w:val="0"/>
        <w:autoSpaceDN w:val="0"/>
        <w:adjustRightInd w:val="0"/>
        <w:spacing w:before="260"/>
        <w:ind w:firstLine="540"/>
        <w:jc w:val="both"/>
        <w:rPr>
          <w:rFonts w:eastAsiaTheme="minorHAnsi"/>
          <w:sz w:val="26"/>
          <w:szCs w:val="26"/>
          <w:lang w:eastAsia="en-US"/>
        </w:rPr>
      </w:pPr>
      <w:r w:rsidRPr="00621E4B">
        <w:rPr>
          <w:rFonts w:eastAsiaTheme="minorHAnsi"/>
          <w:sz w:val="26"/>
          <w:szCs w:val="26"/>
          <w:lang w:eastAsia="en-US"/>
        </w:rPr>
        <w:t>Почасовая оплата труда педагогических работников организации применяется:</w:t>
      </w:r>
    </w:p>
    <w:p w:rsidR="006F0270" w:rsidRPr="00621E4B" w:rsidRDefault="006F0270" w:rsidP="006F0270">
      <w:pPr>
        <w:autoSpaceDE w:val="0"/>
        <w:autoSpaceDN w:val="0"/>
        <w:adjustRightInd w:val="0"/>
        <w:spacing w:before="260"/>
        <w:ind w:firstLine="540"/>
        <w:jc w:val="both"/>
        <w:rPr>
          <w:rFonts w:eastAsiaTheme="minorHAnsi"/>
          <w:sz w:val="26"/>
          <w:szCs w:val="26"/>
          <w:lang w:eastAsia="en-US"/>
        </w:rPr>
      </w:pPr>
      <w:r w:rsidRPr="00621E4B">
        <w:rPr>
          <w:rFonts w:eastAsiaTheme="minorHAnsi"/>
          <w:sz w:val="26"/>
          <w:szCs w:val="26"/>
          <w:lang w:eastAsia="en-US"/>
        </w:rPr>
        <w:t>за часы преподавательской работы, выполненные в порядке исполнения обязанностей временно отсутствующего педагогического работника, на период не свыше двух месяцев;</w:t>
      </w:r>
    </w:p>
    <w:p w:rsidR="006F0270" w:rsidRPr="00621E4B" w:rsidRDefault="006F0270" w:rsidP="006F0270">
      <w:pPr>
        <w:autoSpaceDE w:val="0"/>
        <w:autoSpaceDN w:val="0"/>
        <w:adjustRightInd w:val="0"/>
        <w:spacing w:before="260"/>
        <w:ind w:firstLine="540"/>
        <w:jc w:val="both"/>
        <w:rPr>
          <w:rFonts w:eastAsiaTheme="minorHAnsi"/>
          <w:sz w:val="26"/>
          <w:szCs w:val="26"/>
          <w:lang w:eastAsia="en-US"/>
        </w:rPr>
      </w:pPr>
      <w:r w:rsidRPr="00621E4B">
        <w:rPr>
          <w:rFonts w:eastAsiaTheme="minorHAnsi"/>
          <w:sz w:val="26"/>
          <w:szCs w:val="26"/>
          <w:lang w:eastAsia="en-US"/>
        </w:rPr>
        <w:t>за часы педагогической работы в объеме не более 300 часов в год, выполняемой педагогическим работником с его письменного согласия сверх установленной нагрузки в основное рабочее время с согласия работодателя.</w:t>
      </w:r>
    </w:p>
    <w:p w:rsidR="006F0270" w:rsidRPr="00621E4B" w:rsidRDefault="006F0270" w:rsidP="006F0270">
      <w:pPr>
        <w:autoSpaceDE w:val="0"/>
        <w:autoSpaceDN w:val="0"/>
        <w:adjustRightInd w:val="0"/>
        <w:spacing w:before="260"/>
        <w:ind w:firstLine="540"/>
        <w:jc w:val="both"/>
        <w:rPr>
          <w:rFonts w:eastAsiaTheme="minorHAnsi"/>
          <w:sz w:val="26"/>
          <w:szCs w:val="26"/>
          <w:lang w:eastAsia="en-US"/>
        </w:rPr>
      </w:pPr>
      <w:r w:rsidRPr="00621E4B">
        <w:rPr>
          <w:rFonts w:eastAsiaTheme="minorHAnsi"/>
          <w:sz w:val="26"/>
          <w:szCs w:val="26"/>
          <w:lang w:eastAsia="en-US"/>
        </w:rPr>
        <w:t>Руководитель организации в пределах имеющихся средств может привлекать высококвалифицированных специалистов для проведения учебных занятий с обучающимися, в том числе на непродолжительный срок, для проведения отдельных занятий, курсов, лекций и т.д.</w:t>
      </w:r>
    </w:p>
    <w:p w:rsidR="006F0270" w:rsidRPr="00621E4B" w:rsidRDefault="006F0270" w:rsidP="006F0270">
      <w:pPr>
        <w:autoSpaceDE w:val="0"/>
        <w:autoSpaceDN w:val="0"/>
        <w:adjustRightInd w:val="0"/>
        <w:spacing w:before="260"/>
        <w:ind w:firstLine="540"/>
        <w:jc w:val="both"/>
        <w:rPr>
          <w:rFonts w:eastAsiaTheme="minorHAnsi"/>
          <w:sz w:val="26"/>
          <w:szCs w:val="26"/>
          <w:lang w:eastAsia="en-US"/>
        </w:rPr>
      </w:pPr>
      <w:r w:rsidRPr="00621E4B">
        <w:rPr>
          <w:rFonts w:eastAsiaTheme="minorHAnsi"/>
          <w:sz w:val="26"/>
          <w:szCs w:val="26"/>
          <w:lang w:eastAsia="en-US"/>
        </w:rPr>
        <w:t>Размер оплаты труда за один час педагогической работы, в том числе привлеченных высококвалифицированных специалистов для проведения учебных занятий с обучающимися, в том числе на непродолжительный срок, для проведения отдельных занятий, курсов, лекций и т.д., определяется путем деления должностного оклада педагогического работника за установленную норму часов педагогической работы в неделю (месяц, год) на среднемесячное количество рабочих часов с начислением районного коэффициента и процентной надбавки к заработной плате за работу в районах Крайнего Севера и приравненных к ним местностях.</w:t>
      </w:r>
    </w:p>
    <w:p w:rsidR="006F0270" w:rsidRPr="00621E4B" w:rsidRDefault="006F0270" w:rsidP="00BD4838">
      <w:pPr>
        <w:autoSpaceDE w:val="0"/>
        <w:autoSpaceDN w:val="0"/>
        <w:adjustRightInd w:val="0"/>
        <w:jc w:val="both"/>
        <w:rPr>
          <w:rFonts w:eastAsiaTheme="minorHAnsi"/>
          <w:sz w:val="26"/>
          <w:szCs w:val="26"/>
          <w:lang w:eastAsia="en-US"/>
        </w:rPr>
      </w:pPr>
    </w:p>
    <w:p w:rsidR="00447D56" w:rsidRPr="00621E4B" w:rsidRDefault="00447D56" w:rsidP="00447D56">
      <w:pPr>
        <w:autoSpaceDE w:val="0"/>
        <w:autoSpaceDN w:val="0"/>
        <w:adjustRightInd w:val="0"/>
        <w:jc w:val="center"/>
        <w:outlineLvl w:val="1"/>
        <w:rPr>
          <w:rFonts w:eastAsiaTheme="minorHAnsi"/>
          <w:bCs/>
          <w:sz w:val="26"/>
          <w:szCs w:val="26"/>
          <w:lang w:eastAsia="en-US"/>
        </w:rPr>
      </w:pPr>
      <w:r w:rsidRPr="00621E4B">
        <w:rPr>
          <w:rFonts w:eastAsiaTheme="minorHAnsi"/>
          <w:bCs/>
          <w:sz w:val="26"/>
          <w:szCs w:val="26"/>
          <w:lang w:eastAsia="en-US"/>
        </w:rPr>
        <w:t>III. ПОРЯДОК И УСЛОВИЯ ОСУЩЕСТВЛЕНИЯ КОМПЕНСАЦИОННЫХ ВЫПЛАТ</w:t>
      </w:r>
    </w:p>
    <w:p w:rsidR="00447D56" w:rsidRPr="00621E4B" w:rsidRDefault="00447D56" w:rsidP="00447D56">
      <w:pPr>
        <w:autoSpaceDE w:val="0"/>
        <w:autoSpaceDN w:val="0"/>
        <w:adjustRightInd w:val="0"/>
        <w:jc w:val="both"/>
        <w:rPr>
          <w:rFonts w:eastAsiaTheme="minorHAnsi"/>
          <w:bCs/>
          <w:sz w:val="26"/>
          <w:szCs w:val="26"/>
          <w:lang w:eastAsia="en-US"/>
        </w:rPr>
      </w:pPr>
    </w:p>
    <w:p w:rsidR="00447D56" w:rsidRPr="00621E4B" w:rsidRDefault="00583149" w:rsidP="00447D56">
      <w:pPr>
        <w:autoSpaceDE w:val="0"/>
        <w:autoSpaceDN w:val="0"/>
        <w:adjustRightInd w:val="0"/>
        <w:ind w:firstLine="540"/>
        <w:jc w:val="both"/>
        <w:rPr>
          <w:rFonts w:eastAsiaTheme="minorHAnsi"/>
          <w:bCs/>
          <w:sz w:val="26"/>
          <w:szCs w:val="26"/>
          <w:lang w:eastAsia="en-US"/>
        </w:rPr>
      </w:pPr>
      <w:r w:rsidRPr="00621E4B">
        <w:rPr>
          <w:rFonts w:eastAsiaTheme="minorHAnsi"/>
          <w:bCs/>
          <w:sz w:val="26"/>
          <w:szCs w:val="26"/>
          <w:lang w:eastAsia="en-US"/>
        </w:rPr>
        <w:t xml:space="preserve">3.1. </w:t>
      </w:r>
      <w:r w:rsidR="00447D56" w:rsidRPr="00621E4B">
        <w:rPr>
          <w:rFonts w:eastAsiaTheme="minorHAnsi"/>
          <w:bCs/>
          <w:sz w:val="26"/>
          <w:szCs w:val="26"/>
          <w:lang w:eastAsia="en-US"/>
        </w:rPr>
        <w:t>К компенсационным выплатам относятся:</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выплаты работникам, занятым на работах с вредными и (или) опасными условиями труда;</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выплаты за работу в районах Крайнего Севера и приравненных к ним местностях;</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выплаты за работу в условиях, отклоняющихся от нормальных (при выполнении работ различной квалификации, расширении зон обслуживания, увеличении объема работы);</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выплаты за выполнение сверхурочной работы, работы в выходные и нерабочие праздничные дни и при выполнении работ в других условиях, отклоняющихся от нормальных.</w:t>
      </w:r>
    </w:p>
    <w:p w:rsidR="00447D56" w:rsidRPr="00621E4B" w:rsidRDefault="00583149"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 xml:space="preserve">3.2. </w:t>
      </w:r>
      <w:r w:rsidR="00447D56" w:rsidRPr="00621E4B">
        <w:rPr>
          <w:rFonts w:eastAsiaTheme="minorHAnsi"/>
          <w:bCs/>
          <w:sz w:val="26"/>
          <w:szCs w:val="26"/>
          <w:lang w:eastAsia="en-US"/>
        </w:rPr>
        <w:t xml:space="preserve"> Выплаты работникам, занятым на работах с вредными и (или) опасными условиями труда, устанавливаются в соответствии со </w:t>
      </w:r>
      <w:hyperlink r:id="rId39" w:history="1">
        <w:r w:rsidR="00447D56" w:rsidRPr="00621E4B">
          <w:rPr>
            <w:rFonts w:eastAsiaTheme="minorHAnsi"/>
            <w:bCs/>
            <w:sz w:val="26"/>
            <w:szCs w:val="26"/>
            <w:lang w:eastAsia="en-US"/>
          </w:rPr>
          <w:t>статьей 147</w:t>
        </w:r>
      </w:hyperlink>
      <w:r w:rsidR="00447D56" w:rsidRPr="00621E4B">
        <w:rPr>
          <w:rFonts w:eastAsiaTheme="minorHAnsi"/>
          <w:bCs/>
          <w:sz w:val="26"/>
          <w:szCs w:val="26"/>
          <w:lang w:eastAsia="en-US"/>
        </w:rPr>
        <w:t xml:space="preserve"> Трудового кодекса Российской Федерации по результатам специальной оценки рабочих мест.</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 xml:space="preserve">Руководитель учреждения принимает меры по проведению специальной оценки условий труда с целью обеспечения безопасных условий труда и сокращения количества рабочих мест, не соответствующих государственным нормативным требованиям охраны труда, разрабатывает программу действий по обеспечению безопасных условий и охраны труда в соответствии с Федеральным </w:t>
      </w:r>
      <w:hyperlink r:id="rId40" w:history="1">
        <w:r w:rsidRPr="00621E4B">
          <w:rPr>
            <w:rFonts w:eastAsiaTheme="minorHAnsi"/>
            <w:bCs/>
            <w:sz w:val="26"/>
            <w:szCs w:val="26"/>
            <w:lang w:eastAsia="en-US"/>
          </w:rPr>
          <w:t>законом</w:t>
        </w:r>
      </w:hyperlink>
      <w:r w:rsidRPr="00621E4B">
        <w:rPr>
          <w:rFonts w:eastAsiaTheme="minorHAnsi"/>
          <w:bCs/>
          <w:sz w:val="26"/>
          <w:szCs w:val="26"/>
          <w:lang w:eastAsia="en-US"/>
        </w:rPr>
        <w:t xml:space="preserve"> от 28</w:t>
      </w:r>
      <w:r w:rsidR="00194464" w:rsidRPr="00621E4B">
        <w:rPr>
          <w:rFonts w:eastAsiaTheme="minorHAnsi"/>
          <w:bCs/>
          <w:sz w:val="26"/>
          <w:szCs w:val="26"/>
          <w:lang w:eastAsia="en-US"/>
        </w:rPr>
        <w:t>.12.2013</w:t>
      </w:r>
      <w:r w:rsidRPr="00621E4B">
        <w:rPr>
          <w:rFonts w:eastAsiaTheme="minorHAnsi"/>
          <w:bCs/>
          <w:sz w:val="26"/>
          <w:szCs w:val="26"/>
          <w:lang w:eastAsia="en-US"/>
        </w:rPr>
        <w:t xml:space="preserve"> </w:t>
      </w:r>
      <w:r w:rsidR="00194464" w:rsidRPr="00621E4B">
        <w:rPr>
          <w:rFonts w:eastAsiaTheme="minorHAnsi"/>
          <w:bCs/>
          <w:sz w:val="26"/>
          <w:szCs w:val="26"/>
          <w:lang w:eastAsia="en-US"/>
        </w:rPr>
        <w:t>№ 426-ФЗ «</w:t>
      </w:r>
      <w:r w:rsidRPr="00621E4B">
        <w:rPr>
          <w:rFonts w:eastAsiaTheme="minorHAnsi"/>
          <w:bCs/>
          <w:sz w:val="26"/>
          <w:szCs w:val="26"/>
          <w:lang w:eastAsia="en-US"/>
        </w:rPr>
        <w:t>О специальной оценке условий труда</w:t>
      </w:r>
      <w:r w:rsidR="00194464" w:rsidRPr="00621E4B">
        <w:rPr>
          <w:rFonts w:eastAsiaTheme="minorHAnsi"/>
          <w:bCs/>
          <w:sz w:val="26"/>
          <w:szCs w:val="26"/>
          <w:lang w:eastAsia="en-US"/>
        </w:rPr>
        <w:t>»</w:t>
      </w:r>
      <w:r w:rsidRPr="00621E4B">
        <w:rPr>
          <w:rFonts w:eastAsiaTheme="minorHAnsi"/>
          <w:bCs/>
          <w:sz w:val="26"/>
          <w:szCs w:val="26"/>
          <w:lang w:eastAsia="en-US"/>
        </w:rPr>
        <w:t>.</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Выплата работникам, занятым на работах с вредными и (или) опасными условиями труда, не может быть отменена без улучшения условий труда, подтвержденных специальной оценкой условий труда.</w:t>
      </w:r>
    </w:p>
    <w:p w:rsidR="00447D56" w:rsidRPr="00621E4B" w:rsidRDefault="00583149"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 xml:space="preserve">3.3. </w:t>
      </w:r>
      <w:r w:rsidR="00447D56" w:rsidRPr="00621E4B">
        <w:rPr>
          <w:rFonts w:eastAsiaTheme="minorHAnsi"/>
          <w:bCs/>
          <w:sz w:val="26"/>
          <w:szCs w:val="26"/>
          <w:lang w:eastAsia="en-US"/>
        </w:rPr>
        <w:t xml:space="preserve">Выплаты за работу в местностях с особыми климатическими условиями устанавливаются в соответствии со </w:t>
      </w:r>
      <w:hyperlink r:id="rId41" w:history="1">
        <w:r w:rsidR="00447D56" w:rsidRPr="00621E4B">
          <w:rPr>
            <w:rFonts w:eastAsiaTheme="minorHAnsi"/>
            <w:bCs/>
            <w:sz w:val="26"/>
            <w:szCs w:val="26"/>
            <w:lang w:eastAsia="en-US"/>
          </w:rPr>
          <w:t>статьями 315</w:t>
        </w:r>
      </w:hyperlink>
      <w:r w:rsidR="00447D56" w:rsidRPr="00621E4B">
        <w:rPr>
          <w:rFonts w:eastAsiaTheme="minorHAnsi"/>
          <w:bCs/>
          <w:sz w:val="26"/>
          <w:szCs w:val="26"/>
          <w:lang w:eastAsia="en-US"/>
        </w:rPr>
        <w:t xml:space="preserve"> - </w:t>
      </w:r>
      <w:hyperlink r:id="rId42" w:history="1">
        <w:r w:rsidR="00447D56" w:rsidRPr="00621E4B">
          <w:rPr>
            <w:rFonts w:eastAsiaTheme="minorHAnsi"/>
            <w:bCs/>
            <w:sz w:val="26"/>
            <w:szCs w:val="26"/>
            <w:lang w:eastAsia="en-US"/>
          </w:rPr>
          <w:t>317</w:t>
        </w:r>
      </w:hyperlink>
      <w:r w:rsidR="00447D56" w:rsidRPr="00621E4B">
        <w:rPr>
          <w:rFonts w:eastAsiaTheme="minorHAnsi"/>
          <w:bCs/>
          <w:sz w:val="26"/>
          <w:szCs w:val="26"/>
          <w:lang w:eastAsia="en-US"/>
        </w:rPr>
        <w:t xml:space="preserve"> Трудового кодекса Российской Федерации и </w:t>
      </w:r>
      <w:hyperlink r:id="rId43" w:history="1">
        <w:r w:rsidR="00447D56" w:rsidRPr="00621E4B">
          <w:rPr>
            <w:rFonts w:eastAsiaTheme="minorHAnsi"/>
            <w:bCs/>
            <w:sz w:val="26"/>
            <w:szCs w:val="26"/>
            <w:lang w:eastAsia="en-US"/>
          </w:rPr>
          <w:t>Законом</w:t>
        </w:r>
      </w:hyperlink>
      <w:r w:rsidR="00447D56" w:rsidRPr="00621E4B">
        <w:rPr>
          <w:rFonts w:eastAsiaTheme="minorHAnsi"/>
          <w:bCs/>
          <w:sz w:val="26"/>
          <w:szCs w:val="26"/>
          <w:lang w:eastAsia="en-US"/>
        </w:rPr>
        <w:t xml:space="preserve"> Ханты-Мансийского автономного округа - Югры от 09.12.2004 </w:t>
      </w:r>
      <w:r w:rsidR="00194464" w:rsidRPr="00621E4B">
        <w:rPr>
          <w:rFonts w:eastAsiaTheme="minorHAnsi"/>
          <w:bCs/>
          <w:sz w:val="26"/>
          <w:szCs w:val="26"/>
          <w:lang w:eastAsia="en-US"/>
        </w:rPr>
        <w:t>№</w:t>
      </w:r>
      <w:r w:rsidR="00447D56" w:rsidRPr="00621E4B">
        <w:rPr>
          <w:rFonts w:eastAsiaTheme="minorHAnsi"/>
          <w:bCs/>
          <w:sz w:val="26"/>
          <w:szCs w:val="26"/>
          <w:lang w:eastAsia="en-US"/>
        </w:rPr>
        <w:t xml:space="preserve">76-оз </w:t>
      </w:r>
      <w:r w:rsidR="00194464" w:rsidRPr="00621E4B">
        <w:rPr>
          <w:rFonts w:eastAsiaTheme="minorHAnsi"/>
          <w:bCs/>
          <w:sz w:val="26"/>
          <w:szCs w:val="26"/>
          <w:lang w:eastAsia="en-US"/>
        </w:rPr>
        <w:t>«</w:t>
      </w:r>
      <w:r w:rsidR="00447D56" w:rsidRPr="00621E4B">
        <w:rPr>
          <w:rFonts w:eastAsiaTheme="minorHAnsi"/>
          <w:bCs/>
          <w:sz w:val="26"/>
          <w:szCs w:val="26"/>
          <w:lang w:eastAsia="en-US"/>
        </w:rPr>
        <w:t xml:space="preserve">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округа </w:t>
      </w:r>
      <w:r w:rsidR="00194464" w:rsidRPr="00621E4B">
        <w:rPr>
          <w:rFonts w:eastAsiaTheme="minorHAnsi"/>
          <w:bCs/>
          <w:sz w:val="26"/>
          <w:szCs w:val="26"/>
          <w:lang w:eastAsia="en-US"/>
        </w:rPr>
        <w:t>–</w:t>
      </w:r>
      <w:r w:rsidR="00447D56" w:rsidRPr="00621E4B">
        <w:rPr>
          <w:rFonts w:eastAsiaTheme="minorHAnsi"/>
          <w:bCs/>
          <w:sz w:val="26"/>
          <w:szCs w:val="26"/>
          <w:lang w:eastAsia="en-US"/>
        </w:rPr>
        <w:t xml:space="preserve"> Югры</w:t>
      </w:r>
      <w:r w:rsidR="00194464" w:rsidRPr="00621E4B">
        <w:rPr>
          <w:rFonts w:eastAsiaTheme="minorHAnsi"/>
          <w:bCs/>
          <w:sz w:val="26"/>
          <w:szCs w:val="26"/>
          <w:lang w:eastAsia="en-US"/>
        </w:rPr>
        <w:t>»</w:t>
      </w:r>
      <w:r w:rsidR="00447D56" w:rsidRPr="00621E4B">
        <w:rPr>
          <w:rFonts w:eastAsiaTheme="minorHAnsi"/>
          <w:bCs/>
          <w:sz w:val="26"/>
          <w:szCs w:val="26"/>
          <w:lang w:eastAsia="en-US"/>
        </w:rPr>
        <w:t>.</w:t>
      </w:r>
    </w:p>
    <w:p w:rsidR="00447D56" w:rsidRPr="00621E4B" w:rsidRDefault="00583149"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 xml:space="preserve">3.4. </w:t>
      </w:r>
      <w:r w:rsidR="00447D56" w:rsidRPr="00621E4B">
        <w:rPr>
          <w:rFonts w:eastAsiaTheme="minorHAnsi"/>
          <w:bCs/>
          <w:sz w:val="26"/>
          <w:szCs w:val="26"/>
          <w:lang w:eastAsia="en-US"/>
        </w:rPr>
        <w:t xml:space="preserve">Выплаты за работу в условиях, отклоняющихся от нормальных (при выполнении работ различной квалификации, расширении зон обслуживания, увеличении объема работы, сверхурочной работе, работе в выходные и нерабочие праздничные дни и при выполнении работ в других условиях, отклоняющихся от нормальных), осуществляются в соответствии со </w:t>
      </w:r>
      <w:hyperlink r:id="rId44" w:history="1">
        <w:r w:rsidR="00447D56" w:rsidRPr="00621E4B">
          <w:rPr>
            <w:rFonts w:eastAsiaTheme="minorHAnsi"/>
            <w:bCs/>
            <w:sz w:val="26"/>
            <w:szCs w:val="26"/>
            <w:lang w:eastAsia="en-US"/>
          </w:rPr>
          <w:t>статьями 149</w:t>
        </w:r>
      </w:hyperlink>
      <w:r w:rsidR="00447D56" w:rsidRPr="00621E4B">
        <w:rPr>
          <w:rFonts w:eastAsiaTheme="minorHAnsi"/>
          <w:bCs/>
          <w:sz w:val="26"/>
          <w:szCs w:val="26"/>
          <w:lang w:eastAsia="en-US"/>
        </w:rPr>
        <w:t xml:space="preserve"> - </w:t>
      </w:r>
      <w:hyperlink r:id="rId45" w:history="1">
        <w:r w:rsidR="00447D56" w:rsidRPr="00621E4B">
          <w:rPr>
            <w:rFonts w:eastAsiaTheme="minorHAnsi"/>
            <w:bCs/>
            <w:sz w:val="26"/>
            <w:szCs w:val="26"/>
            <w:lang w:eastAsia="en-US"/>
          </w:rPr>
          <w:t>154</w:t>
        </w:r>
      </w:hyperlink>
      <w:r w:rsidR="00447D56" w:rsidRPr="00621E4B">
        <w:rPr>
          <w:rFonts w:eastAsiaTheme="minorHAnsi"/>
          <w:bCs/>
          <w:sz w:val="26"/>
          <w:szCs w:val="26"/>
          <w:lang w:eastAsia="en-US"/>
        </w:rPr>
        <w:t xml:space="preserve"> Трудового кодекса Российской Федерации. Ее вид, размер и срок, на который она устанавливается, определяются по соглашению сторон трудового договора с учетом содержания и (или) объема дополнительной работы, в соответствии с требованиями настоящего Положения.</w:t>
      </w:r>
    </w:p>
    <w:p w:rsidR="00447D56" w:rsidRPr="00621E4B" w:rsidRDefault="00583149"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 xml:space="preserve">3.5. </w:t>
      </w:r>
      <w:r w:rsidR="00447D56" w:rsidRPr="00621E4B">
        <w:rPr>
          <w:rFonts w:eastAsiaTheme="minorHAnsi"/>
          <w:bCs/>
          <w:sz w:val="26"/>
          <w:szCs w:val="26"/>
          <w:lang w:eastAsia="en-US"/>
        </w:rPr>
        <w:t xml:space="preserve">Перечень и размеры компенсационных выплат приведены в </w:t>
      </w:r>
      <w:hyperlink w:anchor="Par1320" w:history="1">
        <w:r w:rsidR="00447D56" w:rsidRPr="00621E4B">
          <w:rPr>
            <w:rFonts w:eastAsiaTheme="minorHAnsi"/>
            <w:bCs/>
            <w:sz w:val="26"/>
            <w:szCs w:val="26"/>
            <w:lang w:eastAsia="en-US"/>
          </w:rPr>
          <w:t>таблице 1</w:t>
        </w:r>
      </w:hyperlink>
      <w:r w:rsidR="00DF5FE5" w:rsidRPr="00621E4B">
        <w:rPr>
          <w:rFonts w:eastAsiaTheme="minorHAnsi"/>
          <w:bCs/>
          <w:sz w:val="26"/>
          <w:szCs w:val="26"/>
          <w:lang w:eastAsia="en-US"/>
        </w:rPr>
        <w:t>1</w:t>
      </w:r>
      <w:r w:rsidR="00447D56" w:rsidRPr="00621E4B">
        <w:rPr>
          <w:rFonts w:eastAsiaTheme="minorHAnsi"/>
          <w:bCs/>
          <w:sz w:val="26"/>
          <w:szCs w:val="26"/>
          <w:lang w:eastAsia="en-US"/>
        </w:rPr>
        <w:t xml:space="preserve"> настоящего Положения.</w:t>
      </w:r>
    </w:p>
    <w:p w:rsidR="00886122" w:rsidRPr="00621E4B" w:rsidRDefault="00886122" w:rsidP="00447D56">
      <w:pPr>
        <w:autoSpaceDE w:val="0"/>
        <w:autoSpaceDN w:val="0"/>
        <w:adjustRightInd w:val="0"/>
        <w:spacing w:before="200"/>
        <w:ind w:firstLine="540"/>
        <w:jc w:val="both"/>
        <w:rPr>
          <w:rFonts w:eastAsiaTheme="minorHAnsi"/>
          <w:bCs/>
          <w:sz w:val="26"/>
          <w:szCs w:val="26"/>
          <w:lang w:eastAsia="en-US"/>
        </w:rPr>
      </w:pPr>
    </w:p>
    <w:p w:rsidR="00886122" w:rsidRPr="00621E4B" w:rsidRDefault="00886122" w:rsidP="00886122">
      <w:pPr>
        <w:autoSpaceDE w:val="0"/>
        <w:autoSpaceDN w:val="0"/>
        <w:adjustRightInd w:val="0"/>
        <w:jc w:val="right"/>
        <w:rPr>
          <w:rFonts w:eastAsiaTheme="minorHAnsi"/>
          <w:sz w:val="26"/>
          <w:szCs w:val="26"/>
          <w:lang w:eastAsia="en-US"/>
        </w:rPr>
      </w:pPr>
      <w:r w:rsidRPr="00621E4B">
        <w:rPr>
          <w:rFonts w:eastAsiaTheme="minorHAnsi"/>
          <w:sz w:val="26"/>
          <w:szCs w:val="26"/>
          <w:lang w:eastAsia="en-US"/>
        </w:rPr>
        <w:t>Таблица 1</w:t>
      </w:r>
      <w:r w:rsidR="00DF5FE5" w:rsidRPr="00621E4B">
        <w:rPr>
          <w:rFonts w:eastAsiaTheme="minorHAnsi"/>
          <w:sz w:val="26"/>
          <w:szCs w:val="26"/>
          <w:lang w:eastAsia="en-US"/>
        </w:rPr>
        <w:t>1</w:t>
      </w:r>
    </w:p>
    <w:p w:rsidR="00886122" w:rsidRPr="00621E4B" w:rsidRDefault="00886122" w:rsidP="00886122">
      <w:pPr>
        <w:autoSpaceDE w:val="0"/>
        <w:autoSpaceDN w:val="0"/>
        <w:adjustRightInd w:val="0"/>
        <w:jc w:val="both"/>
        <w:outlineLvl w:val="0"/>
        <w:rPr>
          <w:rFonts w:eastAsiaTheme="minorHAnsi"/>
          <w:sz w:val="26"/>
          <w:szCs w:val="26"/>
          <w:lang w:eastAsia="en-US"/>
        </w:rPr>
      </w:pPr>
    </w:p>
    <w:p w:rsidR="00886122" w:rsidRPr="00621E4B" w:rsidRDefault="00886122" w:rsidP="00886122">
      <w:pPr>
        <w:autoSpaceDE w:val="0"/>
        <w:autoSpaceDN w:val="0"/>
        <w:adjustRightInd w:val="0"/>
        <w:jc w:val="center"/>
        <w:rPr>
          <w:rFonts w:eastAsiaTheme="minorHAnsi"/>
          <w:sz w:val="26"/>
          <w:szCs w:val="26"/>
          <w:lang w:eastAsia="en-US"/>
        </w:rPr>
      </w:pPr>
      <w:r w:rsidRPr="00621E4B">
        <w:rPr>
          <w:rFonts w:eastAsiaTheme="minorHAnsi"/>
          <w:sz w:val="26"/>
          <w:szCs w:val="26"/>
          <w:lang w:eastAsia="en-US"/>
        </w:rPr>
        <w:t>Перечень и размеры компенсационных выплат</w:t>
      </w:r>
    </w:p>
    <w:p w:rsidR="00886122" w:rsidRPr="00621E4B" w:rsidRDefault="00886122" w:rsidP="00886122">
      <w:pPr>
        <w:autoSpaceDE w:val="0"/>
        <w:autoSpaceDN w:val="0"/>
        <w:adjustRightInd w:val="0"/>
        <w:jc w:val="both"/>
        <w:rPr>
          <w:rFonts w:eastAsiaTheme="minorHAnsi"/>
          <w:sz w:val="26"/>
          <w:szCs w:val="26"/>
          <w:lang w:eastAsia="en-US"/>
        </w:rPr>
      </w:pPr>
    </w:p>
    <w:tbl>
      <w:tblPr>
        <w:tblW w:w="9003" w:type="dxa"/>
        <w:tblLayout w:type="fixed"/>
        <w:tblCellMar>
          <w:top w:w="102" w:type="dxa"/>
          <w:left w:w="62" w:type="dxa"/>
          <w:bottom w:w="102" w:type="dxa"/>
          <w:right w:w="62" w:type="dxa"/>
        </w:tblCellMar>
        <w:tblLook w:val="0000" w:firstRow="0" w:lastRow="0" w:firstColumn="0" w:lastColumn="0" w:noHBand="0" w:noVBand="0"/>
      </w:tblPr>
      <w:tblGrid>
        <w:gridCol w:w="575"/>
        <w:gridCol w:w="2748"/>
        <w:gridCol w:w="2632"/>
        <w:gridCol w:w="3048"/>
      </w:tblGrid>
      <w:tr w:rsidR="00886122" w:rsidRPr="00621E4B" w:rsidTr="00886122">
        <w:tc>
          <w:tcPr>
            <w:tcW w:w="575" w:type="dxa"/>
            <w:tcBorders>
              <w:top w:val="single" w:sz="4" w:space="0" w:color="auto"/>
              <w:left w:val="single" w:sz="4" w:space="0" w:color="auto"/>
              <w:bottom w:val="single" w:sz="4" w:space="0" w:color="auto"/>
              <w:right w:val="single" w:sz="4" w:space="0" w:color="auto"/>
            </w:tcBorders>
            <w:vAlign w:val="center"/>
          </w:tcPr>
          <w:p w:rsidR="00886122" w:rsidRPr="00621E4B" w:rsidRDefault="00886122" w:rsidP="00886122">
            <w:pPr>
              <w:autoSpaceDE w:val="0"/>
              <w:autoSpaceDN w:val="0"/>
              <w:adjustRightInd w:val="0"/>
              <w:jc w:val="center"/>
              <w:rPr>
                <w:rFonts w:eastAsiaTheme="minorHAnsi"/>
                <w:sz w:val="26"/>
                <w:szCs w:val="26"/>
                <w:lang w:eastAsia="en-US"/>
              </w:rPr>
            </w:pPr>
            <w:r w:rsidRPr="00621E4B">
              <w:rPr>
                <w:rFonts w:eastAsiaTheme="minorHAnsi"/>
                <w:sz w:val="26"/>
                <w:szCs w:val="26"/>
                <w:lang w:eastAsia="en-US"/>
              </w:rPr>
              <w:t>№ п/п</w:t>
            </w:r>
          </w:p>
        </w:tc>
        <w:tc>
          <w:tcPr>
            <w:tcW w:w="2748" w:type="dxa"/>
            <w:tcBorders>
              <w:top w:val="single" w:sz="4" w:space="0" w:color="auto"/>
              <w:left w:val="single" w:sz="4" w:space="0" w:color="auto"/>
              <w:bottom w:val="single" w:sz="4" w:space="0" w:color="auto"/>
              <w:right w:val="single" w:sz="4" w:space="0" w:color="auto"/>
            </w:tcBorders>
            <w:vAlign w:val="center"/>
          </w:tcPr>
          <w:p w:rsidR="00886122" w:rsidRPr="00621E4B" w:rsidRDefault="00886122" w:rsidP="00886122">
            <w:pPr>
              <w:autoSpaceDE w:val="0"/>
              <w:autoSpaceDN w:val="0"/>
              <w:adjustRightInd w:val="0"/>
              <w:jc w:val="center"/>
              <w:rPr>
                <w:rFonts w:eastAsiaTheme="minorHAnsi"/>
                <w:sz w:val="26"/>
                <w:szCs w:val="26"/>
                <w:lang w:eastAsia="en-US"/>
              </w:rPr>
            </w:pPr>
            <w:r w:rsidRPr="00621E4B">
              <w:rPr>
                <w:rFonts w:eastAsiaTheme="minorHAnsi"/>
                <w:sz w:val="26"/>
                <w:szCs w:val="26"/>
                <w:lang w:eastAsia="en-US"/>
              </w:rPr>
              <w:t>Наименование выплаты</w:t>
            </w:r>
          </w:p>
        </w:tc>
        <w:tc>
          <w:tcPr>
            <w:tcW w:w="2632" w:type="dxa"/>
            <w:tcBorders>
              <w:top w:val="single" w:sz="4" w:space="0" w:color="auto"/>
              <w:left w:val="single" w:sz="4" w:space="0" w:color="auto"/>
              <w:bottom w:val="single" w:sz="4" w:space="0" w:color="auto"/>
              <w:right w:val="single" w:sz="4" w:space="0" w:color="auto"/>
            </w:tcBorders>
            <w:vAlign w:val="center"/>
          </w:tcPr>
          <w:p w:rsidR="00886122" w:rsidRPr="00621E4B" w:rsidRDefault="00886122" w:rsidP="00886122">
            <w:pPr>
              <w:autoSpaceDE w:val="0"/>
              <w:autoSpaceDN w:val="0"/>
              <w:adjustRightInd w:val="0"/>
              <w:jc w:val="center"/>
              <w:rPr>
                <w:rFonts w:eastAsiaTheme="minorHAnsi"/>
                <w:sz w:val="26"/>
                <w:szCs w:val="26"/>
                <w:lang w:eastAsia="en-US"/>
              </w:rPr>
            </w:pPr>
            <w:r w:rsidRPr="00621E4B">
              <w:rPr>
                <w:rFonts w:eastAsiaTheme="minorHAnsi"/>
                <w:sz w:val="26"/>
                <w:szCs w:val="26"/>
                <w:lang w:eastAsia="en-US"/>
              </w:rPr>
              <w:t>Размер выплаты</w:t>
            </w:r>
          </w:p>
        </w:tc>
        <w:tc>
          <w:tcPr>
            <w:tcW w:w="3048" w:type="dxa"/>
            <w:tcBorders>
              <w:top w:val="single" w:sz="4" w:space="0" w:color="auto"/>
              <w:left w:val="single" w:sz="4" w:space="0" w:color="auto"/>
              <w:bottom w:val="single" w:sz="4" w:space="0" w:color="auto"/>
              <w:right w:val="single" w:sz="4" w:space="0" w:color="auto"/>
            </w:tcBorders>
            <w:vAlign w:val="center"/>
          </w:tcPr>
          <w:p w:rsidR="00886122" w:rsidRPr="00621E4B" w:rsidRDefault="00886122" w:rsidP="00886122">
            <w:pPr>
              <w:autoSpaceDE w:val="0"/>
              <w:autoSpaceDN w:val="0"/>
              <w:adjustRightInd w:val="0"/>
              <w:jc w:val="center"/>
              <w:rPr>
                <w:rFonts w:eastAsiaTheme="minorHAnsi"/>
                <w:sz w:val="26"/>
                <w:szCs w:val="26"/>
                <w:lang w:eastAsia="en-US"/>
              </w:rPr>
            </w:pPr>
            <w:r w:rsidRPr="00621E4B">
              <w:rPr>
                <w:rFonts w:eastAsiaTheme="minorHAnsi"/>
                <w:sz w:val="26"/>
                <w:szCs w:val="26"/>
                <w:lang w:eastAsia="en-US"/>
              </w:rPr>
              <w:t>Условия осуществления выплаты (фактор, обуславливающий получение выплаты)</w:t>
            </w:r>
          </w:p>
        </w:tc>
      </w:tr>
      <w:tr w:rsidR="00886122" w:rsidRPr="00621E4B" w:rsidTr="00886122">
        <w:tc>
          <w:tcPr>
            <w:tcW w:w="575" w:type="dxa"/>
            <w:tcBorders>
              <w:top w:val="single" w:sz="4" w:space="0" w:color="auto"/>
              <w:left w:val="single" w:sz="4" w:space="0" w:color="auto"/>
              <w:bottom w:val="single" w:sz="4" w:space="0" w:color="auto"/>
              <w:right w:val="single" w:sz="4" w:space="0" w:color="auto"/>
            </w:tcBorders>
            <w:vAlign w:val="center"/>
          </w:tcPr>
          <w:p w:rsidR="00886122" w:rsidRPr="00621E4B" w:rsidRDefault="00886122" w:rsidP="00886122">
            <w:pPr>
              <w:autoSpaceDE w:val="0"/>
              <w:autoSpaceDN w:val="0"/>
              <w:adjustRightInd w:val="0"/>
              <w:jc w:val="center"/>
              <w:rPr>
                <w:rFonts w:eastAsiaTheme="minorHAnsi"/>
                <w:sz w:val="26"/>
                <w:szCs w:val="26"/>
                <w:lang w:eastAsia="en-US"/>
              </w:rPr>
            </w:pPr>
            <w:r w:rsidRPr="00621E4B">
              <w:rPr>
                <w:rFonts w:eastAsiaTheme="minorHAnsi"/>
                <w:sz w:val="26"/>
                <w:szCs w:val="26"/>
                <w:lang w:eastAsia="en-US"/>
              </w:rPr>
              <w:t>1</w:t>
            </w:r>
          </w:p>
        </w:tc>
        <w:tc>
          <w:tcPr>
            <w:tcW w:w="2748" w:type="dxa"/>
            <w:tcBorders>
              <w:top w:val="single" w:sz="4" w:space="0" w:color="auto"/>
              <w:left w:val="single" w:sz="4" w:space="0" w:color="auto"/>
              <w:bottom w:val="single" w:sz="4" w:space="0" w:color="auto"/>
              <w:right w:val="single" w:sz="4" w:space="0" w:color="auto"/>
            </w:tcBorders>
            <w:vAlign w:val="center"/>
          </w:tcPr>
          <w:p w:rsidR="00886122" w:rsidRPr="00621E4B" w:rsidRDefault="00886122" w:rsidP="00886122">
            <w:pPr>
              <w:autoSpaceDE w:val="0"/>
              <w:autoSpaceDN w:val="0"/>
              <w:adjustRightInd w:val="0"/>
              <w:jc w:val="center"/>
              <w:rPr>
                <w:rFonts w:eastAsiaTheme="minorHAnsi"/>
                <w:sz w:val="26"/>
                <w:szCs w:val="26"/>
                <w:lang w:eastAsia="en-US"/>
              </w:rPr>
            </w:pPr>
            <w:r w:rsidRPr="00621E4B">
              <w:rPr>
                <w:rFonts w:eastAsiaTheme="minorHAnsi"/>
                <w:sz w:val="26"/>
                <w:szCs w:val="26"/>
                <w:lang w:eastAsia="en-US"/>
              </w:rPr>
              <w:t>2</w:t>
            </w:r>
          </w:p>
        </w:tc>
        <w:tc>
          <w:tcPr>
            <w:tcW w:w="2632" w:type="dxa"/>
            <w:tcBorders>
              <w:top w:val="single" w:sz="4" w:space="0" w:color="auto"/>
              <w:left w:val="single" w:sz="4" w:space="0" w:color="auto"/>
              <w:bottom w:val="single" w:sz="4" w:space="0" w:color="auto"/>
              <w:right w:val="single" w:sz="4" w:space="0" w:color="auto"/>
            </w:tcBorders>
            <w:vAlign w:val="center"/>
          </w:tcPr>
          <w:p w:rsidR="00886122" w:rsidRPr="00621E4B" w:rsidRDefault="00886122" w:rsidP="00886122">
            <w:pPr>
              <w:autoSpaceDE w:val="0"/>
              <w:autoSpaceDN w:val="0"/>
              <w:adjustRightInd w:val="0"/>
              <w:jc w:val="center"/>
              <w:rPr>
                <w:rFonts w:eastAsiaTheme="minorHAnsi"/>
                <w:sz w:val="26"/>
                <w:szCs w:val="26"/>
                <w:lang w:eastAsia="en-US"/>
              </w:rPr>
            </w:pPr>
            <w:r w:rsidRPr="00621E4B">
              <w:rPr>
                <w:rFonts w:eastAsiaTheme="minorHAnsi"/>
                <w:sz w:val="26"/>
                <w:szCs w:val="26"/>
                <w:lang w:eastAsia="en-US"/>
              </w:rPr>
              <w:t>3</w:t>
            </w:r>
          </w:p>
        </w:tc>
        <w:tc>
          <w:tcPr>
            <w:tcW w:w="3048" w:type="dxa"/>
            <w:tcBorders>
              <w:top w:val="single" w:sz="4" w:space="0" w:color="auto"/>
              <w:left w:val="single" w:sz="4" w:space="0" w:color="auto"/>
              <w:bottom w:val="single" w:sz="4" w:space="0" w:color="auto"/>
              <w:right w:val="single" w:sz="4" w:space="0" w:color="auto"/>
            </w:tcBorders>
            <w:vAlign w:val="center"/>
          </w:tcPr>
          <w:p w:rsidR="00886122" w:rsidRPr="00621E4B" w:rsidRDefault="00886122" w:rsidP="00886122">
            <w:pPr>
              <w:autoSpaceDE w:val="0"/>
              <w:autoSpaceDN w:val="0"/>
              <w:adjustRightInd w:val="0"/>
              <w:jc w:val="center"/>
              <w:rPr>
                <w:rFonts w:eastAsiaTheme="minorHAnsi"/>
                <w:sz w:val="26"/>
                <w:szCs w:val="26"/>
                <w:lang w:eastAsia="en-US"/>
              </w:rPr>
            </w:pPr>
            <w:r w:rsidRPr="00621E4B">
              <w:rPr>
                <w:rFonts w:eastAsiaTheme="minorHAnsi"/>
                <w:sz w:val="26"/>
                <w:szCs w:val="26"/>
                <w:lang w:eastAsia="en-US"/>
              </w:rPr>
              <w:t>4</w:t>
            </w:r>
          </w:p>
        </w:tc>
      </w:tr>
      <w:tr w:rsidR="00886122" w:rsidRPr="00621E4B" w:rsidTr="00886122">
        <w:tc>
          <w:tcPr>
            <w:tcW w:w="575" w:type="dxa"/>
            <w:tcBorders>
              <w:top w:val="single" w:sz="4" w:space="0" w:color="auto"/>
              <w:left w:val="single" w:sz="4" w:space="0" w:color="auto"/>
              <w:bottom w:val="single" w:sz="4" w:space="0" w:color="auto"/>
              <w:right w:val="single" w:sz="4" w:space="0" w:color="auto"/>
            </w:tcBorders>
            <w:vAlign w:val="center"/>
          </w:tcPr>
          <w:p w:rsidR="00886122" w:rsidRPr="00621E4B" w:rsidRDefault="00886122" w:rsidP="00886122">
            <w:pPr>
              <w:autoSpaceDE w:val="0"/>
              <w:autoSpaceDN w:val="0"/>
              <w:adjustRightInd w:val="0"/>
              <w:jc w:val="center"/>
              <w:rPr>
                <w:rFonts w:eastAsiaTheme="minorHAnsi"/>
                <w:sz w:val="26"/>
                <w:szCs w:val="26"/>
                <w:lang w:eastAsia="en-US"/>
              </w:rPr>
            </w:pPr>
            <w:r w:rsidRPr="00621E4B">
              <w:rPr>
                <w:rFonts w:eastAsiaTheme="minorHAnsi"/>
                <w:sz w:val="26"/>
                <w:szCs w:val="26"/>
                <w:lang w:eastAsia="en-US"/>
              </w:rPr>
              <w:t>1.</w:t>
            </w:r>
          </w:p>
        </w:tc>
        <w:tc>
          <w:tcPr>
            <w:tcW w:w="2748" w:type="dxa"/>
            <w:tcBorders>
              <w:top w:val="single" w:sz="4" w:space="0" w:color="auto"/>
              <w:left w:val="single" w:sz="4" w:space="0" w:color="auto"/>
              <w:bottom w:val="single" w:sz="4" w:space="0" w:color="auto"/>
              <w:right w:val="single" w:sz="4" w:space="0" w:color="auto"/>
            </w:tcBorders>
            <w:vAlign w:val="center"/>
          </w:tcPr>
          <w:p w:rsidR="00886122" w:rsidRPr="00621E4B" w:rsidRDefault="00886122" w:rsidP="00886122">
            <w:pPr>
              <w:autoSpaceDE w:val="0"/>
              <w:autoSpaceDN w:val="0"/>
              <w:adjustRightInd w:val="0"/>
              <w:rPr>
                <w:rFonts w:eastAsiaTheme="minorHAnsi"/>
                <w:sz w:val="26"/>
                <w:szCs w:val="26"/>
                <w:lang w:eastAsia="en-US"/>
              </w:rPr>
            </w:pPr>
            <w:r w:rsidRPr="00621E4B">
              <w:rPr>
                <w:rFonts w:eastAsiaTheme="minorHAnsi"/>
                <w:sz w:val="26"/>
                <w:szCs w:val="26"/>
                <w:lang w:eastAsia="en-US"/>
              </w:rPr>
              <w:t>За работу в выходной или нерабочий праздничный день</w:t>
            </w:r>
          </w:p>
        </w:tc>
        <w:tc>
          <w:tcPr>
            <w:tcW w:w="2632" w:type="dxa"/>
            <w:tcBorders>
              <w:top w:val="single" w:sz="4" w:space="0" w:color="auto"/>
              <w:left w:val="single" w:sz="4" w:space="0" w:color="auto"/>
              <w:bottom w:val="single" w:sz="4" w:space="0" w:color="auto"/>
              <w:right w:val="single" w:sz="4" w:space="0" w:color="auto"/>
            </w:tcBorders>
            <w:vAlign w:val="center"/>
          </w:tcPr>
          <w:p w:rsidR="00886122" w:rsidRPr="00621E4B" w:rsidRDefault="00886122" w:rsidP="00886122">
            <w:pPr>
              <w:autoSpaceDE w:val="0"/>
              <w:autoSpaceDN w:val="0"/>
              <w:adjustRightInd w:val="0"/>
              <w:rPr>
                <w:rFonts w:eastAsiaTheme="minorHAnsi"/>
                <w:sz w:val="26"/>
                <w:szCs w:val="26"/>
                <w:lang w:eastAsia="en-US"/>
              </w:rPr>
            </w:pPr>
            <w:r w:rsidRPr="00621E4B">
              <w:rPr>
                <w:rFonts w:eastAsiaTheme="minorHAnsi"/>
                <w:sz w:val="26"/>
                <w:szCs w:val="26"/>
                <w:lang w:eastAsia="en-US"/>
              </w:rPr>
              <w:t>по согласованию сторон в размере:</w:t>
            </w:r>
          </w:p>
          <w:p w:rsidR="00886122" w:rsidRPr="00621E4B" w:rsidRDefault="00886122" w:rsidP="00886122">
            <w:pPr>
              <w:autoSpaceDE w:val="0"/>
              <w:autoSpaceDN w:val="0"/>
              <w:adjustRightInd w:val="0"/>
              <w:rPr>
                <w:rFonts w:eastAsiaTheme="minorHAnsi"/>
                <w:sz w:val="26"/>
                <w:szCs w:val="26"/>
                <w:lang w:eastAsia="en-US"/>
              </w:rPr>
            </w:pPr>
            <w:r w:rsidRPr="00621E4B">
              <w:rPr>
                <w:rFonts w:eastAsiaTheme="minorHAnsi"/>
                <w:sz w:val="26"/>
                <w:szCs w:val="26"/>
                <w:lang w:eastAsia="en-US"/>
              </w:rPr>
              <w:t>-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w:t>
            </w:r>
          </w:p>
          <w:p w:rsidR="00886122" w:rsidRPr="00621E4B" w:rsidRDefault="00886122" w:rsidP="00886122">
            <w:pPr>
              <w:autoSpaceDE w:val="0"/>
              <w:autoSpaceDN w:val="0"/>
              <w:adjustRightInd w:val="0"/>
              <w:rPr>
                <w:rFonts w:eastAsiaTheme="minorHAnsi"/>
                <w:sz w:val="26"/>
                <w:szCs w:val="26"/>
                <w:lang w:eastAsia="en-US"/>
              </w:rPr>
            </w:pPr>
            <w:r w:rsidRPr="00621E4B">
              <w:rPr>
                <w:rFonts w:eastAsiaTheme="minorHAnsi"/>
                <w:sz w:val="26"/>
                <w:szCs w:val="26"/>
                <w:lang w:eastAsia="en-US"/>
              </w:rPr>
              <w:t>-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tc>
        <w:tc>
          <w:tcPr>
            <w:tcW w:w="3048" w:type="dxa"/>
            <w:tcBorders>
              <w:top w:val="single" w:sz="4" w:space="0" w:color="auto"/>
              <w:left w:val="single" w:sz="4" w:space="0" w:color="auto"/>
              <w:bottom w:val="single" w:sz="4" w:space="0" w:color="auto"/>
              <w:right w:val="single" w:sz="4" w:space="0" w:color="auto"/>
            </w:tcBorders>
            <w:vAlign w:val="center"/>
          </w:tcPr>
          <w:p w:rsidR="00886122" w:rsidRPr="00621E4B" w:rsidRDefault="00886122" w:rsidP="00886122">
            <w:pPr>
              <w:autoSpaceDE w:val="0"/>
              <w:autoSpaceDN w:val="0"/>
              <w:adjustRightInd w:val="0"/>
              <w:rPr>
                <w:rFonts w:eastAsiaTheme="minorHAnsi"/>
                <w:sz w:val="26"/>
                <w:szCs w:val="26"/>
                <w:lang w:eastAsia="en-US"/>
              </w:rPr>
            </w:pPr>
            <w:r w:rsidRPr="00621E4B">
              <w:rPr>
                <w:rFonts w:eastAsiaTheme="minorHAnsi"/>
                <w:sz w:val="26"/>
                <w:szCs w:val="26"/>
                <w:lang w:eastAsia="en-US"/>
              </w:rPr>
              <w:t xml:space="preserve">Осуществляется в соответствии со </w:t>
            </w:r>
            <w:hyperlink r:id="rId46" w:history="1">
              <w:r w:rsidRPr="00621E4B">
                <w:rPr>
                  <w:rFonts w:eastAsiaTheme="minorHAnsi"/>
                  <w:sz w:val="26"/>
                  <w:szCs w:val="26"/>
                  <w:lang w:eastAsia="en-US"/>
                </w:rPr>
                <w:t>статьей 153</w:t>
              </w:r>
            </w:hyperlink>
            <w:r w:rsidRPr="00621E4B">
              <w:rPr>
                <w:rFonts w:eastAsiaTheme="minorHAnsi"/>
                <w:sz w:val="26"/>
                <w:szCs w:val="26"/>
                <w:lang w:eastAsia="en-US"/>
              </w:rPr>
              <w:t xml:space="preserve"> Трудового кодекса Российской Федерации.</w:t>
            </w:r>
          </w:p>
          <w:p w:rsidR="00886122" w:rsidRPr="00621E4B" w:rsidRDefault="00886122" w:rsidP="00886122">
            <w:pPr>
              <w:autoSpaceDE w:val="0"/>
              <w:autoSpaceDN w:val="0"/>
              <w:adjustRightInd w:val="0"/>
              <w:rPr>
                <w:rFonts w:eastAsiaTheme="minorHAnsi"/>
                <w:sz w:val="26"/>
                <w:szCs w:val="26"/>
                <w:lang w:eastAsia="en-US"/>
              </w:rPr>
            </w:pPr>
            <w:r w:rsidRPr="00621E4B">
              <w:rPr>
                <w:rFonts w:eastAsiaTheme="minorHAnsi"/>
                <w:sz w:val="26"/>
                <w:szCs w:val="26"/>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tc>
      </w:tr>
      <w:tr w:rsidR="00886122" w:rsidRPr="00621E4B" w:rsidTr="00886122">
        <w:tc>
          <w:tcPr>
            <w:tcW w:w="575" w:type="dxa"/>
            <w:tcBorders>
              <w:top w:val="single" w:sz="4" w:space="0" w:color="auto"/>
              <w:left w:val="single" w:sz="4" w:space="0" w:color="auto"/>
              <w:bottom w:val="single" w:sz="4" w:space="0" w:color="auto"/>
              <w:right w:val="single" w:sz="4" w:space="0" w:color="auto"/>
            </w:tcBorders>
            <w:vAlign w:val="center"/>
          </w:tcPr>
          <w:p w:rsidR="00886122" w:rsidRPr="00621E4B" w:rsidRDefault="00886122" w:rsidP="00886122">
            <w:pPr>
              <w:autoSpaceDE w:val="0"/>
              <w:autoSpaceDN w:val="0"/>
              <w:adjustRightInd w:val="0"/>
              <w:jc w:val="center"/>
              <w:rPr>
                <w:rFonts w:eastAsiaTheme="minorHAnsi"/>
                <w:sz w:val="26"/>
                <w:szCs w:val="26"/>
                <w:lang w:eastAsia="en-US"/>
              </w:rPr>
            </w:pPr>
            <w:r w:rsidRPr="00621E4B">
              <w:rPr>
                <w:rFonts w:eastAsiaTheme="minorHAnsi"/>
                <w:sz w:val="26"/>
                <w:szCs w:val="26"/>
                <w:lang w:eastAsia="en-US"/>
              </w:rPr>
              <w:t>2.</w:t>
            </w:r>
          </w:p>
        </w:tc>
        <w:tc>
          <w:tcPr>
            <w:tcW w:w="2748" w:type="dxa"/>
            <w:tcBorders>
              <w:top w:val="single" w:sz="4" w:space="0" w:color="auto"/>
              <w:left w:val="single" w:sz="4" w:space="0" w:color="auto"/>
              <w:bottom w:val="single" w:sz="4" w:space="0" w:color="auto"/>
              <w:right w:val="single" w:sz="4" w:space="0" w:color="auto"/>
            </w:tcBorders>
            <w:vAlign w:val="center"/>
          </w:tcPr>
          <w:p w:rsidR="00886122" w:rsidRPr="00621E4B" w:rsidRDefault="00886122" w:rsidP="00886122">
            <w:pPr>
              <w:autoSpaceDE w:val="0"/>
              <w:autoSpaceDN w:val="0"/>
              <w:adjustRightInd w:val="0"/>
              <w:rPr>
                <w:rFonts w:eastAsiaTheme="minorHAnsi"/>
                <w:sz w:val="26"/>
                <w:szCs w:val="26"/>
                <w:lang w:eastAsia="en-US"/>
              </w:rPr>
            </w:pPr>
            <w:r w:rsidRPr="00621E4B">
              <w:rPr>
                <w:rFonts w:eastAsiaTheme="minorHAnsi"/>
                <w:sz w:val="26"/>
                <w:szCs w:val="26"/>
                <w:lang w:eastAsia="en-US"/>
              </w:rPr>
              <w:t>Выплата за работу с вредными и (или) опасными условиями труда</w:t>
            </w:r>
          </w:p>
        </w:tc>
        <w:tc>
          <w:tcPr>
            <w:tcW w:w="2632" w:type="dxa"/>
            <w:tcBorders>
              <w:top w:val="single" w:sz="4" w:space="0" w:color="auto"/>
              <w:left w:val="single" w:sz="4" w:space="0" w:color="auto"/>
              <w:bottom w:val="single" w:sz="4" w:space="0" w:color="auto"/>
              <w:right w:val="single" w:sz="4" w:space="0" w:color="auto"/>
            </w:tcBorders>
            <w:vAlign w:val="center"/>
          </w:tcPr>
          <w:p w:rsidR="00886122" w:rsidRPr="00621E4B" w:rsidRDefault="00886122" w:rsidP="00886122">
            <w:pPr>
              <w:autoSpaceDE w:val="0"/>
              <w:autoSpaceDN w:val="0"/>
              <w:adjustRightInd w:val="0"/>
              <w:rPr>
                <w:rFonts w:eastAsiaTheme="minorHAnsi"/>
                <w:sz w:val="26"/>
                <w:szCs w:val="26"/>
                <w:lang w:eastAsia="en-US"/>
              </w:rPr>
            </w:pPr>
            <w:r w:rsidRPr="00621E4B">
              <w:rPr>
                <w:rFonts w:eastAsiaTheme="minorHAnsi"/>
                <w:sz w:val="26"/>
                <w:szCs w:val="26"/>
                <w:lang w:eastAsia="en-US"/>
              </w:rPr>
              <w:t>не менее 4%</w:t>
            </w:r>
          </w:p>
        </w:tc>
        <w:tc>
          <w:tcPr>
            <w:tcW w:w="3048" w:type="dxa"/>
            <w:tcBorders>
              <w:top w:val="single" w:sz="4" w:space="0" w:color="auto"/>
              <w:left w:val="single" w:sz="4" w:space="0" w:color="auto"/>
              <w:bottom w:val="single" w:sz="4" w:space="0" w:color="auto"/>
              <w:right w:val="single" w:sz="4" w:space="0" w:color="auto"/>
            </w:tcBorders>
            <w:vAlign w:val="center"/>
          </w:tcPr>
          <w:p w:rsidR="00886122" w:rsidRPr="00621E4B" w:rsidRDefault="00886122" w:rsidP="00886122">
            <w:pPr>
              <w:autoSpaceDE w:val="0"/>
              <w:autoSpaceDN w:val="0"/>
              <w:adjustRightInd w:val="0"/>
              <w:rPr>
                <w:rFonts w:eastAsiaTheme="minorHAnsi"/>
                <w:sz w:val="26"/>
                <w:szCs w:val="26"/>
                <w:lang w:eastAsia="en-US"/>
              </w:rPr>
            </w:pPr>
            <w:r w:rsidRPr="00621E4B">
              <w:rPr>
                <w:rFonts w:eastAsiaTheme="minorHAnsi"/>
                <w:sz w:val="26"/>
                <w:szCs w:val="26"/>
                <w:lang w:eastAsia="en-US"/>
              </w:rPr>
              <w:t>По результатам специальной оценки условий труда работника.</w:t>
            </w:r>
          </w:p>
        </w:tc>
      </w:tr>
      <w:tr w:rsidR="00886122" w:rsidRPr="00621E4B" w:rsidTr="00886122">
        <w:tc>
          <w:tcPr>
            <w:tcW w:w="575" w:type="dxa"/>
            <w:tcBorders>
              <w:top w:val="single" w:sz="4" w:space="0" w:color="auto"/>
              <w:left w:val="single" w:sz="4" w:space="0" w:color="auto"/>
              <w:right w:val="single" w:sz="4" w:space="0" w:color="auto"/>
            </w:tcBorders>
            <w:vAlign w:val="center"/>
          </w:tcPr>
          <w:p w:rsidR="00886122" w:rsidRPr="00621E4B" w:rsidRDefault="00886122" w:rsidP="00886122">
            <w:pPr>
              <w:autoSpaceDE w:val="0"/>
              <w:autoSpaceDN w:val="0"/>
              <w:adjustRightInd w:val="0"/>
              <w:jc w:val="center"/>
              <w:rPr>
                <w:rFonts w:eastAsiaTheme="minorHAnsi"/>
                <w:sz w:val="26"/>
                <w:szCs w:val="26"/>
                <w:lang w:eastAsia="en-US"/>
              </w:rPr>
            </w:pPr>
            <w:r w:rsidRPr="00621E4B">
              <w:rPr>
                <w:rFonts w:eastAsiaTheme="minorHAnsi"/>
                <w:sz w:val="26"/>
                <w:szCs w:val="26"/>
                <w:lang w:eastAsia="en-US"/>
              </w:rPr>
              <w:t>3.</w:t>
            </w:r>
          </w:p>
        </w:tc>
        <w:tc>
          <w:tcPr>
            <w:tcW w:w="2748" w:type="dxa"/>
            <w:tcBorders>
              <w:top w:val="single" w:sz="4" w:space="0" w:color="auto"/>
              <w:left w:val="single" w:sz="4" w:space="0" w:color="auto"/>
              <w:right w:val="single" w:sz="4" w:space="0" w:color="auto"/>
            </w:tcBorders>
            <w:vAlign w:val="center"/>
          </w:tcPr>
          <w:p w:rsidR="00886122" w:rsidRPr="00621E4B" w:rsidRDefault="00886122" w:rsidP="00886122">
            <w:pPr>
              <w:autoSpaceDE w:val="0"/>
              <w:autoSpaceDN w:val="0"/>
              <w:adjustRightInd w:val="0"/>
              <w:rPr>
                <w:rFonts w:eastAsiaTheme="minorHAnsi"/>
                <w:sz w:val="26"/>
                <w:szCs w:val="26"/>
                <w:lang w:eastAsia="en-US"/>
              </w:rPr>
            </w:pPr>
            <w:r w:rsidRPr="00621E4B">
              <w:rPr>
                <w:rFonts w:eastAsiaTheme="minorHAnsi"/>
                <w:sz w:val="26"/>
                <w:szCs w:val="26"/>
                <w:lang w:eastAsia="en-US"/>
              </w:rPr>
              <w:t>Доплата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tc>
        <w:tc>
          <w:tcPr>
            <w:tcW w:w="2632" w:type="dxa"/>
            <w:tcBorders>
              <w:top w:val="single" w:sz="4" w:space="0" w:color="auto"/>
              <w:left w:val="single" w:sz="4" w:space="0" w:color="auto"/>
              <w:right w:val="single" w:sz="4" w:space="0" w:color="auto"/>
            </w:tcBorders>
            <w:vAlign w:val="center"/>
          </w:tcPr>
          <w:p w:rsidR="00886122" w:rsidRPr="00621E4B" w:rsidRDefault="00886122" w:rsidP="00886122">
            <w:pPr>
              <w:autoSpaceDE w:val="0"/>
              <w:autoSpaceDN w:val="0"/>
              <w:adjustRightInd w:val="0"/>
              <w:rPr>
                <w:rFonts w:eastAsiaTheme="minorHAnsi"/>
                <w:sz w:val="26"/>
                <w:szCs w:val="26"/>
                <w:lang w:eastAsia="en-US"/>
              </w:rPr>
            </w:pPr>
            <w:r w:rsidRPr="00621E4B">
              <w:rPr>
                <w:rFonts w:eastAsiaTheme="minorHAnsi"/>
                <w:sz w:val="26"/>
                <w:szCs w:val="26"/>
                <w:lang w:eastAsia="en-US"/>
              </w:rPr>
              <w:t>до 100% должностного оклада (тарифной ставки) по должности (профессии), но не свыше 100% фонда оплаты труда по совмещаемой должности или вакансии</w:t>
            </w:r>
          </w:p>
        </w:tc>
        <w:tc>
          <w:tcPr>
            <w:tcW w:w="3048" w:type="dxa"/>
            <w:tcBorders>
              <w:top w:val="single" w:sz="4" w:space="0" w:color="auto"/>
              <w:left w:val="single" w:sz="4" w:space="0" w:color="auto"/>
              <w:right w:val="single" w:sz="4" w:space="0" w:color="auto"/>
            </w:tcBorders>
            <w:vAlign w:val="center"/>
          </w:tcPr>
          <w:p w:rsidR="00886122" w:rsidRPr="00621E4B" w:rsidRDefault="00886122" w:rsidP="00886122">
            <w:pPr>
              <w:autoSpaceDE w:val="0"/>
              <w:autoSpaceDN w:val="0"/>
              <w:adjustRightInd w:val="0"/>
              <w:rPr>
                <w:rFonts w:eastAsiaTheme="minorHAnsi"/>
                <w:sz w:val="26"/>
                <w:szCs w:val="26"/>
                <w:lang w:eastAsia="en-US"/>
              </w:rPr>
            </w:pPr>
            <w:r w:rsidRPr="00621E4B">
              <w:rPr>
                <w:rFonts w:eastAsiaTheme="minorHAnsi"/>
                <w:sz w:val="26"/>
                <w:szCs w:val="26"/>
                <w:lang w:eastAsia="en-US"/>
              </w:rPr>
              <w:t xml:space="preserve">Осуществляется в соответствии со </w:t>
            </w:r>
            <w:hyperlink r:id="rId47" w:history="1">
              <w:r w:rsidRPr="00621E4B">
                <w:rPr>
                  <w:rFonts w:eastAsiaTheme="minorHAnsi"/>
                  <w:sz w:val="26"/>
                  <w:szCs w:val="26"/>
                  <w:lang w:eastAsia="en-US"/>
                </w:rPr>
                <w:t>статьями 60.2</w:t>
              </w:r>
            </w:hyperlink>
            <w:r w:rsidRPr="00621E4B">
              <w:rPr>
                <w:rFonts w:eastAsiaTheme="minorHAnsi"/>
                <w:sz w:val="26"/>
                <w:szCs w:val="26"/>
                <w:lang w:eastAsia="en-US"/>
              </w:rPr>
              <w:t xml:space="preserve">, </w:t>
            </w:r>
            <w:hyperlink r:id="rId48" w:history="1">
              <w:r w:rsidRPr="00621E4B">
                <w:rPr>
                  <w:rFonts w:eastAsiaTheme="minorHAnsi"/>
                  <w:sz w:val="26"/>
                  <w:szCs w:val="26"/>
                  <w:lang w:eastAsia="en-US"/>
                </w:rPr>
                <w:t>149</w:t>
              </w:r>
            </w:hyperlink>
            <w:r w:rsidRPr="00621E4B">
              <w:rPr>
                <w:rFonts w:eastAsiaTheme="minorHAnsi"/>
                <w:sz w:val="26"/>
                <w:szCs w:val="26"/>
                <w:lang w:eastAsia="en-US"/>
              </w:rPr>
              <w:t xml:space="preserve">, </w:t>
            </w:r>
            <w:hyperlink r:id="rId49" w:history="1">
              <w:r w:rsidRPr="00621E4B">
                <w:rPr>
                  <w:rFonts w:eastAsiaTheme="minorHAnsi"/>
                  <w:sz w:val="26"/>
                  <w:szCs w:val="26"/>
                  <w:lang w:eastAsia="en-US"/>
                </w:rPr>
                <w:t>151</w:t>
              </w:r>
            </w:hyperlink>
            <w:r w:rsidRPr="00621E4B">
              <w:rPr>
                <w:rFonts w:eastAsiaTheme="minorHAnsi"/>
                <w:sz w:val="26"/>
                <w:szCs w:val="26"/>
                <w:lang w:eastAsia="en-US"/>
              </w:rPr>
              <w:t xml:space="preserve"> Трудового кодекса Российской Федерации.</w:t>
            </w:r>
          </w:p>
          <w:p w:rsidR="00886122" w:rsidRPr="00621E4B" w:rsidRDefault="00886122" w:rsidP="00886122">
            <w:pPr>
              <w:autoSpaceDE w:val="0"/>
              <w:autoSpaceDN w:val="0"/>
              <w:adjustRightInd w:val="0"/>
              <w:rPr>
                <w:rFonts w:eastAsiaTheme="minorHAnsi"/>
                <w:sz w:val="26"/>
                <w:szCs w:val="26"/>
                <w:lang w:eastAsia="en-US"/>
              </w:rPr>
            </w:pPr>
            <w:r w:rsidRPr="00621E4B">
              <w:rPr>
                <w:rFonts w:eastAsiaTheme="minorHAnsi"/>
                <w:sz w:val="26"/>
                <w:szCs w:val="26"/>
                <w:lang w:eastAsia="en-US"/>
              </w:rPr>
              <w:t>Оформляется приказом руководителя по согласованию сторон в зависимости от содержания и объема (нормы) выполняемой работы.</w:t>
            </w:r>
          </w:p>
        </w:tc>
      </w:tr>
      <w:tr w:rsidR="00886122" w:rsidRPr="00621E4B" w:rsidTr="00886122">
        <w:tc>
          <w:tcPr>
            <w:tcW w:w="575" w:type="dxa"/>
            <w:tcBorders>
              <w:top w:val="single" w:sz="4" w:space="0" w:color="auto"/>
              <w:left w:val="single" w:sz="4" w:space="0" w:color="auto"/>
              <w:bottom w:val="single" w:sz="4" w:space="0" w:color="auto"/>
              <w:right w:val="single" w:sz="4" w:space="0" w:color="auto"/>
            </w:tcBorders>
            <w:vAlign w:val="center"/>
          </w:tcPr>
          <w:p w:rsidR="00886122" w:rsidRPr="00621E4B" w:rsidRDefault="00886122" w:rsidP="00886122">
            <w:pPr>
              <w:autoSpaceDE w:val="0"/>
              <w:autoSpaceDN w:val="0"/>
              <w:adjustRightInd w:val="0"/>
              <w:jc w:val="center"/>
              <w:rPr>
                <w:rFonts w:eastAsiaTheme="minorHAnsi"/>
                <w:sz w:val="26"/>
                <w:szCs w:val="26"/>
                <w:lang w:eastAsia="en-US"/>
              </w:rPr>
            </w:pPr>
            <w:r w:rsidRPr="00621E4B">
              <w:rPr>
                <w:rFonts w:eastAsiaTheme="minorHAnsi"/>
                <w:sz w:val="26"/>
                <w:szCs w:val="26"/>
                <w:lang w:eastAsia="en-US"/>
              </w:rPr>
              <w:t>4.</w:t>
            </w:r>
          </w:p>
        </w:tc>
        <w:tc>
          <w:tcPr>
            <w:tcW w:w="2748" w:type="dxa"/>
            <w:tcBorders>
              <w:top w:val="single" w:sz="4" w:space="0" w:color="auto"/>
              <w:left w:val="single" w:sz="4" w:space="0" w:color="auto"/>
              <w:bottom w:val="single" w:sz="4" w:space="0" w:color="auto"/>
              <w:right w:val="single" w:sz="4" w:space="0" w:color="auto"/>
            </w:tcBorders>
            <w:vAlign w:val="center"/>
          </w:tcPr>
          <w:p w:rsidR="00886122" w:rsidRPr="00621E4B" w:rsidRDefault="00886122" w:rsidP="00886122">
            <w:pPr>
              <w:autoSpaceDE w:val="0"/>
              <w:autoSpaceDN w:val="0"/>
              <w:adjustRightInd w:val="0"/>
              <w:rPr>
                <w:rFonts w:eastAsiaTheme="minorHAnsi"/>
                <w:sz w:val="26"/>
                <w:szCs w:val="26"/>
                <w:lang w:eastAsia="en-US"/>
              </w:rPr>
            </w:pPr>
            <w:r w:rsidRPr="00621E4B">
              <w:rPr>
                <w:rFonts w:eastAsiaTheme="minorHAnsi"/>
                <w:sz w:val="26"/>
                <w:szCs w:val="26"/>
                <w:lang w:eastAsia="en-US"/>
              </w:rPr>
              <w:t>Районный коэффициент за работу в местностях с особыми климатическими условиями</w:t>
            </w:r>
          </w:p>
        </w:tc>
        <w:tc>
          <w:tcPr>
            <w:tcW w:w="2632" w:type="dxa"/>
            <w:tcBorders>
              <w:top w:val="single" w:sz="4" w:space="0" w:color="auto"/>
              <w:left w:val="single" w:sz="4" w:space="0" w:color="auto"/>
              <w:bottom w:val="single" w:sz="4" w:space="0" w:color="auto"/>
              <w:right w:val="single" w:sz="4" w:space="0" w:color="auto"/>
            </w:tcBorders>
            <w:vAlign w:val="center"/>
          </w:tcPr>
          <w:p w:rsidR="00886122" w:rsidRPr="00621E4B" w:rsidRDefault="00886122" w:rsidP="00886122">
            <w:pPr>
              <w:autoSpaceDE w:val="0"/>
              <w:autoSpaceDN w:val="0"/>
              <w:adjustRightInd w:val="0"/>
              <w:jc w:val="center"/>
              <w:rPr>
                <w:rFonts w:eastAsiaTheme="minorHAnsi"/>
                <w:sz w:val="26"/>
                <w:szCs w:val="26"/>
                <w:lang w:eastAsia="en-US"/>
              </w:rPr>
            </w:pPr>
            <w:r w:rsidRPr="00621E4B">
              <w:rPr>
                <w:rFonts w:eastAsiaTheme="minorHAnsi"/>
                <w:sz w:val="26"/>
                <w:szCs w:val="26"/>
                <w:lang w:eastAsia="en-US"/>
              </w:rPr>
              <w:t>1,7</w:t>
            </w:r>
          </w:p>
        </w:tc>
        <w:tc>
          <w:tcPr>
            <w:tcW w:w="3048" w:type="dxa"/>
            <w:vMerge w:val="restart"/>
            <w:tcBorders>
              <w:top w:val="single" w:sz="4" w:space="0" w:color="auto"/>
              <w:left w:val="single" w:sz="4" w:space="0" w:color="auto"/>
              <w:bottom w:val="single" w:sz="4" w:space="0" w:color="auto"/>
              <w:right w:val="single" w:sz="4" w:space="0" w:color="auto"/>
            </w:tcBorders>
            <w:vAlign w:val="center"/>
          </w:tcPr>
          <w:p w:rsidR="00886122" w:rsidRPr="00621E4B" w:rsidRDefault="00886122" w:rsidP="00886122">
            <w:pPr>
              <w:autoSpaceDE w:val="0"/>
              <w:autoSpaceDN w:val="0"/>
              <w:adjustRightInd w:val="0"/>
              <w:rPr>
                <w:rFonts w:eastAsiaTheme="minorHAnsi"/>
                <w:sz w:val="26"/>
                <w:szCs w:val="26"/>
                <w:lang w:eastAsia="en-US"/>
              </w:rPr>
            </w:pPr>
            <w:r w:rsidRPr="00621E4B">
              <w:rPr>
                <w:rFonts w:eastAsiaTheme="minorHAnsi"/>
                <w:sz w:val="26"/>
                <w:szCs w:val="26"/>
                <w:lang w:eastAsia="en-US"/>
              </w:rPr>
              <w:t xml:space="preserve">Осуществляется в соответствии со </w:t>
            </w:r>
            <w:hyperlink r:id="rId50" w:history="1">
              <w:r w:rsidRPr="00621E4B">
                <w:rPr>
                  <w:rFonts w:eastAsiaTheme="minorHAnsi"/>
                  <w:sz w:val="26"/>
                  <w:szCs w:val="26"/>
                  <w:lang w:eastAsia="en-US"/>
                </w:rPr>
                <w:t>статьями 315</w:t>
              </w:r>
            </w:hyperlink>
            <w:r w:rsidRPr="00621E4B">
              <w:rPr>
                <w:rFonts w:eastAsiaTheme="minorHAnsi"/>
                <w:sz w:val="26"/>
                <w:szCs w:val="26"/>
                <w:lang w:eastAsia="en-US"/>
              </w:rPr>
              <w:t xml:space="preserve"> - </w:t>
            </w:r>
            <w:hyperlink r:id="rId51" w:history="1">
              <w:r w:rsidRPr="00621E4B">
                <w:rPr>
                  <w:rFonts w:eastAsiaTheme="minorHAnsi"/>
                  <w:sz w:val="26"/>
                  <w:szCs w:val="26"/>
                  <w:lang w:eastAsia="en-US"/>
                </w:rPr>
                <w:t>317</w:t>
              </w:r>
            </w:hyperlink>
            <w:r w:rsidRPr="00621E4B">
              <w:rPr>
                <w:rFonts w:eastAsiaTheme="minorHAnsi"/>
                <w:sz w:val="26"/>
                <w:szCs w:val="26"/>
                <w:lang w:eastAsia="en-US"/>
              </w:rPr>
              <w:t xml:space="preserve"> Трудового кодекса Российской Федерации и </w:t>
            </w:r>
            <w:hyperlink r:id="rId52" w:history="1">
              <w:r w:rsidRPr="00621E4B">
                <w:rPr>
                  <w:rFonts w:eastAsiaTheme="minorHAnsi"/>
                  <w:sz w:val="26"/>
                  <w:szCs w:val="26"/>
                  <w:lang w:eastAsia="en-US"/>
                </w:rPr>
                <w:t>Законом</w:t>
              </w:r>
            </w:hyperlink>
            <w:r w:rsidRPr="00621E4B">
              <w:rPr>
                <w:rFonts w:eastAsiaTheme="minorHAnsi"/>
                <w:sz w:val="26"/>
                <w:szCs w:val="26"/>
                <w:lang w:eastAsia="en-US"/>
              </w:rPr>
              <w:t xml:space="preserve"> Ханты-Мансийского автономного округа - Югры от 9 декабря 2004 года №76-оз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округа – Югры».</w:t>
            </w:r>
          </w:p>
        </w:tc>
      </w:tr>
      <w:tr w:rsidR="00886122" w:rsidRPr="00621E4B" w:rsidTr="00886122">
        <w:tc>
          <w:tcPr>
            <w:tcW w:w="575" w:type="dxa"/>
            <w:tcBorders>
              <w:top w:val="single" w:sz="4" w:space="0" w:color="auto"/>
              <w:left w:val="single" w:sz="4" w:space="0" w:color="auto"/>
              <w:bottom w:val="single" w:sz="4" w:space="0" w:color="auto"/>
              <w:right w:val="single" w:sz="4" w:space="0" w:color="auto"/>
            </w:tcBorders>
            <w:vAlign w:val="center"/>
          </w:tcPr>
          <w:p w:rsidR="00886122" w:rsidRPr="00621E4B" w:rsidRDefault="00886122" w:rsidP="00886122">
            <w:pPr>
              <w:autoSpaceDE w:val="0"/>
              <w:autoSpaceDN w:val="0"/>
              <w:adjustRightInd w:val="0"/>
              <w:jc w:val="center"/>
              <w:rPr>
                <w:rFonts w:eastAsiaTheme="minorHAnsi"/>
                <w:sz w:val="26"/>
                <w:szCs w:val="26"/>
                <w:lang w:eastAsia="en-US"/>
              </w:rPr>
            </w:pPr>
            <w:r w:rsidRPr="00621E4B">
              <w:rPr>
                <w:rFonts w:eastAsiaTheme="minorHAnsi"/>
                <w:sz w:val="26"/>
                <w:szCs w:val="26"/>
                <w:lang w:eastAsia="en-US"/>
              </w:rPr>
              <w:t>5.</w:t>
            </w:r>
          </w:p>
        </w:tc>
        <w:tc>
          <w:tcPr>
            <w:tcW w:w="2748" w:type="dxa"/>
            <w:tcBorders>
              <w:top w:val="single" w:sz="4" w:space="0" w:color="auto"/>
              <w:left w:val="single" w:sz="4" w:space="0" w:color="auto"/>
              <w:bottom w:val="single" w:sz="4" w:space="0" w:color="auto"/>
              <w:right w:val="single" w:sz="4" w:space="0" w:color="auto"/>
            </w:tcBorders>
            <w:vAlign w:val="center"/>
          </w:tcPr>
          <w:p w:rsidR="00886122" w:rsidRPr="00621E4B" w:rsidRDefault="00886122" w:rsidP="00886122">
            <w:pPr>
              <w:autoSpaceDE w:val="0"/>
              <w:autoSpaceDN w:val="0"/>
              <w:adjustRightInd w:val="0"/>
              <w:rPr>
                <w:rFonts w:eastAsiaTheme="minorHAnsi"/>
                <w:sz w:val="26"/>
                <w:szCs w:val="26"/>
                <w:lang w:eastAsia="en-US"/>
              </w:rPr>
            </w:pPr>
            <w:r w:rsidRPr="00621E4B">
              <w:rPr>
                <w:rFonts w:eastAsiaTheme="minorHAnsi"/>
                <w:sz w:val="26"/>
                <w:szCs w:val="26"/>
                <w:lang w:eastAsia="en-US"/>
              </w:rPr>
              <w:t>Процентная надбавка за работу в местностях Крайнего Севера</w:t>
            </w:r>
          </w:p>
        </w:tc>
        <w:tc>
          <w:tcPr>
            <w:tcW w:w="2632" w:type="dxa"/>
            <w:tcBorders>
              <w:top w:val="single" w:sz="4" w:space="0" w:color="auto"/>
              <w:left w:val="single" w:sz="4" w:space="0" w:color="auto"/>
              <w:bottom w:val="single" w:sz="4" w:space="0" w:color="auto"/>
              <w:right w:val="single" w:sz="4" w:space="0" w:color="auto"/>
            </w:tcBorders>
            <w:vAlign w:val="center"/>
          </w:tcPr>
          <w:p w:rsidR="00886122" w:rsidRPr="00621E4B" w:rsidRDefault="00886122" w:rsidP="00886122">
            <w:pPr>
              <w:autoSpaceDE w:val="0"/>
              <w:autoSpaceDN w:val="0"/>
              <w:adjustRightInd w:val="0"/>
              <w:rPr>
                <w:rFonts w:eastAsiaTheme="minorHAnsi"/>
                <w:sz w:val="26"/>
                <w:szCs w:val="26"/>
                <w:lang w:eastAsia="en-US"/>
              </w:rPr>
            </w:pPr>
            <w:r w:rsidRPr="00621E4B">
              <w:rPr>
                <w:rFonts w:eastAsiaTheme="minorHAnsi"/>
                <w:sz w:val="26"/>
                <w:szCs w:val="26"/>
                <w:lang w:eastAsia="en-US"/>
              </w:rPr>
              <w:t>- до 50%</w:t>
            </w:r>
          </w:p>
        </w:tc>
        <w:tc>
          <w:tcPr>
            <w:tcW w:w="3048" w:type="dxa"/>
            <w:vMerge/>
            <w:tcBorders>
              <w:top w:val="single" w:sz="4" w:space="0" w:color="auto"/>
              <w:left w:val="single" w:sz="4" w:space="0" w:color="auto"/>
              <w:bottom w:val="single" w:sz="4" w:space="0" w:color="auto"/>
              <w:right w:val="single" w:sz="4" w:space="0" w:color="auto"/>
            </w:tcBorders>
          </w:tcPr>
          <w:p w:rsidR="00886122" w:rsidRPr="00621E4B" w:rsidRDefault="00886122" w:rsidP="00886122">
            <w:pPr>
              <w:autoSpaceDE w:val="0"/>
              <w:autoSpaceDN w:val="0"/>
              <w:adjustRightInd w:val="0"/>
              <w:rPr>
                <w:rFonts w:eastAsiaTheme="minorHAnsi"/>
                <w:sz w:val="26"/>
                <w:szCs w:val="26"/>
                <w:lang w:eastAsia="en-US"/>
              </w:rPr>
            </w:pPr>
          </w:p>
        </w:tc>
      </w:tr>
    </w:tbl>
    <w:p w:rsidR="00886122" w:rsidRPr="00621E4B" w:rsidRDefault="00886122" w:rsidP="00886122">
      <w:pPr>
        <w:autoSpaceDE w:val="0"/>
        <w:autoSpaceDN w:val="0"/>
        <w:adjustRightInd w:val="0"/>
        <w:jc w:val="both"/>
        <w:rPr>
          <w:rFonts w:eastAsiaTheme="minorHAnsi"/>
          <w:sz w:val="26"/>
          <w:szCs w:val="26"/>
          <w:lang w:eastAsia="en-US"/>
        </w:rPr>
      </w:pPr>
    </w:p>
    <w:p w:rsidR="00886122" w:rsidRPr="00621E4B" w:rsidRDefault="00886122" w:rsidP="00886122">
      <w:pPr>
        <w:autoSpaceDE w:val="0"/>
        <w:autoSpaceDN w:val="0"/>
        <w:adjustRightInd w:val="0"/>
        <w:ind w:firstLine="540"/>
        <w:jc w:val="both"/>
        <w:rPr>
          <w:rFonts w:eastAsiaTheme="minorHAnsi"/>
          <w:sz w:val="26"/>
          <w:szCs w:val="26"/>
          <w:lang w:eastAsia="en-US"/>
        </w:rPr>
      </w:pPr>
      <w:r w:rsidRPr="00621E4B">
        <w:rPr>
          <w:rFonts w:eastAsiaTheme="minorHAnsi"/>
          <w:sz w:val="26"/>
          <w:szCs w:val="26"/>
          <w:lang w:eastAsia="en-US"/>
        </w:rPr>
        <w:t>3.6. Компенсационные выплаты устанавливаются в процентах к должностному окладу или тарифной ставке, или в абсолютных размерах, если иное не установлено законодательством Российской Федерации.</w:t>
      </w:r>
    </w:p>
    <w:p w:rsidR="00886122" w:rsidRPr="00621E4B" w:rsidRDefault="00886122" w:rsidP="00886122">
      <w:pPr>
        <w:autoSpaceDE w:val="0"/>
        <w:autoSpaceDN w:val="0"/>
        <w:adjustRightInd w:val="0"/>
        <w:spacing w:before="260"/>
        <w:ind w:firstLine="540"/>
        <w:jc w:val="both"/>
        <w:rPr>
          <w:rFonts w:eastAsiaTheme="minorHAnsi"/>
          <w:sz w:val="26"/>
          <w:szCs w:val="26"/>
          <w:lang w:eastAsia="en-US"/>
        </w:rPr>
      </w:pPr>
      <w:r w:rsidRPr="00621E4B">
        <w:rPr>
          <w:rFonts w:eastAsiaTheme="minorHAnsi"/>
          <w:sz w:val="26"/>
          <w:szCs w:val="26"/>
          <w:lang w:eastAsia="en-US"/>
        </w:rPr>
        <w:t xml:space="preserve">3.7. Размеры компенсационных выплат не могут быть ниже размеров, установленных Трудовым </w:t>
      </w:r>
      <w:hyperlink r:id="rId53" w:history="1">
        <w:r w:rsidRPr="00621E4B">
          <w:rPr>
            <w:rFonts w:eastAsiaTheme="minorHAnsi"/>
            <w:sz w:val="26"/>
            <w:szCs w:val="26"/>
            <w:lang w:eastAsia="en-US"/>
          </w:rPr>
          <w:t>кодексом</w:t>
        </w:r>
      </w:hyperlink>
      <w:r w:rsidRPr="00621E4B">
        <w:rPr>
          <w:rFonts w:eastAsiaTheme="minorHAnsi"/>
          <w:sz w:val="26"/>
          <w:szCs w:val="26"/>
          <w:lang w:eastAsia="en-US"/>
        </w:rPr>
        <w:t xml:space="preserve"> Российской Федерации, иными нормативными правовыми актами Российской Федерации, содержащими нормы трудового права, соглашениями и коллективными договорами.</w:t>
      </w:r>
    </w:p>
    <w:p w:rsidR="00886122" w:rsidRPr="00621E4B" w:rsidRDefault="00886122" w:rsidP="00447D56">
      <w:pPr>
        <w:autoSpaceDE w:val="0"/>
        <w:autoSpaceDN w:val="0"/>
        <w:adjustRightInd w:val="0"/>
        <w:ind w:firstLine="540"/>
        <w:jc w:val="both"/>
        <w:rPr>
          <w:rFonts w:eastAsiaTheme="minorHAnsi"/>
          <w:bCs/>
          <w:sz w:val="26"/>
          <w:szCs w:val="26"/>
          <w:lang w:eastAsia="en-US"/>
        </w:rPr>
      </w:pPr>
    </w:p>
    <w:p w:rsidR="00886122" w:rsidRPr="00621E4B" w:rsidRDefault="00886122" w:rsidP="00447D56">
      <w:pPr>
        <w:autoSpaceDE w:val="0"/>
        <w:autoSpaceDN w:val="0"/>
        <w:adjustRightInd w:val="0"/>
        <w:ind w:firstLine="540"/>
        <w:jc w:val="both"/>
        <w:rPr>
          <w:rFonts w:eastAsiaTheme="minorHAnsi"/>
          <w:bCs/>
          <w:sz w:val="26"/>
          <w:szCs w:val="26"/>
          <w:lang w:eastAsia="en-US"/>
        </w:rPr>
      </w:pPr>
    </w:p>
    <w:p w:rsidR="00447D56" w:rsidRPr="00621E4B" w:rsidRDefault="00447D56" w:rsidP="00447D56">
      <w:pPr>
        <w:autoSpaceDE w:val="0"/>
        <w:autoSpaceDN w:val="0"/>
        <w:adjustRightInd w:val="0"/>
        <w:jc w:val="center"/>
        <w:outlineLvl w:val="1"/>
        <w:rPr>
          <w:rFonts w:eastAsiaTheme="minorHAnsi"/>
          <w:bCs/>
          <w:sz w:val="26"/>
          <w:szCs w:val="26"/>
          <w:lang w:eastAsia="en-US"/>
        </w:rPr>
      </w:pPr>
      <w:r w:rsidRPr="00621E4B">
        <w:rPr>
          <w:rFonts w:eastAsiaTheme="minorHAnsi"/>
          <w:bCs/>
          <w:sz w:val="26"/>
          <w:szCs w:val="26"/>
          <w:lang w:eastAsia="en-US"/>
        </w:rPr>
        <w:t>IV. ПОРЯДОК И УСЛОВИЯ ОСУЩЕСТВЛЕНИЯ СТИМУЛИРУЮЩИХ ВЫПЛАТ,</w:t>
      </w:r>
    </w:p>
    <w:p w:rsidR="00447D56" w:rsidRPr="00621E4B" w:rsidRDefault="00447D56" w:rsidP="00447D56">
      <w:pPr>
        <w:autoSpaceDE w:val="0"/>
        <w:autoSpaceDN w:val="0"/>
        <w:adjustRightInd w:val="0"/>
        <w:jc w:val="center"/>
        <w:rPr>
          <w:rFonts w:eastAsiaTheme="minorHAnsi"/>
          <w:bCs/>
          <w:sz w:val="26"/>
          <w:szCs w:val="26"/>
          <w:lang w:eastAsia="en-US"/>
        </w:rPr>
      </w:pPr>
      <w:r w:rsidRPr="00621E4B">
        <w:rPr>
          <w:rFonts w:eastAsiaTheme="minorHAnsi"/>
          <w:bCs/>
          <w:sz w:val="26"/>
          <w:szCs w:val="26"/>
          <w:lang w:eastAsia="en-US"/>
        </w:rPr>
        <w:t>КРИТЕРИИ ИХ УСТАНОВЛЕНИЯ</w:t>
      </w:r>
    </w:p>
    <w:p w:rsidR="00447D56" w:rsidRPr="00621E4B" w:rsidRDefault="00447D56" w:rsidP="00447D56">
      <w:pPr>
        <w:autoSpaceDE w:val="0"/>
        <w:autoSpaceDN w:val="0"/>
        <w:adjustRightInd w:val="0"/>
        <w:jc w:val="both"/>
        <w:rPr>
          <w:rFonts w:eastAsiaTheme="minorHAnsi"/>
          <w:bCs/>
          <w:sz w:val="26"/>
          <w:szCs w:val="26"/>
          <w:lang w:eastAsia="en-US"/>
        </w:rPr>
      </w:pPr>
    </w:p>
    <w:p w:rsidR="00447D56" w:rsidRPr="00621E4B" w:rsidRDefault="00583149" w:rsidP="00447D56">
      <w:pPr>
        <w:autoSpaceDE w:val="0"/>
        <w:autoSpaceDN w:val="0"/>
        <w:adjustRightInd w:val="0"/>
        <w:ind w:firstLine="540"/>
        <w:jc w:val="both"/>
        <w:rPr>
          <w:rFonts w:eastAsiaTheme="minorHAnsi"/>
          <w:bCs/>
          <w:sz w:val="26"/>
          <w:szCs w:val="26"/>
          <w:lang w:eastAsia="en-US"/>
        </w:rPr>
      </w:pPr>
      <w:r w:rsidRPr="00621E4B">
        <w:rPr>
          <w:rFonts w:eastAsiaTheme="minorHAnsi"/>
          <w:bCs/>
          <w:sz w:val="26"/>
          <w:szCs w:val="26"/>
          <w:lang w:eastAsia="en-US"/>
        </w:rPr>
        <w:t xml:space="preserve">4.1. </w:t>
      </w:r>
      <w:r w:rsidR="00447D56" w:rsidRPr="00621E4B">
        <w:rPr>
          <w:rFonts w:eastAsiaTheme="minorHAnsi"/>
          <w:bCs/>
          <w:sz w:val="26"/>
          <w:szCs w:val="26"/>
          <w:lang w:eastAsia="en-US"/>
        </w:rPr>
        <w:t xml:space="preserve"> К стимулирующим выплатам относятся выплаты, направленные на стимулирование работника к качественному результату, а также поощрение за выполненную работу:</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за интенсивность и высокие результаты работы;</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за качество выполняемых работ;</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выплаты за особые достижения;</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премиальные выплаты по итогам работы за год.</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При оценке эффективности работы различных категорий работников решение об установлении выплат стимулирующего характера принимается с осуществлением демократических процедур (создание соответствующей комиссии с участием представительного органа профсоюза работников).</w:t>
      </w:r>
    </w:p>
    <w:p w:rsidR="00447D56" w:rsidRPr="00621E4B" w:rsidRDefault="00583149" w:rsidP="00447D56">
      <w:pPr>
        <w:autoSpaceDE w:val="0"/>
        <w:autoSpaceDN w:val="0"/>
        <w:adjustRightInd w:val="0"/>
        <w:spacing w:before="200"/>
        <w:ind w:firstLine="540"/>
        <w:jc w:val="both"/>
        <w:rPr>
          <w:rFonts w:eastAsiaTheme="minorHAnsi"/>
          <w:bCs/>
          <w:sz w:val="26"/>
          <w:szCs w:val="26"/>
          <w:lang w:eastAsia="en-US"/>
        </w:rPr>
      </w:pPr>
      <w:bookmarkStart w:id="11" w:name="Par1368"/>
      <w:bookmarkEnd w:id="11"/>
      <w:r w:rsidRPr="00621E4B">
        <w:rPr>
          <w:rFonts w:eastAsiaTheme="minorHAnsi"/>
          <w:bCs/>
          <w:sz w:val="26"/>
          <w:szCs w:val="26"/>
          <w:lang w:eastAsia="en-US"/>
        </w:rPr>
        <w:t xml:space="preserve">4.2. </w:t>
      </w:r>
      <w:r w:rsidR="00447D56" w:rsidRPr="00621E4B">
        <w:rPr>
          <w:rFonts w:eastAsiaTheme="minorHAnsi"/>
          <w:bCs/>
          <w:sz w:val="26"/>
          <w:szCs w:val="26"/>
          <w:lang w:eastAsia="en-US"/>
        </w:rPr>
        <w:t xml:space="preserve"> Выплата за интенсивность и высокие результаты работы устанавливается за:</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высокую результативность работы;</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участие в выполнении важных работ, мероприятий;</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обеспечение безаварийной, безотказной и бесперебойной работы всех служб учреждения.</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Конкретный размер выплаты за интенсивность и высокие результаты определяется в процентах от должностного оклада или тарифной ставки (оклада) работника или в абсолютном размере.</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Порядок установления выплаты закрепляется локальным нормативным актом учреждения. Выплата устанавливается на срок не более одного года.</w:t>
      </w:r>
    </w:p>
    <w:p w:rsidR="00447D56" w:rsidRPr="00621E4B" w:rsidRDefault="00583149"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 xml:space="preserve">4.3. </w:t>
      </w:r>
      <w:r w:rsidR="00447D56" w:rsidRPr="00621E4B">
        <w:rPr>
          <w:rFonts w:eastAsiaTheme="minorHAnsi"/>
          <w:bCs/>
          <w:sz w:val="26"/>
          <w:szCs w:val="26"/>
          <w:lang w:eastAsia="en-US"/>
        </w:rPr>
        <w:t>Выплата за качество выполняемых работ устанавливается в соответствии с показателями и критериями оценки эффективности деятельности работников, утверждаемыми локальным нормативным актом учреждения. В качестве критериев оценки эффективности деятельности работников используются индикаторы, указывающие на их участие в создании и использовании ресурсов учреждения (человеческих, материально-технических, финансовых, технологических и информационных).</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Индикатор должен быть представлен в исчислимом формате (в единицах, штуках, долях, процентах и прочих единицах измерений) для эффективного использования в качестве инструмента оценки деятельности.</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Оценка деятельности с использованием индикаторов осуществляется на основании статистических данных, результатов диагностик, замеров, опросов.</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Инструменты оценки (критерии, типы работы и индикаторы, оценивающие данный критерий, вес индикатора) устанавливаются в зависимости от принятых показателей эффективности деятельности учреждения и отдельных категорий работников.</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Конкретный размер выплаты за качество выполняемых работ определяется в процентах от должностного оклада или тарифной ставки (оклада) работника или в абсолютном размере. Порядок установления выплаты закрепляется локальным нормативным актом учреждения. Установление размера выплаты за качество выполняемых работ производится не чаще 1 раза в полугодие или год (календарный или учебный) по результатам предшествующего периода в соответствии с показателями и критериями оценки качества и эффективности деятельности работников учреждения, утвержденными приказом образовательного учреждения. Размер установленной ежемесячной стимулирующей выплаты не может превышать 50% должностного оклада работника с учетом районного коэффициента и северной надбавки.</w:t>
      </w:r>
    </w:p>
    <w:p w:rsidR="00447D56" w:rsidRPr="00621E4B"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Вновь принятым работникам выплата за качество выполняемых работ устанавливается в размере не менее 5%, с даты приема на работу на 1 учебный год.</w:t>
      </w:r>
    </w:p>
    <w:p w:rsidR="00447D56" w:rsidRPr="003D4499" w:rsidRDefault="00447D56" w:rsidP="00447D56">
      <w:pPr>
        <w:autoSpaceDE w:val="0"/>
        <w:autoSpaceDN w:val="0"/>
        <w:adjustRightInd w:val="0"/>
        <w:spacing w:before="200"/>
        <w:ind w:firstLine="540"/>
        <w:jc w:val="both"/>
        <w:rPr>
          <w:rFonts w:eastAsiaTheme="minorHAnsi"/>
          <w:bCs/>
          <w:sz w:val="26"/>
          <w:szCs w:val="26"/>
          <w:lang w:eastAsia="en-US"/>
        </w:rPr>
      </w:pPr>
      <w:r w:rsidRPr="00621E4B">
        <w:rPr>
          <w:rFonts w:eastAsiaTheme="minorHAnsi"/>
          <w:bCs/>
          <w:sz w:val="26"/>
          <w:szCs w:val="26"/>
          <w:lang w:eastAsia="en-US"/>
        </w:rPr>
        <w:t xml:space="preserve">Дополнительно за качество выполняемых работ в учреждении может быть установлена единовременная (разовая) стимулирующая выплата за особые достижения при выполнении услуг (работ) в соответствии с показателями и критериями оценки эффективности деятельности работников, утверждаемыми локальным нормативным актом учреждения. Размер единовременной стимулирующей выплаты за особые достижения при выполнении услуг (работ) устанавливается в абсолютных размерах и выплачивается в пределах экономии фонда оплаты труда, формируемого организацией в соответствии с </w:t>
      </w:r>
      <w:hyperlink w:anchor="Par1534" w:history="1">
        <w:r w:rsidRPr="00621E4B">
          <w:rPr>
            <w:rFonts w:eastAsiaTheme="minorHAnsi"/>
            <w:bCs/>
            <w:sz w:val="26"/>
            <w:szCs w:val="26"/>
            <w:lang w:eastAsia="en-US"/>
          </w:rPr>
          <w:t>разделом VII</w:t>
        </w:r>
      </w:hyperlink>
      <w:r w:rsidRPr="003D4499">
        <w:rPr>
          <w:rFonts w:eastAsiaTheme="minorHAnsi"/>
          <w:bCs/>
          <w:sz w:val="26"/>
          <w:szCs w:val="26"/>
          <w:lang w:eastAsia="en-US"/>
        </w:rPr>
        <w:t xml:space="preserve"> настоящего Положения.</w:t>
      </w:r>
    </w:p>
    <w:p w:rsidR="00447D56" w:rsidRPr="00F40EF7" w:rsidRDefault="00447D56" w:rsidP="00447D56">
      <w:pPr>
        <w:autoSpaceDE w:val="0"/>
        <w:autoSpaceDN w:val="0"/>
        <w:adjustRightInd w:val="0"/>
        <w:spacing w:before="200"/>
        <w:ind w:firstLine="540"/>
        <w:jc w:val="both"/>
        <w:rPr>
          <w:rFonts w:eastAsiaTheme="minorHAnsi"/>
          <w:bCs/>
          <w:color w:val="FF0000"/>
          <w:sz w:val="26"/>
          <w:szCs w:val="26"/>
          <w:lang w:eastAsia="en-US"/>
        </w:rPr>
      </w:pPr>
      <w:r w:rsidRPr="008908E5">
        <w:rPr>
          <w:rFonts w:eastAsiaTheme="minorHAnsi"/>
          <w:bCs/>
          <w:color w:val="FF0000"/>
          <w:sz w:val="26"/>
          <w:szCs w:val="26"/>
          <w:lang w:eastAsia="en-US"/>
        </w:rPr>
        <w:t>Перечень показателей эффективности деятельности руководит</w:t>
      </w:r>
      <w:r w:rsidR="00F40EF7">
        <w:rPr>
          <w:rFonts w:eastAsiaTheme="minorHAnsi"/>
          <w:bCs/>
          <w:color w:val="FF0000"/>
          <w:sz w:val="26"/>
          <w:szCs w:val="26"/>
          <w:lang w:eastAsia="en-US"/>
        </w:rPr>
        <w:t>елей учреждения устанавливается постановлением Администрации города Когалыма.</w:t>
      </w:r>
    </w:p>
    <w:p w:rsidR="00447D56" w:rsidRPr="003D4499" w:rsidRDefault="00583149" w:rsidP="00447D56">
      <w:pPr>
        <w:autoSpaceDE w:val="0"/>
        <w:autoSpaceDN w:val="0"/>
        <w:adjustRightInd w:val="0"/>
        <w:spacing w:before="200"/>
        <w:ind w:firstLine="540"/>
        <w:jc w:val="both"/>
        <w:rPr>
          <w:rFonts w:eastAsiaTheme="minorHAnsi"/>
          <w:bCs/>
          <w:sz w:val="26"/>
          <w:szCs w:val="26"/>
          <w:lang w:eastAsia="en-US"/>
        </w:rPr>
      </w:pPr>
      <w:r w:rsidRPr="008908E5">
        <w:rPr>
          <w:rFonts w:eastAsiaTheme="minorHAnsi"/>
          <w:bCs/>
          <w:color w:val="FF0000"/>
          <w:sz w:val="26"/>
          <w:szCs w:val="26"/>
          <w:lang w:eastAsia="en-US"/>
        </w:rPr>
        <w:t xml:space="preserve">4.4. </w:t>
      </w:r>
      <w:r w:rsidR="00447D56" w:rsidRPr="008908E5">
        <w:rPr>
          <w:rFonts w:eastAsiaTheme="minorHAnsi"/>
          <w:bCs/>
          <w:color w:val="FF0000"/>
          <w:sz w:val="26"/>
          <w:szCs w:val="26"/>
          <w:lang w:eastAsia="en-US"/>
        </w:rPr>
        <w:t xml:space="preserve">Перечень и размеры стимулирующих </w:t>
      </w:r>
      <w:r w:rsidR="00447D56" w:rsidRPr="003D4499">
        <w:rPr>
          <w:rFonts w:eastAsiaTheme="minorHAnsi"/>
          <w:bCs/>
          <w:sz w:val="26"/>
          <w:szCs w:val="26"/>
          <w:lang w:eastAsia="en-US"/>
        </w:rPr>
        <w:t xml:space="preserve">выплат устанавливаются в соответствии с </w:t>
      </w:r>
      <w:hyperlink w:anchor="Par1387" w:history="1">
        <w:r w:rsidR="00447D56" w:rsidRPr="003D4499">
          <w:rPr>
            <w:rFonts w:eastAsiaTheme="minorHAnsi"/>
            <w:bCs/>
            <w:color w:val="0000FF"/>
            <w:sz w:val="26"/>
            <w:szCs w:val="26"/>
            <w:lang w:eastAsia="en-US"/>
          </w:rPr>
          <w:t>таблицей 1</w:t>
        </w:r>
      </w:hyperlink>
      <w:r w:rsidR="008908E5">
        <w:rPr>
          <w:rFonts w:eastAsiaTheme="minorHAnsi"/>
          <w:bCs/>
          <w:color w:val="0000FF"/>
          <w:sz w:val="26"/>
          <w:szCs w:val="26"/>
          <w:lang w:eastAsia="en-US"/>
        </w:rPr>
        <w:t>2</w:t>
      </w:r>
      <w:r w:rsidR="00447D56" w:rsidRPr="003D4499">
        <w:rPr>
          <w:rFonts w:eastAsiaTheme="minorHAnsi"/>
          <w:bCs/>
          <w:sz w:val="26"/>
          <w:szCs w:val="26"/>
          <w:lang w:eastAsia="en-US"/>
        </w:rPr>
        <w:t xml:space="preserve"> настоящего Положения.</w:t>
      </w:r>
    </w:p>
    <w:p w:rsidR="00447D56" w:rsidRPr="003D4499" w:rsidRDefault="00447D56" w:rsidP="00447D56">
      <w:pPr>
        <w:autoSpaceDE w:val="0"/>
        <w:autoSpaceDN w:val="0"/>
        <w:adjustRightInd w:val="0"/>
        <w:jc w:val="both"/>
        <w:rPr>
          <w:rFonts w:eastAsiaTheme="minorHAnsi"/>
          <w:bCs/>
          <w:sz w:val="26"/>
          <w:szCs w:val="26"/>
          <w:lang w:eastAsia="en-US"/>
        </w:rPr>
      </w:pPr>
    </w:p>
    <w:p w:rsidR="00447D56" w:rsidRPr="003D4499" w:rsidRDefault="00447D56" w:rsidP="00447D56">
      <w:pPr>
        <w:autoSpaceDE w:val="0"/>
        <w:autoSpaceDN w:val="0"/>
        <w:adjustRightInd w:val="0"/>
        <w:jc w:val="right"/>
        <w:rPr>
          <w:rFonts w:eastAsiaTheme="minorHAnsi"/>
          <w:bCs/>
          <w:sz w:val="26"/>
          <w:szCs w:val="26"/>
          <w:lang w:eastAsia="en-US"/>
        </w:rPr>
      </w:pPr>
      <w:r w:rsidRPr="003D4499">
        <w:rPr>
          <w:rFonts w:eastAsiaTheme="minorHAnsi"/>
          <w:bCs/>
          <w:sz w:val="26"/>
          <w:szCs w:val="26"/>
          <w:lang w:eastAsia="en-US"/>
        </w:rPr>
        <w:t>Таблица 1</w:t>
      </w:r>
      <w:r w:rsidR="008908E5">
        <w:rPr>
          <w:rFonts w:eastAsiaTheme="minorHAnsi"/>
          <w:bCs/>
          <w:sz w:val="26"/>
          <w:szCs w:val="26"/>
          <w:lang w:eastAsia="en-US"/>
        </w:rPr>
        <w:t>2</w:t>
      </w:r>
    </w:p>
    <w:p w:rsidR="008908E5" w:rsidRDefault="008908E5" w:rsidP="00447D56">
      <w:pPr>
        <w:autoSpaceDE w:val="0"/>
        <w:autoSpaceDN w:val="0"/>
        <w:adjustRightInd w:val="0"/>
        <w:jc w:val="center"/>
        <w:rPr>
          <w:rFonts w:eastAsiaTheme="minorHAnsi"/>
          <w:bCs/>
          <w:sz w:val="26"/>
          <w:szCs w:val="26"/>
          <w:lang w:eastAsia="en-US"/>
        </w:rPr>
      </w:pPr>
      <w:bookmarkStart w:id="12" w:name="Par1387"/>
      <w:bookmarkEnd w:id="12"/>
    </w:p>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Перечень и размеры стимулирующих выплат </w:t>
      </w:r>
    </w:p>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работникам организации </w:t>
      </w:r>
    </w:p>
    <w:p w:rsidR="008908E5" w:rsidRPr="008908E5" w:rsidRDefault="008908E5" w:rsidP="008908E5">
      <w:pPr>
        <w:autoSpaceDE w:val="0"/>
        <w:autoSpaceDN w:val="0"/>
        <w:adjustRightInd w:val="0"/>
        <w:jc w:val="both"/>
        <w:outlineLvl w:val="0"/>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9"/>
        <w:gridCol w:w="1765"/>
        <w:gridCol w:w="1856"/>
        <w:gridCol w:w="2636"/>
        <w:gridCol w:w="1945"/>
      </w:tblGrid>
      <w:tr w:rsidR="008908E5" w:rsidRPr="008908E5">
        <w:tc>
          <w:tcPr>
            <w:tcW w:w="709"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Pr>
                <w:rFonts w:eastAsiaTheme="minorHAnsi"/>
                <w:sz w:val="26"/>
                <w:szCs w:val="26"/>
                <w:lang w:eastAsia="en-US"/>
              </w:rPr>
              <w:t>№</w:t>
            </w:r>
            <w:r w:rsidRPr="008908E5">
              <w:rPr>
                <w:rFonts w:eastAsiaTheme="minorHAnsi"/>
                <w:sz w:val="26"/>
                <w:szCs w:val="26"/>
                <w:lang w:eastAsia="en-US"/>
              </w:rPr>
              <w:t xml:space="preserve"> п/п </w:t>
            </w:r>
          </w:p>
        </w:tc>
        <w:tc>
          <w:tcPr>
            <w:tcW w:w="1765"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Наименование выплаты </w:t>
            </w:r>
          </w:p>
        </w:tc>
        <w:tc>
          <w:tcPr>
            <w:tcW w:w="1856"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Диапазон выплаты </w:t>
            </w:r>
          </w:p>
        </w:tc>
        <w:tc>
          <w:tcPr>
            <w:tcW w:w="2636"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Условия осуществления выплаты </w:t>
            </w:r>
          </w:p>
        </w:tc>
        <w:tc>
          <w:tcPr>
            <w:tcW w:w="1945"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Периодичность осуществления выплаты </w:t>
            </w:r>
          </w:p>
        </w:tc>
      </w:tr>
      <w:tr w:rsidR="008908E5" w:rsidRPr="008908E5">
        <w:tc>
          <w:tcPr>
            <w:tcW w:w="709"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1 </w:t>
            </w:r>
          </w:p>
        </w:tc>
        <w:tc>
          <w:tcPr>
            <w:tcW w:w="1765"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2 </w:t>
            </w:r>
          </w:p>
        </w:tc>
        <w:tc>
          <w:tcPr>
            <w:tcW w:w="1856"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3 </w:t>
            </w:r>
          </w:p>
        </w:tc>
        <w:tc>
          <w:tcPr>
            <w:tcW w:w="2636"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4 </w:t>
            </w:r>
          </w:p>
        </w:tc>
        <w:tc>
          <w:tcPr>
            <w:tcW w:w="1945"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5 </w:t>
            </w:r>
          </w:p>
        </w:tc>
      </w:tr>
      <w:tr w:rsidR="008908E5" w:rsidRPr="008908E5">
        <w:tc>
          <w:tcPr>
            <w:tcW w:w="709" w:type="dxa"/>
            <w:vMerge w:val="restart"/>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1.1. </w:t>
            </w: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Выплата за интенсивность и высокие результаты работы </w:t>
            </w:r>
          </w:p>
        </w:tc>
        <w:tc>
          <w:tcPr>
            <w:tcW w:w="1856"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В абсолютном размере </w:t>
            </w:r>
          </w:p>
        </w:tc>
        <w:tc>
          <w:tcPr>
            <w:tcW w:w="2636"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Заместителям руководителя, главному бухгалтеру, педагогическим работникам </w:t>
            </w:r>
          </w:p>
        </w:tc>
        <w:tc>
          <w:tcPr>
            <w:tcW w:w="1945"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Ежемесячно при наличии экономии средств по оплате труда </w:t>
            </w:r>
          </w:p>
        </w:tc>
      </w:tr>
      <w:tr w:rsidR="008908E5" w:rsidRPr="008908E5">
        <w:tc>
          <w:tcPr>
            <w:tcW w:w="709" w:type="dxa"/>
            <w:vMerge/>
            <w:tcBorders>
              <w:top w:val="single" w:sz="4" w:space="0" w:color="auto"/>
              <w:left w:val="single" w:sz="4" w:space="0" w:color="auto"/>
              <w:bottom w:val="single" w:sz="4" w:space="0" w:color="auto"/>
              <w:right w:val="single" w:sz="4" w:space="0" w:color="auto"/>
            </w:tcBorders>
          </w:tcPr>
          <w:p w:rsidR="008908E5" w:rsidRPr="008908E5" w:rsidRDefault="008908E5" w:rsidP="008908E5">
            <w:pPr>
              <w:autoSpaceDE w:val="0"/>
              <w:autoSpaceDN w:val="0"/>
              <w:adjustRightInd w:val="0"/>
              <w:jc w:val="center"/>
              <w:rPr>
                <w:rFonts w:eastAsiaTheme="minorHAnsi"/>
                <w:sz w:val="26"/>
                <w:szCs w:val="26"/>
                <w:lang w:eastAsia="en-US"/>
              </w:rPr>
            </w:pPr>
          </w:p>
        </w:tc>
        <w:tc>
          <w:tcPr>
            <w:tcW w:w="1765" w:type="dxa"/>
            <w:vMerge/>
            <w:tcBorders>
              <w:top w:val="single" w:sz="4" w:space="0" w:color="auto"/>
              <w:left w:val="single" w:sz="4" w:space="0" w:color="auto"/>
              <w:bottom w:val="single" w:sz="4" w:space="0" w:color="auto"/>
              <w:right w:val="single" w:sz="4" w:space="0" w:color="auto"/>
            </w:tcBorders>
          </w:tcPr>
          <w:p w:rsidR="008908E5" w:rsidRPr="008908E5" w:rsidRDefault="008908E5" w:rsidP="008908E5">
            <w:pPr>
              <w:autoSpaceDE w:val="0"/>
              <w:autoSpaceDN w:val="0"/>
              <w:adjustRightInd w:val="0"/>
              <w:jc w:val="center"/>
              <w:rPr>
                <w:rFonts w:eastAsiaTheme="minorHAnsi"/>
                <w:sz w:val="26"/>
                <w:szCs w:val="26"/>
                <w:lang w:eastAsia="en-US"/>
              </w:rPr>
            </w:pPr>
          </w:p>
        </w:tc>
        <w:tc>
          <w:tcPr>
            <w:tcW w:w="1856"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0% - 100% </w:t>
            </w:r>
          </w:p>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(для вновь принятых на срок на 1 учебный год - не менее 5%) </w:t>
            </w:r>
          </w:p>
        </w:tc>
        <w:tc>
          <w:tcPr>
            <w:tcW w:w="2636"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Специалистам (за исключением педагогических работников), служащим, за выполнение плановых работ надлежащего качества в срок или сокращенный период </w:t>
            </w:r>
          </w:p>
        </w:tc>
        <w:tc>
          <w:tcPr>
            <w:tcW w:w="1945"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Ежемесячно, с даты приема на работу </w:t>
            </w:r>
          </w:p>
        </w:tc>
      </w:tr>
      <w:tr w:rsidR="008908E5" w:rsidRPr="008908E5">
        <w:tc>
          <w:tcPr>
            <w:tcW w:w="709" w:type="dxa"/>
            <w:vMerge w:val="restart"/>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1.2. </w:t>
            </w: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Выплата за качество выполняемой работы </w:t>
            </w:r>
          </w:p>
        </w:tc>
        <w:tc>
          <w:tcPr>
            <w:tcW w:w="1856"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0 - 100% </w:t>
            </w:r>
          </w:p>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(для вновь принятых на срок на 1 учебный год - не менее 5%) </w:t>
            </w:r>
          </w:p>
        </w:tc>
        <w:tc>
          <w:tcPr>
            <w:tcW w:w="2636"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Заместителям руководителя, главному бухгалтеру, педагогическим работникам в соответствии с показателями эффективности деятельности </w:t>
            </w:r>
          </w:p>
        </w:tc>
        <w:tc>
          <w:tcPr>
            <w:tcW w:w="1945"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Ежемесячно </w:t>
            </w:r>
          </w:p>
        </w:tc>
      </w:tr>
      <w:tr w:rsidR="008908E5" w:rsidRPr="008908E5">
        <w:tc>
          <w:tcPr>
            <w:tcW w:w="709" w:type="dxa"/>
            <w:vMerge/>
            <w:tcBorders>
              <w:top w:val="single" w:sz="4" w:space="0" w:color="auto"/>
              <w:left w:val="single" w:sz="4" w:space="0" w:color="auto"/>
              <w:bottom w:val="single" w:sz="4" w:space="0" w:color="auto"/>
              <w:right w:val="single" w:sz="4" w:space="0" w:color="auto"/>
            </w:tcBorders>
          </w:tcPr>
          <w:p w:rsidR="008908E5" w:rsidRPr="008908E5" w:rsidRDefault="008908E5" w:rsidP="008908E5">
            <w:pPr>
              <w:autoSpaceDE w:val="0"/>
              <w:autoSpaceDN w:val="0"/>
              <w:adjustRightInd w:val="0"/>
              <w:jc w:val="center"/>
              <w:rPr>
                <w:rFonts w:eastAsiaTheme="minorHAnsi"/>
                <w:sz w:val="26"/>
                <w:szCs w:val="26"/>
                <w:lang w:eastAsia="en-US"/>
              </w:rPr>
            </w:pPr>
          </w:p>
        </w:tc>
        <w:tc>
          <w:tcPr>
            <w:tcW w:w="1765" w:type="dxa"/>
            <w:vMerge/>
            <w:tcBorders>
              <w:top w:val="single" w:sz="4" w:space="0" w:color="auto"/>
              <w:left w:val="single" w:sz="4" w:space="0" w:color="auto"/>
              <w:bottom w:val="single" w:sz="4" w:space="0" w:color="auto"/>
              <w:right w:val="single" w:sz="4" w:space="0" w:color="auto"/>
            </w:tcBorders>
          </w:tcPr>
          <w:p w:rsidR="008908E5" w:rsidRPr="008908E5" w:rsidRDefault="008908E5" w:rsidP="008908E5">
            <w:pPr>
              <w:autoSpaceDE w:val="0"/>
              <w:autoSpaceDN w:val="0"/>
              <w:adjustRightInd w:val="0"/>
              <w:jc w:val="center"/>
              <w:rPr>
                <w:rFonts w:eastAsiaTheme="minorHAnsi"/>
                <w:sz w:val="26"/>
                <w:szCs w:val="26"/>
                <w:lang w:eastAsia="en-US"/>
              </w:rPr>
            </w:pPr>
          </w:p>
        </w:tc>
        <w:tc>
          <w:tcPr>
            <w:tcW w:w="1856"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В абсолютном размере </w:t>
            </w:r>
          </w:p>
        </w:tc>
        <w:tc>
          <w:tcPr>
            <w:tcW w:w="2636"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Специалистам (за исключением педагогических работников), служащим, рабочим всех типов организаций в соответствии с показателями эффективности деятельности </w:t>
            </w:r>
          </w:p>
        </w:tc>
        <w:tc>
          <w:tcPr>
            <w:tcW w:w="1945"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Ежемесячно при наличии экономии средств по оплате труда </w:t>
            </w:r>
          </w:p>
        </w:tc>
      </w:tr>
      <w:tr w:rsidR="008908E5" w:rsidRPr="008908E5">
        <w:tc>
          <w:tcPr>
            <w:tcW w:w="709" w:type="dxa"/>
            <w:vMerge/>
            <w:tcBorders>
              <w:top w:val="single" w:sz="4" w:space="0" w:color="auto"/>
              <w:left w:val="single" w:sz="4" w:space="0" w:color="auto"/>
              <w:bottom w:val="single" w:sz="4" w:space="0" w:color="auto"/>
              <w:right w:val="single" w:sz="4" w:space="0" w:color="auto"/>
            </w:tcBorders>
          </w:tcPr>
          <w:p w:rsidR="008908E5" w:rsidRPr="008908E5" w:rsidRDefault="008908E5" w:rsidP="008908E5">
            <w:pPr>
              <w:autoSpaceDE w:val="0"/>
              <w:autoSpaceDN w:val="0"/>
              <w:adjustRightInd w:val="0"/>
              <w:jc w:val="center"/>
              <w:rPr>
                <w:rFonts w:eastAsiaTheme="minorHAnsi"/>
                <w:sz w:val="26"/>
                <w:szCs w:val="26"/>
                <w:lang w:eastAsia="en-US"/>
              </w:rPr>
            </w:pPr>
          </w:p>
        </w:tc>
        <w:tc>
          <w:tcPr>
            <w:tcW w:w="1765" w:type="dxa"/>
            <w:vMerge/>
            <w:tcBorders>
              <w:top w:val="single" w:sz="4" w:space="0" w:color="auto"/>
              <w:left w:val="single" w:sz="4" w:space="0" w:color="auto"/>
              <w:bottom w:val="single" w:sz="4" w:space="0" w:color="auto"/>
              <w:right w:val="single" w:sz="4" w:space="0" w:color="auto"/>
            </w:tcBorders>
          </w:tcPr>
          <w:p w:rsidR="008908E5" w:rsidRPr="008908E5" w:rsidRDefault="008908E5" w:rsidP="008908E5">
            <w:pPr>
              <w:autoSpaceDE w:val="0"/>
              <w:autoSpaceDN w:val="0"/>
              <w:adjustRightInd w:val="0"/>
              <w:jc w:val="center"/>
              <w:rPr>
                <w:rFonts w:eastAsiaTheme="minorHAnsi"/>
                <w:sz w:val="26"/>
                <w:szCs w:val="26"/>
                <w:lang w:eastAsia="en-US"/>
              </w:rPr>
            </w:pPr>
          </w:p>
        </w:tc>
        <w:tc>
          <w:tcPr>
            <w:tcW w:w="1856"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В абсолютном размере </w:t>
            </w:r>
          </w:p>
        </w:tc>
        <w:tc>
          <w:tcPr>
            <w:tcW w:w="2636"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За особые достижения при выполнении услуг (работ) по факту получения результата в соответствии с показателями эффективности деятельности </w:t>
            </w:r>
          </w:p>
        </w:tc>
        <w:tc>
          <w:tcPr>
            <w:tcW w:w="1945"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Единовременно, в пределах экономии средств по фонду оплаты труда </w:t>
            </w:r>
          </w:p>
        </w:tc>
      </w:tr>
      <w:tr w:rsidR="008908E5" w:rsidRPr="008908E5">
        <w:tc>
          <w:tcPr>
            <w:tcW w:w="709"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1.3. </w:t>
            </w:r>
          </w:p>
        </w:tc>
        <w:tc>
          <w:tcPr>
            <w:tcW w:w="1765"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Премиальная выплата по итогам работы </w:t>
            </w:r>
          </w:p>
        </w:tc>
        <w:tc>
          <w:tcPr>
            <w:tcW w:w="1856"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rPr>
                <w:rFonts w:eastAsiaTheme="minorHAnsi"/>
                <w:sz w:val="26"/>
                <w:szCs w:val="26"/>
                <w:lang w:eastAsia="en-US"/>
              </w:rPr>
            </w:pPr>
          </w:p>
        </w:tc>
        <w:tc>
          <w:tcPr>
            <w:tcW w:w="2636"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rPr>
                <w:rFonts w:eastAsiaTheme="minorHAnsi"/>
                <w:sz w:val="26"/>
                <w:szCs w:val="26"/>
                <w:lang w:eastAsia="en-US"/>
              </w:rPr>
            </w:pPr>
          </w:p>
        </w:tc>
        <w:tc>
          <w:tcPr>
            <w:tcW w:w="1945"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rPr>
                <w:rFonts w:eastAsiaTheme="minorHAnsi"/>
                <w:sz w:val="26"/>
                <w:szCs w:val="26"/>
                <w:lang w:eastAsia="en-US"/>
              </w:rPr>
            </w:pPr>
          </w:p>
        </w:tc>
      </w:tr>
      <w:tr w:rsidR="008908E5" w:rsidRPr="008908E5">
        <w:tc>
          <w:tcPr>
            <w:tcW w:w="709"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1.3.1. </w:t>
            </w:r>
          </w:p>
        </w:tc>
        <w:tc>
          <w:tcPr>
            <w:tcW w:w="1765"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за квартал </w:t>
            </w:r>
          </w:p>
        </w:tc>
        <w:tc>
          <w:tcPr>
            <w:tcW w:w="1856"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0 - 1,0 фонда оплаты труда работника </w:t>
            </w:r>
          </w:p>
        </w:tc>
        <w:tc>
          <w:tcPr>
            <w:tcW w:w="2636" w:type="dxa"/>
            <w:vMerge w:val="restart"/>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Надлежащее исполнение возложенных на работника функций и полномочий в отчетном периоде; проявление инициативы в выполнении должностных обязанностей и внесение предложений для более качественного и полного решения вопросов, предусмотренных должностными обязанностями; соблюдение служебной дисциплины, умение организовать работу, бесконфликтность, создание здоровой, деловой обстановки в коллективе </w:t>
            </w:r>
          </w:p>
        </w:tc>
        <w:tc>
          <w:tcPr>
            <w:tcW w:w="1945"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1 раз в квартал </w:t>
            </w:r>
          </w:p>
        </w:tc>
      </w:tr>
      <w:tr w:rsidR="008908E5" w:rsidRPr="008908E5">
        <w:tc>
          <w:tcPr>
            <w:tcW w:w="709"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1.3.2. </w:t>
            </w:r>
          </w:p>
        </w:tc>
        <w:tc>
          <w:tcPr>
            <w:tcW w:w="1765"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за год </w:t>
            </w:r>
          </w:p>
        </w:tc>
        <w:tc>
          <w:tcPr>
            <w:tcW w:w="1856"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0 - 1,5 фонда оплаты труда работника </w:t>
            </w:r>
          </w:p>
        </w:tc>
        <w:tc>
          <w:tcPr>
            <w:tcW w:w="2636" w:type="dxa"/>
            <w:vMerge/>
            <w:tcBorders>
              <w:top w:val="single" w:sz="4" w:space="0" w:color="auto"/>
              <w:left w:val="single" w:sz="4" w:space="0" w:color="auto"/>
              <w:bottom w:val="single" w:sz="4" w:space="0" w:color="auto"/>
              <w:right w:val="single" w:sz="4" w:space="0" w:color="auto"/>
            </w:tcBorders>
          </w:tcPr>
          <w:p w:rsidR="008908E5" w:rsidRPr="008908E5" w:rsidRDefault="008908E5" w:rsidP="008908E5">
            <w:pPr>
              <w:autoSpaceDE w:val="0"/>
              <w:autoSpaceDN w:val="0"/>
              <w:adjustRightInd w:val="0"/>
              <w:jc w:val="center"/>
              <w:rPr>
                <w:rFonts w:eastAsiaTheme="minorHAnsi"/>
                <w:sz w:val="26"/>
                <w:szCs w:val="26"/>
                <w:lang w:eastAsia="en-US"/>
              </w:rPr>
            </w:pPr>
          </w:p>
        </w:tc>
        <w:tc>
          <w:tcPr>
            <w:tcW w:w="1945" w:type="dxa"/>
            <w:tcBorders>
              <w:top w:val="single" w:sz="4" w:space="0" w:color="auto"/>
              <w:left w:val="single" w:sz="4" w:space="0" w:color="auto"/>
              <w:bottom w:val="single" w:sz="4" w:space="0" w:color="auto"/>
              <w:right w:val="single" w:sz="4" w:space="0" w:color="auto"/>
            </w:tcBorders>
            <w:vAlign w:val="center"/>
          </w:tcPr>
          <w:p w:rsidR="008908E5" w:rsidRPr="008908E5" w:rsidRDefault="008908E5" w:rsidP="008908E5">
            <w:pPr>
              <w:autoSpaceDE w:val="0"/>
              <w:autoSpaceDN w:val="0"/>
              <w:adjustRightInd w:val="0"/>
              <w:jc w:val="center"/>
              <w:rPr>
                <w:rFonts w:eastAsiaTheme="minorHAnsi"/>
                <w:sz w:val="26"/>
                <w:szCs w:val="26"/>
                <w:lang w:eastAsia="en-US"/>
              </w:rPr>
            </w:pPr>
            <w:r w:rsidRPr="008908E5">
              <w:rPr>
                <w:rFonts w:eastAsiaTheme="minorHAnsi"/>
                <w:sz w:val="26"/>
                <w:szCs w:val="26"/>
                <w:lang w:eastAsia="en-US"/>
              </w:rPr>
              <w:t xml:space="preserve">1 раз в год </w:t>
            </w:r>
          </w:p>
        </w:tc>
      </w:tr>
    </w:tbl>
    <w:p w:rsidR="008908E5" w:rsidRPr="008908E5" w:rsidRDefault="008908E5" w:rsidP="008908E5">
      <w:pPr>
        <w:autoSpaceDE w:val="0"/>
        <w:autoSpaceDN w:val="0"/>
        <w:adjustRightInd w:val="0"/>
        <w:jc w:val="both"/>
        <w:rPr>
          <w:rFonts w:eastAsiaTheme="minorHAnsi"/>
          <w:sz w:val="26"/>
          <w:szCs w:val="26"/>
          <w:lang w:eastAsia="en-US"/>
        </w:rPr>
      </w:pPr>
    </w:p>
    <w:p w:rsidR="008908E5" w:rsidRDefault="008908E5" w:rsidP="00447D56">
      <w:pPr>
        <w:autoSpaceDE w:val="0"/>
        <w:autoSpaceDN w:val="0"/>
        <w:adjustRightInd w:val="0"/>
        <w:jc w:val="center"/>
        <w:rPr>
          <w:rFonts w:eastAsiaTheme="minorHAnsi"/>
          <w:bCs/>
          <w:sz w:val="26"/>
          <w:szCs w:val="26"/>
          <w:lang w:eastAsia="en-US"/>
        </w:rPr>
      </w:pPr>
    </w:p>
    <w:p w:rsidR="008908E5" w:rsidRDefault="008908E5" w:rsidP="00447D56">
      <w:pPr>
        <w:autoSpaceDE w:val="0"/>
        <w:autoSpaceDN w:val="0"/>
        <w:adjustRightInd w:val="0"/>
        <w:jc w:val="center"/>
        <w:rPr>
          <w:rFonts w:eastAsiaTheme="minorHAnsi"/>
          <w:bCs/>
          <w:sz w:val="26"/>
          <w:szCs w:val="26"/>
          <w:lang w:eastAsia="en-US"/>
        </w:rPr>
      </w:pPr>
    </w:p>
    <w:p w:rsidR="00447D56" w:rsidRPr="003D4499" w:rsidRDefault="00447D56" w:rsidP="00447D56">
      <w:pPr>
        <w:autoSpaceDE w:val="0"/>
        <w:autoSpaceDN w:val="0"/>
        <w:adjustRightInd w:val="0"/>
        <w:rPr>
          <w:rFonts w:eastAsiaTheme="minorHAnsi"/>
          <w:bCs/>
          <w:sz w:val="26"/>
          <w:szCs w:val="26"/>
          <w:lang w:eastAsia="en-US"/>
        </w:rPr>
        <w:sectPr w:rsidR="00447D56" w:rsidRPr="003D4499" w:rsidSect="00645EE9">
          <w:pgSz w:w="11905" w:h="16838"/>
          <w:pgMar w:top="1134" w:right="567" w:bottom="1134" w:left="2551" w:header="0" w:footer="0" w:gutter="0"/>
          <w:cols w:space="720"/>
          <w:noEndnote/>
          <w:docGrid w:linePitch="272"/>
        </w:sectPr>
      </w:pPr>
    </w:p>
    <w:p w:rsidR="00447D56" w:rsidRPr="003D4499" w:rsidRDefault="00447D56" w:rsidP="00447D56">
      <w:pPr>
        <w:autoSpaceDE w:val="0"/>
        <w:autoSpaceDN w:val="0"/>
        <w:adjustRightInd w:val="0"/>
        <w:jc w:val="both"/>
        <w:rPr>
          <w:rFonts w:eastAsiaTheme="minorHAnsi"/>
          <w:bCs/>
          <w:sz w:val="26"/>
          <w:szCs w:val="26"/>
          <w:lang w:eastAsia="en-US"/>
        </w:rPr>
      </w:pPr>
    </w:p>
    <w:p w:rsidR="00EA7435" w:rsidRPr="00EA7435" w:rsidRDefault="00583149" w:rsidP="00EA7435">
      <w:pPr>
        <w:autoSpaceDE w:val="0"/>
        <w:autoSpaceDN w:val="0"/>
        <w:adjustRightInd w:val="0"/>
        <w:ind w:firstLine="540"/>
        <w:jc w:val="both"/>
        <w:rPr>
          <w:rFonts w:eastAsiaTheme="minorHAnsi"/>
          <w:bCs/>
          <w:sz w:val="26"/>
          <w:szCs w:val="26"/>
          <w:lang w:eastAsia="en-US"/>
        </w:rPr>
      </w:pPr>
      <w:r w:rsidRPr="003D4499">
        <w:rPr>
          <w:rFonts w:eastAsiaTheme="minorHAnsi"/>
          <w:bCs/>
          <w:sz w:val="26"/>
          <w:szCs w:val="26"/>
          <w:lang w:eastAsia="en-US"/>
        </w:rPr>
        <w:t xml:space="preserve">4.5. </w:t>
      </w:r>
      <w:r w:rsidR="00EA7435" w:rsidRPr="00EA7435">
        <w:rPr>
          <w:rFonts w:eastAsiaTheme="minorHAnsi"/>
          <w:sz w:val="26"/>
          <w:szCs w:val="26"/>
          <w:lang w:eastAsia="en-US"/>
        </w:rPr>
        <w:t>Работникам при наличии обоснованной экономии фонда заработной платы, за счет средств от приносящей доход деятельности по приказу руководителя учреждения, согласованному с главным распорядителем бюджетных средств, может производиться единовременное премирование:</w:t>
      </w:r>
    </w:p>
    <w:p w:rsidR="00EA7435" w:rsidRPr="00EA7435" w:rsidRDefault="00EA7435" w:rsidP="002437FA">
      <w:pPr>
        <w:autoSpaceDE w:val="0"/>
        <w:autoSpaceDN w:val="0"/>
        <w:adjustRightInd w:val="0"/>
        <w:ind w:firstLine="540"/>
        <w:jc w:val="both"/>
        <w:rPr>
          <w:rFonts w:eastAsiaTheme="minorHAnsi"/>
          <w:sz w:val="26"/>
          <w:szCs w:val="26"/>
          <w:lang w:eastAsia="en-US"/>
        </w:rPr>
      </w:pPr>
      <w:r w:rsidRPr="00EA7435">
        <w:rPr>
          <w:rFonts w:eastAsiaTheme="minorHAnsi"/>
          <w:sz w:val="26"/>
          <w:szCs w:val="26"/>
          <w:lang w:eastAsia="en-US"/>
        </w:rPr>
        <w:t>- к юбилейным и праздничным датам;</w:t>
      </w:r>
    </w:p>
    <w:p w:rsidR="00EA7435" w:rsidRPr="00EA7435" w:rsidRDefault="00EA7435" w:rsidP="002437FA">
      <w:pPr>
        <w:autoSpaceDE w:val="0"/>
        <w:autoSpaceDN w:val="0"/>
        <w:adjustRightInd w:val="0"/>
        <w:ind w:firstLine="540"/>
        <w:jc w:val="both"/>
        <w:rPr>
          <w:rFonts w:eastAsiaTheme="minorHAnsi"/>
          <w:sz w:val="26"/>
          <w:szCs w:val="26"/>
          <w:lang w:eastAsia="en-US"/>
        </w:rPr>
      </w:pPr>
      <w:r w:rsidRPr="00EA7435">
        <w:rPr>
          <w:rFonts w:eastAsiaTheme="minorHAnsi"/>
          <w:sz w:val="26"/>
          <w:szCs w:val="26"/>
          <w:lang w:eastAsia="en-US"/>
        </w:rPr>
        <w:t>- по итогам работы за квартал, год.</w:t>
      </w:r>
    </w:p>
    <w:p w:rsidR="00EA7435" w:rsidRPr="00EA7435" w:rsidRDefault="00EA7435" w:rsidP="00EA7435">
      <w:pPr>
        <w:autoSpaceDE w:val="0"/>
        <w:autoSpaceDN w:val="0"/>
        <w:adjustRightInd w:val="0"/>
        <w:spacing w:before="260"/>
        <w:ind w:firstLine="540"/>
        <w:jc w:val="both"/>
        <w:rPr>
          <w:rFonts w:eastAsiaTheme="minorHAnsi"/>
          <w:sz w:val="26"/>
          <w:szCs w:val="26"/>
          <w:lang w:eastAsia="en-US"/>
        </w:rPr>
      </w:pPr>
      <w:r w:rsidRPr="002F4BB8">
        <w:rPr>
          <w:rFonts w:eastAsiaTheme="minorHAnsi"/>
          <w:sz w:val="26"/>
          <w:szCs w:val="26"/>
          <w:lang w:eastAsia="en-US"/>
        </w:rPr>
        <w:t>4.6</w:t>
      </w:r>
      <w:r w:rsidRPr="00EA7435">
        <w:rPr>
          <w:rFonts w:eastAsiaTheme="minorHAnsi"/>
          <w:sz w:val="26"/>
          <w:szCs w:val="26"/>
          <w:lang w:eastAsia="en-US"/>
        </w:rPr>
        <w:t>. Премиальная выплата по итогам работы за квартал, год осуществляется с целью поощрения работников за общие результаты по итогам работы за квартал, год в соответствии с коллективным договором, локальным нормативным актом организации.</w:t>
      </w:r>
    </w:p>
    <w:p w:rsidR="00EA7435" w:rsidRPr="00EA7435" w:rsidRDefault="00EA7435" w:rsidP="00EA7435">
      <w:pPr>
        <w:autoSpaceDE w:val="0"/>
        <w:autoSpaceDN w:val="0"/>
        <w:adjustRightInd w:val="0"/>
        <w:spacing w:before="260"/>
        <w:ind w:firstLine="540"/>
        <w:jc w:val="both"/>
        <w:rPr>
          <w:rFonts w:eastAsiaTheme="minorHAnsi"/>
          <w:sz w:val="26"/>
          <w:szCs w:val="26"/>
          <w:lang w:eastAsia="en-US"/>
        </w:rPr>
      </w:pPr>
      <w:r w:rsidRPr="00EA7435">
        <w:rPr>
          <w:rFonts w:eastAsiaTheme="minorHAnsi"/>
          <w:sz w:val="26"/>
          <w:szCs w:val="26"/>
          <w:lang w:eastAsia="en-US"/>
        </w:rPr>
        <w:t xml:space="preserve">Премиальная выплата по итогам работы за квартал, год выплачивается при наличии экономии средств по фонду оплаты труда, формируемого организацией в соответствии с </w:t>
      </w:r>
      <w:hyperlink r:id="rId54" w:history="1">
        <w:r w:rsidRPr="00EA7435">
          <w:rPr>
            <w:rFonts w:eastAsiaTheme="minorHAnsi"/>
            <w:sz w:val="26"/>
            <w:szCs w:val="26"/>
            <w:lang w:eastAsia="en-US"/>
          </w:rPr>
          <w:t>разделом VII</w:t>
        </w:r>
      </w:hyperlink>
      <w:r w:rsidRPr="00EA7435">
        <w:rPr>
          <w:rFonts w:eastAsiaTheme="minorHAnsi"/>
          <w:sz w:val="26"/>
          <w:szCs w:val="26"/>
          <w:lang w:eastAsia="en-US"/>
        </w:rPr>
        <w:t xml:space="preserve"> настоящего Положения.</w:t>
      </w:r>
    </w:p>
    <w:p w:rsidR="00EA7435" w:rsidRPr="00EA7435" w:rsidRDefault="00EA7435" w:rsidP="00EA7435">
      <w:pPr>
        <w:autoSpaceDE w:val="0"/>
        <w:autoSpaceDN w:val="0"/>
        <w:adjustRightInd w:val="0"/>
        <w:spacing w:before="260"/>
        <w:ind w:firstLine="540"/>
        <w:jc w:val="both"/>
        <w:rPr>
          <w:rFonts w:eastAsiaTheme="minorHAnsi"/>
          <w:sz w:val="26"/>
          <w:szCs w:val="26"/>
          <w:lang w:eastAsia="en-US"/>
        </w:rPr>
      </w:pPr>
      <w:r w:rsidRPr="00EA7435">
        <w:rPr>
          <w:rFonts w:eastAsiaTheme="minorHAnsi"/>
          <w:sz w:val="26"/>
          <w:szCs w:val="26"/>
          <w:lang w:eastAsia="en-US"/>
        </w:rPr>
        <w:t>Предельный размер выплаты по итогам работы за квартал составляет не более 1,0 фонда оплаты труда, по итогам работы за год не более 1,5 фонда оплаты труда работника. Начисление выплаты по итогам работы осуществляется по основной занимаемой должности, пропорционально отработанному времени.</w:t>
      </w:r>
    </w:p>
    <w:p w:rsidR="00EA7435" w:rsidRPr="00EA7435" w:rsidRDefault="00EA7435" w:rsidP="00EA7435">
      <w:pPr>
        <w:autoSpaceDE w:val="0"/>
        <w:autoSpaceDN w:val="0"/>
        <w:adjustRightInd w:val="0"/>
        <w:spacing w:before="260"/>
        <w:ind w:firstLine="540"/>
        <w:jc w:val="both"/>
        <w:rPr>
          <w:rFonts w:eastAsiaTheme="minorHAnsi"/>
          <w:sz w:val="26"/>
          <w:szCs w:val="26"/>
          <w:lang w:eastAsia="en-US"/>
        </w:rPr>
      </w:pPr>
      <w:r w:rsidRPr="00EA7435">
        <w:rPr>
          <w:rFonts w:eastAsiaTheme="minorHAnsi"/>
          <w:sz w:val="26"/>
          <w:szCs w:val="26"/>
          <w:lang w:eastAsia="en-US"/>
        </w:rPr>
        <w:t>Премиальная выплата по итогам работы за I, II, III квартал выплачивается до 20 числа месяца, следующего за отчетным периодом. За IV квартал, год премиальная выплата осуществляется в декабре текущего финансового года или I квартале следующего финансового года.</w:t>
      </w:r>
    </w:p>
    <w:p w:rsidR="00EA7435" w:rsidRPr="00EA7435" w:rsidRDefault="00EA7435" w:rsidP="00EA7435">
      <w:pPr>
        <w:autoSpaceDE w:val="0"/>
        <w:autoSpaceDN w:val="0"/>
        <w:adjustRightInd w:val="0"/>
        <w:spacing w:before="260"/>
        <w:ind w:firstLine="540"/>
        <w:jc w:val="both"/>
        <w:rPr>
          <w:rFonts w:eastAsiaTheme="minorHAnsi"/>
          <w:sz w:val="26"/>
          <w:szCs w:val="26"/>
          <w:lang w:eastAsia="en-US"/>
        </w:rPr>
      </w:pPr>
      <w:r w:rsidRPr="00EA7435">
        <w:rPr>
          <w:rFonts w:eastAsiaTheme="minorHAnsi"/>
          <w:sz w:val="26"/>
          <w:szCs w:val="26"/>
          <w:lang w:eastAsia="en-US"/>
        </w:rPr>
        <w:t>Премиальная выплата по итогам работы за квартал, год не выплачивается работникам, имеющим неснятое дисциплинарное взыскание.</w:t>
      </w:r>
    </w:p>
    <w:p w:rsidR="00EA7435" w:rsidRPr="00EA7435" w:rsidRDefault="00EA7435" w:rsidP="00EA7435">
      <w:pPr>
        <w:autoSpaceDE w:val="0"/>
        <w:autoSpaceDN w:val="0"/>
        <w:adjustRightInd w:val="0"/>
        <w:spacing w:before="260"/>
        <w:ind w:firstLine="540"/>
        <w:jc w:val="both"/>
        <w:rPr>
          <w:rFonts w:eastAsiaTheme="minorHAnsi"/>
          <w:sz w:val="26"/>
          <w:szCs w:val="26"/>
          <w:lang w:eastAsia="en-US"/>
        </w:rPr>
      </w:pPr>
      <w:r w:rsidRPr="00EA7435">
        <w:rPr>
          <w:rFonts w:eastAsiaTheme="minorHAnsi"/>
          <w:sz w:val="26"/>
          <w:szCs w:val="26"/>
          <w:lang w:eastAsia="en-US"/>
        </w:rPr>
        <w:t>Примерный перечень показателей и условий для премирования работников организации:</w:t>
      </w:r>
    </w:p>
    <w:p w:rsidR="00EA7435" w:rsidRPr="00EA7435" w:rsidRDefault="00EA7435" w:rsidP="00EA7435">
      <w:pPr>
        <w:autoSpaceDE w:val="0"/>
        <w:autoSpaceDN w:val="0"/>
        <w:adjustRightInd w:val="0"/>
        <w:spacing w:before="260"/>
        <w:ind w:firstLine="540"/>
        <w:jc w:val="both"/>
        <w:rPr>
          <w:rFonts w:eastAsiaTheme="minorHAnsi"/>
          <w:sz w:val="26"/>
          <w:szCs w:val="26"/>
          <w:lang w:eastAsia="en-US"/>
        </w:rPr>
      </w:pPr>
      <w:r w:rsidRPr="00EA7435">
        <w:rPr>
          <w:rFonts w:eastAsiaTheme="minorHAnsi"/>
          <w:sz w:val="26"/>
          <w:szCs w:val="26"/>
          <w:lang w:eastAsia="en-US"/>
        </w:rPr>
        <w:t>надлежащее исполнение возложенных на работника функций и полномочий в отчетном периоде;</w:t>
      </w:r>
    </w:p>
    <w:p w:rsidR="00EA7435" w:rsidRPr="00EA7435" w:rsidRDefault="00EA7435" w:rsidP="00EA7435">
      <w:pPr>
        <w:autoSpaceDE w:val="0"/>
        <w:autoSpaceDN w:val="0"/>
        <w:adjustRightInd w:val="0"/>
        <w:spacing w:before="260"/>
        <w:ind w:firstLine="540"/>
        <w:jc w:val="both"/>
        <w:rPr>
          <w:rFonts w:eastAsiaTheme="minorHAnsi"/>
          <w:sz w:val="26"/>
          <w:szCs w:val="26"/>
          <w:lang w:eastAsia="en-US"/>
        </w:rPr>
      </w:pPr>
      <w:r w:rsidRPr="00EA7435">
        <w:rPr>
          <w:rFonts w:eastAsiaTheme="minorHAnsi"/>
          <w:sz w:val="26"/>
          <w:szCs w:val="26"/>
          <w:lang w:eastAsia="en-US"/>
        </w:rPr>
        <w:t>проявление инициативы в выполнении должностных обязанностей и внесение предложений для более качественного и полного решения вопросов, предусмотренных должностными обязанностями;</w:t>
      </w:r>
    </w:p>
    <w:p w:rsidR="00EA7435" w:rsidRPr="00EA7435" w:rsidRDefault="00EA7435" w:rsidP="00EA7435">
      <w:pPr>
        <w:autoSpaceDE w:val="0"/>
        <w:autoSpaceDN w:val="0"/>
        <w:adjustRightInd w:val="0"/>
        <w:spacing w:before="260"/>
        <w:ind w:firstLine="540"/>
        <w:jc w:val="both"/>
        <w:rPr>
          <w:rFonts w:eastAsiaTheme="minorHAnsi"/>
          <w:sz w:val="26"/>
          <w:szCs w:val="26"/>
          <w:lang w:eastAsia="en-US"/>
        </w:rPr>
      </w:pPr>
      <w:r w:rsidRPr="00EA7435">
        <w:rPr>
          <w:rFonts w:eastAsiaTheme="minorHAnsi"/>
          <w:sz w:val="26"/>
          <w:szCs w:val="26"/>
          <w:lang w:eastAsia="en-US"/>
        </w:rPr>
        <w:t>соблюдение служебной дисциплины, умение организовать работу, бесконфликтность, создание здоровой, деловой обстановки в коллективе.</w:t>
      </w:r>
    </w:p>
    <w:p w:rsidR="00EA7435" w:rsidRPr="00EA7435" w:rsidRDefault="00EA7435" w:rsidP="002437FA">
      <w:pPr>
        <w:autoSpaceDE w:val="0"/>
        <w:autoSpaceDN w:val="0"/>
        <w:adjustRightInd w:val="0"/>
        <w:spacing w:before="260"/>
        <w:ind w:firstLine="540"/>
        <w:jc w:val="both"/>
        <w:rPr>
          <w:rFonts w:eastAsiaTheme="minorHAnsi"/>
          <w:sz w:val="26"/>
          <w:szCs w:val="26"/>
          <w:lang w:eastAsia="en-US"/>
        </w:rPr>
      </w:pPr>
      <w:r w:rsidRPr="00EA7435">
        <w:rPr>
          <w:rFonts w:eastAsiaTheme="minorHAnsi"/>
          <w:sz w:val="26"/>
          <w:szCs w:val="26"/>
          <w:lang w:eastAsia="en-US"/>
        </w:rPr>
        <w:t xml:space="preserve">Показатели, за которые производится снижение размера премиальной выплаты по итогам работы за квартал, год, устанавливаются в соответствии с </w:t>
      </w:r>
    </w:p>
    <w:p w:rsidR="00EA7435" w:rsidRPr="00EA7435" w:rsidRDefault="00EA7435" w:rsidP="00EA7435">
      <w:pPr>
        <w:autoSpaceDE w:val="0"/>
        <w:autoSpaceDN w:val="0"/>
        <w:adjustRightInd w:val="0"/>
        <w:jc w:val="both"/>
        <w:outlineLvl w:val="0"/>
        <w:rPr>
          <w:rFonts w:eastAsiaTheme="minorHAnsi"/>
          <w:sz w:val="26"/>
          <w:szCs w:val="26"/>
          <w:lang w:eastAsia="en-US"/>
        </w:rPr>
      </w:pPr>
    </w:p>
    <w:p w:rsidR="00EA7435" w:rsidRPr="00EA7435" w:rsidRDefault="00EA7435" w:rsidP="00EA7435">
      <w:pPr>
        <w:autoSpaceDE w:val="0"/>
        <w:autoSpaceDN w:val="0"/>
        <w:adjustRightInd w:val="0"/>
        <w:jc w:val="right"/>
        <w:rPr>
          <w:rFonts w:eastAsiaTheme="minorHAnsi"/>
          <w:sz w:val="26"/>
          <w:szCs w:val="26"/>
          <w:lang w:eastAsia="en-US"/>
        </w:rPr>
      </w:pPr>
      <w:r w:rsidRPr="00EA7435">
        <w:rPr>
          <w:rFonts w:eastAsiaTheme="minorHAnsi"/>
          <w:sz w:val="26"/>
          <w:szCs w:val="26"/>
          <w:lang w:eastAsia="en-US"/>
        </w:rPr>
        <w:t>Таблица 13</w:t>
      </w:r>
    </w:p>
    <w:p w:rsidR="00EA7435" w:rsidRPr="00EA7435" w:rsidRDefault="00EA7435" w:rsidP="00EA7435">
      <w:pPr>
        <w:autoSpaceDE w:val="0"/>
        <w:autoSpaceDN w:val="0"/>
        <w:adjustRightInd w:val="0"/>
        <w:jc w:val="both"/>
        <w:rPr>
          <w:rFonts w:eastAsiaTheme="minorHAnsi"/>
          <w:sz w:val="26"/>
          <w:szCs w:val="26"/>
          <w:lang w:eastAsia="en-US"/>
        </w:rPr>
      </w:pPr>
    </w:p>
    <w:p w:rsidR="00EA7435" w:rsidRPr="00EA7435" w:rsidRDefault="00EA7435" w:rsidP="00EA7435">
      <w:pPr>
        <w:autoSpaceDE w:val="0"/>
        <w:autoSpaceDN w:val="0"/>
        <w:adjustRightInd w:val="0"/>
        <w:jc w:val="center"/>
        <w:rPr>
          <w:rFonts w:eastAsiaTheme="minorHAnsi"/>
          <w:sz w:val="26"/>
          <w:szCs w:val="26"/>
          <w:lang w:eastAsia="en-US"/>
        </w:rPr>
      </w:pPr>
      <w:bookmarkStart w:id="13" w:name="Par23"/>
      <w:bookmarkEnd w:id="13"/>
      <w:r w:rsidRPr="00EA7435">
        <w:rPr>
          <w:rFonts w:eastAsiaTheme="minorHAnsi"/>
          <w:sz w:val="26"/>
          <w:szCs w:val="26"/>
          <w:lang w:eastAsia="en-US"/>
        </w:rPr>
        <w:t>Показатели, за которые производится снижение размера</w:t>
      </w:r>
    </w:p>
    <w:p w:rsidR="00EA7435" w:rsidRPr="00EA7435" w:rsidRDefault="00EA7435" w:rsidP="00EA7435">
      <w:pPr>
        <w:autoSpaceDE w:val="0"/>
        <w:autoSpaceDN w:val="0"/>
        <w:adjustRightInd w:val="0"/>
        <w:jc w:val="center"/>
        <w:rPr>
          <w:rFonts w:eastAsiaTheme="minorHAnsi"/>
          <w:sz w:val="26"/>
          <w:szCs w:val="26"/>
          <w:lang w:eastAsia="en-US"/>
        </w:rPr>
      </w:pPr>
      <w:r w:rsidRPr="00EA7435">
        <w:rPr>
          <w:rFonts w:eastAsiaTheme="minorHAnsi"/>
          <w:sz w:val="26"/>
          <w:szCs w:val="26"/>
          <w:lang w:eastAsia="en-US"/>
        </w:rPr>
        <w:t>премиальной выплаты по итогам работы за квартал, год</w:t>
      </w:r>
    </w:p>
    <w:p w:rsidR="00EA7435" w:rsidRPr="00EA7435" w:rsidRDefault="00EA7435" w:rsidP="00EA7435">
      <w:pPr>
        <w:autoSpaceDE w:val="0"/>
        <w:autoSpaceDN w:val="0"/>
        <w:adjustRightInd w:val="0"/>
        <w:jc w:val="both"/>
        <w:rPr>
          <w:rFonts w:eastAsiaTheme="minorHAnsi"/>
          <w:sz w:val="26"/>
          <w:szCs w:val="26"/>
          <w:lang w:eastAsia="en-US"/>
        </w:rPr>
      </w:pPr>
    </w:p>
    <w:p w:rsidR="00EA7435" w:rsidRPr="00EA7435" w:rsidRDefault="00EA7435" w:rsidP="00EA7435">
      <w:pPr>
        <w:autoSpaceDE w:val="0"/>
        <w:autoSpaceDN w:val="0"/>
        <w:adjustRightInd w:val="0"/>
        <w:rPr>
          <w:rFonts w:eastAsiaTheme="minorHAnsi"/>
          <w:sz w:val="26"/>
          <w:szCs w:val="26"/>
          <w:lang w:eastAsia="en-US"/>
        </w:rPr>
        <w:sectPr w:rsidR="00EA7435" w:rsidRPr="00EA7435">
          <w:pgSz w:w="11905" w:h="16838"/>
          <w:pgMar w:top="1134" w:right="567" w:bottom="1134" w:left="255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6123"/>
        <w:gridCol w:w="2268"/>
      </w:tblGrid>
      <w:tr w:rsidR="00EA7435" w:rsidRPr="00EA7435">
        <w:tc>
          <w:tcPr>
            <w:tcW w:w="680" w:type="dxa"/>
            <w:tcBorders>
              <w:top w:val="single" w:sz="4" w:space="0" w:color="auto"/>
              <w:left w:val="single" w:sz="4" w:space="0" w:color="auto"/>
              <w:bottom w:val="single" w:sz="4" w:space="0" w:color="auto"/>
              <w:right w:val="single" w:sz="4" w:space="0" w:color="auto"/>
            </w:tcBorders>
            <w:vAlign w:val="center"/>
          </w:tcPr>
          <w:p w:rsidR="00EA7435" w:rsidRPr="00EA7435" w:rsidRDefault="00EA7435" w:rsidP="00EA7435">
            <w:pPr>
              <w:autoSpaceDE w:val="0"/>
              <w:autoSpaceDN w:val="0"/>
              <w:adjustRightInd w:val="0"/>
              <w:jc w:val="center"/>
              <w:rPr>
                <w:rFonts w:eastAsiaTheme="minorHAnsi"/>
                <w:sz w:val="26"/>
                <w:szCs w:val="26"/>
                <w:lang w:eastAsia="en-US"/>
              </w:rPr>
            </w:pPr>
            <w:r w:rsidRPr="00EA7435">
              <w:rPr>
                <w:rFonts w:eastAsiaTheme="minorHAnsi"/>
                <w:sz w:val="26"/>
                <w:szCs w:val="26"/>
                <w:lang w:eastAsia="en-US"/>
              </w:rPr>
              <w:t>N п/п</w:t>
            </w:r>
          </w:p>
        </w:tc>
        <w:tc>
          <w:tcPr>
            <w:tcW w:w="6123" w:type="dxa"/>
            <w:tcBorders>
              <w:top w:val="single" w:sz="4" w:space="0" w:color="auto"/>
              <w:left w:val="single" w:sz="4" w:space="0" w:color="auto"/>
              <w:bottom w:val="single" w:sz="4" w:space="0" w:color="auto"/>
              <w:right w:val="single" w:sz="4" w:space="0" w:color="auto"/>
            </w:tcBorders>
            <w:vAlign w:val="center"/>
          </w:tcPr>
          <w:p w:rsidR="00EA7435" w:rsidRPr="00EA7435" w:rsidRDefault="00EA7435" w:rsidP="00EA7435">
            <w:pPr>
              <w:autoSpaceDE w:val="0"/>
              <w:autoSpaceDN w:val="0"/>
              <w:adjustRightInd w:val="0"/>
              <w:jc w:val="center"/>
              <w:rPr>
                <w:rFonts w:eastAsiaTheme="minorHAnsi"/>
                <w:sz w:val="26"/>
                <w:szCs w:val="26"/>
                <w:lang w:eastAsia="en-US"/>
              </w:rPr>
            </w:pPr>
            <w:r w:rsidRPr="00EA7435">
              <w:rPr>
                <w:rFonts w:eastAsiaTheme="minorHAnsi"/>
                <w:sz w:val="26"/>
                <w:szCs w:val="26"/>
                <w:lang w:eastAsia="en-US"/>
              </w:rPr>
              <w:t>Показатели</w:t>
            </w:r>
          </w:p>
        </w:tc>
        <w:tc>
          <w:tcPr>
            <w:tcW w:w="2268" w:type="dxa"/>
            <w:tcBorders>
              <w:top w:val="single" w:sz="4" w:space="0" w:color="auto"/>
              <w:left w:val="single" w:sz="4" w:space="0" w:color="auto"/>
              <w:bottom w:val="single" w:sz="4" w:space="0" w:color="auto"/>
              <w:right w:val="single" w:sz="4" w:space="0" w:color="auto"/>
            </w:tcBorders>
            <w:vAlign w:val="center"/>
          </w:tcPr>
          <w:p w:rsidR="00EA7435" w:rsidRPr="00EA7435" w:rsidRDefault="00EA7435" w:rsidP="00EA7435">
            <w:pPr>
              <w:autoSpaceDE w:val="0"/>
              <w:autoSpaceDN w:val="0"/>
              <w:adjustRightInd w:val="0"/>
              <w:jc w:val="center"/>
              <w:rPr>
                <w:rFonts w:eastAsiaTheme="minorHAnsi"/>
                <w:sz w:val="26"/>
                <w:szCs w:val="26"/>
                <w:lang w:eastAsia="en-US"/>
              </w:rPr>
            </w:pPr>
            <w:r w:rsidRPr="00EA7435">
              <w:rPr>
                <w:rFonts w:eastAsiaTheme="minorHAnsi"/>
                <w:sz w:val="26"/>
                <w:szCs w:val="26"/>
                <w:lang w:eastAsia="en-US"/>
              </w:rPr>
              <w:t>Процент снижения от общего (допустимого) объема выплаты работнику</w:t>
            </w:r>
          </w:p>
        </w:tc>
      </w:tr>
      <w:tr w:rsidR="00EA7435" w:rsidRPr="00EA7435">
        <w:tc>
          <w:tcPr>
            <w:tcW w:w="680" w:type="dxa"/>
            <w:tcBorders>
              <w:top w:val="single" w:sz="4" w:space="0" w:color="auto"/>
              <w:left w:val="single" w:sz="4" w:space="0" w:color="auto"/>
              <w:bottom w:val="single" w:sz="4" w:space="0" w:color="auto"/>
              <w:right w:val="single" w:sz="4" w:space="0" w:color="auto"/>
            </w:tcBorders>
            <w:vAlign w:val="center"/>
          </w:tcPr>
          <w:p w:rsidR="00EA7435" w:rsidRPr="00EA7435" w:rsidRDefault="00EA7435" w:rsidP="00EA7435">
            <w:pPr>
              <w:autoSpaceDE w:val="0"/>
              <w:autoSpaceDN w:val="0"/>
              <w:adjustRightInd w:val="0"/>
              <w:jc w:val="center"/>
              <w:rPr>
                <w:rFonts w:eastAsiaTheme="minorHAnsi"/>
                <w:sz w:val="26"/>
                <w:szCs w:val="26"/>
                <w:lang w:eastAsia="en-US"/>
              </w:rPr>
            </w:pPr>
            <w:r w:rsidRPr="00EA7435">
              <w:rPr>
                <w:rFonts w:eastAsiaTheme="minorHAnsi"/>
                <w:sz w:val="26"/>
                <w:szCs w:val="26"/>
                <w:lang w:eastAsia="en-US"/>
              </w:rPr>
              <w:t>1</w:t>
            </w:r>
          </w:p>
        </w:tc>
        <w:tc>
          <w:tcPr>
            <w:tcW w:w="6123" w:type="dxa"/>
            <w:tcBorders>
              <w:top w:val="single" w:sz="4" w:space="0" w:color="auto"/>
              <w:left w:val="single" w:sz="4" w:space="0" w:color="auto"/>
              <w:bottom w:val="single" w:sz="4" w:space="0" w:color="auto"/>
              <w:right w:val="single" w:sz="4" w:space="0" w:color="auto"/>
            </w:tcBorders>
            <w:vAlign w:val="center"/>
          </w:tcPr>
          <w:p w:rsidR="00EA7435" w:rsidRPr="00EA7435" w:rsidRDefault="00EA7435" w:rsidP="00EA7435">
            <w:pPr>
              <w:autoSpaceDE w:val="0"/>
              <w:autoSpaceDN w:val="0"/>
              <w:adjustRightInd w:val="0"/>
              <w:jc w:val="center"/>
              <w:rPr>
                <w:rFonts w:eastAsiaTheme="minorHAnsi"/>
                <w:sz w:val="26"/>
                <w:szCs w:val="26"/>
                <w:lang w:eastAsia="en-US"/>
              </w:rPr>
            </w:pPr>
            <w:r w:rsidRPr="00EA7435">
              <w:rPr>
                <w:rFonts w:eastAsiaTheme="minorHAnsi"/>
                <w:sz w:val="26"/>
                <w:szCs w:val="26"/>
                <w:lang w:eastAsia="en-US"/>
              </w:rPr>
              <w:t>2</w:t>
            </w:r>
          </w:p>
        </w:tc>
        <w:tc>
          <w:tcPr>
            <w:tcW w:w="2268" w:type="dxa"/>
            <w:tcBorders>
              <w:top w:val="single" w:sz="4" w:space="0" w:color="auto"/>
              <w:left w:val="single" w:sz="4" w:space="0" w:color="auto"/>
              <w:bottom w:val="single" w:sz="4" w:space="0" w:color="auto"/>
              <w:right w:val="single" w:sz="4" w:space="0" w:color="auto"/>
            </w:tcBorders>
            <w:vAlign w:val="center"/>
          </w:tcPr>
          <w:p w:rsidR="00EA7435" w:rsidRPr="00EA7435" w:rsidRDefault="00EA7435" w:rsidP="00EA7435">
            <w:pPr>
              <w:autoSpaceDE w:val="0"/>
              <w:autoSpaceDN w:val="0"/>
              <w:adjustRightInd w:val="0"/>
              <w:jc w:val="center"/>
              <w:rPr>
                <w:rFonts w:eastAsiaTheme="minorHAnsi"/>
                <w:sz w:val="26"/>
                <w:szCs w:val="26"/>
                <w:lang w:eastAsia="en-US"/>
              </w:rPr>
            </w:pPr>
            <w:r w:rsidRPr="00EA7435">
              <w:rPr>
                <w:rFonts w:eastAsiaTheme="minorHAnsi"/>
                <w:sz w:val="26"/>
                <w:szCs w:val="26"/>
                <w:lang w:eastAsia="en-US"/>
              </w:rPr>
              <w:t>3</w:t>
            </w:r>
          </w:p>
        </w:tc>
      </w:tr>
      <w:tr w:rsidR="00EA7435" w:rsidRPr="00EA7435">
        <w:tc>
          <w:tcPr>
            <w:tcW w:w="680" w:type="dxa"/>
            <w:tcBorders>
              <w:top w:val="single" w:sz="4" w:space="0" w:color="auto"/>
              <w:left w:val="single" w:sz="4" w:space="0" w:color="auto"/>
              <w:bottom w:val="single" w:sz="4" w:space="0" w:color="auto"/>
              <w:right w:val="single" w:sz="4" w:space="0" w:color="auto"/>
            </w:tcBorders>
            <w:vAlign w:val="center"/>
          </w:tcPr>
          <w:p w:rsidR="00EA7435" w:rsidRPr="00EA7435" w:rsidRDefault="00EA7435" w:rsidP="00EA7435">
            <w:pPr>
              <w:autoSpaceDE w:val="0"/>
              <w:autoSpaceDN w:val="0"/>
              <w:adjustRightInd w:val="0"/>
              <w:jc w:val="center"/>
              <w:rPr>
                <w:rFonts w:eastAsiaTheme="minorHAnsi"/>
                <w:sz w:val="26"/>
                <w:szCs w:val="26"/>
                <w:lang w:eastAsia="en-US"/>
              </w:rPr>
            </w:pPr>
            <w:r w:rsidRPr="00EA7435">
              <w:rPr>
                <w:rFonts w:eastAsiaTheme="minorHAnsi"/>
                <w:sz w:val="26"/>
                <w:szCs w:val="26"/>
                <w:lang w:eastAsia="en-US"/>
              </w:rPr>
              <w:t>1.</w:t>
            </w:r>
          </w:p>
        </w:tc>
        <w:tc>
          <w:tcPr>
            <w:tcW w:w="6123" w:type="dxa"/>
            <w:tcBorders>
              <w:top w:val="single" w:sz="4" w:space="0" w:color="auto"/>
              <w:left w:val="single" w:sz="4" w:space="0" w:color="auto"/>
              <w:bottom w:val="single" w:sz="4" w:space="0" w:color="auto"/>
              <w:right w:val="single" w:sz="4" w:space="0" w:color="auto"/>
            </w:tcBorders>
            <w:vAlign w:val="center"/>
          </w:tcPr>
          <w:p w:rsidR="00EA7435" w:rsidRPr="00EA7435" w:rsidRDefault="00EA7435" w:rsidP="00EA7435">
            <w:pPr>
              <w:autoSpaceDE w:val="0"/>
              <w:autoSpaceDN w:val="0"/>
              <w:adjustRightInd w:val="0"/>
              <w:jc w:val="center"/>
              <w:rPr>
                <w:rFonts w:eastAsiaTheme="minorHAnsi"/>
                <w:sz w:val="26"/>
                <w:szCs w:val="26"/>
                <w:lang w:eastAsia="en-US"/>
              </w:rPr>
            </w:pPr>
            <w:r w:rsidRPr="00EA7435">
              <w:rPr>
                <w:rFonts w:eastAsiaTheme="minorHAnsi"/>
                <w:sz w:val="26"/>
                <w:szCs w:val="26"/>
                <w:lang w:eastAsia="en-US"/>
              </w:rPr>
              <w:t>Неисполнение или ненадлежащее исполнение должностных обязанностей, неквалифицированная подготовка документов</w:t>
            </w:r>
          </w:p>
        </w:tc>
        <w:tc>
          <w:tcPr>
            <w:tcW w:w="2268" w:type="dxa"/>
            <w:tcBorders>
              <w:top w:val="single" w:sz="4" w:space="0" w:color="auto"/>
              <w:left w:val="single" w:sz="4" w:space="0" w:color="auto"/>
              <w:bottom w:val="single" w:sz="4" w:space="0" w:color="auto"/>
              <w:right w:val="single" w:sz="4" w:space="0" w:color="auto"/>
            </w:tcBorders>
            <w:vAlign w:val="center"/>
          </w:tcPr>
          <w:p w:rsidR="00EA7435" w:rsidRPr="00EA7435" w:rsidRDefault="00EA7435" w:rsidP="00EA7435">
            <w:pPr>
              <w:autoSpaceDE w:val="0"/>
              <w:autoSpaceDN w:val="0"/>
              <w:adjustRightInd w:val="0"/>
              <w:jc w:val="center"/>
              <w:rPr>
                <w:rFonts w:eastAsiaTheme="minorHAnsi"/>
                <w:sz w:val="26"/>
                <w:szCs w:val="26"/>
                <w:lang w:eastAsia="en-US"/>
              </w:rPr>
            </w:pPr>
            <w:r w:rsidRPr="00EA7435">
              <w:rPr>
                <w:rFonts w:eastAsiaTheme="minorHAnsi"/>
                <w:sz w:val="26"/>
                <w:szCs w:val="26"/>
                <w:lang w:eastAsia="en-US"/>
              </w:rPr>
              <w:t>до 20%</w:t>
            </w:r>
          </w:p>
        </w:tc>
      </w:tr>
      <w:tr w:rsidR="00EA7435" w:rsidRPr="00EA7435">
        <w:tc>
          <w:tcPr>
            <w:tcW w:w="680" w:type="dxa"/>
            <w:tcBorders>
              <w:top w:val="single" w:sz="4" w:space="0" w:color="auto"/>
              <w:left w:val="single" w:sz="4" w:space="0" w:color="auto"/>
              <w:bottom w:val="single" w:sz="4" w:space="0" w:color="auto"/>
              <w:right w:val="single" w:sz="4" w:space="0" w:color="auto"/>
            </w:tcBorders>
            <w:vAlign w:val="center"/>
          </w:tcPr>
          <w:p w:rsidR="00EA7435" w:rsidRPr="00EA7435" w:rsidRDefault="00EA7435" w:rsidP="00EA7435">
            <w:pPr>
              <w:autoSpaceDE w:val="0"/>
              <w:autoSpaceDN w:val="0"/>
              <w:adjustRightInd w:val="0"/>
              <w:jc w:val="center"/>
              <w:rPr>
                <w:rFonts w:eastAsiaTheme="minorHAnsi"/>
                <w:sz w:val="26"/>
                <w:szCs w:val="26"/>
                <w:lang w:eastAsia="en-US"/>
              </w:rPr>
            </w:pPr>
            <w:r w:rsidRPr="00EA7435">
              <w:rPr>
                <w:rFonts w:eastAsiaTheme="minorHAnsi"/>
                <w:sz w:val="26"/>
                <w:szCs w:val="26"/>
                <w:lang w:eastAsia="en-US"/>
              </w:rPr>
              <w:t>2.</w:t>
            </w:r>
          </w:p>
        </w:tc>
        <w:tc>
          <w:tcPr>
            <w:tcW w:w="6123" w:type="dxa"/>
            <w:tcBorders>
              <w:top w:val="single" w:sz="4" w:space="0" w:color="auto"/>
              <w:left w:val="single" w:sz="4" w:space="0" w:color="auto"/>
              <w:bottom w:val="single" w:sz="4" w:space="0" w:color="auto"/>
              <w:right w:val="single" w:sz="4" w:space="0" w:color="auto"/>
            </w:tcBorders>
            <w:vAlign w:val="center"/>
          </w:tcPr>
          <w:p w:rsidR="00EA7435" w:rsidRPr="00EA7435" w:rsidRDefault="00EA7435" w:rsidP="00EA7435">
            <w:pPr>
              <w:autoSpaceDE w:val="0"/>
              <w:autoSpaceDN w:val="0"/>
              <w:adjustRightInd w:val="0"/>
              <w:jc w:val="center"/>
              <w:rPr>
                <w:rFonts w:eastAsiaTheme="minorHAnsi"/>
                <w:sz w:val="26"/>
                <w:szCs w:val="26"/>
                <w:lang w:eastAsia="en-US"/>
              </w:rPr>
            </w:pPr>
            <w:r w:rsidRPr="00EA7435">
              <w:rPr>
                <w:rFonts w:eastAsiaTheme="minorHAnsi"/>
                <w:sz w:val="26"/>
                <w:szCs w:val="26"/>
                <w:lang w:eastAsia="en-US"/>
              </w:rPr>
              <w:t>Некачественное, несвоевременное выполнение планов работы, постановлений, распоряжений, решений, поручений</w:t>
            </w:r>
          </w:p>
        </w:tc>
        <w:tc>
          <w:tcPr>
            <w:tcW w:w="2268" w:type="dxa"/>
            <w:tcBorders>
              <w:top w:val="single" w:sz="4" w:space="0" w:color="auto"/>
              <w:left w:val="single" w:sz="4" w:space="0" w:color="auto"/>
              <w:bottom w:val="single" w:sz="4" w:space="0" w:color="auto"/>
              <w:right w:val="single" w:sz="4" w:space="0" w:color="auto"/>
            </w:tcBorders>
            <w:vAlign w:val="center"/>
          </w:tcPr>
          <w:p w:rsidR="00EA7435" w:rsidRPr="00EA7435" w:rsidRDefault="00EA7435" w:rsidP="00EA7435">
            <w:pPr>
              <w:autoSpaceDE w:val="0"/>
              <w:autoSpaceDN w:val="0"/>
              <w:adjustRightInd w:val="0"/>
              <w:jc w:val="center"/>
              <w:rPr>
                <w:rFonts w:eastAsiaTheme="minorHAnsi"/>
                <w:sz w:val="26"/>
                <w:szCs w:val="26"/>
                <w:lang w:eastAsia="en-US"/>
              </w:rPr>
            </w:pPr>
            <w:r w:rsidRPr="00EA7435">
              <w:rPr>
                <w:rFonts w:eastAsiaTheme="minorHAnsi"/>
                <w:sz w:val="26"/>
                <w:szCs w:val="26"/>
                <w:lang w:eastAsia="en-US"/>
              </w:rPr>
              <w:t>до 20%</w:t>
            </w:r>
          </w:p>
        </w:tc>
      </w:tr>
      <w:tr w:rsidR="00EA7435" w:rsidRPr="00EA7435">
        <w:tc>
          <w:tcPr>
            <w:tcW w:w="680" w:type="dxa"/>
            <w:tcBorders>
              <w:top w:val="single" w:sz="4" w:space="0" w:color="auto"/>
              <w:left w:val="single" w:sz="4" w:space="0" w:color="auto"/>
              <w:bottom w:val="single" w:sz="4" w:space="0" w:color="auto"/>
              <w:right w:val="single" w:sz="4" w:space="0" w:color="auto"/>
            </w:tcBorders>
            <w:vAlign w:val="center"/>
          </w:tcPr>
          <w:p w:rsidR="00EA7435" w:rsidRPr="00EA7435" w:rsidRDefault="00EA7435" w:rsidP="00EA7435">
            <w:pPr>
              <w:autoSpaceDE w:val="0"/>
              <w:autoSpaceDN w:val="0"/>
              <w:adjustRightInd w:val="0"/>
              <w:jc w:val="center"/>
              <w:rPr>
                <w:rFonts w:eastAsiaTheme="minorHAnsi"/>
                <w:sz w:val="26"/>
                <w:szCs w:val="26"/>
                <w:lang w:eastAsia="en-US"/>
              </w:rPr>
            </w:pPr>
            <w:r w:rsidRPr="00EA7435">
              <w:rPr>
                <w:rFonts w:eastAsiaTheme="minorHAnsi"/>
                <w:sz w:val="26"/>
                <w:szCs w:val="26"/>
                <w:lang w:eastAsia="en-US"/>
              </w:rPr>
              <w:t>3.</w:t>
            </w:r>
          </w:p>
        </w:tc>
        <w:tc>
          <w:tcPr>
            <w:tcW w:w="6123" w:type="dxa"/>
            <w:tcBorders>
              <w:top w:val="single" w:sz="4" w:space="0" w:color="auto"/>
              <w:left w:val="single" w:sz="4" w:space="0" w:color="auto"/>
              <w:bottom w:val="single" w:sz="4" w:space="0" w:color="auto"/>
              <w:right w:val="single" w:sz="4" w:space="0" w:color="auto"/>
            </w:tcBorders>
            <w:vAlign w:val="center"/>
          </w:tcPr>
          <w:p w:rsidR="00EA7435" w:rsidRPr="00EA7435" w:rsidRDefault="00EA7435" w:rsidP="00EA7435">
            <w:pPr>
              <w:autoSpaceDE w:val="0"/>
              <w:autoSpaceDN w:val="0"/>
              <w:adjustRightInd w:val="0"/>
              <w:jc w:val="center"/>
              <w:rPr>
                <w:rFonts w:eastAsiaTheme="minorHAnsi"/>
                <w:sz w:val="26"/>
                <w:szCs w:val="26"/>
                <w:lang w:eastAsia="en-US"/>
              </w:rPr>
            </w:pPr>
            <w:r w:rsidRPr="00EA7435">
              <w:rPr>
                <w:rFonts w:eastAsiaTheme="minorHAnsi"/>
                <w:sz w:val="26"/>
                <w:szCs w:val="26"/>
                <w:lang w:eastAsia="en-US"/>
              </w:rPr>
              <w:t>Нарушение сроков представления установленной отчетности, представление недостоверной информации</w:t>
            </w:r>
          </w:p>
        </w:tc>
        <w:tc>
          <w:tcPr>
            <w:tcW w:w="2268" w:type="dxa"/>
            <w:tcBorders>
              <w:top w:val="single" w:sz="4" w:space="0" w:color="auto"/>
              <w:left w:val="single" w:sz="4" w:space="0" w:color="auto"/>
              <w:bottom w:val="single" w:sz="4" w:space="0" w:color="auto"/>
              <w:right w:val="single" w:sz="4" w:space="0" w:color="auto"/>
            </w:tcBorders>
            <w:vAlign w:val="center"/>
          </w:tcPr>
          <w:p w:rsidR="00EA7435" w:rsidRPr="00EA7435" w:rsidRDefault="00EA7435" w:rsidP="00EA7435">
            <w:pPr>
              <w:autoSpaceDE w:val="0"/>
              <w:autoSpaceDN w:val="0"/>
              <w:adjustRightInd w:val="0"/>
              <w:jc w:val="center"/>
              <w:rPr>
                <w:rFonts w:eastAsiaTheme="minorHAnsi"/>
                <w:sz w:val="26"/>
                <w:szCs w:val="26"/>
                <w:lang w:eastAsia="en-US"/>
              </w:rPr>
            </w:pPr>
            <w:r w:rsidRPr="00EA7435">
              <w:rPr>
                <w:rFonts w:eastAsiaTheme="minorHAnsi"/>
                <w:sz w:val="26"/>
                <w:szCs w:val="26"/>
                <w:lang w:eastAsia="en-US"/>
              </w:rPr>
              <w:t>до 20%</w:t>
            </w:r>
          </w:p>
        </w:tc>
      </w:tr>
      <w:tr w:rsidR="00EA7435" w:rsidRPr="00EA7435">
        <w:tc>
          <w:tcPr>
            <w:tcW w:w="680" w:type="dxa"/>
            <w:tcBorders>
              <w:top w:val="single" w:sz="4" w:space="0" w:color="auto"/>
              <w:left w:val="single" w:sz="4" w:space="0" w:color="auto"/>
              <w:bottom w:val="single" w:sz="4" w:space="0" w:color="auto"/>
              <w:right w:val="single" w:sz="4" w:space="0" w:color="auto"/>
            </w:tcBorders>
            <w:vAlign w:val="center"/>
          </w:tcPr>
          <w:p w:rsidR="00EA7435" w:rsidRPr="00EA7435" w:rsidRDefault="00EA7435" w:rsidP="00EA7435">
            <w:pPr>
              <w:autoSpaceDE w:val="0"/>
              <w:autoSpaceDN w:val="0"/>
              <w:adjustRightInd w:val="0"/>
              <w:jc w:val="center"/>
              <w:rPr>
                <w:rFonts w:eastAsiaTheme="minorHAnsi"/>
                <w:sz w:val="26"/>
                <w:szCs w:val="26"/>
                <w:lang w:eastAsia="en-US"/>
              </w:rPr>
            </w:pPr>
            <w:r w:rsidRPr="00EA7435">
              <w:rPr>
                <w:rFonts w:eastAsiaTheme="minorHAnsi"/>
                <w:sz w:val="26"/>
                <w:szCs w:val="26"/>
                <w:lang w:eastAsia="en-US"/>
              </w:rPr>
              <w:t>4.</w:t>
            </w:r>
          </w:p>
        </w:tc>
        <w:tc>
          <w:tcPr>
            <w:tcW w:w="6123" w:type="dxa"/>
            <w:tcBorders>
              <w:top w:val="single" w:sz="4" w:space="0" w:color="auto"/>
              <w:left w:val="single" w:sz="4" w:space="0" w:color="auto"/>
              <w:bottom w:val="single" w:sz="4" w:space="0" w:color="auto"/>
              <w:right w:val="single" w:sz="4" w:space="0" w:color="auto"/>
            </w:tcBorders>
            <w:vAlign w:val="center"/>
          </w:tcPr>
          <w:p w:rsidR="00EA7435" w:rsidRPr="00EA7435" w:rsidRDefault="00EA7435" w:rsidP="00EA7435">
            <w:pPr>
              <w:autoSpaceDE w:val="0"/>
              <w:autoSpaceDN w:val="0"/>
              <w:adjustRightInd w:val="0"/>
              <w:jc w:val="center"/>
              <w:rPr>
                <w:rFonts w:eastAsiaTheme="minorHAnsi"/>
                <w:sz w:val="26"/>
                <w:szCs w:val="26"/>
                <w:lang w:eastAsia="en-US"/>
              </w:rPr>
            </w:pPr>
            <w:r w:rsidRPr="00EA7435">
              <w:rPr>
                <w:rFonts w:eastAsiaTheme="minorHAnsi"/>
                <w:sz w:val="26"/>
                <w:szCs w:val="26"/>
                <w:lang w:eastAsia="en-US"/>
              </w:rPr>
              <w:t>Несоблюдение трудовой дисциплины</w:t>
            </w:r>
          </w:p>
        </w:tc>
        <w:tc>
          <w:tcPr>
            <w:tcW w:w="2268" w:type="dxa"/>
            <w:tcBorders>
              <w:top w:val="single" w:sz="4" w:space="0" w:color="auto"/>
              <w:left w:val="single" w:sz="4" w:space="0" w:color="auto"/>
              <w:bottom w:val="single" w:sz="4" w:space="0" w:color="auto"/>
              <w:right w:val="single" w:sz="4" w:space="0" w:color="auto"/>
            </w:tcBorders>
            <w:vAlign w:val="center"/>
          </w:tcPr>
          <w:p w:rsidR="00EA7435" w:rsidRPr="00EA7435" w:rsidRDefault="00EA7435" w:rsidP="00EA7435">
            <w:pPr>
              <w:autoSpaceDE w:val="0"/>
              <w:autoSpaceDN w:val="0"/>
              <w:adjustRightInd w:val="0"/>
              <w:jc w:val="center"/>
              <w:rPr>
                <w:rFonts w:eastAsiaTheme="minorHAnsi"/>
                <w:sz w:val="26"/>
                <w:szCs w:val="26"/>
                <w:lang w:eastAsia="en-US"/>
              </w:rPr>
            </w:pPr>
            <w:r w:rsidRPr="00EA7435">
              <w:rPr>
                <w:rFonts w:eastAsiaTheme="minorHAnsi"/>
                <w:sz w:val="26"/>
                <w:szCs w:val="26"/>
                <w:lang w:eastAsia="en-US"/>
              </w:rPr>
              <w:t>до 20%</w:t>
            </w:r>
          </w:p>
        </w:tc>
      </w:tr>
    </w:tbl>
    <w:p w:rsidR="00EA7435" w:rsidRDefault="00EA7435" w:rsidP="00447D56">
      <w:pPr>
        <w:autoSpaceDE w:val="0"/>
        <w:autoSpaceDN w:val="0"/>
        <w:adjustRightInd w:val="0"/>
        <w:ind w:firstLine="540"/>
        <w:jc w:val="both"/>
        <w:rPr>
          <w:rFonts w:eastAsiaTheme="minorHAnsi"/>
          <w:bCs/>
          <w:sz w:val="26"/>
          <w:szCs w:val="26"/>
          <w:lang w:eastAsia="en-US"/>
        </w:rPr>
      </w:pPr>
    </w:p>
    <w:p w:rsidR="00EA7435" w:rsidRDefault="00EA7435" w:rsidP="00447D56">
      <w:pPr>
        <w:autoSpaceDE w:val="0"/>
        <w:autoSpaceDN w:val="0"/>
        <w:adjustRightInd w:val="0"/>
        <w:ind w:firstLine="540"/>
        <w:jc w:val="both"/>
        <w:rPr>
          <w:rFonts w:eastAsiaTheme="minorHAnsi"/>
          <w:bCs/>
          <w:sz w:val="26"/>
          <w:szCs w:val="26"/>
          <w:lang w:eastAsia="en-US"/>
        </w:rPr>
      </w:pPr>
    </w:p>
    <w:p w:rsidR="00447D56" w:rsidRPr="003D4499" w:rsidRDefault="00447D56" w:rsidP="00447D56">
      <w:pPr>
        <w:autoSpaceDE w:val="0"/>
        <w:autoSpaceDN w:val="0"/>
        <w:adjustRightInd w:val="0"/>
        <w:rPr>
          <w:rFonts w:eastAsiaTheme="minorHAnsi"/>
          <w:bCs/>
          <w:sz w:val="26"/>
          <w:szCs w:val="26"/>
          <w:lang w:eastAsia="en-US"/>
        </w:rPr>
        <w:sectPr w:rsidR="00447D56" w:rsidRPr="003D4499">
          <w:pgSz w:w="16838" w:h="11905" w:orient="landscape"/>
          <w:pgMar w:top="2551" w:right="1134" w:bottom="567" w:left="1134" w:header="0" w:footer="0" w:gutter="0"/>
          <w:cols w:space="720"/>
          <w:noEndnote/>
        </w:sectPr>
      </w:pPr>
      <w:bookmarkStart w:id="14" w:name="Par1459"/>
      <w:bookmarkEnd w:id="14"/>
    </w:p>
    <w:p w:rsidR="00447D56" w:rsidRPr="003D4499" w:rsidRDefault="00447D56" w:rsidP="00447D56">
      <w:pPr>
        <w:autoSpaceDE w:val="0"/>
        <w:autoSpaceDN w:val="0"/>
        <w:adjustRightInd w:val="0"/>
        <w:jc w:val="both"/>
        <w:rPr>
          <w:rFonts w:eastAsiaTheme="minorHAnsi"/>
          <w:bCs/>
          <w:sz w:val="26"/>
          <w:szCs w:val="26"/>
          <w:lang w:eastAsia="en-US"/>
        </w:rPr>
      </w:pPr>
    </w:p>
    <w:p w:rsidR="00447D56" w:rsidRPr="003D4499" w:rsidRDefault="00447D56" w:rsidP="00447D56">
      <w:pPr>
        <w:autoSpaceDE w:val="0"/>
        <w:autoSpaceDN w:val="0"/>
        <w:adjustRightInd w:val="0"/>
        <w:jc w:val="center"/>
        <w:outlineLvl w:val="1"/>
        <w:rPr>
          <w:rFonts w:eastAsiaTheme="minorHAnsi"/>
          <w:bCs/>
          <w:sz w:val="26"/>
          <w:szCs w:val="26"/>
          <w:lang w:eastAsia="en-US"/>
        </w:rPr>
      </w:pPr>
      <w:r w:rsidRPr="003D4499">
        <w:rPr>
          <w:rFonts w:eastAsiaTheme="minorHAnsi"/>
          <w:bCs/>
          <w:sz w:val="26"/>
          <w:szCs w:val="26"/>
          <w:lang w:eastAsia="en-US"/>
        </w:rPr>
        <w:t>V. ПОРЯДОК И УСЛОВИЯ ОПЛАТЫ ТРУДА РУКОВОДИТЕЛЯ УЧРЕЖДЕНИЯ,</w:t>
      </w:r>
    </w:p>
    <w:p w:rsidR="00447D56" w:rsidRPr="003D4499" w:rsidRDefault="00447D56" w:rsidP="00447D56">
      <w:pPr>
        <w:autoSpaceDE w:val="0"/>
        <w:autoSpaceDN w:val="0"/>
        <w:adjustRightInd w:val="0"/>
        <w:jc w:val="center"/>
        <w:rPr>
          <w:rFonts w:eastAsiaTheme="minorHAnsi"/>
          <w:bCs/>
          <w:sz w:val="26"/>
          <w:szCs w:val="26"/>
          <w:lang w:eastAsia="en-US"/>
        </w:rPr>
      </w:pPr>
      <w:r w:rsidRPr="003D4499">
        <w:rPr>
          <w:rFonts w:eastAsiaTheme="minorHAnsi"/>
          <w:bCs/>
          <w:sz w:val="26"/>
          <w:szCs w:val="26"/>
          <w:lang w:eastAsia="en-US"/>
        </w:rPr>
        <w:t>ЕГО ЗАМЕСТИТЕЛЕЙ И ГЛАВНОГО БУХГАЛТЕРА</w:t>
      </w:r>
    </w:p>
    <w:p w:rsidR="00447D56" w:rsidRPr="003D4499" w:rsidRDefault="00447D56" w:rsidP="00447D56">
      <w:pPr>
        <w:autoSpaceDE w:val="0"/>
        <w:autoSpaceDN w:val="0"/>
        <w:adjustRightInd w:val="0"/>
        <w:jc w:val="both"/>
        <w:rPr>
          <w:rFonts w:eastAsiaTheme="minorHAnsi"/>
          <w:bCs/>
          <w:sz w:val="26"/>
          <w:szCs w:val="26"/>
          <w:lang w:eastAsia="en-US"/>
        </w:rPr>
      </w:pPr>
    </w:p>
    <w:p w:rsidR="002E5AC3" w:rsidRPr="002E5AC3" w:rsidRDefault="00583149" w:rsidP="002E5AC3">
      <w:pPr>
        <w:autoSpaceDE w:val="0"/>
        <w:autoSpaceDN w:val="0"/>
        <w:adjustRightInd w:val="0"/>
        <w:ind w:firstLine="540"/>
        <w:jc w:val="both"/>
        <w:rPr>
          <w:rFonts w:eastAsiaTheme="minorHAnsi"/>
          <w:bCs/>
          <w:sz w:val="26"/>
          <w:szCs w:val="26"/>
          <w:lang w:eastAsia="en-US"/>
        </w:rPr>
      </w:pPr>
      <w:r w:rsidRPr="003D4499">
        <w:rPr>
          <w:rFonts w:eastAsiaTheme="minorHAnsi"/>
          <w:bCs/>
          <w:sz w:val="26"/>
          <w:szCs w:val="26"/>
          <w:lang w:eastAsia="en-US"/>
        </w:rPr>
        <w:t xml:space="preserve">5.1. </w:t>
      </w:r>
      <w:r w:rsidR="00447D56" w:rsidRPr="003D4499">
        <w:rPr>
          <w:rFonts w:eastAsiaTheme="minorHAnsi"/>
          <w:bCs/>
          <w:sz w:val="26"/>
          <w:szCs w:val="26"/>
          <w:lang w:eastAsia="en-US"/>
        </w:rPr>
        <w:t xml:space="preserve"> </w:t>
      </w:r>
      <w:r w:rsidR="002E5AC3">
        <w:rPr>
          <w:rFonts w:eastAsiaTheme="minorHAnsi"/>
          <w:sz w:val="26"/>
          <w:szCs w:val="26"/>
          <w:lang w:eastAsia="en-US"/>
        </w:rPr>
        <w:t>Заработная плата руководителя организации, его заместителей и главного бухгалтера состоит из должностного оклада, компенсационных, стимулирующих и иных выплат, установленных настоящим Положением.</w:t>
      </w:r>
    </w:p>
    <w:p w:rsidR="002E5AC3" w:rsidRDefault="002E5AC3" w:rsidP="002E5AC3">
      <w:pPr>
        <w:autoSpaceDE w:val="0"/>
        <w:autoSpaceDN w:val="0"/>
        <w:adjustRightInd w:val="0"/>
        <w:spacing w:before="260"/>
        <w:ind w:firstLine="540"/>
        <w:jc w:val="both"/>
        <w:rPr>
          <w:rFonts w:eastAsiaTheme="minorHAnsi"/>
          <w:sz w:val="26"/>
          <w:szCs w:val="26"/>
          <w:lang w:eastAsia="en-US"/>
        </w:rPr>
      </w:pPr>
      <w:r>
        <w:rPr>
          <w:rFonts w:eastAsiaTheme="minorHAnsi"/>
          <w:sz w:val="26"/>
          <w:szCs w:val="26"/>
          <w:lang w:eastAsia="en-US"/>
        </w:rPr>
        <w:t>5.2. Размер должностного оклада, компенсационных, стимулирующих, иных выплат руководителю организации указывается в трудовом договоре.</w:t>
      </w:r>
    </w:p>
    <w:p w:rsidR="002E5AC3" w:rsidRPr="002F4BB8" w:rsidRDefault="005A4468" w:rsidP="002E5AC3">
      <w:pPr>
        <w:autoSpaceDE w:val="0"/>
        <w:autoSpaceDN w:val="0"/>
        <w:adjustRightInd w:val="0"/>
        <w:spacing w:before="260"/>
        <w:ind w:firstLine="540"/>
        <w:jc w:val="both"/>
        <w:rPr>
          <w:rFonts w:eastAsiaTheme="minorHAnsi"/>
          <w:sz w:val="26"/>
          <w:szCs w:val="26"/>
          <w:lang w:eastAsia="en-US"/>
        </w:rPr>
      </w:pPr>
      <w:r w:rsidRPr="002F4BB8">
        <w:rPr>
          <w:rFonts w:eastAsiaTheme="minorHAnsi"/>
          <w:sz w:val="26"/>
          <w:szCs w:val="26"/>
          <w:lang w:eastAsia="en-US"/>
        </w:rPr>
        <w:t>5.3</w:t>
      </w:r>
      <w:r w:rsidR="002E5AC3" w:rsidRPr="002F4BB8">
        <w:rPr>
          <w:rFonts w:eastAsiaTheme="minorHAnsi"/>
          <w:sz w:val="26"/>
          <w:szCs w:val="26"/>
          <w:lang w:eastAsia="en-US"/>
        </w:rPr>
        <w:t>. Должностные оклады, компенсационные, стимулирующие, иные выплаты заместителям руководителя организации, главному бухгалтеру устанавливаются приказами руководителя организации в соответствии с настоящим Положением и указываются в трудовом договоре.</w:t>
      </w:r>
    </w:p>
    <w:p w:rsidR="002E5AC3" w:rsidRPr="002F4BB8" w:rsidRDefault="005A4468" w:rsidP="002E5AC3">
      <w:pPr>
        <w:autoSpaceDE w:val="0"/>
        <w:autoSpaceDN w:val="0"/>
        <w:adjustRightInd w:val="0"/>
        <w:spacing w:before="260"/>
        <w:ind w:firstLine="540"/>
        <w:jc w:val="both"/>
        <w:rPr>
          <w:rFonts w:eastAsiaTheme="minorHAnsi"/>
          <w:sz w:val="26"/>
          <w:szCs w:val="26"/>
          <w:lang w:eastAsia="en-US"/>
        </w:rPr>
      </w:pPr>
      <w:r w:rsidRPr="002F4BB8">
        <w:rPr>
          <w:rFonts w:eastAsiaTheme="minorHAnsi"/>
          <w:sz w:val="26"/>
          <w:szCs w:val="26"/>
          <w:lang w:eastAsia="en-US"/>
        </w:rPr>
        <w:t>5.</w:t>
      </w:r>
      <w:r w:rsidR="002E5AC3" w:rsidRPr="002F4BB8">
        <w:rPr>
          <w:rFonts w:eastAsiaTheme="minorHAnsi"/>
          <w:sz w:val="26"/>
          <w:szCs w:val="26"/>
          <w:lang w:eastAsia="en-US"/>
        </w:rPr>
        <w:t xml:space="preserve">4. Компенсационные выплаты устанавливаются руководителю, заместителям руководителя и главному бухгалтеру организации в зависимости от условий их труда в соответствии с Трудовым </w:t>
      </w:r>
      <w:hyperlink r:id="rId55" w:history="1">
        <w:r w:rsidR="002E5AC3" w:rsidRPr="002F4BB8">
          <w:rPr>
            <w:rFonts w:eastAsiaTheme="minorHAnsi"/>
            <w:sz w:val="26"/>
            <w:szCs w:val="26"/>
            <w:lang w:eastAsia="en-US"/>
          </w:rPr>
          <w:t>кодексом</w:t>
        </w:r>
      </w:hyperlink>
      <w:r w:rsidR="002E5AC3" w:rsidRPr="002F4BB8">
        <w:rPr>
          <w:rFonts w:eastAsiaTheme="minorHAnsi"/>
          <w:sz w:val="26"/>
          <w:szCs w:val="26"/>
          <w:lang w:eastAsia="en-US"/>
        </w:rPr>
        <w:t xml:space="preserve"> Российской Федерации, нормативными правовыми актами Российской Федерации, содержащими нормы трудового права, с учетом особенностей, установленных </w:t>
      </w:r>
      <w:hyperlink r:id="rId56" w:history="1">
        <w:r w:rsidR="002E5AC3" w:rsidRPr="002F4BB8">
          <w:rPr>
            <w:rFonts w:eastAsiaTheme="minorHAnsi"/>
            <w:sz w:val="26"/>
            <w:szCs w:val="26"/>
            <w:lang w:eastAsia="en-US"/>
          </w:rPr>
          <w:t>разделом III</w:t>
        </w:r>
      </w:hyperlink>
      <w:r w:rsidR="002E5AC3" w:rsidRPr="002F4BB8">
        <w:rPr>
          <w:rFonts w:eastAsiaTheme="minorHAnsi"/>
          <w:sz w:val="26"/>
          <w:szCs w:val="26"/>
          <w:lang w:eastAsia="en-US"/>
        </w:rPr>
        <w:t xml:space="preserve"> настоящего Положения.</w:t>
      </w:r>
    </w:p>
    <w:p w:rsidR="00E52A1A" w:rsidRDefault="00E876D9" w:rsidP="002E5AC3">
      <w:pPr>
        <w:autoSpaceDE w:val="0"/>
        <w:autoSpaceDN w:val="0"/>
        <w:adjustRightInd w:val="0"/>
        <w:spacing w:before="260"/>
        <w:ind w:firstLine="540"/>
        <w:jc w:val="both"/>
        <w:rPr>
          <w:rFonts w:eastAsiaTheme="minorHAnsi"/>
          <w:sz w:val="26"/>
          <w:szCs w:val="26"/>
          <w:lang w:eastAsia="en-US"/>
        </w:rPr>
      </w:pPr>
      <w:r w:rsidRPr="002F4BB8">
        <w:rPr>
          <w:rFonts w:eastAsiaTheme="minorHAnsi"/>
          <w:sz w:val="26"/>
          <w:szCs w:val="26"/>
          <w:lang w:eastAsia="en-US"/>
        </w:rPr>
        <w:t>5.5</w:t>
      </w:r>
      <w:r w:rsidR="002E5AC3" w:rsidRPr="002F4BB8">
        <w:rPr>
          <w:rFonts w:eastAsiaTheme="minorHAnsi"/>
          <w:sz w:val="26"/>
          <w:szCs w:val="26"/>
          <w:lang w:eastAsia="en-US"/>
        </w:rPr>
        <w:t xml:space="preserve">. Размеры, условия и порядок установления </w:t>
      </w:r>
      <w:r w:rsidR="002E5AC3">
        <w:rPr>
          <w:rFonts w:eastAsiaTheme="minorHAnsi"/>
          <w:sz w:val="26"/>
          <w:szCs w:val="26"/>
          <w:lang w:eastAsia="en-US"/>
        </w:rPr>
        <w:t>стимулирующих выплат руководителю организации определяются в соответствии с показателями и критериями оце</w:t>
      </w:r>
      <w:r w:rsidR="00E52A1A">
        <w:rPr>
          <w:rFonts w:eastAsiaTheme="minorHAnsi"/>
          <w:sz w:val="26"/>
          <w:szCs w:val="26"/>
          <w:lang w:eastAsia="en-US"/>
        </w:rPr>
        <w:t>нки эффективности деятельности.</w:t>
      </w:r>
    </w:p>
    <w:p w:rsidR="002E5AC3" w:rsidRDefault="00584EA9" w:rsidP="002E5AC3">
      <w:pPr>
        <w:autoSpaceDE w:val="0"/>
        <w:autoSpaceDN w:val="0"/>
        <w:adjustRightInd w:val="0"/>
        <w:spacing w:before="260"/>
        <w:ind w:firstLine="540"/>
        <w:jc w:val="both"/>
        <w:rPr>
          <w:rFonts w:eastAsiaTheme="minorHAnsi"/>
          <w:sz w:val="26"/>
          <w:szCs w:val="26"/>
          <w:lang w:eastAsia="en-US"/>
        </w:rPr>
      </w:pPr>
      <w:r>
        <w:rPr>
          <w:rFonts w:eastAsiaTheme="minorHAnsi"/>
          <w:sz w:val="26"/>
          <w:szCs w:val="26"/>
          <w:lang w:eastAsia="en-US"/>
        </w:rPr>
        <w:t>5.6.</w:t>
      </w:r>
      <w:r w:rsidR="002E5AC3">
        <w:rPr>
          <w:rFonts w:eastAsiaTheme="minorHAnsi"/>
          <w:sz w:val="26"/>
          <w:szCs w:val="26"/>
          <w:lang w:eastAsia="en-US"/>
        </w:rPr>
        <w:t xml:space="preserve"> Установление стимулирующих выплат руководителю организации осуществляется с учетом выполнения целевых показателей эффективности работы организации, личного вклада руководителя организации в осуществление основных задач и функций, определенных уставом организации, а также выполнения обязанностей, предусмотренных трудовым договором.</w:t>
      </w:r>
    </w:p>
    <w:p w:rsidR="002E5AC3" w:rsidRDefault="002E5AC3" w:rsidP="002E5AC3">
      <w:pPr>
        <w:autoSpaceDE w:val="0"/>
        <w:autoSpaceDN w:val="0"/>
        <w:adjustRightInd w:val="0"/>
        <w:spacing w:before="260"/>
        <w:ind w:firstLine="540"/>
        <w:jc w:val="both"/>
        <w:rPr>
          <w:rFonts w:eastAsiaTheme="minorHAnsi"/>
          <w:sz w:val="26"/>
          <w:szCs w:val="26"/>
          <w:lang w:eastAsia="en-US"/>
        </w:rPr>
      </w:pPr>
      <w:r>
        <w:rPr>
          <w:rFonts w:eastAsiaTheme="minorHAnsi"/>
          <w:sz w:val="26"/>
          <w:szCs w:val="26"/>
          <w:lang w:eastAsia="en-US"/>
        </w:rPr>
        <w:t xml:space="preserve">Целевые показатели эффективности работы организации и критерии оценки эффективности и результативности его работы устанавливаются </w:t>
      </w:r>
      <w:r w:rsidR="00F625C8" w:rsidRPr="00F625C8">
        <w:rPr>
          <w:rFonts w:eastAsiaTheme="minorHAnsi"/>
          <w:color w:val="FF0000"/>
          <w:sz w:val="26"/>
          <w:szCs w:val="26"/>
          <w:lang w:eastAsia="en-US"/>
        </w:rPr>
        <w:t>постановлением</w:t>
      </w:r>
      <w:r w:rsidRPr="00F625C8">
        <w:rPr>
          <w:rFonts w:eastAsiaTheme="minorHAnsi"/>
          <w:color w:val="FF0000"/>
          <w:sz w:val="26"/>
          <w:szCs w:val="26"/>
          <w:lang w:eastAsia="en-US"/>
        </w:rPr>
        <w:t xml:space="preserve"> Администрации города Когалыма</w:t>
      </w:r>
      <w:r>
        <w:rPr>
          <w:rFonts w:eastAsiaTheme="minorHAnsi"/>
          <w:sz w:val="26"/>
          <w:szCs w:val="26"/>
          <w:lang w:eastAsia="en-US"/>
        </w:rPr>
        <w:t>.</w:t>
      </w:r>
    </w:p>
    <w:p w:rsidR="002E5AC3" w:rsidRDefault="00584EA9" w:rsidP="002E5AC3">
      <w:pPr>
        <w:autoSpaceDE w:val="0"/>
        <w:autoSpaceDN w:val="0"/>
        <w:adjustRightInd w:val="0"/>
        <w:spacing w:before="260"/>
        <w:ind w:firstLine="540"/>
        <w:jc w:val="both"/>
        <w:rPr>
          <w:rFonts w:eastAsiaTheme="minorHAnsi"/>
          <w:sz w:val="26"/>
          <w:szCs w:val="26"/>
          <w:lang w:eastAsia="en-US"/>
        </w:rPr>
      </w:pPr>
      <w:r>
        <w:rPr>
          <w:rFonts w:eastAsiaTheme="minorHAnsi"/>
          <w:sz w:val="26"/>
          <w:szCs w:val="26"/>
          <w:lang w:eastAsia="en-US"/>
        </w:rPr>
        <w:t>5.7</w:t>
      </w:r>
      <w:r w:rsidR="002E5AC3">
        <w:rPr>
          <w:rFonts w:eastAsiaTheme="minorHAnsi"/>
          <w:sz w:val="26"/>
          <w:szCs w:val="26"/>
          <w:lang w:eastAsia="en-US"/>
        </w:rPr>
        <w:t>. Максимальный объем средств, направляемый на стимулирование руководителя организации, устанавливается в процентном отношении от общего объема средств стимулирующего характера:</w:t>
      </w:r>
    </w:p>
    <w:p w:rsidR="002E5AC3" w:rsidRDefault="002E5AC3" w:rsidP="002E5AC3">
      <w:pPr>
        <w:autoSpaceDE w:val="0"/>
        <w:autoSpaceDN w:val="0"/>
        <w:adjustRightInd w:val="0"/>
        <w:spacing w:before="260"/>
        <w:ind w:firstLine="540"/>
        <w:jc w:val="both"/>
        <w:rPr>
          <w:rFonts w:eastAsiaTheme="minorHAnsi"/>
          <w:sz w:val="26"/>
          <w:szCs w:val="26"/>
          <w:lang w:eastAsia="en-US"/>
        </w:rPr>
      </w:pPr>
      <w:r>
        <w:rPr>
          <w:rFonts w:eastAsiaTheme="minorHAnsi"/>
          <w:sz w:val="26"/>
          <w:szCs w:val="26"/>
          <w:lang w:eastAsia="en-US"/>
        </w:rPr>
        <w:t>в организациях со штатной численностью до 49 единиц - 17%;</w:t>
      </w:r>
    </w:p>
    <w:p w:rsidR="002E5AC3" w:rsidRDefault="002E5AC3" w:rsidP="002E5AC3">
      <w:pPr>
        <w:autoSpaceDE w:val="0"/>
        <w:autoSpaceDN w:val="0"/>
        <w:adjustRightInd w:val="0"/>
        <w:spacing w:before="260"/>
        <w:ind w:firstLine="540"/>
        <w:jc w:val="both"/>
        <w:rPr>
          <w:rFonts w:eastAsiaTheme="minorHAnsi"/>
          <w:sz w:val="26"/>
          <w:szCs w:val="26"/>
          <w:lang w:eastAsia="en-US"/>
        </w:rPr>
      </w:pPr>
      <w:r>
        <w:rPr>
          <w:rFonts w:eastAsiaTheme="minorHAnsi"/>
          <w:sz w:val="26"/>
          <w:szCs w:val="26"/>
          <w:lang w:eastAsia="en-US"/>
        </w:rPr>
        <w:t>в организациях со штатной численностью от 50 до 99 единиц - 13%;</w:t>
      </w:r>
    </w:p>
    <w:p w:rsidR="002E5AC3" w:rsidRDefault="002E5AC3" w:rsidP="002E5AC3">
      <w:pPr>
        <w:autoSpaceDE w:val="0"/>
        <w:autoSpaceDN w:val="0"/>
        <w:adjustRightInd w:val="0"/>
        <w:spacing w:before="260"/>
        <w:ind w:firstLine="540"/>
        <w:jc w:val="both"/>
        <w:rPr>
          <w:rFonts w:eastAsiaTheme="minorHAnsi"/>
          <w:sz w:val="26"/>
          <w:szCs w:val="26"/>
          <w:lang w:eastAsia="en-US"/>
        </w:rPr>
      </w:pPr>
      <w:r>
        <w:rPr>
          <w:rFonts w:eastAsiaTheme="minorHAnsi"/>
          <w:sz w:val="26"/>
          <w:szCs w:val="26"/>
          <w:lang w:eastAsia="en-US"/>
        </w:rPr>
        <w:t>в организациях со штатной численностью от 100 до 249 единиц - 10%;</w:t>
      </w:r>
    </w:p>
    <w:p w:rsidR="002E5AC3" w:rsidRDefault="002E5AC3" w:rsidP="002E5AC3">
      <w:pPr>
        <w:autoSpaceDE w:val="0"/>
        <w:autoSpaceDN w:val="0"/>
        <w:adjustRightInd w:val="0"/>
        <w:spacing w:before="260"/>
        <w:ind w:firstLine="540"/>
        <w:jc w:val="both"/>
        <w:rPr>
          <w:rFonts w:eastAsiaTheme="minorHAnsi"/>
          <w:sz w:val="26"/>
          <w:szCs w:val="26"/>
          <w:lang w:eastAsia="en-US"/>
        </w:rPr>
      </w:pPr>
      <w:r>
        <w:rPr>
          <w:rFonts w:eastAsiaTheme="minorHAnsi"/>
          <w:sz w:val="26"/>
          <w:szCs w:val="26"/>
          <w:lang w:eastAsia="en-US"/>
        </w:rPr>
        <w:t>в организациях со штатной численностью от 250 до 499 единиц - 6%;</w:t>
      </w:r>
    </w:p>
    <w:p w:rsidR="002E5AC3" w:rsidRDefault="002E5AC3" w:rsidP="002E5AC3">
      <w:pPr>
        <w:autoSpaceDE w:val="0"/>
        <w:autoSpaceDN w:val="0"/>
        <w:adjustRightInd w:val="0"/>
        <w:spacing w:before="260"/>
        <w:ind w:firstLine="540"/>
        <w:jc w:val="both"/>
        <w:rPr>
          <w:rFonts w:eastAsiaTheme="minorHAnsi"/>
          <w:sz w:val="26"/>
          <w:szCs w:val="26"/>
          <w:lang w:eastAsia="en-US"/>
        </w:rPr>
      </w:pPr>
      <w:r>
        <w:rPr>
          <w:rFonts w:eastAsiaTheme="minorHAnsi"/>
          <w:sz w:val="26"/>
          <w:szCs w:val="26"/>
          <w:lang w:eastAsia="en-US"/>
        </w:rPr>
        <w:t>в организациях со штатной численностью от 500 до 999 единиц - 4%;</w:t>
      </w:r>
    </w:p>
    <w:p w:rsidR="002E5AC3" w:rsidRDefault="002E5AC3" w:rsidP="002E5AC3">
      <w:pPr>
        <w:autoSpaceDE w:val="0"/>
        <w:autoSpaceDN w:val="0"/>
        <w:adjustRightInd w:val="0"/>
        <w:spacing w:before="260"/>
        <w:ind w:firstLine="540"/>
        <w:jc w:val="both"/>
        <w:rPr>
          <w:rFonts w:eastAsiaTheme="minorHAnsi"/>
          <w:sz w:val="26"/>
          <w:szCs w:val="26"/>
          <w:lang w:eastAsia="en-US"/>
        </w:rPr>
      </w:pPr>
      <w:r>
        <w:rPr>
          <w:rFonts w:eastAsiaTheme="minorHAnsi"/>
          <w:sz w:val="26"/>
          <w:szCs w:val="26"/>
          <w:lang w:eastAsia="en-US"/>
        </w:rPr>
        <w:t>в организациях со штатной численностью свыше 1000 единиц - 3%.</w:t>
      </w:r>
    </w:p>
    <w:p w:rsidR="002E5AC3" w:rsidRDefault="00584EA9" w:rsidP="002E5AC3">
      <w:pPr>
        <w:autoSpaceDE w:val="0"/>
        <w:autoSpaceDN w:val="0"/>
        <w:adjustRightInd w:val="0"/>
        <w:spacing w:before="260"/>
        <w:ind w:firstLine="540"/>
        <w:jc w:val="both"/>
        <w:rPr>
          <w:rFonts w:eastAsiaTheme="minorHAnsi"/>
          <w:sz w:val="26"/>
          <w:szCs w:val="26"/>
          <w:lang w:eastAsia="en-US"/>
        </w:rPr>
      </w:pPr>
      <w:r>
        <w:rPr>
          <w:rFonts w:eastAsiaTheme="minorHAnsi"/>
          <w:sz w:val="26"/>
          <w:szCs w:val="26"/>
          <w:lang w:eastAsia="en-US"/>
        </w:rPr>
        <w:t>5.8</w:t>
      </w:r>
      <w:r w:rsidR="002E5AC3">
        <w:rPr>
          <w:rFonts w:eastAsiaTheme="minorHAnsi"/>
          <w:sz w:val="26"/>
          <w:szCs w:val="26"/>
          <w:lang w:eastAsia="en-US"/>
        </w:rPr>
        <w:t>. Стимулирующие выплаты руководителю организации снижаются в следующих случаях:</w:t>
      </w:r>
    </w:p>
    <w:p w:rsidR="002E5AC3" w:rsidRDefault="002E5AC3" w:rsidP="002E5AC3">
      <w:pPr>
        <w:autoSpaceDE w:val="0"/>
        <w:autoSpaceDN w:val="0"/>
        <w:adjustRightInd w:val="0"/>
        <w:spacing w:before="260"/>
        <w:ind w:firstLine="540"/>
        <w:jc w:val="both"/>
        <w:rPr>
          <w:rFonts w:eastAsiaTheme="minorHAnsi"/>
          <w:sz w:val="26"/>
          <w:szCs w:val="26"/>
          <w:lang w:eastAsia="en-US"/>
        </w:rPr>
      </w:pPr>
      <w:r>
        <w:rPr>
          <w:rFonts w:eastAsiaTheme="minorHAnsi"/>
          <w:sz w:val="26"/>
          <w:szCs w:val="26"/>
          <w:lang w:eastAsia="en-US"/>
        </w:rPr>
        <w:t xml:space="preserve">неисполнение или ненадлежащее исполнение руководителем по его вине возложенных на него функций и полномочий в отчетном периоде, </w:t>
      </w:r>
      <w:proofErr w:type="spellStart"/>
      <w:r>
        <w:rPr>
          <w:rFonts w:eastAsiaTheme="minorHAnsi"/>
          <w:sz w:val="26"/>
          <w:szCs w:val="26"/>
          <w:lang w:eastAsia="en-US"/>
        </w:rPr>
        <w:t>недостижение</w:t>
      </w:r>
      <w:proofErr w:type="spellEnd"/>
      <w:r>
        <w:rPr>
          <w:rFonts w:eastAsiaTheme="minorHAnsi"/>
          <w:sz w:val="26"/>
          <w:szCs w:val="26"/>
          <w:lang w:eastAsia="en-US"/>
        </w:rPr>
        <w:t xml:space="preserve"> показателей эффективности и результативности работы организации;</w:t>
      </w:r>
    </w:p>
    <w:p w:rsidR="002E5AC3" w:rsidRDefault="002E5AC3" w:rsidP="002E5AC3">
      <w:pPr>
        <w:autoSpaceDE w:val="0"/>
        <w:autoSpaceDN w:val="0"/>
        <w:adjustRightInd w:val="0"/>
        <w:spacing w:before="260"/>
        <w:ind w:firstLine="540"/>
        <w:jc w:val="both"/>
        <w:rPr>
          <w:rFonts w:eastAsiaTheme="minorHAnsi"/>
          <w:sz w:val="26"/>
          <w:szCs w:val="26"/>
          <w:lang w:eastAsia="en-US"/>
        </w:rPr>
      </w:pPr>
      <w:r>
        <w:rPr>
          <w:rFonts w:eastAsiaTheme="minorHAnsi"/>
          <w:sz w:val="26"/>
          <w:szCs w:val="26"/>
          <w:lang w:eastAsia="en-US"/>
        </w:rPr>
        <w:t>наличие фактов нарушения правил ведения бюджетного учета, нарушение бюджетного законодательства и иных нормативных правовых актов, регулирующих бюджетные правоотношения, законодательства и иных нормативных правовых актов о контрактной системе в сфере закупок товаров, работ, услуг для обеспечения государственных и муниципальных нужд, о закупках товаров, работ, услуг отдельными видами юридических лиц, законодательства и иных нормативных правовых актов, регулирующих деятельность организации, причинения ущерба автономному округу, организации, выявленных в отчетном периоде по результатам контрольных мероприятий в отношении организации или за предыдущие периоды, но не более чем за 2 года.</w:t>
      </w:r>
    </w:p>
    <w:p w:rsidR="002E5AC3" w:rsidRPr="002F4BB8" w:rsidRDefault="00584EA9" w:rsidP="002E5AC3">
      <w:pPr>
        <w:autoSpaceDE w:val="0"/>
        <w:autoSpaceDN w:val="0"/>
        <w:adjustRightInd w:val="0"/>
        <w:spacing w:before="260"/>
        <w:ind w:firstLine="540"/>
        <w:jc w:val="both"/>
        <w:rPr>
          <w:rFonts w:eastAsiaTheme="minorHAnsi"/>
          <w:sz w:val="26"/>
          <w:szCs w:val="26"/>
          <w:lang w:eastAsia="en-US"/>
        </w:rPr>
      </w:pPr>
      <w:r w:rsidRPr="002F4BB8">
        <w:rPr>
          <w:rFonts w:eastAsiaTheme="minorHAnsi"/>
          <w:sz w:val="26"/>
          <w:szCs w:val="26"/>
          <w:lang w:eastAsia="en-US"/>
        </w:rPr>
        <w:t>5.9</w:t>
      </w:r>
      <w:r w:rsidR="002E5AC3" w:rsidRPr="002F4BB8">
        <w:rPr>
          <w:rFonts w:eastAsiaTheme="minorHAnsi"/>
          <w:sz w:val="26"/>
          <w:szCs w:val="26"/>
          <w:lang w:eastAsia="en-US"/>
        </w:rPr>
        <w:t xml:space="preserve">. Перечень, размеры и периодичность осуществления стимулирующих выплат заместителям руководителя и главному бухгалтеру устанавливаются в соответствии с </w:t>
      </w:r>
      <w:hyperlink r:id="rId57" w:history="1">
        <w:r w:rsidR="002E5AC3" w:rsidRPr="002F4BB8">
          <w:rPr>
            <w:rFonts w:eastAsiaTheme="minorHAnsi"/>
            <w:sz w:val="26"/>
            <w:szCs w:val="26"/>
            <w:lang w:eastAsia="en-US"/>
          </w:rPr>
          <w:t xml:space="preserve">пунктом </w:t>
        </w:r>
      </w:hyperlink>
      <w:r w:rsidRPr="002F4BB8">
        <w:rPr>
          <w:rFonts w:eastAsiaTheme="minorHAnsi"/>
          <w:sz w:val="26"/>
          <w:szCs w:val="26"/>
          <w:lang w:eastAsia="en-US"/>
        </w:rPr>
        <w:t>4.4.</w:t>
      </w:r>
      <w:r w:rsidR="002E5AC3" w:rsidRPr="002F4BB8">
        <w:rPr>
          <w:rFonts w:eastAsiaTheme="minorHAnsi"/>
          <w:sz w:val="26"/>
          <w:szCs w:val="26"/>
          <w:lang w:eastAsia="en-US"/>
        </w:rPr>
        <w:t xml:space="preserve"> настоящего Положения.</w:t>
      </w:r>
    </w:p>
    <w:p w:rsidR="002E5AC3" w:rsidRPr="002F4BB8" w:rsidRDefault="00584EA9" w:rsidP="002E5AC3">
      <w:pPr>
        <w:autoSpaceDE w:val="0"/>
        <w:autoSpaceDN w:val="0"/>
        <w:adjustRightInd w:val="0"/>
        <w:spacing w:before="260"/>
        <w:ind w:firstLine="540"/>
        <w:jc w:val="both"/>
        <w:rPr>
          <w:rFonts w:eastAsiaTheme="minorHAnsi"/>
          <w:sz w:val="26"/>
          <w:szCs w:val="26"/>
          <w:lang w:eastAsia="en-US"/>
        </w:rPr>
      </w:pPr>
      <w:r w:rsidRPr="002F4BB8">
        <w:rPr>
          <w:rFonts w:eastAsiaTheme="minorHAnsi"/>
          <w:sz w:val="26"/>
          <w:szCs w:val="26"/>
          <w:lang w:eastAsia="en-US"/>
        </w:rPr>
        <w:t>5.10</w:t>
      </w:r>
      <w:r w:rsidR="002E5AC3" w:rsidRPr="002F4BB8">
        <w:rPr>
          <w:rFonts w:eastAsiaTheme="minorHAnsi"/>
          <w:sz w:val="26"/>
          <w:szCs w:val="26"/>
          <w:lang w:eastAsia="en-US"/>
        </w:rPr>
        <w:t xml:space="preserve">. Иные выплаты руководителю, заместителям руководителя и главному бухгалтеру организации устанавливаются в порядке и размерах, установленных </w:t>
      </w:r>
      <w:hyperlink r:id="rId58" w:history="1">
        <w:r w:rsidR="002E5AC3" w:rsidRPr="002F4BB8">
          <w:rPr>
            <w:rFonts w:eastAsiaTheme="minorHAnsi"/>
            <w:sz w:val="26"/>
            <w:szCs w:val="26"/>
            <w:lang w:eastAsia="en-US"/>
          </w:rPr>
          <w:t>разделом VI</w:t>
        </w:r>
      </w:hyperlink>
      <w:r w:rsidR="002E5AC3" w:rsidRPr="002F4BB8">
        <w:rPr>
          <w:rFonts w:eastAsiaTheme="minorHAnsi"/>
          <w:sz w:val="26"/>
          <w:szCs w:val="26"/>
          <w:lang w:eastAsia="en-US"/>
        </w:rPr>
        <w:t xml:space="preserve"> настоящего Положения.</w:t>
      </w:r>
    </w:p>
    <w:p w:rsidR="0041401F" w:rsidRPr="002F4BB8" w:rsidRDefault="0041401F" w:rsidP="0041401F">
      <w:pPr>
        <w:autoSpaceDE w:val="0"/>
        <w:autoSpaceDN w:val="0"/>
        <w:adjustRightInd w:val="0"/>
        <w:spacing w:before="260"/>
        <w:ind w:firstLine="540"/>
        <w:jc w:val="both"/>
        <w:rPr>
          <w:rFonts w:eastAsiaTheme="minorHAnsi"/>
          <w:sz w:val="26"/>
          <w:szCs w:val="26"/>
          <w:lang w:eastAsia="en-US"/>
        </w:rPr>
      </w:pPr>
      <w:r w:rsidRPr="002F4BB8">
        <w:rPr>
          <w:rFonts w:eastAsiaTheme="minorHAnsi"/>
          <w:sz w:val="26"/>
          <w:szCs w:val="26"/>
          <w:lang w:eastAsia="en-US"/>
        </w:rPr>
        <w:t>5.11.Соотношение среднемесячной заработной платы руководителя, его заместителей, главного бухгалтера и среднемесячной заработной платы работников учреждения (без учета заработной платы соответствующего руководителя, его заместителей, главного бухгалтера) формируется за счёт всех финансовых источников и рассчитывается на календарный год. Определение размера средней заработной платы осуществляется в соответствии с методикой, используемой при определении средней заработной платы для целей статистического наблюдения, утверждённой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официального статистического учёта.</w:t>
      </w:r>
    </w:p>
    <w:p w:rsidR="0041401F" w:rsidRPr="0041401F" w:rsidRDefault="0041401F" w:rsidP="0041401F">
      <w:pPr>
        <w:autoSpaceDE w:val="0"/>
        <w:autoSpaceDN w:val="0"/>
        <w:adjustRightInd w:val="0"/>
        <w:spacing w:before="260"/>
        <w:ind w:firstLine="540"/>
        <w:jc w:val="both"/>
        <w:rPr>
          <w:rFonts w:eastAsiaTheme="minorHAnsi"/>
          <w:sz w:val="26"/>
          <w:szCs w:val="26"/>
          <w:lang w:eastAsia="en-US"/>
        </w:rPr>
      </w:pPr>
      <w:r w:rsidRPr="002F4BB8">
        <w:rPr>
          <w:rFonts w:eastAsiaTheme="minorHAnsi"/>
          <w:sz w:val="26"/>
          <w:szCs w:val="26"/>
          <w:lang w:eastAsia="en-US"/>
        </w:rPr>
        <w:t xml:space="preserve">5.12.Предельный уровень соотношения среднемесячной заработной платы руководителя учреждения, его заместителей, главного бухгалтера и среднемесячной заработной платы </w:t>
      </w:r>
      <w:r w:rsidRPr="0041401F">
        <w:rPr>
          <w:rFonts w:eastAsiaTheme="minorHAnsi"/>
          <w:sz w:val="26"/>
          <w:szCs w:val="26"/>
          <w:lang w:eastAsia="en-US"/>
        </w:rPr>
        <w:t>работников учреждения (без учета заработной платы руководителя, его заместителей и главного бухгалтера) устанавливается в учреждении дополнительного образования:</w:t>
      </w:r>
    </w:p>
    <w:p w:rsidR="0041401F" w:rsidRPr="0041401F" w:rsidRDefault="0041401F" w:rsidP="0041401F">
      <w:pPr>
        <w:autoSpaceDE w:val="0"/>
        <w:autoSpaceDN w:val="0"/>
        <w:adjustRightInd w:val="0"/>
        <w:spacing w:before="260"/>
        <w:ind w:firstLine="540"/>
        <w:jc w:val="both"/>
        <w:rPr>
          <w:rFonts w:eastAsiaTheme="minorHAnsi"/>
          <w:sz w:val="26"/>
          <w:szCs w:val="26"/>
          <w:lang w:eastAsia="en-US"/>
        </w:rPr>
      </w:pPr>
      <w:r w:rsidRPr="0041401F">
        <w:rPr>
          <w:rFonts w:eastAsiaTheme="minorHAnsi"/>
          <w:sz w:val="26"/>
          <w:szCs w:val="26"/>
          <w:lang w:eastAsia="en-US"/>
        </w:rPr>
        <w:t>у руководителя – 5;</w:t>
      </w:r>
    </w:p>
    <w:p w:rsidR="0041401F" w:rsidRPr="0041401F" w:rsidRDefault="0041401F" w:rsidP="0041401F">
      <w:pPr>
        <w:autoSpaceDE w:val="0"/>
        <w:autoSpaceDN w:val="0"/>
        <w:adjustRightInd w:val="0"/>
        <w:spacing w:before="260"/>
        <w:ind w:firstLine="540"/>
        <w:jc w:val="both"/>
        <w:rPr>
          <w:rFonts w:eastAsiaTheme="minorHAnsi"/>
          <w:sz w:val="26"/>
          <w:szCs w:val="26"/>
          <w:lang w:eastAsia="en-US"/>
        </w:rPr>
      </w:pPr>
      <w:r w:rsidRPr="0041401F">
        <w:rPr>
          <w:rFonts w:eastAsiaTheme="minorHAnsi"/>
          <w:sz w:val="26"/>
          <w:szCs w:val="26"/>
          <w:lang w:eastAsia="en-US"/>
        </w:rPr>
        <w:t>у заместителей руководителя и главного бухгалтера –4;</w:t>
      </w:r>
    </w:p>
    <w:p w:rsidR="0041401F" w:rsidRPr="0041401F" w:rsidRDefault="0041401F" w:rsidP="0041401F">
      <w:pPr>
        <w:autoSpaceDE w:val="0"/>
        <w:autoSpaceDN w:val="0"/>
        <w:adjustRightInd w:val="0"/>
        <w:spacing w:before="260"/>
        <w:ind w:firstLine="540"/>
        <w:jc w:val="both"/>
        <w:rPr>
          <w:rFonts w:eastAsiaTheme="minorHAnsi"/>
          <w:sz w:val="26"/>
          <w:szCs w:val="26"/>
          <w:lang w:eastAsia="en-US"/>
        </w:rPr>
      </w:pPr>
      <w:r w:rsidRPr="0041401F">
        <w:rPr>
          <w:rFonts w:eastAsiaTheme="minorHAnsi"/>
          <w:sz w:val="26"/>
          <w:szCs w:val="26"/>
          <w:lang w:eastAsia="en-US"/>
        </w:rPr>
        <w:t>5.13. Информация о рассчитываемой за календарный год среднемесячной заработной плате руководителя учреждения, его заместителей, главного бухгалтера учреждения, размещается на официальном сайте Администрации города Когалыма в информационно-телекоммуникационной сети «Интернет» (</w:t>
      </w:r>
      <w:hyperlink r:id="rId59" w:history="1">
        <w:r w:rsidRPr="000A2A6E">
          <w:rPr>
            <w:rFonts w:eastAsiaTheme="minorHAnsi"/>
            <w:sz w:val="26"/>
            <w:szCs w:val="26"/>
            <w:lang w:eastAsia="en-US"/>
          </w:rPr>
          <w:t>www.admkogalym.ru</w:t>
        </w:r>
      </w:hyperlink>
      <w:r w:rsidRPr="0041401F">
        <w:rPr>
          <w:rFonts w:eastAsiaTheme="minorHAnsi"/>
          <w:sz w:val="26"/>
          <w:szCs w:val="26"/>
          <w:lang w:eastAsia="en-US"/>
        </w:rPr>
        <w:t>) в порядке, установленном нормативным правовым актом Администрации города Когалыма.</w:t>
      </w:r>
    </w:p>
    <w:p w:rsidR="0041401F" w:rsidRDefault="0041401F" w:rsidP="0041401F">
      <w:pPr>
        <w:autoSpaceDE w:val="0"/>
        <w:autoSpaceDN w:val="0"/>
        <w:adjustRightInd w:val="0"/>
        <w:spacing w:before="260"/>
        <w:ind w:firstLine="540"/>
        <w:jc w:val="both"/>
        <w:rPr>
          <w:rFonts w:eastAsiaTheme="minorHAnsi"/>
          <w:sz w:val="26"/>
          <w:szCs w:val="26"/>
          <w:lang w:eastAsia="en-US"/>
        </w:rPr>
      </w:pPr>
      <w:r w:rsidRPr="0041401F">
        <w:rPr>
          <w:rFonts w:eastAsiaTheme="minorHAnsi"/>
          <w:sz w:val="26"/>
          <w:szCs w:val="26"/>
          <w:lang w:eastAsia="en-US"/>
        </w:rPr>
        <w:t xml:space="preserve">5.14.Условия оплаты труда руководителя организации устанавливаются в трудовом договоре, заключаемом на основе типовой формы трудового договора, утверждённой постановлением Правительства Российской Федерации от 12.04.2013 №329 «О типовой форме трудового договора с руководителем государственного (муниципального) учреждения». </w:t>
      </w:r>
    </w:p>
    <w:p w:rsidR="00DA3E84" w:rsidRDefault="00DA3E84" w:rsidP="0041401F">
      <w:pPr>
        <w:autoSpaceDE w:val="0"/>
        <w:autoSpaceDN w:val="0"/>
        <w:adjustRightInd w:val="0"/>
        <w:spacing w:before="260"/>
        <w:ind w:firstLine="540"/>
        <w:jc w:val="both"/>
        <w:rPr>
          <w:rFonts w:eastAsiaTheme="minorHAnsi"/>
          <w:sz w:val="26"/>
          <w:szCs w:val="26"/>
          <w:lang w:eastAsia="en-US"/>
        </w:rPr>
      </w:pPr>
    </w:p>
    <w:p w:rsidR="00DA3E84" w:rsidRPr="00280D23" w:rsidRDefault="00DA3E84" w:rsidP="00DA3E84">
      <w:pPr>
        <w:widowControl w:val="0"/>
        <w:tabs>
          <w:tab w:val="left" w:pos="1134"/>
        </w:tabs>
        <w:autoSpaceDE w:val="0"/>
        <w:autoSpaceDN w:val="0"/>
        <w:ind w:firstLine="709"/>
        <w:jc w:val="center"/>
        <w:rPr>
          <w:sz w:val="26"/>
          <w:szCs w:val="26"/>
        </w:rPr>
      </w:pPr>
      <w:r w:rsidRPr="00280D23">
        <w:rPr>
          <w:sz w:val="26"/>
          <w:szCs w:val="26"/>
          <w:lang w:val="en-US"/>
        </w:rPr>
        <w:t>VI</w:t>
      </w:r>
      <w:r w:rsidRPr="00280D23">
        <w:rPr>
          <w:sz w:val="26"/>
          <w:szCs w:val="26"/>
        </w:rPr>
        <w:t xml:space="preserve">. </w:t>
      </w:r>
      <w:r w:rsidRPr="00280D23">
        <w:rPr>
          <w:sz w:val="26"/>
          <w:szCs w:val="26"/>
        </w:rPr>
        <w:tab/>
        <w:t>ДРУГИЕ ВОПРОСЫ ОПЛАТЫ ТРУДА</w:t>
      </w:r>
    </w:p>
    <w:p w:rsidR="00DA3E84" w:rsidRPr="00C44D87" w:rsidRDefault="00DA3E84" w:rsidP="00DA3E84">
      <w:pPr>
        <w:widowControl w:val="0"/>
        <w:autoSpaceDE w:val="0"/>
        <w:autoSpaceDN w:val="0"/>
        <w:ind w:firstLine="709"/>
        <w:jc w:val="both"/>
        <w:rPr>
          <w:sz w:val="26"/>
          <w:szCs w:val="26"/>
        </w:rPr>
      </w:pPr>
    </w:p>
    <w:p w:rsidR="00DA3E84" w:rsidRPr="00C44D87" w:rsidRDefault="00DA3E84" w:rsidP="00DA3E84">
      <w:pPr>
        <w:widowControl w:val="0"/>
        <w:autoSpaceDE w:val="0"/>
        <w:autoSpaceDN w:val="0"/>
        <w:ind w:firstLine="709"/>
        <w:jc w:val="both"/>
        <w:rPr>
          <w:sz w:val="26"/>
          <w:szCs w:val="26"/>
        </w:rPr>
      </w:pPr>
      <w:r>
        <w:rPr>
          <w:rFonts w:eastAsia="Calibri"/>
          <w:sz w:val="26"/>
          <w:szCs w:val="26"/>
        </w:rPr>
        <w:t>6.1</w:t>
      </w:r>
      <w:r w:rsidRPr="00C44D87">
        <w:rPr>
          <w:rFonts w:eastAsia="Calibri"/>
          <w:sz w:val="26"/>
          <w:szCs w:val="26"/>
        </w:rPr>
        <w:t xml:space="preserve">.В целях повышения эффективности и устойчивости работы </w:t>
      </w:r>
      <w:r>
        <w:rPr>
          <w:sz w:val="26"/>
          <w:szCs w:val="26"/>
        </w:rPr>
        <w:t>учреждения</w:t>
      </w:r>
      <w:r w:rsidRPr="00C44D87">
        <w:rPr>
          <w:sz w:val="26"/>
          <w:szCs w:val="26"/>
        </w:rPr>
        <w:t xml:space="preserve">, учитывая особенности и специфику его работы, а также с целью социальной защищенности работникам </w:t>
      </w:r>
      <w:r>
        <w:rPr>
          <w:sz w:val="26"/>
          <w:szCs w:val="26"/>
        </w:rPr>
        <w:t>учреждения</w:t>
      </w:r>
      <w:r w:rsidRPr="00C44D87">
        <w:rPr>
          <w:sz w:val="26"/>
          <w:szCs w:val="26"/>
        </w:rPr>
        <w:t xml:space="preserve"> устанавливаются иные выплаты.</w:t>
      </w:r>
    </w:p>
    <w:p w:rsidR="00DA3E84" w:rsidRPr="00C44D87" w:rsidRDefault="00DA3E84" w:rsidP="00DA3E84">
      <w:pPr>
        <w:widowControl w:val="0"/>
        <w:autoSpaceDE w:val="0"/>
        <w:autoSpaceDN w:val="0"/>
        <w:ind w:firstLine="709"/>
        <w:jc w:val="both"/>
        <w:rPr>
          <w:sz w:val="26"/>
          <w:szCs w:val="26"/>
        </w:rPr>
      </w:pPr>
      <w:r w:rsidRPr="00C44D87">
        <w:rPr>
          <w:sz w:val="26"/>
          <w:szCs w:val="26"/>
        </w:rPr>
        <w:t>К иным выплатам относятся:</w:t>
      </w:r>
    </w:p>
    <w:p w:rsidR="00DA3E84" w:rsidRPr="00C44D87" w:rsidRDefault="00DA3E84" w:rsidP="00DA3E84">
      <w:pPr>
        <w:widowControl w:val="0"/>
        <w:autoSpaceDE w:val="0"/>
        <w:autoSpaceDN w:val="0"/>
        <w:ind w:firstLine="709"/>
        <w:jc w:val="both"/>
        <w:rPr>
          <w:sz w:val="26"/>
          <w:szCs w:val="26"/>
        </w:rPr>
      </w:pPr>
      <w:r w:rsidRPr="00C44D87">
        <w:rPr>
          <w:sz w:val="26"/>
          <w:szCs w:val="26"/>
        </w:rPr>
        <w:t>единовременная выплата молодым специалистам;</w:t>
      </w:r>
    </w:p>
    <w:p w:rsidR="00DA3E84" w:rsidRPr="00C44D87" w:rsidRDefault="00DA3E84" w:rsidP="00DA3E84">
      <w:pPr>
        <w:widowControl w:val="0"/>
        <w:autoSpaceDE w:val="0"/>
        <w:autoSpaceDN w:val="0"/>
        <w:ind w:firstLine="709"/>
        <w:jc w:val="both"/>
        <w:rPr>
          <w:sz w:val="26"/>
          <w:szCs w:val="26"/>
        </w:rPr>
      </w:pPr>
      <w:r w:rsidRPr="00C44D87">
        <w:rPr>
          <w:sz w:val="26"/>
          <w:szCs w:val="26"/>
        </w:rPr>
        <w:t>единовременная выплата при предоставлении ежегодного оплачиваемого отпуска;</w:t>
      </w:r>
    </w:p>
    <w:p w:rsidR="00DA3E84" w:rsidRPr="00C44D87" w:rsidRDefault="00DA3E84" w:rsidP="00DA3E84">
      <w:pPr>
        <w:widowControl w:val="0"/>
        <w:autoSpaceDE w:val="0"/>
        <w:autoSpaceDN w:val="0"/>
        <w:ind w:firstLine="709"/>
        <w:jc w:val="both"/>
        <w:rPr>
          <w:sz w:val="26"/>
          <w:szCs w:val="26"/>
        </w:rPr>
      </w:pPr>
      <w:r w:rsidRPr="00C44D87">
        <w:rPr>
          <w:sz w:val="26"/>
          <w:szCs w:val="26"/>
        </w:rPr>
        <w:t>единовременное премирование к праздничным дням, профессиональным праздникам;</w:t>
      </w:r>
    </w:p>
    <w:p w:rsidR="00DA3E84" w:rsidRDefault="00DA3E84" w:rsidP="00DA3E84">
      <w:pPr>
        <w:widowControl w:val="0"/>
        <w:autoSpaceDE w:val="0"/>
        <w:autoSpaceDN w:val="0"/>
        <w:ind w:firstLine="709"/>
        <w:jc w:val="both"/>
        <w:rPr>
          <w:sz w:val="26"/>
          <w:szCs w:val="26"/>
        </w:rPr>
      </w:pPr>
      <w:r w:rsidRPr="00C44D87">
        <w:rPr>
          <w:sz w:val="26"/>
          <w:szCs w:val="26"/>
        </w:rPr>
        <w:t>ежемесячная доплата молодым специалистам из числа педагогических работников.</w:t>
      </w:r>
    </w:p>
    <w:p w:rsidR="00DA3E84" w:rsidRPr="00C44D87" w:rsidRDefault="00DA3E84" w:rsidP="00DA3E84">
      <w:pPr>
        <w:widowControl w:val="0"/>
        <w:autoSpaceDE w:val="0"/>
        <w:autoSpaceDN w:val="0"/>
        <w:ind w:firstLine="709"/>
        <w:jc w:val="both"/>
        <w:rPr>
          <w:i/>
          <w:sz w:val="26"/>
          <w:szCs w:val="26"/>
        </w:rPr>
      </w:pPr>
      <w:r w:rsidRPr="00C44D87">
        <w:rPr>
          <w:sz w:val="26"/>
          <w:szCs w:val="26"/>
        </w:rPr>
        <w:t>ежемесячная доплата</w:t>
      </w:r>
      <w:r>
        <w:rPr>
          <w:sz w:val="26"/>
          <w:szCs w:val="26"/>
        </w:rPr>
        <w:t xml:space="preserve"> н</w:t>
      </w:r>
      <w:r w:rsidRPr="00843CE7">
        <w:rPr>
          <w:sz w:val="26"/>
          <w:szCs w:val="26"/>
        </w:rPr>
        <w:t>е</w:t>
      </w:r>
      <w:r>
        <w:rPr>
          <w:sz w:val="26"/>
          <w:szCs w:val="26"/>
        </w:rPr>
        <w:t xml:space="preserve"> </w:t>
      </w:r>
      <w:r w:rsidRPr="00843CE7">
        <w:rPr>
          <w:sz w:val="26"/>
          <w:szCs w:val="26"/>
        </w:rPr>
        <w:t>освобож</w:t>
      </w:r>
      <w:r>
        <w:rPr>
          <w:sz w:val="26"/>
          <w:szCs w:val="26"/>
        </w:rPr>
        <w:t>денным председателям первичных</w:t>
      </w:r>
      <w:r w:rsidRPr="00843CE7">
        <w:rPr>
          <w:sz w:val="26"/>
          <w:szCs w:val="26"/>
        </w:rPr>
        <w:t xml:space="preserve"> профсоюзных организаций</w:t>
      </w:r>
      <w:r w:rsidR="00E2738E">
        <w:rPr>
          <w:sz w:val="26"/>
          <w:szCs w:val="26"/>
        </w:rPr>
        <w:t>.</w:t>
      </w:r>
      <w:bookmarkStart w:id="15" w:name="_GoBack"/>
      <w:bookmarkEnd w:id="15"/>
    </w:p>
    <w:p w:rsidR="00DA3E84" w:rsidRPr="00C44D87" w:rsidRDefault="00DA3E84" w:rsidP="00DA3E84">
      <w:pPr>
        <w:widowControl w:val="0"/>
        <w:autoSpaceDE w:val="0"/>
        <w:autoSpaceDN w:val="0"/>
        <w:ind w:firstLine="709"/>
        <w:jc w:val="both"/>
        <w:rPr>
          <w:sz w:val="26"/>
          <w:szCs w:val="26"/>
        </w:rPr>
      </w:pPr>
      <w:r>
        <w:rPr>
          <w:sz w:val="26"/>
          <w:szCs w:val="26"/>
        </w:rPr>
        <w:t>6.2.</w:t>
      </w:r>
      <w:r w:rsidRPr="00C44D87">
        <w:rPr>
          <w:sz w:val="26"/>
          <w:szCs w:val="26"/>
        </w:rPr>
        <w:t>Единовременная выплата молодым специалистам осуществляется в пределах средств фонда оплаты труда, формируем</w:t>
      </w:r>
      <w:r>
        <w:rPr>
          <w:sz w:val="26"/>
          <w:szCs w:val="26"/>
        </w:rPr>
        <w:t>ого учреждением</w:t>
      </w:r>
      <w:r w:rsidRPr="00C44D87">
        <w:rPr>
          <w:sz w:val="26"/>
          <w:szCs w:val="26"/>
        </w:rPr>
        <w:t xml:space="preserve"> в соответствии с разделом VII настоящего Положения.</w:t>
      </w:r>
    </w:p>
    <w:p w:rsidR="00DA3E84" w:rsidRPr="00C44D87" w:rsidRDefault="00DA3E84" w:rsidP="00DA3E84">
      <w:pPr>
        <w:widowControl w:val="0"/>
        <w:autoSpaceDE w:val="0"/>
        <w:autoSpaceDN w:val="0"/>
        <w:ind w:firstLine="709"/>
        <w:jc w:val="both"/>
        <w:rPr>
          <w:sz w:val="26"/>
          <w:szCs w:val="26"/>
        </w:rPr>
      </w:pPr>
      <w:r w:rsidRPr="00C44D87">
        <w:rPr>
          <w:sz w:val="26"/>
          <w:szCs w:val="26"/>
        </w:rPr>
        <w:t>Размер единовременной выплаты молодым специалистам соответствует двум должностным окладам по основной занимаемой должности с учетом районного коэффициента, процентной надбавки к заработной плате за работу в районах Крайнего Севера и приравненных к ним местностях.</w:t>
      </w:r>
    </w:p>
    <w:p w:rsidR="00DA3E84" w:rsidRPr="00C44D87" w:rsidRDefault="00DA3E84" w:rsidP="00DA3E84">
      <w:pPr>
        <w:widowControl w:val="0"/>
        <w:autoSpaceDE w:val="0"/>
        <w:autoSpaceDN w:val="0"/>
        <w:ind w:firstLine="709"/>
        <w:jc w:val="both"/>
        <w:rPr>
          <w:sz w:val="26"/>
          <w:szCs w:val="26"/>
        </w:rPr>
      </w:pPr>
      <w:r w:rsidRPr="00C44D87">
        <w:rPr>
          <w:sz w:val="26"/>
          <w:szCs w:val="26"/>
        </w:rPr>
        <w:t xml:space="preserve">Единовременная выплата молодым специалистам предоставляется один раз по основному месту работы в течение месяца при поступлении на работу впервые в </w:t>
      </w:r>
      <w:r>
        <w:rPr>
          <w:sz w:val="26"/>
          <w:szCs w:val="26"/>
        </w:rPr>
        <w:t>учреждение</w:t>
      </w:r>
      <w:r w:rsidRPr="00C44D87">
        <w:rPr>
          <w:sz w:val="26"/>
          <w:szCs w:val="26"/>
        </w:rPr>
        <w:t>.</w:t>
      </w:r>
    </w:p>
    <w:p w:rsidR="00DA3E84" w:rsidRPr="00900CBC" w:rsidRDefault="00DA3E84" w:rsidP="00DA3E84">
      <w:pPr>
        <w:widowControl w:val="0"/>
        <w:autoSpaceDE w:val="0"/>
        <w:autoSpaceDN w:val="0"/>
        <w:ind w:firstLine="709"/>
        <w:jc w:val="both"/>
        <w:rPr>
          <w:sz w:val="26"/>
          <w:szCs w:val="26"/>
        </w:rPr>
      </w:pPr>
      <w:r>
        <w:rPr>
          <w:sz w:val="26"/>
          <w:szCs w:val="26"/>
        </w:rPr>
        <w:t xml:space="preserve">6.3. </w:t>
      </w:r>
      <w:r w:rsidRPr="00900CBC">
        <w:rPr>
          <w:sz w:val="26"/>
          <w:szCs w:val="26"/>
        </w:rPr>
        <w:t xml:space="preserve">Работникам </w:t>
      </w:r>
      <w:r>
        <w:rPr>
          <w:sz w:val="26"/>
          <w:szCs w:val="26"/>
        </w:rPr>
        <w:t>учреждения</w:t>
      </w:r>
      <w:r w:rsidRPr="00900CBC">
        <w:rPr>
          <w:sz w:val="26"/>
          <w:szCs w:val="26"/>
        </w:rPr>
        <w:t xml:space="preserve"> один раз в календарном году выплачивается единовременная выплата при предоставлении ежегодного оплачиваемого отпуска.</w:t>
      </w:r>
    </w:p>
    <w:p w:rsidR="00DA3E84" w:rsidRPr="00C44D87" w:rsidRDefault="00DA3E84" w:rsidP="00DA3E84">
      <w:pPr>
        <w:widowControl w:val="0"/>
        <w:autoSpaceDE w:val="0"/>
        <w:autoSpaceDN w:val="0"/>
        <w:ind w:firstLine="709"/>
        <w:jc w:val="both"/>
        <w:rPr>
          <w:sz w:val="26"/>
          <w:szCs w:val="26"/>
        </w:rPr>
      </w:pPr>
      <w:r w:rsidRPr="00C44D87">
        <w:rPr>
          <w:sz w:val="26"/>
          <w:szCs w:val="26"/>
        </w:rPr>
        <w:t>Единовременная выплата при предоставлении ежегодного оплачиваемого отпуска осуществляется по основному месту работы и основной занимаемой должности.</w:t>
      </w:r>
    </w:p>
    <w:p w:rsidR="00DA3E84" w:rsidRPr="00C44D87" w:rsidRDefault="00DA3E84" w:rsidP="00DA3E84">
      <w:pPr>
        <w:widowControl w:val="0"/>
        <w:autoSpaceDE w:val="0"/>
        <w:autoSpaceDN w:val="0"/>
        <w:ind w:firstLine="709"/>
        <w:jc w:val="both"/>
        <w:rPr>
          <w:sz w:val="26"/>
          <w:szCs w:val="26"/>
        </w:rPr>
      </w:pPr>
      <w:r w:rsidRPr="00C44D87">
        <w:rPr>
          <w:sz w:val="26"/>
          <w:szCs w:val="26"/>
        </w:rPr>
        <w:t xml:space="preserve">Единовременная выплата при предоставлении ежегодного оплачиваемого отпуска осуществляется в пределах средств фонда оплаты труда, формируемого в соответствии с разделом </w:t>
      </w:r>
      <w:r w:rsidRPr="00C44D87">
        <w:rPr>
          <w:sz w:val="26"/>
          <w:szCs w:val="26"/>
          <w:lang w:val="en-US"/>
        </w:rPr>
        <w:t>VII</w:t>
      </w:r>
      <w:r w:rsidRPr="00C44D87">
        <w:rPr>
          <w:sz w:val="26"/>
          <w:szCs w:val="26"/>
        </w:rPr>
        <w:t xml:space="preserve"> настоящего Положения.</w:t>
      </w:r>
    </w:p>
    <w:p w:rsidR="00DA3E84" w:rsidRPr="00C44D87" w:rsidRDefault="00DA3E84" w:rsidP="00DA3E84">
      <w:pPr>
        <w:widowControl w:val="0"/>
        <w:autoSpaceDE w:val="0"/>
        <w:autoSpaceDN w:val="0"/>
        <w:ind w:firstLine="709"/>
        <w:jc w:val="both"/>
        <w:rPr>
          <w:sz w:val="26"/>
          <w:szCs w:val="26"/>
        </w:rPr>
      </w:pPr>
      <w:r w:rsidRPr="00C44D87">
        <w:rPr>
          <w:sz w:val="26"/>
          <w:szCs w:val="26"/>
        </w:rPr>
        <w:t xml:space="preserve">Основанием для единовременной выплаты при предоставлении ежегодного оплачиваемого отпуска работнику является приказ руководителя </w:t>
      </w:r>
      <w:r>
        <w:rPr>
          <w:sz w:val="26"/>
          <w:szCs w:val="26"/>
        </w:rPr>
        <w:t>учреждения</w:t>
      </w:r>
      <w:r w:rsidRPr="00C44D87">
        <w:rPr>
          <w:sz w:val="26"/>
          <w:szCs w:val="26"/>
        </w:rPr>
        <w:t>.</w:t>
      </w:r>
    </w:p>
    <w:p w:rsidR="00DA3E84" w:rsidRPr="00C44D87" w:rsidRDefault="00DA3E84" w:rsidP="00DA3E84">
      <w:pPr>
        <w:widowControl w:val="0"/>
        <w:autoSpaceDE w:val="0"/>
        <w:autoSpaceDN w:val="0"/>
        <w:ind w:firstLine="709"/>
        <w:jc w:val="both"/>
        <w:rPr>
          <w:sz w:val="26"/>
          <w:szCs w:val="26"/>
        </w:rPr>
      </w:pPr>
      <w:r w:rsidRPr="00C44D87">
        <w:rPr>
          <w:sz w:val="26"/>
          <w:szCs w:val="26"/>
        </w:rPr>
        <w:t>В случае разделения ежегодного (очередного) оплачиваемого отпуска в установленном порядке на части единовременная выплата при предоставлении ежегодного оплачиваемого отпуска выплачивается при предоставлении любой из частей указанного отпуска продолжительностью не менее 14 календарных дней.</w:t>
      </w:r>
    </w:p>
    <w:p w:rsidR="00DA3E84" w:rsidRPr="00C44D87" w:rsidRDefault="00DA3E84" w:rsidP="00DA3E84">
      <w:pPr>
        <w:widowControl w:val="0"/>
        <w:autoSpaceDE w:val="0"/>
        <w:autoSpaceDN w:val="0"/>
        <w:ind w:firstLine="709"/>
        <w:jc w:val="both"/>
        <w:rPr>
          <w:sz w:val="26"/>
          <w:szCs w:val="26"/>
        </w:rPr>
      </w:pPr>
      <w:r w:rsidRPr="00C44D87">
        <w:rPr>
          <w:sz w:val="26"/>
          <w:szCs w:val="26"/>
        </w:rPr>
        <w:t>Единовременная выплата при предоставлении ежегодного оплачиваемого отпуска осуществляется на основании письменного заявления работника по основному месту работы и основной занимаемой должности.</w:t>
      </w:r>
    </w:p>
    <w:p w:rsidR="00DA3E84" w:rsidRPr="00C44D87" w:rsidRDefault="00DA3E84" w:rsidP="00DA3E84">
      <w:pPr>
        <w:widowControl w:val="0"/>
        <w:autoSpaceDE w:val="0"/>
        <w:autoSpaceDN w:val="0"/>
        <w:ind w:firstLine="709"/>
        <w:jc w:val="both"/>
        <w:rPr>
          <w:sz w:val="26"/>
          <w:szCs w:val="26"/>
        </w:rPr>
      </w:pPr>
      <w:r w:rsidRPr="00C44D87">
        <w:rPr>
          <w:sz w:val="26"/>
          <w:szCs w:val="26"/>
        </w:rPr>
        <w:t xml:space="preserve">Устанавливается единый подход к определению размера единовременной выплаты при предоставлении ежегодного оплачиваемого отпуска для всех категорий работников </w:t>
      </w:r>
      <w:r>
        <w:rPr>
          <w:sz w:val="26"/>
          <w:szCs w:val="26"/>
        </w:rPr>
        <w:t>учреждения</w:t>
      </w:r>
      <w:r w:rsidRPr="00C44D87">
        <w:rPr>
          <w:sz w:val="26"/>
          <w:szCs w:val="26"/>
        </w:rPr>
        <w:t>, включая руководителя, заместителей руководителя, главного бухгалтера.</w:t>
      </w:r>
    </w:p>
    <w:p w:rsidR="00DA3E84" w:rsidRPr="00C44D87" w:rsidRDefault="00DA3E84" w:rsidP="00DA3E84">
      <w:pPr>
        <w:widowControl w:val="0"/>
        <w:autoSpaceDE w:val="0"/>
        <w:autoSpaceDN w:val="0"/>
        <w:ind w:firstLine="709"/>
        <w:jc w:val="both"/>
        <w:rPr>
          <w:sz w:val="26"/>
          <w:szCs w:val="26"/>
        </w:rPr>
      </w:pPr>
      <w:r w:rsidRPr="00C44D87">
        <w:rPr>
          <w:sz w:val="26"/>
          <w:szCs w:val="26"/>
        </w:rPr>
        <w:t>Размер единовременной выплаты при предоставлении ежегодного оплачиваемого отпуска не должен превышать двух фондов оплаты труда по основной занимаемой должности (профессии).</w:t>
      </w:r>
    </w:p>
    <w:p w:rsidR="00DA3E84" w:rsidRPr="00C44D87" w:rsidRDefault="00DA3E84" w:rsidP="00DA3E84">
      <w:pPr>
        <w:widowControl w:val="0"/>
        <w:autoSpaceDE w:val="0"/>
        <w:autoSpaceDN w:val="0"/>
        <w:ind w:firstLine="709"/>
        <w:jc w:val="both"/>
        <w:rPr>
          <w:sz w:val="26"/>
          <w:szCs w:val="26"/>
        </w:rPr>
      </w:pPr>
      <w:r w:rsidRPr="00C44D87">
        <w:rPr>
          <w:sz w:val="26"/>
          <w:szCs w:val="26"/>
        </w:rPr>
        <w:t>Размер единовременной выплаты при предоставлении ежегодного оплачиваемого отпуска не зависит от итогов оценки труда работника.</w:t>
      </w:r>
    </w:p>
    <w:p w:rsidR="00DA3E84" w:rsidRPr="00C44D87" w:rsidRDefault="00DA3E84" w:rsidP="00DA3E84">
      <w:pPr>
        <w:widowControl w:val="0"/>
        <w:autoSpaceDE w:val="0"/>
        <w:autoSpaceDN w:val="0"/>
        <w:ind w:firstLine="709"/>
        <w:jc w:val="both"/>
        <w:rPr>
          <w:sz w:val="26"/>
          <w:szCs w:val="26"/>
        </w:rPr>
      </w:pPr>
      <w:r w:rsidRPr="00C44D87">
        <w:rPr>
          <w:sz w:val="26"/>
          <w:szCs w:val="26"/>
        </w:rPr>
        <w:t>Единовременная выплата при предоставлении ежегодного оплачиваемого отпуска в размере пропорционально отработанному времени выплачивается работнику, вновь принятому на работу, не отработавшему полный календарный год. При этом единовременная выплата выплачивается, если у таких работников имеется заработанный отпуск в количестве не менее 14 календарных дней.</w:t>
      </w:r>
    </w:p>
    <w:p w:rsidR="00DA3E84" w:rsidRPr="00C44D87" w:rsidRDefault="00DA3E84" w:rsidP="00DA3E84">
      <w:pPr>
        <w:widowControl w:val="0"/>
        <w:autoSpaceDE w:val="0"/>
        <w:autoSpaceDN w:val="0"/>
        <w:ind w:firstLine="709"/>
        <w:jc w:val="both"/>
        <w:rPr>
          <w:sz w:val="26"/>
          <w:szCs w:val="26"/>
        </w:rPr>
      </w:pPr>
      <w:r w:rsidRPr="00C44D87">
        <w:rPr>
          <w:sz w:val="26"/>
          <w:szCs w:val="26"/>
        </w:rPr>
        <w:t>Единовременная выплата при предоставлении ежегодного оплачиваемого отпуска не выплачивается:</w:t>
      </w:r>
    </w:p>
    <w:p w:rsidR="00DA3E84" w:rsidRPr="00C44D87" w:rsidRDefault="00DA3E84" w:rsidP="00DA3E84">
      <w:pPr>
        <w:widowControl w:val="0"/>
        <w:autoSpaceDE w:val="0"/>
        <w:autoSpaceDN w:val="0"/>
        <w:ind w:firstLine="709"/>
        <w:jc w:val="both"/>
        <w:rPr>
          <w:sz w:val="26"/>
          <w:szCs w:val="26"/>
        </w:rPr>
      </w:pPr>
      <w:r w:rsidRPr="00C44D87">
        <w:rPr>
          <w:sz w:val="26"/>
          <w:szCs w:val="26"/>
        </w:rPr>
        <w:t>работнику, принятому на работу по совместительству;</w:t>
      </w:r>
    </w:p>
    <w:p w:rsidR="00DA3E84" w:rsidRPr="00C44D87" w:rsidRDefault="00DA3E84" w:rsidP="00DA3E84">
      <w:pPr>
        <w:widowControl w:val="0"/>
        <w:autoSpaceDE w:val="0"/>
        <w:autoSpaceDN w:val="0"/>
        <w:ind w:firstLine="709"/>
        <w:jc w:val="both"/>
        <w:rPr>
          <w:sz w:val="26"/>
          <w:szCs w:val="26"/>
        </w:rPr>
      </w:pPr>
      <w:r w:rsidRPr="00C44D87">
        <w:rPr>
          <w:sz w:val="26"/>
          <w:szCs w:val="26"/>
        </w:rPr>
        <w:t>работнику, заключившему срочный трудовой договор (сроком до двух месяцев);</w:t>
      </w:r>
    </w:p>
    <w:p w:rsidR="00DA3E84" w:rsidRPr="00C44D87" w:rsidRDefault="00DA3E84" w:rsidP="00DA3E84">
      <w:pPr>
        <w:widowControl w:val="0"/>
        <w:autoSpaceDE w:val="0"/>
        <w:autoSpaceDN w:val="0"/>
        <w:ind w:firstLine="709"/>
        <w:jc w:val="both"/>
        <w:rPr>
          <w:sz w:val="26"/>
          <w:szCs w:val="26"/>
        </w:rPr>
      </w:pPr>
      <w:r w:rsidRPr="00C44D87">
        <w:rPr>
          <w:sz w:val="26"/>
          <w:szCs w:val="26"/>
        </w:rPr>
        <w:t>работнику, уволенному за виновные действия.</w:t>
      </w:r>
    </w:p>
    <w:p w:rsidR="00DA3E84" w:rsidRPr="00C44D87" w:rsidRDefault="00DA3E84" w:rsidP="00DA3E84">
      <w:pPr>
        <w:widowControl w:val="0"/>
        <w:autoSpaceDE w:val="0"/>
        <w:autoSpaceDN w:val="0"/>
        <w:ind w:firstLine="709"/>
        <w:jc w:val="both"/>
        <w:rPr>
          <w:sz w:val="26"/>
          <w:szCs w:val="26"/>
        </w:rPr>
      </w:pPr>
      <w:r>
        <w:rPr>
          <w:sz w:val="26"/>
          <w:szCs w:val="26"/>
        </w:rPr>
        <w:t>6.4</w:t>
      </w:r>
      <w:r w:rsidRPr="00C44D87">
        <w:rPr>
          <w:sz w:val="26"/>
          <w:szCs w:val="26"/>
        </w:rPr>
        <w:t>.Единовременное премирование к праздничным дням, профессиональным праздникам осуществляется в пределах обоснованной экономии средств фонда оплаты труда, формируем</w:t>
      </w:r>
      <w:r>
        <w:rPr>
          <w:sz w:val="26"/>
          <w:szCs w:val="26"/>
        </w:rPr>
        <w:t>ого учреждением</w:t>
      </w:r>
      <w:r w:rsidRPr="00C44D87">
        <w:rPr>
          <w:sz w:val="26"/>
          <w:szCs w:val="26"/>
        </w:rPr>
        <w:t xml:space="preserve"> в соответствии с разделом VII настоящего Положения.</w:t>
      </w:r>
    </w:p>
    <w:p w:rsidR="00DA3E84" w:rsidRPr="00C44D87" w:rsidRDefault="00DA3E84" w:rsidP="00DA3E84">
      <w:pPr>
        <w:ind w:firstLine="709"/>
        <w:jc w:val="both"/>
        <w:rPr>
          <w:sz w:val="26"/>
          <w:szCs w:val="26"/>
        </w:rPr>
      </w:pPr>
      <w:r>
        <w:rPr>
          <w:sz w:val="26"/>
          <w:szCs w:val="26"/>
        </w:rPr>
        <w:t>6.5.</w:t>
      </w:r>
      <w:r w:rsidRPr="00C44D87">
        <w:rPr>
          <w:sz w:val="26"/>
          <w:szCs w:val="26"/>
        </w:rPr>
        <w:t>Работающим юбилярам, которым исполняется 50 и 55 лет, а также в последующем каждые пять лет, проработавшим в образовательных учреждениях города Когалыма не менее 10 лет, выплачивается единовременное вознаграждение, которое составляет один месячный фонд оплаты труда, исчисленный исходя из установленного должностного оклада по основному месту работы, компенсационных и стимулирующих выплат постоянного характера, с учетом районного коэффициента и процентной надбавки за работу в местностях, приравненных к районам Крайнего Севера. Выплата работникам осуществляется на основании приказа руководителя</w:t>
      </w:r>
      <w:r>
        <w:rPr>
          <w:sz w:val="26"/>
          <w:szCs w:val="26"/>
        </w:rPr>
        <w:t xml:space="preserve"> учреждения</w:t>
      </w:r>
      <w:r w:rsidRPr="00C44D87">
        <w:rPr>
          <w:sz w:val="26"/>
          <w:szCs w:val="26"/>
        </w:rPr>
        <w:t xml:space="preserve">, а руководителю </w:t>
      </w:r>
      <w:r>
        <w:rPr>
          <w:sz w:val="26"/>
          <w:szCs w:val="26"/>
        </w:rPr>
        <w:t>учреждения</w:t>
      </w:r>
      <w:r w:rsidRPr="00C44D87">
        <w:rPr>
          <w:sz w:val="26"/>
          <w:szCs w:val="26"/>
        </w:rPr>
        <w:t xml:space="preserve"> на основании приказа работодателя.</w:t>
      </w:r>
    </w:p>
    <w:p w:rsidR="00DA3E84" w:rsidRPr="00C44D87" w:rsidRDefault="00DA3E84" w:rsidP="00DA3E84">
      <w:pPr>
        <w:widowControl w:val="0"/>
        <w:autoSpaceDE w:val="0"/>
        <w:autoSpaceDN w:val="0"/>
        <w:ind w:firstLine="709"/>
        <w:jc w:val="both"/>
        <w:rPr>
          <w:sz w:val="26"/>
          <w:szCs w:val="26"/>
        </w:rPr>
      </w:pPr>
      <w:r w:rsidRPr="00C44D87">
        <w:rPr>
          <w:sz w:val="26"/>
          <w:szCs w:val="26"/>
        </w:rPr>
        <w:t xml:space="preserve">Единовременное премирование осуществляется в </w:t>
      </w:r>
      <w:r>
        <w:rPr>
          <w:sz w:val="26"/>
          <w:szCs w:val="26"/>
        </w:rPr>
        <w:t>учреждении</w:t>
      </w:r>
      <w:r w:rsidRPr="00C44D87">
        <w:rPr>
          <w:sz w:val="26"/>
          <w:szCs w:val="26"/>
        </w:rPr>
        <w:t xml:space="preserve"> в едином размере в отношении всех категорий работников не более 3</w:t>
      </w:r>
      <w:r>
        <w:rPr>
          <w:sz w:val="26"/>
          <w:szCs w:val="26"/>
        </w:rPr>
        <w:t>-х</w:t>
      </w:r>
      <w:r w:rsidRPr="00C44D87">
        <w:rPr>
          <w:sz w:val="26"/>
          <w:szCs w:val="26"/>
        </w:rPr>
        <w:t xml:space="preserve"> раз в календарном году по согласованию с учредителем.</w:t>
      </w:r>
    </w:p>
    <w:p w:rsidR="00DA3E84" w:rsidRPr="00C44D87" w:rsidRDefault="00DA3E84" w:rsidP="00DA3E84">
      <w:pPr>
        <w:widowControl w:val="0"/>
        <w:autoSpaceDE w:val="0"/>
        <w:autoSpaceDN w:val="0"/>
        <w:ind w:firstLine="709"/>
        <w:jc w:val="both"/>
        <w:rPr>
          <w:sz w:val="26"/>
          <w:szCs w:val="26"/>
        </w:rPr>
      </w:pPr>
      <w:r w:rsidRPr="00C44D87">
        <w:rPr>
          <w:sz w:val="26"/>
          <w:szCs w:val="26"/>
        </w:rPr>
        <w:t>Размер единовременной премии не может превышать 10 тысяч рублей.</w:t>
      </w:r>
    </w:p>
    <w:p w:rsidR="00DA3E84" w:rsidRPr="006750DD" w:rsidRDefault="00DA3E84" w:rsidP="00DA3E84">
      <w:pPr>
        <w:widowControl w:val="0"/>
        <w:autoSpaceDE w:val="0"/>
        <w:autoSpaceDN w:val="0"/>
        <w:ind w:firstLine="709"/>
        <w:jc w:val="both"/>
        <w:rPr>
          <w:sz w:val="26"/>
          <w:szCs w:val="26"/>
        </w:rPr>
      </w:pPr>
      <w:r>
        <w:rPr>
          <w:sz w:val="26"/>
          <w:szCs w:val="26"/>
        </w:rPr>
        <w:t xml:space="preserve">6.6. </w:t>
      </w:r>
      <w:r w:rsidRPr="006750DD">
        <w:rPr>
          <w:sz w:val="26"/>
          <w:szCs w:val="26"/>
        </w:rPr>
        <w:t>В целях поддержки молодых специалистов, а также закрепления педагогических кадров, молодым специалистам из числа педагогических работников в течение первых трех лет работы по специальности выплачивается ежемесячная доплата в размере 4500рублей.</w:t>
      </w:r>
    </w:p>
    <w:p w:rsidR="00DA3E84" w:rsidRDefault="00DA3E84" w:rsidP="00DA3E84">
      <w:pPr>
        <w:widowControl w:val="0"/>
        <w:autoSpaceDE w:val="0"/>
        <w:autoSpaceDN w:val="0"/>
        <w:ind w:firstLine="709"/>
        <w:jc w:val="both"/>
        <w:rPr>
          <w:sz w:val="26"/>
          <w:szCs w:val="26"/>
        </w:rPr>
      </w:pPr>
      <w:r w:rsidRPr="00C44D87">
        <w:rPr>
          <w:sz w:val="26"/>
          <w:szCs w:val="26"/>
        </w:rPr>
        <w:t>Ежемесячная доплата молодым специалистам начисляется к должностному окладу и не образует его увеличение для исчисления других выплат, надбавок, доплат.</w:t>
      </w:r>
    </w:p>
    <w:p w:rsidR="00DA3E84" w:rsidRPr="000E5726" w:rsidRDefault="00DA3E84" w:rsidP="00DA3E84">
      <w:pPr>
        <w:widowControl w:val="0"/>
        <w:autoSpaceDE w:val="0"/>
        <w:autoSpaceDN w:val="0"/>
        <w:ind w:firstLine="709"/>
        <w:jc w:val="both"/>
        <w:rPr>
          <w:color w:val="FF0000"/>
          <w:sz w:val="26"/>
          <w:szCs w:val="26"/>
        </w:rPr>
      </w:pPr>
      <w:r w:rsidRPr="000E5726">
        <w:rPr>
          <w:sz w:val="26"/>
          <w:szCs w:val="26"/>
        </w:rPr>
        <w:t xml:space="preserve">6.7.Неосвобожденному председателю первичных профсоюзных организаций – до 10% от произведения </w:t>
      </w:r>
      <w:r w:rsidRPr="000E5726">
        <w:rPr>
          <w:sz w:val="26"/>
          <w:szCs w:val="26"/>
          <w:shd w:val="clear" w:color="auto" w:fill="FFFFFF"/>
        </w:rPr>
        <w:t>базового оклада и базового коэффициента за социально-значимую работу.</w:t>
      </w:r>
    </w:p>
    <w:p w:rsidR="00DA3E84" w:rsidRPr="000E5726" w:rsidRDefault="00DA3E84" w:rsidP="0041401F">
      <w:pPr>
        <w:autoSpaceDE w:val="0"/>
        <w:autoSpaceDN w:val="0"/>
        <w:adjustRightInd w:val="0"/>
        <w:spacing w:before="260"/>
        <w:ind w:firstLine="540"/>
        <w:jc w:val="both"/>
        <w:rPr>
          <w:rFonts w:eastAsiaTheme="minorHAnsi"/>
          <w:sz w:val="26"/>
          <w:szCs w:val="26"/>
          <w:lang w:eastAsia="en-US"/>
        </w:rPr>
      </w:pPr>
    </w:p>
    <w:p w:rsidR="00841FE6" w:rsidRPr="000E5726" w:rsidRDefault="00841FE6" w:rsidP="00841FE6">
      <w:pPr>
        <w:autoSpaceDE w:val="0"/>
        <w:autoSpaceDN w:val="0"/>
        <w:adjustRightInd w:val="0"/>
        <w:jc w:val="center"/>
        <w:outlineLvl w:val="0"/>
        <w:rPr>
          <w:rFonts w:eastAsiaTheme="minorHAnsi"/>
          <w:bCs/>
          <w:sz w:val="26"/>
          <w:szCs w:val="26"/>
          <w:lang w:eastAsia="en-US"/>
        </w:rPr>
      </w:pPr>
      <w:r w:rsidRPr="000E5726">
        <w:rPr>
          <w:rFonts w:eastAsiaTheme="minorHAnsi"/>
          <w:bCs/>
          <w:sz w:val="26"/>
          <w:szCs w:val="26"/>
          <w:lang w:eastAsia="en-US"/>
        </w:rPr>
        <w:t>VII. ПОРЯДОК ФОРМИРОВАНИЯ ФОНДА ОПЛАТЫ ТРУДА ОРГАНИЗАЦИИ</w:t>
      </w:r>
    </w:p>
    <w:p w:rsidR="00841FE6" w:rsidRPr="000E5726" w:rsidRDefault="00841FE6" w:rsidP="00841FE6">
      <w:pPr>
        <w:autoSpaceDE w:val="0"/>
        <w:autoSpaceDN w:val="0"/>
        <w:adjustRightInd w:val="0"/>
        <w:jc w:val="both"/>
        <w:rPr>
          <w:rFonts w:eastAsiaTheme="minorHAnsi"/>
          <w:sz w:val="26"/>
          <w:szCs w:val="26"/>
          <w:lang w:eastAsia="en-US"/>
        </w:rPr>
      </w:pPr>
    </w:p>
    <w:p w:rsidR="00841FE6" w:rsidRPr="000E5726" w:rsidRDefault="00841FE6" w:rsidP="00841FE6">
      <w:pPr>
        <w:autoSpaceDE w:val="0"/>
        <w:autoSpaceDN w:val="0"/>
        <w:adjustRightInd w:val="0"/>
        <w:ind w:firstLine="540"/>
        <w:jc w:val="both"/>
        <w:rPr>
          <w:rFonts w:eastAsiaTheme="minorHAnsi"/>
          <w:sz w:val="26"/>
          <w:szCs w:val="26"/>
          <w:lang w:eastAsia="en-US"/>
        </w:rPr>
      </w:pPr>
      <w:r w:rsidRPr="000E5726">
        <w:rPr>
          <w:rFonts w:eastAsiaTheme="minorHAnsi"/>
          <w:sz w:val="26"/>
          <w:szCs w:val="26"/>
          <w:lang w:eastAsia="en-US"/>
        </w:rPr>
        <w:t>7.1. Фонд оплаты труда работников формируется из расчета на 12 месяцев, исходя из объема субсидий, предоставляемых из бюджета автономного округа, городского бюджета на финансовое обеспечение выполнения муниципального задания, и средств, поступающих от приносящей доход деятельности.</w:t>
      </w:r>
    </w:p>
    <w:p w:rsidR="00841FE6" w:rsidRPr="000E5726" w:rsidRDefault="00841FE6" w:rsidP="00841FE6">
      <w:pPr>
        <w:autoSpaceDE w:val="0"/>
        <w:autoSpaceDN w:val="0"/>
        <w:adjustRightInd w:val="0"/>
        <w:spacing w:before="260"/>
        <w:ind w:firstLine="540"/>
        <w:jc w:val="both"/>
        <w:rPr>
          <w:rFonts w:eastAsiaTheme="minorHAnsi"/>
          <w:sz w:val="26"/>
          <w:szCs w:val="26"/>
          <w:lang w:eastAsia="en-US"/>
        </w:rPr>
      </w:pPr>
      <w:r w:rsidRPr="000E5726">
        <w:rPr>
          <w:rFonts w:eastAsiaTheme="minorHAnsi"/>
          <w:sz w:val="26"/>
          <w:szCs w:val="26"/>
          <w:lang w:eastAsia="en-US"/>
        </w:rPr>
        <w:t>Фонд оплаты труда организации определяется суммированием фонда должностных окладов, фонда тарифных ставок и фондов компенсационных и стимулирующих выплат, а также иных выплат, предусмотренных настоящим Положением. Указанный годовой фонд оплаты труда увеличивается на сумму отчислений в государственные внебюджетные фонды, производимые от фонда оплаты труда в соответствии с действующим законодательством (с учетом размера отчислений, учитывающим предельную величину базы для начисления страховых взносов).</w:t>
      </w:r>
    </w:p>
    <w:p w:rsidR="00841FE6" w:rsidRPr="000E5726" w:rsidRDefault="00841FE6" w:rsidP="00841FE6">
      <w:pPr>
        <w:autoSpaceDE w:val="0"/>
        <w:autoSpaceDN w:val="0"/>
        <w:adjustRightInd w:val="0"/>
        <w:spacing w:before="260"/>
        <w:ind w:firstLine="540"/>
        <w:jc w:val="both"/>
        <w:rPr>
          <w:rFonts w:eastAsiaTheme="minorHAnsi"/>
          <w:sz w:val="26"/>
          <w:szCs w:val="26"/>
          <w:lang w:eastAsia="en-US"/>
        </w:rPr>
      </w:pPr>
      <w:r w:rsidRPr="000E5726">
        <w:rPr>
          <w:rFonts w:eastAsiaTheme="minorHAnsi"/>
          <w:sz w:val="26"/>
          <w:szCs w:val="26"/>
          <w:lang w:eastAsia="en-US"/>
        </w:rPr>
        <w:t>7.2. При формировании фонда оплаты труда:</w:t>
      </w:r>
    </w:p>
    <w:p w:rsidR="00841FE6" w:rsidRPr="002F4BB8" w:rsidRDefault="00841FE6" w:rsidP="00841FE6">
      <w:pPr>
        <w:autoSpaceDE w:val="0"/>
        <w:autoSpaceDN w:val="0"/>
        <w:adjustRightInd w:val="0"/>
        <w:spacing w:before="260"/>
        <w:ind w:firstLine="540"/>
        <w:jc w:val="both"/>
        <w:rPr>
          <w:rFonts w:eastAsiaTheme="minorHAnsi"/>
          <w:sz w:val="26"/>
          <w:szCs w:val="26"/>
          <w:lang w:eastAsia="en-US"/>
        </w:rPr>
      </w:pPr>
      <w:r w:rsidRPr="000E5726">
        <w:rPr>
          <w:rFonts w:eastAsiaTheme="minorHAnsi"/>
          <w:sz w:val="26"/>
          <w:szCs w:val="26"/>
          <w:lang w:eastAsia="en-US"/>
        </w:rPr>
        <w:t xml:space="preserve">на стимулирующие выплаты предусматривается до 20% от суммы фонда </w:t>
      </w:r>
      <w:r w:rsidRPr="002F4BB8">
        <w:rPr>
          <w:rFonts w:eastAsiaTheme="minorHAnsi"/>
          <w:sz w:val="26"/>
          <w:szCs w:val="26"/>
          <w:lang w:eastAsia="en-US"/>
        </w:rPr>
        <w:t xml:space="preserve">должностных окладов, фонда тарифных ставок и фонда компенсационных выплат, предусмотренных </w:t>
      </w:r>
      <w:hyperlink r:id="rId60" w:history="1">
        <w:r w:rsidRPr="002F4BB8">
          <w:rPr>
            <w:rFonts w:eastAsiaTheme="minorHAnsi"/>
            <w:sz w:val="26"/>
            <w:szCs w:val="26"/>
            <w:lang w:eastAsia="en-US"/>
          </w:rPr>
          <w:t>пунктами 1</w:t>
        </w:r>
      </w:hyperlink>
      <w:r w:rsidRPr="002F4BB8">
        <w:rPr>
          <w:rFonts w:eastAsiaTheme="minorHAnsi"/>
          <w:sz w:val="26"/>
          <w:szCs w:val="26"/>
          <w:lang w:eastAsia="en-US"/>
        </w:rPr>
        <w:t xml:space="preserve">, </w:t>
      </w:r>
      <w:hyperlink r:id="rId61" w:history="1">
        <w:r w:rsidRPr="002F4BB8">
          <w:rPr>
            <w:rFonts w:eastAsiaTheme="minorHAnsi"/>
            <w:sz w:val="26"/>
            <w:szCs w:val="26"/>
            <w:lang w:eastAsia="en-US"/>
          </w:rPr>
          <w:t>2</w:t>
        </w:r>
      </w:hyperlink>
      <w:r w:rsidRPr="002F4BB8">
        <w:rPr>
          <w:rFonts w:eastAsiaTheme="minorHAnsi"/>
          <w:sz w:val="26"/>
          <w:szCs w:val="26"/>
          <w:lang w:eastAsia="en-US"/>
        </w:rPr>
        <w:t xml:space="preserve">, </w:t>
      </w:r>
      <w:hyperlink r:id="rId62" w:history="1">
        <w:r w:rsidRPr="002F4BB8">
          <w:rPr>
            <w:rFonts w:eastAsiaTheme="minorHAnsi"/>
            <w:sz w:val="26"/>
            <w:szCs w:val="26"/>
            <w:lang w:eastAsia="en-US"/>
          </w:rPr>
          <w:t>3 таблицы 11</w:t>
        </w:r>
      </w:hyperlink>
      <w:r w:rsidRPr="002F4BB8">
        <w:rPr>
          <w:rFonts w:eastAsiaTheme="minorHAnsi"/>
          <w:sz w:val="26"/>
          <w:szCs w:val="26"/>
          <w:lang w:eastAsia="en-US"/>
        </w:rPr>
        <w:t>;</w:t>
      </w:r>
    </w:p>
    <w:p w:rsidR="00841FE6" w:rsidRPr="002F4BB8" w:rsidRDefault="00841FE6" w:rsidP="00841FE6">
      <w:pPr>
        <w:autoSpaceDE w:val="0"/>
        <w:autoSpaceDN w:val="0"/>
        <w:adjustRightInd w:val="0"/>
        <w:spacing w:before="260"/>
        <w:ind w:firstLine="540"/>
        <w:jc w:val="both"/>
        <w:rPr>
          <w:rFonts w:eastAsiaTheme="minorHAnsi"/>
          <w:sz w:val="26"/>
          <w:szCs w:val="26"/>
          <w:lang w:eastAsia="en-US"/>
        </w:rPr>
      </w:pPr>
      <w:r w:rsidRPr="002F4BB8">
        <w:rPr>
          <w:rFonts w:eastAsiaTheme="minorHAnsi"/>
          <w:sz w:val="26"/>
          <w:szCs w:val="26"/>
          <w:lang w:eastAsia="en-US"/>
        </w:rPr>
        <w:t>на иные выплаты 10% от общего фонда оплаты труда с учетом начисленных районного коэффициента и процентной надбавки к заработной плате за работу в районах Крайнего Севера и приравненных к ним местностях.</w:t>
      </w:r>
    </w:p>
    <w:p w:rsidR="00841FE6" w:rsidRPr="002F4BB8" w:rsidRDefault="00841FE6" w:rsidP="00841FE6">
      <w:pPr>
        <w:autoSpaceDE w:val="0"/>
        <w:autoSpaceDN w:val="0"/>
        <w:adjustRightInd w:val="0"/>
        <w:jc w:val="both"/>
        <w:rPr>
          <w:rFonts w:eastAsiaTheme="minorHAnsi"/>
          <w:sz w:val="26"/>
          <w:szCs w:val="26"/>
          <w:lang w:eastAsia="en-US"/>
        </w:rPr>
      </w:pPr>
      <w:r w:rsidRPr="002F4BB8">
        <w:rPr>
          <w:rFonts w:eastAsiaTheme="minorHAnsi"/>
          <w:sz w:val="26"/>
          <w:szCs w:val="26"/>
          <w:lang w:eastAsia="en-US"/>
        </w:rPr>
        <w:t>7.3. Руководитель организации предусматривает соотношение доли оплаты труда работников административно-управленческого и вспомогательного персонала в фонде оплаты организации до 40% от общего годового фонда оплаты труда учреждения.</w:t>
      </w:r>
    </w:p>
    <w:p w:rsidR="00841FE6" w:rsidRPr="002F4BB8" w:rsidRDefault="00841FE6" w:rsidP="00841FE6">
      <w:pPr>
        <w:autoSpaceDE w:val="0"/>
        <w:autoSpaceDN w:val="0"/>
        <w:adjustRightInd w:val="0"/>
        <w:jc w:val="both"/>
        <w:rPr>
          <w:rFonts w:eastAsiaTheme="minorHAnsi"/>
          <w:sz w:val="26"/>
          <w:szCs w:val="26"/>
          <w:lang w:eastAsia="en-US"/>
        </w:rPr>
      </w:pPr>
    </w:p>
    <w:p w:rsidR="00841FE6" w:rsidRPr="002F4BB8" w:rsidRDefault="00841FE6" w:rsidP="00841FE6">
      <w:pPr>
        <w:autoSpaceDE w:val="0"/>
        <w:autoSpaceDN w:val="0"/>
        <w:adjustRightInd w:val="0"/>
        <w:jc w:val="center"/>
        <w:outlineLvl w:val="0"/>
        <w:rPr>
          <w:rFonts w:eastAsiaTheme="minorHAnsi"/>
          <w:bCs/>
          <w:sz w:val="26"/>
          <w:szCs w:val="26"/>
          <w:lang w:eastAsia="en-US"/>
        </w:rPr>
      </w:pPr>
      <w:r w:rsidRPr="002F4BB8">
        <w:rPr>
          <w:rFonts w:eastAsiaTheme="minorHAnsi"/>
          <w:bCs/>
          <w:sz w:val="26"/>
          <w:szCs w:val="26"/>
          <w:lang w:eastAsia="en-US"/>
        </w:rPr>
        <w:t>VIII. ЗАКЛЮЧИТЕЛЬНЫЕ ПОЛОЖЕНИЯ</w:t>
      </w:r>
    </w:p>
    <w:p w:rsidR="00841FE6" w:rsidRPr="002F4BB8" w:rsidRDefault="00841FE6" w:rsidP="00841FE6">
      <w:pPr>
        <w:autoSpaceDE w:val="0"/>
        <w:autoSpaceDN w:val="0"/>
        <w:adjustRightInd w:val="0"/>
        <w:jc w:val="both"/>
        <w:rPr>
          <w:rFonts w:eastAsiaTheme="minorHAnsi"/>
          <w:sz w:val="26"/>
          <w:szCs w:val="26"/>
          <w:lang w:eastAsia="en-US"/>
        </w:rPr>
      </w:pPr>
    </w:p>
    <w:p w:rsidR="00841FE6" w:rsidRPr="002F4BB8" w:rsidRDefault="003E0727" w:rsidP="00841FE6">
      <w:pPr>
        <w:autoSpaceDE w:val="0"/>
        <w:autoSpaceDN w:val="0"/>
        <w:adjustRightInd w:val="0"/>
        <w:ind w:firstLine="540"/>
        <w:jc w:val="both"/>
        <w:rPr>
          <w:rFonts w:eastAsiaTheme="minorHAnsi"/>
          <w:sz w:val="26"/>
          <w:szCs w:val="26"/>
          <w:lang w:eastAsia="en-US"/>
        </w:rPr>
      </w:pPr>
      <w:r w:rsidRPr="002F4BB8">
        <w:rPr>
          <w:rFonts w:eastAsiaTheme="minorHAnsi"/>
          <w:sz w:val="26"/>
          <w:szCs w:val="26"/>
          <w:lang w:eastAsia="en-US"/>
        </w:rPr>
        <w:t>8.</w:t>
      </w:r>
      <w:r w:rsidR="00841FE6" w:rsidRPr="002F4BB8">
        <w:rPr>
          <w:rFonts w:eastAsiaTheme="minorHAnsi"/>
          <w:sz w:val="26"/>
          <w:szCs w:val="26"/>
          <w:lang w:eastAsia="en-US"/>
        </w:rPr>
        <w:t>1. Руководитель организации несет персональную ответственность за соблюдение установленного предельного уровня соотношения среднемесячной заработной платы заместителей руководителя, главного бухгалтера.</w:t>
      </w:r>
    </w:p>
    <w:p w:rsidR="00841FE6" w:rsidRPr="002F4BB8" w:rsidRDefault="00841FE6" w:rsidP="00841FE6">
      <w:pPr>
        <w:autoSpaceDE w:val="0"/>
        <w:autoSpaceDN w:val="0"/>
        <w:adjustRightInd w:val="0"/>
        <w:jc w:val="both"/>
        <w:rPr>
          <w:rFonts w:eastAsiaTheme="minorHAnsi"/>
          <w:sz w:val="26"/>
          <w:szCs w:val="26"/>
          <w:lang w:eastAsia="en-US"/>
        </w:rPr>
      </w:pPr>
    </w:p>
    <w:p w:rsidR="00447D56" w:rsidRDefault="00447D56" w:rsidP="00D95D9C">
      <w:pPr>
        <w:autoSpaceDE w:val="0"/>
        <w:autoSpaceDN w:val="0"/>
        <w:adjustRightInd w:val="0"/>
        <w:ind w:left="4962" w:firstLine="709"/>
        <w:outlineLvl w:val="0"/>
        <w:rPr>
          <w:rFonts w:eastAsiaTheme="minorHAnsi"/>
          <w:bCs/>
          <w:sz w:val="26"/>
          <w:szCs w:val="26"/>
          <w:lang w:eastAsia="en-US"/>
        </w:rPr>
      </w:pPr>
    </w:p>
    <w:p w:rsidR="00841FE6" w:rsidRDefault="00841FE6"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tbl>
      <w:tblPr>
        <w:tblStyle w:val="a5"/>
        <w:tblpPr w:leftFromText="180" w:rightFromText="180" w:vertAnchor="text" w:horzAnchor="page" w:tblpX="6512" w:tblpY="356"/>
        <w:tblW w:w="4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A464B4" w:rsidRPr="003D4499" w:rsidTr="00A464B4">
        <w:tc>
          <w:tcPr>
            <w:tcW w:w="2235" w:type="dxa"/>
          </w:tcPr>
          <w:p w:rsidR="00A464B4" w:rsidRPr="003D4499" w:rsidRDefault="00A464B4" w:rsidP="00A464B4">
            <w:pPr>
              <w:rPr>
                <w:sz w:val="26"/>
                <w:szCs w:val="26"/>
              </w:rPr>
            </w:pPr>
            <w:r w:rsidRPr="003D4499">
              <w:rPr>
                <w:color w:val="D9D9D9" w:themeColor="background1" w:themeShade="D9"/>
                <w:sz w:val="26"/>
                <w:szCs w:val="26"/>
              </w:rPr>
              <w:t xml:space="preserve">от </w:t>
            </w:r>
            <w:r w:rsidRPr="003D4499">
              <w:rPr>
                <w:color w:val="D9D9D9" w:themeColor="background1" w:themeShade="D9"/>
                <w:sz w:val="26"/>
                <w:szCs w:val="26"/>
                <w:lang w:val="en-US"/>
              </w:rPr>
              <w:t>[</w:t>
            </w:r>
            <w:r w:rsidRPr="003D4499">
              <w:rPr>
                <w:color w:val="D9D9D9" w:themeColor="background1" w:themeShade="D9"/>
                <w:sz w:val="26"/>
                <w:szCs w:val="26"/>
              </w:rPr>
              <w:t>Дата документа</w:t>
            </w:r>
            <w:r w:rsidRPr="003D4499">
              <w:rPr>
                <w:color w:val="D9D9D9" w:themeColor="background1" w:themeShade="D9"/>
                <w:sz w:val="26"/>
                <w:szCs w:val="26"/>
                <w:lang w:val="en-US"/>
              </w:rPr>
              <w:t>]</w:t>
            </w:r>
            <w:r w:rsidRPr="003D4499">
              <w:rPr>
                <w:color w:val="D9D9D9" w:themeColor="background1" w:themeShade="D9"/>
                <w:sz w:val="26"/>
                <w:szCs w:val="26"/>
              </w:rPr>
              <w:t xml:space="preserve"> </w:t>
            </w:r>
          </w:p>
        </w:tc>
        <w:tc>
          <w:tcPr>
            <w:tcW w:w="2019" w:type="dxa"/>
          </w:tcPr>
          <w:p w:rsidR="00A464B4" w:rsidRPr="003D4499" w:rsidRDefault="00A464B4" w:rsidP="00A464B4">
            <w:pPr>
              <w:rPr>
                <w:color w:val="D9D9D9" w:themeColor="background1" w:themeShade="D9"/>
                <w:sz w:val="26"/>
                <w:szCs w:val="26"/>
              </w:rPr>
            </w:pPr>
            <w:r w:rsidRPr="003D4499">
              <w:rPr>
                <w:color w:val="D9D9D9" w:themeColor="background1" w:themeShade="D9"/>
                <w:sz w:val="26"/>
                <w:szCs w:val="26"/>
              </w:rPr>
              <w:t>№ [Номер документа]</w:t>
            </w:r>
          </w:p>
        </w:tc>
      </w:tr>
    </w:tbl>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6B4629" w:rsidRDefault="006B4629" w:rsidP="00C84795">
      <w:pPr>
        <w:autoSpaceDE w:val="0"/>
        <w:autoSpaceDN w:val="0"/>
        <w:adjustRightInd w:val="0"/>
        <w:jc w:val="right"/>
        <w:outlineLvl w:val="0"/>
        <w:rPr>
          <w:rFonts w:eastAsiaTheme="minorHAnsi"/>
          <w:sz w:val="26"/>
          <w:szCs w:val="26"/>
          <w:lang w:eastAsia="en-US"/>
        </w:rPr>
      </w:pPr>
    </w:p>
    <w:p w:rsidR="00C84795" w:rsidRDefault="00C84795" w:rsidP="00C84795">
      <w:pPr>
        <w:autoSpaceDE w:val="0"/>
        <w:autoSpaceDN w:val="0"/>
        <w:adjustRightInd w:val="0"/>
        <w:jc w:val="right"/>
        <w:outlineLvl w:val="0"/>
        <w:rPr>
          <w:rFonts w:eastAsiaTheme="minorHAnsi"/>
          <w:sz w:val="26"/>
          <w:szCs w:val="26"/>
          <w:lang w:eastAsia="en-US"/>
        </w:rPr>
      </w:pPr>
      <w:r>
        <w:rPr>
          <w:rFonts w:eastAsiaTheme="minorHAnsi"/>
          <w:sz w:val="26"/>
          <w:szCs w:val="26"/>
          <w:lang w:eastAsia="en-US"/>
        </w:rPr>
        <w:t>Приложение</w:t>
      </w:r>
    </w:p>
    <w:p w:rsidR="00C84795" w:rsidRDefault="00C84795" w:rsidP="00C84795">
      <w:pPr>
        <w:autoSpaceDE w:val="0"/>
        <w:autoSpaceDN w:val="0"/>
        <w:adjustRightInd w:val="0"/>
        <w:jc w:val="right"/>
        <w:rPr>
          <w:rFonts w:eastAsiaTheme="minorHAnsi"/>
          <w:sz w:val="26"/>
          <w:szCs w:val="26"/>
          <w:lang w:eastAsia="en-US"/>
        </w:rPr>
      </w:pPr>
      <w:r>
        <w:rPr>
          <w:rFonts w:eastAsiaTheme="minorHAnsi"/>
          <w:sz w:val="26"/>
          <w:szCs w:val="26"/>
          <w:lang w:eastAsia="en-US"/>
        </w:rPr>
        <w:t xml:space="preserve">к Положению </w:t>
      </w:r>
    </w:p>
    <w:p w:rsidR="00C84795" w:rsidRPr="00B91447" w:rsidRDefault="00C84795" w:rsidP="00C84795">
      <w:pPr>
        <w:autoSpaceDE w:val="0"/>
        <w:autoSpaceDN w:val="0"/>
        <w:adjustRightInd w:val="0"/>
        <w:jc w:val="right"/>
        <w:rPr>
          <w:rFonts w:eastAsiaTheme="minorHAnsi"/>
          <w:bCs/>
          <w:sz w:val="26"/>
          <w:szCs w:val="26"/>
          <w:lang w:eastAsia="en-US"/>
        </w:rPr>
      </w:pPr>
      <w:r w:rsidRPr="003D4499">
        <w:rPr>
          <w:rFonts w:eastAsiaTheme="minorHAnsi"/>
          <w:bCs/>
          <w:sz w:val="26"/>
          <w:szCs w:val="26"/>
          <w:lang w:eastAsia="en-US"/>
        </w:rPr>
        <w:t xml:space="preserve">об оплате труда работников муниципальных учреждений </w:t>
      </w:r>
    </w:p>
    <w:p w:rsidR="00C84795" w:rsidRPr="003D4499" w:rsidRDefault="00C84795" w:rsidP="00C84795">
      <w:pPr>
        <w:autoSpaceDE w:val="0"/>
        <w:autoSpaceDN w:val="0"/>
        <w:adjustRightInd w:val="0"/>
        <w:jc w:val="right"/>
        <w:rPr>
          <w:rFonts w:eastAsiaTheme="minorHAnsi"/>
          <w:bCs/>
          <w:sz w:val="26"/>
          <w:szCs w:val="26"/>
          <w:lang w:eastAsia="en-US"/>
        </w:rPr>
      </w:pPr>
      <w:r w:rsidRPr="003D4499">
        <w:rPr>
          <w:rFonts w:eastAsiaTheme="minorHAnsi"/>
          <w:bCs/>
          <w:sz w:val="26"/>
          <w:szCs w:val="26"/>
          <w:lang w:eastAsia="en-US"/>
        </w:rPr>
        <w:t>дополнительного образования в сфере культуры, подведомственных управлению культуры и спорта</w:t>
      </w:r>
    </w:p>
    <w:p w:rsidR="00C84795" w:rsidRPr="003D4499" w:rsidRDefault="00C84795" w:rsidP="00C84795">
      <w:pPr>
        <w:autoSpaceDE w:val="0"/>
        <w:autoSpaceDN w:val="0"/>
        <w:adjustRightInd w:val="0"/>
        <w:jc w:val="right"/>
        <w:rPr>
          <w:rFonts w:eastAsiaTheme="minorHAnsi"/>
          <w:bCs/>
          <w:sz w:val="26"/>
          <w:szCs w:val="26"/>
          <w:lang w:eastAsia="en-US"/>
        </w:rPr>
      </w:pPr>
      <w:r w:rsidRPr="003D4499">
        <w:rPr>
          <w:rFonts w:eastAsiaTheme="minorHAnsi"/>
          <w:bCs/>
          <w:sz w:val="26"/>
          <w:szCs w:val="26"/>
          <w:lang w:eastAsia="en-US"/>
        </w:rPr>
        <w:t>Администрации города Когалыма</w:t>
      </w:r>
    </w:p>
    <w:p w:rsidR="00C84795" w:rsidRDefault="00C84795" w:rsidP="00C84795">
      <w:pPr>
        <w:autoSpaceDE w:val="0"/>
        <w:autoSpaceDN w:val="0"/>
        <w:adjustRightInd w:val="0"/>
        <w:jc w:val="right"/>
        <w:rPr>
          <w:rFonts w:eastAsiaTheme="minorHAnsi"/>
          <w:sz w:val="26"/>
          <w:szCs w:val="26"/>
          <w:lang w:eastAsia="en-US"/>
        </w:rPr>
      </w:pPr>
    </w:p>
    <w:p w:rsidR="00E45407" w:rsidRPr="000B59DF" w:rsidRDefault="00E45407" w:rsidP="00E45407">
      <w:pPr>
        <w:tabs>
          <w:tab w:val="left" w:pos="0"/>
        </w:tabs>
        <w:jc w:val="center"/>
        <w:rPr>
          <w:sz w:val="26"/>
          <w:szCs w:val="26"/>
        </w:rPr>
      </w:pPr>
      <w:r w:rsidRPr="000B59DF">
        <w:rPr>
          <w:sz w:val="26"/>
          <w:szCs w:val="26"/>
        </w:rPr>
        <w:t>Объемные показатели и порядок отнесения учреждения к группам по оплате труда руководителей для установления масштаба управления</w:t>
      </w:r>
    </w:p>
    <w:p w:rsidR="00E45407" w:rsidRPr="000B59DF" w:rsidRDefault="00E45407" w:rsidP="00E45407">
      <w:pPr>
        <w:tabs>
          <w:tab w:val="left" w:pos="0"/>
        </w:tabs>
        <w:jc w:val="center"/>
        <w:rPr>
          <w:sz w:val="26"/>
          <w:szCs w:val="26"/>
        </w:rPr>
      </w:pPr>
    </w:p>
    <w:p w:rsidR="00E45407" w:rsidRPr="000B59DF" w:rsidRDefault="00E45407" w:rsidP="00E45407">
      <w:pPr>
        <w:tabs>
          <w:tab w:val="left" w:pos="0"/>
        </w:tabs>
        <w:jc w:val="center"/>
        <w:rPr>
          <w:sz w:val="26"/>
          <w:szCs w:val="26"/>
        </w:rPr>
      </w:pPr>
      <w:r w:rsidRPr="000B59DF">
        <w:rPr>
          <w:sz w:val="26"/>
          <w:szCs w:val="26"/>
        </w:rPr>
        <w:t>1.Общие положения</w:t>
      </w:r>
    </w:p>
    <w:p w:rsidR="00E45407" w:rsidRPr="000B59DF" w:rsidRDefault="00E45407" w:rsidP="00E45407">
      <w:pPr>
        <w:tabs>
          <w:tab w:val="left" w:pos="0"/>
        </w:tabs>
        <w:jc w:val="center"/>
        <w:rPr>
          <w:sz w:val="26"/>
          <w:szCs w:val="26"/>
        </w:rPr>
      </w:pPr>
    </w:p>
    <w:p w:rsidR="00E45407" w:rsidRPr="00280D23" w:rsidRDefault="00E45407" w:rsidP="00E45407">
      <w:pPr>
        <w:tabs>
          <w:tab w:val="left" w:pos="0"/>
        </w:tabs>
        <w:ind w:firstLine="709"/>
        <w:jc w:val="both"/>
        <w:rPr>
          <w:sz w:val="26"/>
          <w:szCs w:val="26"/>
        </w:rPr>
      </w:pPr>
      <w:r>
        <w:rPr>
          <w:sz w:val="26"/>
          <w:szCs w:val="26"/>
        </w:rPr>
        <w:t xml:space="preserve">1.1. </w:t>
      </w:r>
      <w:r w:rsidRPr="00280D23">
        <w:rPr>
          <w:sz w:val="26"/>
          <w:szCs w:val="26"/>
        </w:rPr>
        <w:t>Основным критерием для установления коэффициента масштаба управления руководителям, их заместителям и руководителям структурных подразделений муниципальных образовательных организаций Администрации города Когалыма к группам по оплате труда руководителей для установления масштаба управления (далее соответственно – руководители, организации) являются группы по оплате труда руководителей (далее также – группы по оплате труда), определяемые на основе объёмных показателей организаций (далее – объемные показатели).</w:t>
      </w:r>
    </w:p>
    <w:p w:rsidR="00E45407" w:rsidRPr="00280D23" w:rsidRDefault="00E45407" w:rsidP="00E45407">
      <w:pPr>
        <w:tabs>
          <w:tab w:val="left" w:pos="0"/>
        </w:tabs>
        <w:ind w:firstLine="709"/>
        <w:jc w:val="both"/>
        <w:rPr>
          <w:sz w:val="26"/>
          <w:szCs w:val="26"/>
        </w:rPr>
      </w:pPr>
      <w:r>
        <w:rPr>
          <w:sz w:val="26"/>
          <w:szCs w:val="26"/>
        </w:rPr>
        <w:t xml:space="preserve">1.2. </w:t>
      </w:r>
      <w:r w:rsidRPr="00280D23">
        <w:rPr>
          <w:sz w:val="26"/>
          <w:szCs w:val="26"/>
        </w:rPr>
        <w:t>К объемным показателям относятся показатели, характеризующие масштаб руководства организации: численность работников организации, количество обучающихся (воспитанников), сменность работы организации, превышение плановой (проектной) наполняемости и другие показатели, значительно осложняющие работу по руководству организацией.</w:t>
      </w:r>
    </w:p>
    <w:p w:rsidR="00E45407" w:rsidRPr="00280D23" w:rsidRDefault="00E45407" w:rsidP="00E45407">
      <w:pPr>
        <w:tabs>
          <w:tab w:val="left" w:pos="0"/>
        </w:tabs>
        <w:ind w:left="284" w:firstLine="425"/>
        <w:jc w:val="center"/>
        <w:rPr>
          <w:sz w:val="26"/>
          <w:szCs w:val="26"/>
        </w:rPr>
      </w:pPr>
    </w:p>
    <w:p w:rsidR="00E45407" w:rsidRPr="00280D23" w:rsidRDefault="00E45407" w:rsidP="00E45407">
      <w:pPr>
        <w:tabs>
          <w:tab w:val="left" w:pos="0"/>
        </w:tabs>
        <w:ind w:left="284" w:firstLine="425"/>
        <w:jc w:val="center"/>
        <w:rPr>
          <w:sz w:val="26"/>
          <w:szCs w:val="26"/>
        </w:rPr>
      </w:pPr>
      <w:r w:rsidRPr="00280D23">
        <w:rPr>
          <w:sz w:val="26"/>
          <w:szCs w:val="26"/>
        </w:rPr>
        <w:t>2. Объемные показатели</w:t>
      </w:r>
    </w:p>
    <w:p w:rsidR="00E45407" w:rsidRPr="00280D23" w:rsidRDefault="00E45407" w:rsidP="00E45407">
      <w:pPr>
        <w:tabs>
          <w:tab w:val="left" w:pos="0"/>
        </w:tabs>
        <w:ind w:firstLine="709"/>
        <w:jc w:val="both"/>
        <w:rPr>
          <w:sz w:val="26"/>
          <w:szCs w:val="26"/>
        </w:rPr>
      </w:pPr>
    </w:p>
    <w:p w:rsidR="00E45407" w:rsidRPr="00280D23" w:rsidRDefault="00E45407" w:rsidP="00E45407">
      <w:pPr>
        <w:tabs>
          <w:tab w:val="left" w:pos="0"/>
        </w:tabs>
        <w:ind w:firstLine="709"/>
        <w:jc w:val="both"/>
        <w:rPr>
          <w:sz w:val="26"/>
          <w:szCs w:val="26"/>
        </w:rPr>
      </w:pPr>
      <w:r w:rsidRPr="00280D23">
        <w:rPr>
          <w:sz w:val="26"/>
          <w:szCs w:val="26"/>
        </w:rPr>
        <w:t>2.1.По объемным показателям для определения коэффициентов масштаба управления руководителям организаций устанавливаются четыре группы по оплате труда.</w:t>
      </w:r>
    </w:p>
    <w:p w:rsidR="00E45407" w:rsidRPr="00280D23" w:rsidRDefault="00E45407" w:rsidP="00E45407">
      <w:pPr>
        <w:tabs>
          <w:tab w:val="left" w:pos="0"/>
        </w:tabs>
        <w:ind w:firstLine="709"/>
        <w:jc w:val="both"/>
        <w:rPr>
          <w:sz w:val="26"/>
          <w:szCs w:val="26"/>
        </w:rPr>
      </w:pPr>
      <w:r w:rsidRPr="00280D23">
        <w:rPr>
          <w:sz w:val="26"/>
          <w:szCs w:val="26"/>
        </w:rPr>
        <w:t>2.2.Отнесение организаций к одной из четырех групп по оплате труда руководителей производится по сумме баллов после оценки сложности руководства организации по показателям, указанным в таблице 1:</w:t>
      </w:r>
    </w:p>
    <w:p w:rsidR="00E45407" w:rsidRPr="00280D23" w:rsidRDefault="00E45407" w:rsidP="00E45407">
      <w:pPr>
        <w:tabs>
          <w:tab w:val="left" w:pos="0"/>
        </w:tabs>
        <w:ind w:firstLine="709"/>
        <w:jc w:val="both"/>
        <w:rPr>
          <w:sz w:val="26"/>
          <w:szCs w:val="26"/>
        </w:rPr>
      </w:pPr>
    </w:p>
    <w:p w:rsidR="00E45407" w:rsidRPr="00280D23" w:rsidRDefault="00E45407" w:rsidP="00E45407">
      <w:pPr>
        <w:widowControl w:val="0"/>
        <w:autoSpaceDE w:val="0"/>
        <w:autoSpaceDN w:val="0"/>
        <w:adjustRightInd w:val="0"/>
        <w:ind w:firstLine="540"/>
        <w:jc w:val="right"/>
        <w:rPr>
          <w:sz w:val="26"/>
          <w:szCs w:val="26"/>
        </w:rPr>
      </w:pPr>
      <w:r w:rsidRPr="00280D23">
        <w:rPr>
          <w:sz w:val="26"/>
          <w:szCs w:val="26"/>
        </w:rPr>
        <w:t>Таблица 1</w:t>
      </w:r>
    </w:p>
    <w:p w:rsidR="00E45407" w:rsidRDefault="00E45407" w:rsidP="00E45407">
      <w:pPr>
        <w:widowControl w:val="0"/>
        <w:autoSpaceDE w:val="0"/>
        <w:autoSpaceDN w:val="0"/>
        <w:adjustRightInd w:val="0"/>
        <w:ind w:firstLine="540"/>
        <w:jc w:val="center"/>
        <w:rPr>
          <w:sz w:val="26"/>
          <w:szCs w:val="26"/>
        </w:rPr>
      </w:pPr>
      <w:r w:rsidRPr="006E0D3B">
        <w:rPr>
          <w:sz w:val="26"/>
          <w:szCs w:val="26"/>
        </w:rPr>
        <w:t>Показатели оценки сложности руководства организацией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84"/>
        <w:gridCol w:w="3176"/>
        <w:gridCol w:w="1517"/>
      </w:tblGrid>
      <w:tr w:rsidR="00E45407" w:rsidRPr="00C44D87" w:rsidTr="00694992">
        <w:trPr>
          <w:jc w:val="center"/>
        </w:trPr>
        <w:tc>
          <w:tcPr>
            <w:tcW w:w="2351" w:type="pct"/>
            <w:vAlign w:val="center"/>
          </w:tcPr>
          <w:p w:rsidR="00E45407" w:rsidRPr="00C44D87" w:rsidRDefault="00E45407" w:rsidP="00694992">
            <w:pPr>
              <w:jc w:val="center"/>
              <w:rPr>
                <w:sz w:val="26"/>
                <w:szCs w:val="26"/>
              </w:rPr>
            </w:pPr>
            <w:r w:rsidRPr="00C44D87">
              <w:rPr>
                <w:sz w:val="26"/>
                <w:szCs w:val="26"/>
              </w:rPr>
              <w:t>Показатель</w:t>
            </w:r>
          </w:p>
        </w:tc>
        <w:tc>
          <w:tcPr>
            <w:tcW w:w="1834" w:type="pct"/>
            <w:vAlign w:val="center"/>
          </w:tcPr>
          <w:p w:rsidR="00E45407" w:rsidRPr="00C44D87" w:rsidRDefault="00E45407" w:rsidP="00694992">
            <w:pPr>
              <w:jc w:val="center"/>
              <w:rPr>
                <w:sz w:val="26"/>
                <w:szCs w:val="26"/>
              </w:rPr>
            </w:pPr>
            <w:r w:rsidRPr="00C44D87">
              <w:rPr>
                <w:sz w:val="26"/>
                <w:szCs w:val="26"/>
              </w:rPr>
              <w:t>Условия</w:t>
            </w:r>
          </w:p>
        </w:tc>
        <w:tc>
          <w:tcPr>
            <w:tcW w:w="815" w:type="pct"/>
            <w:vAlign w:val="center"/>
          </w:tcPr>
          <w:p w:rsidR="00E45407" w:rsidRPr="00C44D87" w:rsidRDefault="00E45407" w:rsidP="00694992">
            <w:pPr>
              <w:jc w:val="center"/>
              <w:rPr>
                <w:sz w:val="26"/>
                <w:szCs w:val="26"/>
              </w:rPr>
            </w:pPr>
            <w:r w:rsidRPr="00C44D87">
              <w:rPr>
                <w:sz w:val="26"/>
                <w:szCs w:val="26"/>
              </w:rPr>
              <w:t>Количество баллов</w:t>
            </w:r>
          </w:p>
        </w:tc>
      </w:tr>
      <w:tr w:rsidR="00E45407" w:rsidRPr="00C44D87" w:rsidTr="00694992">
        <w:trPr>
          <w:jc w:val="center"/>
        </w:trPr>
        <w:tc>
          <w:tcPr>
            <w:tcW w:w="2351" w:type="pct"/>
            <w:vAlign w:val="center"/>
          </w:tcPr>
          <w:p w:rsidR="00E45407" w:rsidRPr="00C44D87" w:rsidRDefault="00E45407" w:rsidP="00694992">
            <w:pPr>
              <w:rPr>
                <w:sz w:val="26"/>
                <w:szCs w:val="26"/>
              </w:rPr>
            </w:pPr>
            <w:r w:rsidRPr="00C44D87">
              <w:rPr>
                <w:sz w:val="26"/>
                <w:szCs w:val="26"/>
              </w:rPr>
              <w:t>1. Количество обучающихся (воспитанников) в организации</w:t>
            </w:r>
          </w:p>
        </w:tc>
        <w:tc>
          <w:tcPr>
            <w:tcW w:w="1834" w:type="pct"/>
          </w:tcPr>
          <w:p w:rsidR="00E45407" w:rsidRPr="00C44D87" w:rsidRDefault="00E45407" w:rsidP="00694992">
            <w:pPr>
              <w:rPr>
                <w:sz w:val="26"/>
                <w:szCs w:val="26"/>
              </w:rPr>
            </w:pPr>
            <w:r w:rsidRPr="00C44D87">
              <w:rPr>
                <w:sz w:val="26"/>
                <w:szCs w:val="26"/>
              </w:rPr>
              <w:t>из расчета за каждого обучающегося (воспитанника)</w:t>
            </w:r>
          </w:p>
        </w:tc>
        <w:tc>
          <w:tcPr>
            <w:tcW w:w="815" w:type="pct"/>
            <w:vAlign w:val="center"/>
          </w:tcPr>
          <w:p w:rsidR="00E45407" w:rsidRPr="00C44D87" w:rsidRDefault="00E45407" w:rsidP="00694992">
            <w:pPr>
              <w:jc w:val="center"/>
              <w:rPr>
                <w:sz w:val="26"/>
                <w:szCs w:val="26"/>
              </w:rPr>
            </w:pPr>
            <w:r w:rsidRPr="00C44D87">
              <w:rPr>
                <w:sz w:val="26"/>
                <w:szCs w:val="26"/>
              </w:rPr>
              <w:t>0,3</w:t>
            </w:r>
          </w:p>
        </w:tc>
      </w:tr>
      <w:tr w:rsidR="00E45407" w:rsidRPr="00C44D87" w:rsidTr="00694992">
        <w:trPr>
          <w:jc w:val="center"/>
        </w:trPr>
        <w:tc>
          <w:tcPr>
            <w:tcW w:w="2351" w:type="pct"/>
            <w:vAlign w:val="center"/>
          </w:tcPr>
          <w:p w:rsidR="00E45407" w:rsidRPr="00C44D87" w:rsidRDefault="00E45407" w:rsidP="00694992">
            <w:pPr>
              <w:rPr>
                <w:sz w:val="26"/>
                <w:szCs w:val="26"/>
              </w:rPr>
            </w:pPr>
            <w:r w:rsidRPr="00C44D87">
              <w:rPr>
                <w:sz w:val="26"/>
                <w:szCs w:val="26"/>
              </w:rPr>
              <w:t>2. Количество обучающихся в общеобразовательных музыкальных, художественных школах и школах искусств, профессиональных образовательных организациях культуры и искусства</w:t>
            </w:r>
          </w:p>
        </w:tc>
        <w:tc>
          <w:tcPr>
            <w:tcW w:w="1834" w:type="pct"/>
          </w:tcPr>
          <w:p w:rsidR="00E45407" w:rsidRPr="00C44D87" w:rsidRDefault="00E45407" w:rsidP="00694992">
            <w:pPr>
              <w:rPr>
                <w:sz w:val="26"/>
                <w:szCs w:val="26"/>
              </w:rPr>
            </w:pPr>
            <w:r w:rsidRPr="00C44D87">
              <w:rPr>
                <w:sz w:val="26"/>
                <w:szCs w:val="26"/>
              </w:rPr>
              <w:t>из расчета за каждого обучающегося (воспитанника)</w:t>
            </w:r>
          </w:p>
        </w:tc>
        <w:tc>
          <w:tcPr>
            <w:tcW w:w="815" w:type="pct"/>
            <w:vAlign w:val="center"/>
          </w:tcPr>
          <w:p w:rsidR="00E45407" w:rsidRPr="00C44D87" w:rsidRDefault="00E45407" w:rsidP="00694992">
            <w:pPr>
              <w:jc w:val="center"/>
              <w:rPr>
                <w:sz w:val="26"/>
                <w:szCs w:val="26"/>
              </w:rPr>
            </w:pPr>
            <w:r w:rsidRPr="00C44D87">
              <w:rPr>
                <w:sz w:val="26"/>
                <w:szCs w:val="26"/>
              </w:rPr>
              <w:t>0,5</w:t>
            </w:r>
          </w:p>
        </w:tc>
      </w:tr>
      <w:tr w:rsidR="00E45407" w:rsidRPr="00C44D87" w:rsidTr="00694992">
        <w:trPr>
          <w:jc w:val="center"/>
        </w:trPr>
        <w:tc>
          <w:tcPr>
            <w:tcW w:w="2351" w:type="pct"/>
            <w:vAlign w:val="center"/>
          </w:tcPr>
          <w:p w:rsidR="00E45407" w:rsidRPr="00C44D87" w:rsidRDefault="00E45407" w:rsidP="00694992">
            <w:pPr>
              <w:rPr>
                <w:sz w:val="26"/>
                <w:szCs w:val="26"/>
              </w:rPr>
            </w:pPr>
            <w:r>
              <w:rPr>
                <w:sz w:val="26"/>
                <w:szCs w:val="26"/>
              </w:rPr>
              <w:t>3</w:t>
            </w:r>
            <w:r w:rsidRPr="00C44D87">
              <w:rPr>
                <w:sz w:val="26"/>
                <w:szCs w:val="26"/>
              </w:rPr>
              <w:t>. Количество обучающихся в организациях дополнительного образования:</w:t>
            </w:r>
          </w:p>
          <w:p w:rsidR="00E45407" w:rsidRPr="00C44D87" w:rsidRDefault="00E45407" w:rsidP="00694992">
            <w:pPr>
              <w:rPr>
                <w:sz w:val="26"/>
                <w:szCs w:val="26"/>
              </w:rPr>
            </w:pPr>
            <w:r w:rsidRPr="00C44D87">
              <w:rPr>
                <w:sz w:val="26"/>
                <w:szCs w:val="26"/>
              </w:rPr>
              <w:t>в многопрофильных</w:t>
            </w:r>
          </w:p>
          <w:p w:rsidR="00E45407" w:rsidRPr="00C44D87" w:rsidRDefault="00E45407" w:rsidP="00694992">
            <w:pPr>
              <w:rPr>
                <w:sz w:val="26"/>
                <w:szCs w:val="26"/>
              </w:rPr>
            </w:pPr>
            <w:r w:rsidRPr="00C44D87">
              <w:rPr>
                <w:sz w:val="26"/>
                <w:szCs w:val="26"/>
              </w:rPr>
              <w:t>в однопрофильных клубах (центрах, станциях, базах) юных моряков, речников, пограничников, авиаторов, космонавтов, туристов, техников, натуралистов;</w:t>
            </w:r>
          </w:p>
          <w:p w:rsidR="00E45407" w:rsidRPr="00C44D87" w:rsidRDefault="00E45407" w:rsidP="00694992">
            <w:pPr>
              <w:rPr>
                <w:sz w:val="26"/>
                <w:szCs w:val="26"/>
              </w:rPr>
            </w:pPr>
            <w:r w:rsidRPr="00C44D87">
              <w:rPr>
                <w:sz w:val="26"/>
                <w:szCs w:val="26"/>
              </w:rPr>
              <w:t>музыкальных, художественных школах и школах искусств, оздоровительных лагерях всех видов</w:t>
            </w:r>
          </w:p>
        </w:tc>
        <w:tc>
          <w:tcPr>
            <w:tcW w:w="1834" w:type="pct"/>
          </w:tcPr>
          <w:p w:rsidR="00E45407" w:rsidRPr="00C44D87" w:rsidRDefault="00E45407" w:rsidP="00694992">
            <w:pPr>
              <w:rPr>
                <w:sz w:val="26"/>
                <w:szCs w:val="26"/>
              </w:rPr>
            </w:pPr>
          </w:p>
          <w:p w:rsidR="00E45407" w:rsidRPr="00C44D87" w:rsidRDefault="00E45407" w:rsidP="00694992">
            <w:pPr>
              <w:rPr>
                <w:sz w:val="26"/>
                <w:szCs w:val="26"/>
              </w:rPr>
            </w:pPr>
          </w:p>
          <w:p w:rsidR="00E45407" w:rsidRPr="00C44D87" w:rsidRDefault="00E45407" w:rsidP="00694992">
            <w:pPr>
              <w:rPr>
                <w:sz w:val="26"/>
                <w:szCs w:val="26"/>
              </w:rPr>
            </w:pPr>
          </w:p>
          <w:p w:rsidR="00E45407" w:rsidRPr="00C44D87" w:rsidRDefault="00E45407" w:rsidP="00694992">
            <w:pPr>
              <w:rPr>
                <w:sz w:val="26"/>
                <w:szCs w:val="26"/>
              </w:rPr>
            </w:pPr>
            <w:r w:rsidRPr="00C44D87">
              <w:rPr>
                <w:sz w:val="26"/>
                <w:szCs w:val="26"/>
              </w:rPr>
              <w:t>за каждого обучающегося</w:t>
            </w:r>
          </w:p>
          <w:p w:rsidR="00E45407" w:rsidRPr="00C44D87" w:rsidRDefault="00E45407" w:rsidP="00694992">
            <w:pPr>
              <w:rPr>
                <w:sz w:val="26"/>
                <w:szCs w:val="26"/>
              </w:rPr>
            </w:pPr>
          </w:p>
          <w:p w:rsidR="00E45407" w:rsidRPr="00C44D87" w:rsidRDefault="00E45407" w:rsidP="00694992">
            <w:pPr>
              <w:rPr>
                <w:sz w:val="26"/>
                <w:szCs w:val="26"/>
              </w:rPr>
            </w:pPr>
          </w:p>
          <w:p w:rsidR="00E45407" w:rsidRPr="00C44D87" w:rsidRDefault="00E45407" w:rsidP="00694992">
            <w:pPr>
              <w:rPr>
                <w:sz w:val="26"/>
                <w:szCs w:val="26"/>
              </w:rPr>
            </w:pPr>
            <w:r w:rsidRPr="00C44D87">
              <w:rPr>
                <w:sz w:val="26"/>
                <w:szCs w:val="26"/>
              </w:rPr>
              <w:t>за каждого обучающегося (воспитанника, отдыхающего)</w:t>
            </w:r>
          </w:p>
        </w:tc>
        <w:tc>
          <w:tcPr>
            <w:tcW w:w="815" w:type="pct"/>
          </w:tcPr>
          <w:p w:rsidR="00E45407" w:rsidRPr="00C44D87" w:rsidRDefault="00E45407" w:rsidP="00694992">
            <w:pPr>
              <w:jc w:val="center"/>
              <w:rPr>
                <w:sz w:val="26"/>
                <w:szCs w:val="26"/>
              </w:rPr>
            </w:pPr>
          </w:p>
          <w:p w:rsidR="00E45407" w:rsidRPr="00C44D87" w:rsidRDefault="00E45407" w:rsidP="00694992">
            <w:pPr>
              <w:jc w:val="center"/>
              <w:rPr>
                <w:sz w:val="26"/>
                <w:szCs w:val="26"/>
              </w:rPr>
            </w:pPr>
          </w:p>
          <w:p w:rsidR="00E45407" w:rsidRPr="00C44D87" w:rsidRDefault="00E45407" w:rsidP="00694992">
            <w:pPr>
              <w:jc w:val="center"/>
              <w:rPr>
                <w:sz w:val="26"/>
                <w:szCs w:val="26"/>
              </w:rPr>
            </w:pPr>
          </w:p>
          <w:p w:rsidR="00E45407" w:rsidRPr="00C44D87" w:rsidRDefault="00E45407" w:rsidP="00694992">
            <w:pPr>
              <w:jc w:val="center"/>
              <w:rPr>
                <w:sz w:val="26"/>
                <w:szCs w:val="26"/>
              </w:rPr>
            </w:pPr>
            <w:r w:rsidRPr="00C44D87">
              <w:rPr>
                <w:sz w:val="26"/>
                <w:szCs w:val="26"/>
              </w:rPr>
              <w:t>0,3</w:t>
            </w:r>
          </w:p>
          <w:p w:rsidR="00E45407" w:rsidRPr="00C44D87" w:rsidRDefault="00E45407" w:rsidP="00694992">
            <w:pPr>
              <w:jc w:val="center"/>
              <w:rPr>
                <w:sz w:val="26"/>
                <w:szCs w:val="26"/>
              </w:rPr>
            </w:pPr>
          </w:p>
          <w:p w:rsidR="00E45407" w:rsidRPr="00C44D87" w:rsidRDefault="00E45407" w:rsidP="00694992">
            <w:pPr>
              <w:jc w:val="center"/>
              <w:rPr>
                <w:sz w:val="26"/>
                <w:szCs w:val="26"/>
              </w:rPr>
            </w:pPr>
          </w:p>
          <w:p w:rsidR="00E45407" w:rsidRPr="00C44D87" w:rsidRDefault="00E45407" w:rsidP="00694992">
            <w:pPr>
              <w:jc w:val="center"/>
              <w:rPr>
                <w:sz w:val="26"/>
                <w:szCs w:val="26"/>
              </w:rPr>
            </w:pPr>
            <w:r w:rsidRPr="00C44D87">
              <w:rPr>
                <w:sz w:val="26"/>
                <w:szCs w:val="26"/>
              </w:rPr>
              <w:t>0,5</w:t>
            </w:r>
          </w:p>
        </w:tc>
      </w:tr>
      <w:tr w:rsidR="00E45407" w:rsidRPr="00C44D87" w:rsidTr="00694992">
        <w:trPr>
          <w:jc w:val="center"/>
        </w:trPr>
        <w:tc>
          <w:tcPr>
            <w:tcW w:w="2351" w:type="pct"/>
            <w:vAlign w:val="center"/>
          </w:tcPr>
          <w:p w:rsidR="00E45407" w:rsidRPr="00C44D87" w:rsidRDefault="00E45407" w:rsidP="00694992">
            <w:pPr>
              <w:rPr>
                <w:sz w:val="26"/>
                <w:szCs w:val="26"/>
              </w:rPr>
            </w:pPr>
            <w:r>
              <w:rPr>
                <w:sz w:val="26"/>
                <w:szCs w:val="26"/>
              </w:rPr>
              <w:t>4</w:t>
            </w:r>
            <w:r w:rsidRPr="00C44D87">
              <w:rPr>
                <w:sz w:val="26"/>
                <w:szCs w:val="26"/>
              </w:rPr>
              <w:t xml:space="preserve">. Превышение плановой (проектной) наполняемости (по классам (группам) или по количеству обучающихся) в общеобразовательных организациях </w:t>
            </w:r>
          </w:p>
        </w:tc>
        <w:tc>
          <w:tcPr>
            <w:tcW w:w="1834" w:type="pct"/>
            <w:vAlign w:val="center"/>
          </w:tcPr>
          <w:p w:rsidR="00E45407" w:rsidRPr="00C44D87" w:rsidRDefault="00E45407" w:rsidP="00694992">
            <w:pPr>
              <w:rPr>
                <w:sz w:val="26"/>
                <w:szCs w:val="26"/>
              </w:rPr>
            </w:pPr>
            <w:r w:rsidRPr="00C44D87">
              <w:rPr>
                <w:sz w:val="26"/>
                <w:szCs w:val="26"/>
              </w:rPr>
              <w:t>за каждые 50 человек или каждые 2 класса (группы)</w:t>
            </w:r>
          </w:p>
        </w:tc>
        <w:tc>
          <w:tcPr>
            <w:tcW w:w="815" w:type="pct"/>
            <w:vAlign w:val="center"/>
          </w:tcPr>
          <w:p w:rsidR="00E45407" w:rsidRPr="00C44D87" w:rsidRDefault="00E45407" w:rsidP="00694992">
            <w:pPr>
              <w:jc w:val="center"/>
              <w:rPr>
                <w:sz w:val="26"/>
                <w:szCs w:val="26"/>
              </w:rPr>
            </w:pPr>
            <w:r w:rsidRPr="00C44D87">
              <w:rPr>
                <w:sz w:val="26"/>
                <w:szCs w:val="26"/>
              </w:rPr>
              <w:t>15</w:t>
            </w:r>
          </w:p>
        </w:tc>
      </w:tr>
      <w:tr w:rsidR="00E45407" w:rsidRPr="00C44D87" w:rsidTr="00694992">
        <w:trPr>
          <w:jc w:val="center"/>
        </w:trPr>
        <w:tc>
          <w:tcPr>
            <w:tcW w:w="2351" w:type="pct"/>
            <w:vMerge w:val="restart"/>
            <w:vAlign w:val="center"/>
          </w:tcPr>
          <w:p w:rsidR="00E45407" w:rsidRPr="00C44D87" w:rsidRDefault="00E45407" w:rsidP="00694992">
            <w:pPr>
              <w:rPr>
                <w:sz w:val="26"/>
                <w:szCs w:val="26"/>
              </w:rPr>
            </w:pPr>
            <w:r>
              <w:rPr>
                <w:sz w:val="26"/>
                <w:szCs w:val="26"/>
              </w:rPr>
              <w:t>5</w:t>
            </w:r>
            <w:r w:rsidRPr="00C44D87">
              <w:rPr>
                <w:sz w:val="26"/>
                <w:szCs w:val="26"/>
              </w:rPr>
              <w:t>. Количество работников в организации</w:t>
            </w:r>
          </w:p>
        </w:tc>
        <w:tc>
          <w:tcPr>
            <w:tcW w:w="1834" w:type="pct"/>
          </w:tcPr>
          <w:p w:rsidR="00E45407" w:rsidRPr="00C44D87" w:rsidRDefault="00E45407" w:rsidP="00694992">
            <w:pPr>
              <w:rPr>
                <w:sz w:val="26"/>
                <w:szCs w:val="26"/>
              </w:rPr>
            </w:pPr>
            <w:r w:rsidRPr="00C44D87">
              <w:rPr>
                <w:sz w:val="26"/>
                <w:szCs w:val="26"/>
              </w:rPr>
              <w:t>за каждого работника</w:t>
            </w:r>
          </w:p>
        </w:tc>
        <w:tc>
          <w:tcPr>
            <w:tcW w:w="815" w:type="pct"/>
            <w:vAlign w:val="center"/>
          </w:tcPr>
          <w:p w:rsidR="00E45407" w:rsidRPr="00C44D87" w:rsidRDefault="00E45407" w:rsidP="00694992">
            <w:pPr>
              <w:jc w:val="center"/>
              <w:rPr>
                <w:sz w:val="26"/>
                <w:szCs w:val="26"/>
              </w:rPr>
            </w:pPr>
            <w:r w:rsidRPr="00C44D87">
              <w:rPr>
                <w:sz w:val="26"/>
                <w:szCs w:val="26"/>
              </w:rPr>
              <w:t>1</w:t>
            </w:r>
          </w:p>
        </w:tc>
      </w:tr>
      <w:tr w:rsidR="00E45407" w:rsidRPr="00C44D87" w:rsidTr="00694992">
        <w:trPr>
          <w:jc w:val="center"/>
        </w:trPr>
        <w:tc>
          <w:tcPr>
            <w:tcW w:w="2351" w:type="pct"/>
            <w:vMerge/>
            <w:vAlign w:val="center"/>
          </w:tcPr>
          <w:p w:rsidR="00E45407" w:rsidRPr="00C44D87" w:rsidRDefault="00E45407" w:rsidP="00694992">
            <w:pPr>
              <w:rPr>
                <w:sz w:val="26"/>
                <w:szCs w:val="26"/>
              </w:rPr>
            </w:pPr>
          </w:p>
        </w:tc>
        <w:tc>
          <w:tcPr>
            <w:tcW w:w="1834" w:type="pct"/>
          </w:tcPr>
          <w:p w:rsidR="00E45407" w:rsidRPr="00C44D87" w:rsidRDefault="00E45407" w:rsidP="00694992">
            <w:pPr>
              <w:rPr>
                <w:sz w:val="26"/>
                <w:szCs w:val="26"/>
              </w:rPr>
            </w:pPr>
            <w:r w:rsidRPr="00C44D87">
              <w:rPr>
                <w:sz w:val="26"/>
                <w:szCs w:val="26"/>
              </w:rPr>
              <w:t>дополнительно</w:t>
            </w:r>
          </w:p>
        </w:tc>
        <w:tc>
          <w:tcPr>
            <w:tcW w:w="815" w:type="pct"/>
            <w:vAlign w:val="center"/>
          </w:tcPr>
          <w:p w:rsidR="00E45407" w:rsidRPr="00C44D87" w:rsidRDefault="00E45407" w:rsidP="00694992">
            <w:pPr>
              <w:jc w:val="center"/>
              <w:rPr>
                <w:sz w:val="26"/>
                <w:szCs w:val="26"/>
              </w:rPr>
            </w:pPr>
          </w:p>
        </w:tc>
      </w:tr>
      <w:tr w:rsidR="00E45407" w:rsidRPr="00C44D87" w:rsidTr="00694992">
        <w:trPr>
          <w:jc w:val="center"/>
        </w:trPr>
        <w:tc>
          <w:tcPr>
            <w:tcW w:w="2351" w:type="pct"/>
            <w:vMerge/>
            <w:vAlign w:val="center"/>
          </w:tcPr>
          <w:p w:rsidR="00E45407" w:rsidRPr="00C44D87" w:rsidRDefault="00E45407" w:rsidP="00694992">
            <w:pPr>
              <w:rPr>
                <w:sz w:val="26"/>
                <w:szCs w:val="26"/>
              </w:rPr>
            </w:pPr>
          </w:p>
        </w:tc>
        <w:tc>
          <w:tcPr>
            <w:tcW w:w="1834" w:type="pct"/>
          </w:tcPr>
          <w:p w:rsidR="00E45407" w:rsidRPr="00C44D87" w:rsidRDefault="00E45407" w:rsidP="00694992">
            <w:pPr>
              <w:rPr>
                <w:sz w:val="26"/>
                <w:szCs w:val="26"/>
              </w:rPr>
            </w:pPr>
            <w:r w:rsidRPr="00C44D87">
              <w:rPr>
                <w:sz w:val="26"/>
                <w:szCs w:val="26"/>
              </w:rPr>
              <w:t>за каждого работника, имеющего первую квалификационную категорию</w:t>
            </w:r>
          </w:p>
        </w:tc>
        <w:tc>
          <w:tcPr>
            <w:tcW w:w="815" w:type="pct"/>
            <w:vAlign w:val="center"/>
          </w:tcPr>
          <w:p w:rsidR="00E45407" w:rsidRPr="00C44D87" w:rsidRDefault="00E45407" w:rsidP="00694992">
            <w:pPr>
              <w:jc w:val="center"/>
              <w:rPr>
                <w:sz w:val="26"/>
                <w:szCs w:val="26"/>
              </w:rPr>
            </w:pPr>
            <w:r w:rsidRPr="00C44D87">
              <w:rPr>
                <w:sz w:val="26"/>
                <w:szCs w:val="26"/>
              </w:rPr>
              <w:t>0,5</w:t>
            </w:r>
          </w:p>
        </w:tc>
      </w:tr>
      <w:tr w:rsidR="00E45407" w:rsidRPr="00C44D87" w:rsidTr="00694992">
        <w:trPr>
          <w:jc w:val="center"/>
        </w:trPr>
        <w:tc>
          <w:tcPr>
            <w:tcW w:w="2351" w:type="pct"/>
            <w:vMerge/>
            <w:vAlign w:val="center"/>
          </w:tcPr>
          <w:p w:rsidR="00E45407" w:rsidRPr="00C44D87" w:rsidRDefault="00E45407" w:rsidP="00694992">
            <w:pPr>
              <w:rPr>
                <w:sz w:val="26"/>
                <w:szCs w:val="26"/>
              </w:rPr>
            </w:pPr>
          </w:p>
        </w:tc>
        <w:tc>
          <w:tcPr>
            <w:tcW w:w="1834" w:type="pct"/>
          </w:tcPr>
          <w:p w:rsidR="00E45407" w:rsidRPr="00C44D87" w:rsidRDefault="00E45407" w:rsidP="00694992">
            <w:pPr>
              <w:rPr>
                <w:sz w:val="26"/>
                <w:szCs w:val="26"/>
              </w:rPr>
            </w:pPr>
            <w:r w:rsidRPr="00C44D87">
              <w:rPr>
                <w:sz w:val="26"/>
                <w:szCs w:val="26"/>
              </w:rPr>
              <w:t>за каждого работника, имеющего высшую квалификационную категорию</w:t>
            </w:r>
          </w:p>
        </w:tc>
        <w:tc>
          <w:tcPr>
            <w:tcW w:w="815" w:type="pct"/>
            <w:vAlign w:val="center"/>
          </w:tcPr>
          <w:p w:rsidR="00E45407" w:rsidRPr="00C44D87" w:rsidRDefault="00E45407" w:rsidP="00694992">
            <w:pPr>
              <w:jc w:val="center"/>
              <w:rPr>
                <w:sz w:val="26"/>
                <w:szCs w:val="26"/>
              </w:rPr>
            </w:pPr>
            <w:r w:rsidRPr="00C44D87">
              <w:rPr>
                <w:sz w:val="26"/>
                <w:szCs w:val="26"/>
              </w:rPr>
              <w:t>1</w:t>
            </w:r>
          </w:p>
        </w:tc>
      </w:tr>
      <w:tr w:rsidR="00E45407" w:rsidRPr="00C44D87" w:rsidTr="00694992">
        <w:trPr>
          <w:jc w:val="center"/>
        </w:trPr>
        <w:tc>
          <w:tcPr>
            <w:tcW w:w="2351" w:type="pct"/>
            <w:vAlign w:val="center"/>
          </w:tcPr>
          <w:p w:rsidR="00E45407" w:rsidRPr="00C44D87" w:rsidRDefault="00E45407" w:rsidP="00694992">
            <w:pPr>
              <w:rPr>
                <w:sz w:val="26"/>
                <w:szCs w:val="26"/>
              </w:rPr>
            </w:pPr>
            <w:r>
              <w:rPr>
                <w:sz w:val="26"/>
                <w:szCs w:val="26"/>
              </w:rPr>
              <w:t>6</w:t>
            </w:r>
            <w:r w:rsidRPr="00C44D87">
              <w:rPr>
                <w:sz w:val="26"/>
                <w:szCs w:val="26"/>
              </w:rPr>
              <w:t>. Наличие оборудованных и используемых в образовательном процессе компьютерных классов</w:t>
            </w:r>
          </w:p>
        </w:tc>
        <w:tc>
          <w:tcPr>
            <w:tcW w:w="1834" w:type="pct"/>
            <w:vAlign w:val="center"/>
          </w:tcPr>
          <w:p w:rsidR="00E45407" w:rsidRPr="00C44D87" w:rsidRDefault="00E45407" w:rsidP="00694992">
            <w:pPr>
              <w:rPr>
                <w:sz w:val="26"/>
                <w:szCs w:val="26"/>
              </w:rPr>
            </w:pPr>
            <w:r w:rsidRPr="00C44D87">
              <w:rPr>
                <w:sz w:val="26"/>
                <w:szCs w:val="26"/>
              </w:rPr>
              <w:t>за каждый класс</w:t>
            </w:r>
          </w:p>
        </w:tc>
        <w:tc>
          <w:tcPr>
            <w:tcW w:w="815" w:type="pct"/>
            <w:vAlign w:val="center"/>
          </w:tcPr>
          <w:p w:rsidR="00E45407" w:rsidRPr="00C44D87" w:rsidRDefault="00E45407" w:rsidP="00694992">
            <w:pPr>
              <w:jc w:val="center"/>
              <w:rPr>
                <w:sz w:val="26"/>
                <w:szCs w:val="26"/>
              </w:rPr>
            </w:pPr>
            <w:r w:rsidRPr="00C44D87">
              <w:rPr>
                <w:sz w:val="26"/>
                <w:szCs w:val="26"/>
              </w:rPr>
              <w:t>до 10</w:t>
            </w:r>
          </w:p>
        </w:tc>
      </w:tr>
      <w:tr w:rsidR="00E45407" w:rsidRPr="00C44D87" w:rsidTr="00694992">
        <w:trPr>
          <w:jc w:val="center"/>
        </w:trPr>
        <w:tc>
          <w:tcPr>
            <w:tcW w:w="2351" w:type="pct"/>
            <w:vAlign w:val="center"/>
          </w:tcPr>
          <w:p w:rsidR="00E45407" w:rsidRPr="00C44D87" w:rsidRDefault="00E45407" w:rsidP="00694992">
            <w:pPr>
              <w:rPr>
                <w:sz w:val="26"/>
                <w:szCs w:val="26"/>
              </w:rPr>
            </w:pPr>
            <w:r>
              <w:rPr>
                <w:sz w:val="26"/>
                <w:szCs w:val="26"/>
              </w:rPr>
              <w:t>7</w:t>
            </w:r>
            <w:r w:rsidRPr="00C44D87">
              <w:rPr>
                <w:sz w:val="26"/>
                <w:szCs w:val="26"/>
              </w:rPr>
              <w:t xml:space="preserve">. Наличие оборудованных и используемых в образовательном процессе </w:t>
            </w:r>
            <w:r>
              <w:rPr>
                <w:sz w:val="26"/>
                <w:szCs w:val="26"/>
              </w:rPr>
              <w:t xml:space="preserve">мастерских скульптуры, лепки, обжига, декоративно-прикладного искусства, классов технических средств обучения, выставочных </w:t>
            </w:r>
            <w:proofErr w:type="gramStart"/>
            <w:r>
              <w:rPr>
                <w:sz w:val="26"/>
                <w:szCs w:val="26"/>
              </w:rPr>
              <w:t>залов  детского</w:t>
            </w:r>
            <w:proofErr w:type="gramEnd"/>
            <w:r>
              <w:rPr>
                <w:sz w:val="26"/>
                <w:szCs w:val="26"/>
              </w:rPr>
              <w:t xml:space="preserve"> художественного творчества и т.д.</w:t>
            </w:r>
          </w:p>
        </w:tc>
        <w:tc>
          <w:tcPr>
            <w:tcW w:w="1834" w:type="pct"/>
            <w:vAlign w:val="center"/>
          </w:tcPr>
          <w:p w:rsidR="00E45407" w:rsidRPr="00C44D87" w:rsidRDefault="00E45407" w:rsidP="00694992">
            <w:pPr>
              <w:rPr>
                <w:sz w:val="26"/>
                <w:szCs w:val="26"/>
              </w:rPr>
            </w:pPr>
            <w:r w:rsidRPr="00C44D87">
              <w:rPr>
                <w:sz w:val="26"/>
                <w:szCs w:val="26"/>
              </w:rPr>
              <w:t>за каждый вид</w:t>
            </w:r>
          </w:p>
        </w:tc>
        <w:tc>
          <w:tcPr>
            <w:tcW w:w="815" w:type="pct"/>
            <w:vAlign w:val="center"/>
          </w:tcPr>
          <w:p w:rsidR="00E45407" w:rsidRPr="00C44D87" w:rsidRDefault="00E45407" w:rsidP="00694992">
            <w:pPr>
              <w:jc w:val="center"/>
              <w:rPr>
                <w:sz w:val="26"/>
                <w:szCs w:val="26"/>
              </w:rPr>
            </w:pPr>
            <w:r w:rsidRPr="00C44D87">
              <w:rPr>
                <w:sz w:val="26"/>
                <w:szCs w:val="26"/>
              </w:rPr>
              <w:t>до 15</w:t>
            </w:r>
          </w:p>
        </w:tc>
      </w:tr>
      <w:tr w:rsidR="00E45407" w:rsidRPr="00C44D87" w:rsidTr="00694992">
        <w:trPr>
          <w:jc w:val="center"/>
        </w:trPr>
        <w:tc>
          <w:tcPr>
            <w:tcW w:w="2351" w:type="pct"/>
            <w:vAlign w:val="center"/>
          </w:tcPr>
          <w:p w:rsidR="00E45407" w:rsidRPr="00C44D87" w:rsidRDefault="00E45407" w:rsidP="00694992">
            <w:pPr>
              <w:rPr>
                <w:sz w:val="26"/>
                <w:szCs w:val="26"/>
              </w:rPr>
            </w:pPr>
            <w:r>
              <w:rPr>
                <w:sz w:val="26"/>
                <w:szCs w:val="26"/>
              </w:rPr>
              <w:t>8</w:t>
            </w:r>
            <w:r w:rsidRPr="00C44D87">
              <w:rPr>
                <w:sz w:val="26"/>
                <w:szCs w:val="26"/>
              </w:rPr>
              <w:t>. Наличие собственного оборудованного здравпункта, медицинского кабинета, оздоровительно-восстановительного центра, столовой</w:t>
            </w:r>
            <w:r>
              <w:rPr>
                <w:sz w:val="26"/>
                <w:szCs w:val="26"/>
              </w:rPr>
              <w:t xml:space="preserve"> (буфета).</w:t>
            </w:r>
          </w:p>
        </w:tc>
        <w:tc>
          <w:tcPr>
            <w:tcW w:w="1834" w:type="pct"/>
            <w:vAlign w:val="center"/>
          </w:tcPr>
          <w:p w:rsidR="00E45407" w:rsidRPr="00C44D87" w:rsidRDefault="00E45407" w:rsidP="00694992">
            <w:pPr>
              <w:rPr>
                <w:sz w:val="26"/>
                <w:szCs w:val="26"/>
              </w:rPr>
            </w:pPr>
            <w:r w:rsidRPr="00C44D87">
              <w:rPr>
                <w:sz w:val="26"/>
                <w:szCs w:val="26"/>
              </w:rPr>
              <w:t>за каждый вид</w:t>
            </w:r>
          </w:p>
        </w:tc>
        <w:tc>
          <w:tcPr>
            <w:tcW w:w="815" w:type="pct"/>
            <w:vAlign w:val="center"/>
          </w:tcPr>
          <w:p w:rsidR="00E45407" w:rsidRPr="00C44D87" w:rsidRDefault="00E45407" w:rsidP="00694992">
            <w:pPr>
              <w:jc w:val="center"/>
              <w:rPr>
                <w:sz w:val="26"/>
                <w:szCs w:val="26"/>
              </w:rPr>
            </w:pPr>
            <w:r w:rsidRPr="00C44D87">
              <w:rPr>
                <w:sz w:val="26"/>
                <w:szCs w:val="26"/>
              </w:rPr>
              <w:t>до 15</w:t>
            </w:r>
          </w:p>
        </w:tc>
      </w:tr>
      <w:tr w:rsidR="00E45407" w:rsidRPr="00C44D87" w:rsidTr="00694992">
        <w:trPr>
          <w:jc w:val="center"/>
        </w:trPr>
        <w:tc>
          <w:tcPr>
            <w:tcW w:w="2351" w:type="pct"/>
            <w:vAlign w:val="center"/>
          </w:tcPr>
          <w:p w:rsidR="00E45407" w:rsidRPr="00C44D87" w:rsidRDefault="00E45407" w:rsidP="00694992">
            <w:pPr>
              <w:rPr>
                <w:sz w:val="26"/>
                <w:szCs w:val="26"/>
              </w:rPr>
            </w:pPr>
            <w:r>
              <w:rPr>
                <w:sz w:val="26"/>
                <w:szCs w:val="26"/>
              </w:rPr>
              <w:t>9</w:t>
            </w:r>
            <w:r w:rsidRPr="00C44D87">
              <w:rPr>
                <w:sz w:val="26"/>
                <w:szCs w:val="26"/>
              </w:rPr>
              <w:t xml:space="preserve">. Наличие автотранспортных </w:t>
            </w:r>
            <w:proofErr w:type="gramStart"/>
            <w:r w:rsidRPr="00C44D87">
              <w:rPr>
                <w:sz w:val="26"/>
                <w:szCs w:val="26"/>
              </w:rPr>
              <w:t>средств  на</w:t>
            </w:r>
            <w:proofErr w:type="gramEnd"/>
            <w:r w:rsidRPr="00C44D87">
              <w:rPr>
                <w:sz w:val="26"/>
                <w:szCs w:val="26"/>
              </w:rPr>
              <w:t xml:space="preserve"> балансе организации;</w:t>
            </w:r>
          </w:p>
          <w:p w:rsidR="00E45407" w:rsidRPr="00C44D87" w:rsidRDefault="00E45407" w:rsidP="00694992">
            <w:pPr>
              <w:rPr>
                <w:color w:val="FF0000"/>
                <w:sz w:val="26"/>
                <w:szCs w:val="26"/>
              </w:rPr>
            </w:pPr>
            <w:proofErr w:type="gramStart"/>
            <w:r w:rsidRPr="00C44D87">
              <w:rPr>
                <w:sz w:val="26"/>
                <w:szCs w:val="26"/>
              </w:rPr>
              <w:t>учебной  техники</w:t>
            </w:r>
            <w:proofErr w:type="gramEnd"/>
          </w:p>
        </w:tc>
        <w:tc>
          <w:tcPr>
            <w:tcW w:w="1834" w:type="pct"/>
          </w:tcPr>
          <w:p w:rsidR="00E45407" w:rsidRPr="00C44D87" w:rsidRDefault="00E45407" w:rsidP="00694992">
            <w:pPr>
              <w:rPr>
                <w:sz w:val="26"/>
                <w:szCs w:val="26"/>
              </w:rPr>
            </w:pPr>
            <w:r w:rsidRPr="00C44D87">
              <w:rPr>
                <w:sz w:val="26"/>
                <w:szCs w:val="26"/>
              </w:rPr>
              <w:t>за каждую единицу</w:t>
            </w:r>
          </w:p>
          <w:p w:rsidR="00E45407" w:rsidRPr="00C44D87" w:rsidRDefault="00E45407" w:rsidP="00694992">
            <w:pPr>
              <w:rPr>
                <w:sz w:val="26"/>
                <w:szCs w:val="26"/>
              </w:rPr>
            </w:pPr>
          </w:p>
          <w:p w:rsidR="00E45407" w:rsidRPr="00C44D87" w:rsidRDefault="00E45407" w:rsidP="00694992">
            <w:pPr>
              <w:rPr>
                <w:sz w:val="26"/>
                <w:szCs w:val="26"/>
              </w:rPr>
            </w:pPr>
          </w:p>
          <w:p w:rsidR="00E45407" w:rsidRPr="00C44D87" w:rsidRDefault="00E45407" w:rsidP="00694992">
            <w:pPr>
              <w:rPr>
                <w:sz w:val="26"/>
                <w:szCs w:val="26"/>
              </w:rPr>
            </w:pPr>
            <w:r w:rsidRPr="00C44D87">
              <w:rPr>
                <w:sz w:val="26"/>
                <w:szCs w:val="26"/>
              </w:rPr>
              <w:t>за каждую единицу</w:t>
            </w:r>
          </w:p>
        </w:tc>
        <w:tc>
          <w:tcPr>
            <w:tcW w:w="815" w:type="pct"/>
          </w:tcPr>
          <w:p w:rsidR="00E45407" w:rsidRPr="00C44D87" w:rsidRDefault="00E45407" w:rsidP="00694992">
            <w:pPr>
              <w:jc w:val="center"/>
              <w:rPr>
                <w:sz w:val="26"/>
                <w:szCs w:val="26"/>
              </w:rPr>
            </w:pPr>
            <w:r w:rsidRPr="00C44D87">
              <w:rPr>
                <w:sz w:val="26"/>
                <w:szCs w:val="26"/>
              </w:rPr>
              <w:t>до 3, но не более 20</w:t>
            </w:r>
          </w:p>
          <w:p w:rsidR="00E45407" w:rsidRPr="00C44D87" w:rsidRDefault="00E45407" w:rsidP="00694992">
            <w:pPr>
              <w:jc w:val="center"/>
              <w:rPr>
                <w:sz w:val="26"/>
                <w:szCs w:val="26"/>
              </w:rPr>
            </w:pPr>
          </w:p>
          <w:p w:rsidR="00E45407" w:rsidRPr="00C44D87" w:rsidRDefault="00E45407" w:rsidP="00694992">
            <w:pPr>
              <w:jc w:val="center"/>
              <w:rPr>
                <w:sz w:val="26"/>
                <w:szCs w:val="26"/>
              </w:rPr>
            </w:pPr>
            <w:r w:rsidRPr="00C44D87">
              <w:rPr>
                <w:sz w:val="26"/>
                <w:szCs w:val="26"/>
              </w:rPr>
              <w:t>до 20</w:t>
            </w:r>
          </w:p>
        </w:tc>
      </w:tr>
      <w:tr w:rsidR="00E45407" w:rsidRPr="00C44D87" w:rsidTr="00694992">
        <w:trPr>
          <w:jc w:val="center"/>
        </w:trPr>
        <w:tc>
          <w:tcPr>
            <w:tcW w:w="2351" w:type="pct"/>
            <w:vAlign w:val="center"/>
          </w:tcPr>
          <w:p w:rsidR="00E45407" w:rsidRPr="00C44D87" w:rsidRDefault="00E45407" w:rsidP="00694992">
            <w:pPr>
              <w:autoSpaceDE w:val="0"/>
              <w:autoSpaceDN w:val="0"/>
              <w:adjustRightInd w:val="0"/>
              <w:rPr>
                <w:sz w:val="26"/>
                <w:szCs w:val="26"/>
              </w:rPr>
            </w:pPr>
            <w:r>
              <w:rPr>
                <w:sz w:val="26"/>
                <w:szCs w:val="26"/>
              </w:rPr>
              <w:t>10</w:t>
            </w:r>
            <w:r w:rsidRPr="00C44D87">
              <w:rPr>
                <w:sz w:val="26"/>
                <w:szCs w:val="26"/>
              </w:rPr>
              <w:t>. Наличие обучающихся (воспитанников) в образовательных организациях, посещающих бесплатные секции, кружки, студии, организованные этими организациями или на их базе</w:t>
            </w:r>
          </w:p>
        </w:tc>
        <w:tc>
          <w:tcPr>
            <w:tcW w:w="1834" w:type="pct"/>
            <w:vAlign w:val="center"/>
          </w:tcPr>
          <w:p w:rsidR="00E45407" w:rsidRPr="00C44D87" w:rsidRDefault="00E45407" w:rsidP="00694992">
            <w:pPr>
              <w:autoSpaceDE w:val="0"/>
              <w:autoSpaceDN w:val="0"/>
              <w:adjustRightInd w:val="0"/>
              <w:rPr>
                <w:sz w:val="26"/>
                <w:szCs w:val="26"/>
              </w:rPr>
            </w:pPr>
            <w:r w:rsidRPr="00C44D87">
              <w:rPr>
                <w:sz w:val="26"/>
                <w:szCs w:val="26"/>
              </w:rPr>
              <w:t>за каждого обучающегося (воспитанника)</w:t>
            </w:r>
          </w:p>
        </w:tc>
        <w:tc>
          <w:tcPr>
            <w:tcW w:w="815" w:type="pct"/>
            <w:vAlign w:val="center"/>
          </w:tcPr>
          <w:p w:rsidR="00E45407" w:rsidRPr="00C44D87" w:rsidRDefault="00E45407" w:rsidP="00694992">
            <w:pPr>
              <w:autoSpaceDE w:val="0"/>
              <w:autoSpaceDN w:val="0"/>
              <w:adjustRightInd w:val="0"/>
              <w:jc w:val="center"/>
              <w:rPr>
                <w:sz w:val="26"/>
                <w:szCs w:val="26"/>
              </w:rPr>
            </w:pPr>
            <w:r w:rsidRPr="00C44D87">
              <w:rPr>
                <w:sz w:val="26"/>
                <w:szCs w:val="26"/>
              </w:rPr>
              <w:t>0,5</w:t>
            </w:r>
          </w:p>
        </w:tc>
      </w:tr>
      <w:tr w:rsidR="00E45407" w:rsidRPr="00C44D87" w:rsidTr="00694992">
        <w:trPr>
          <w:jc w:val="center"/>
        </w:trPr>
        <w:tc>
          <w:tcPr>
            <w:tcW w:w="2351" w:type="pct"/>
            <w:vAlign w:val="center"/>
          </w:tcPr>
          <w:p w:rsidR="00E45407" w:rsidRPr="00C44D87" w:rsidRDefault="00E45407" w:rsidP="00694992">
            <w:pPr>
              <w:rPr>
                <w:sz w:val="26"/>
                <w:szCs w:val="26"/>
              </w:rPr>
            </w:pPr>
            <w:r>
              <w:rPr>
                <w:sz w:val="26"/>
                <w:szCs w:val="26"/>
              </w:rPr>
              <w:t>11</w:t>
            </w:r>
            <w:r w:rsidRPr="00C44D87">
              <w:rPr>
                <w:sz w:val="26"/>
                <w:szCs w:val="26"/>
              </w:rPr>
              <w:t>. Наличие в организациях (классах, группах общего назначения) обучающихся (воспитанников) со специальными потребностями, охваченных квалифицированной коррекцией физического и психического развития (кроме специальных образовательных организаций (классов, групп) и дошкольных образовательных организаций (групп) компенсирующего вида</w:t>
            </w:r>
          </w:p>
        </w:tc>
        <w:tc>
          <w:tcPr>
            <w:tcW w:w="1834" w:type="pct"/>
            <w:vAlign w:val="center"/>
          </w:tcPr>
          <w:p w:rsidR="00E45407" w:rsidRPr="00C44D87" w:rsidRDefault="00E45407" w:rsidP="00694992">
            <w:pPr>
              <w:rPr>
                <w:sz w:val="26"/>
                <w:szCs w:val="26"/>
              </w:rPr>
            </w:pPr>
            <w:r w:rsidRPr="00C44D87">
              <w:rPr>
                <w:sz w:val="26"/>
                <w:szCs w:val="26"/>
              </w:rPr>
              <w:t>за каждого обучающегося, воспитанника</w:t>
            </w:r>
          </w:p>
        </w:tc>
        <w:tc>
          <w:tcPr>
            <w:tcW w:w="815" w:type="pct"/>
            <w:vAlign w:val="center"/>
          </w:tcPr>
          <w:p w:rsidR="00E45407" w:rsidRPr="00C44D87" w:rsidRDefault="00E45407" w:rsidP="00694992">
            <w:pPr>
              <w:jc w:val="center"/>
              <w:rPr>
                <w:sz w:val="26"/>
                <w:szCs w:val="26"/>
              </w:rPr>
            </w:pPr>
            <w:r w:rsidRPr="00C44D87">
              <w:rPr>
                <w:sz w:val="26"/>
                <w:szCs w:val="26"/>
              </w:rPr>
              <w:t>1</w:t>
            </w:r>
          </w:p>
        </w:tc>
      </w:tr>
      <w:tr w:rsidR="00E45407" w:rsidRPr="00C44D87" w:rsidTr="00694992">
        <w:trPr>
          <w:jc w:val="center"/>
        </w:trPr>
        <w:tc>
          <w:tcPr>
            <w:tcW w:w="2351" w:type="pct"/>
            <w:vAlign w:val="center"/>
          </w:tcPr>
          <w:p w:rsidR="00E45407" w:rsidRPr="00C44D87" w:rsidRDefault="00E45407" w:rsidP="00694992">
            <w:pPr>
              <w:rPr>
                <w:sz w:val="26"/>
                <w:szCs w:val="26"/>
              </w:rPr>
            </w:pPr>
            <w:r>
              <w:rPr>
                <w:sz w:val="26"/>
                <w:szCs w:val="26"/>
              </w:rPr>
              <w:t xml:space="preserve">12. Количество участников культурно-просветительских и массовых мероприятий (общее количество участников, умноженное на количество мероприятий). </w:t>
            </w:r>
          </w:p>
        </w:tc>
        <w:tc>
          <w:tcPr>
            <w:tcW w:w="1834" w:type="pct"/>
            <w:vAlign w:val="center"/>
          </w:tcPr>
          <w:p w:rsidR="00E45407" w:rsidRPr="00C44D87" w:rsidRDefault="00E45407" w:rsidP="00694992">
            <w:pPr>
              <w:rPr>
                <w:sz w:val="26"/>
                <w:szCs w:val="26"/>
              </w:rPr>
            </w:pPr>
          </w:p>
        </w:tc>
        <w:tc>
          <w:tcPr>
            <w:tcW w:w="815" w:type="pct"/>
            <w:vAlign w:val="center"/>
          </w:tcPr>
          <w:p w:rsidR="00E45407" w:rsidRPr="00C44D87" w:rsidRDefault="00E45407" w:rsidP="00694992">
            <w:pPr>
              <w:jc w:val="center"/>
              <w:rPr>
                <w:sz w:val="26"/>
                <w:szCs w:val="26"/>
              </w:rPr>
            </w:pPr>
          </w:p>
        </w:tc>
      </w:tr>
    </w:tbl>
    <w:p w:rsidR="00E45407" w:rsidRDefault="00E45407" w:rsidP="00E45407">
      <w:pPr>
        <w:autoSpaceDE w:val="0"/>
        <w:autoSpaceDN w:val="0"/>
        <w:adjustRightInd w:val="0"/>
        <w:ind w:firstLine="709"/>
        <w:jc w:val="both"/>
        <w:rPr>
          <w:sz w:val="26"/>
          <w:szCs w:val="26"/>
        </w:rPr>
      </w:pPr>
    </w:p>
    <w:p w:rsidR="00E45407" w:rsidRDefault="00E45407" w:rsidP="00E45407">
      <w:pPr>
        <w:autoSpaceDE w:val="0"/>
        <w:autoSpaceDN w:val="0"/>
        <w:adjustRightInd w:val="0"/>
        <w:ind w:firstLine="709"/>
        <w:jc w:val="both"/>
        <w:rPr>
          <w:sz w:val="26"/>
          <w:szCs w:val="26"/>
        </w:rPr>
      </w:pPr>
      <w:r>
        <w:rPr>
          <w:sz w:val="26"/>
          <w:szCs w:val="26"/>
        </w:rPr>
        <w:t>2.3.</w:t>
      </w:r>
      <w:r w:rsidRPr="004E097B">
        <w:rPr>
          <w:sz w:val="26"/>
          <w:szCs w:val="26"/>
        </w:rPr>
        <w:t xml:space="preserve"> Образовательные </w:t>
      </w:r>
      <w:r>
        <w:rPr>
          <w:sz w:val="26"/>
          <w:szCs w:val="26"/>
        </w:rPr>
        <w:t xml:space="preserve">организации </w:t>
      </w:r>
      <w:r w:rsidRPr="004E097B">
        <w:rPr>
          <w:sz w:val="26"/>
          <w:szCs w:val="26"/>
        </w:rPr>
        <w:t>относятся к 1, 2, 3, 4 группам по масштабу управления руководителей по сумме баллов, определенных на основе показателей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2"/>
        <w:gridCol w:w="1389"/>
        <w:gridCol w:w="1194"/>
        <w:gridCol w:w="1169"/>
        <w:gridCol w:w="1143"/>
      </w:tblGrid>
      <w:tr w:rsidR="00E45407" w:rsidRPr="00DB078C" w:rsidTr="00694992">
        <w:tc>
          <w:tcPr>
            <w:tcW w:w="2212" w:type="pct"/>
            <w:vMerge w:val="restart"/>
            <w:vAlign w:val="center"/>
          </w:tcPr>
          <w:p w:rsidR="00E45407" w:rsidRPr="00785C9C" w:rsidRDefault="00E45407" w:rsidP="00694992">
            <w:pPr>
              <w:autoSpaceDE w:val="0"/>
              <w:autoSpaceDN w:val="0"/>
              <w:adjustRightInd w:val="0"/>
              <w:jc w:val="center"/>
              <w:rPr>
                <w:sz w:val="26"/>
                <w:szCs w:val="26"/>
              </w:rPr>
            </w:pPr>
            <w:r w:rsidRPr="00785C9C">
              <w:rPr>
                <w:sz w:val="26"/>
                <w:szCs w:val="26"/>
              </w:rPr>
              <w:t>Тип (вид) образовательно</w:t>
            </w:r>
            <w:r>
              <w:rPr>
                <w:sz w:val="26"/>
                <w:szCs w:val="26"/>
              </w:rPr>
              <w:t>й организации</w:t>
            </w:r>
          </w:p>
        </w:tc>
        <w:tc>
          <w:tcPr>
            <w:tcW w:w="2788" w:type="pct"/>
            <w:gridSpan w:val="4"/>
            <w:vAlign w:val="center"/>
          </w:tcPr>
          <w:p w:rsidR="00E45407" w:rsidRPr="00785C9C" w:rsidRDefault="00E45407" w:rsidP="00694992">
            <w:pPr>
              <w:autoSpaceDE w:val="0"/>
              <w:autoSpaceDN w:val="0"/>
              <w:adjustRightInd w:val="0"/>
              <w:jc w:val="center"/>
              <w:rPr>
                <w:sz w:val="26"/>
                <w:szCs w:val="26"/>
              </w:rPr>
            </w:pPr>
            <w:r w:rsidRPr="00785C9C">
              <w:rPr>
                <w:sz w:val="26"/>
                <w:szCs w:val="26"/>
              </w:rPr>
              <w:t xml:space="preserve">Группа, к которой </w:t>
            </w:r>
            <w:r>
              <w:rPr>
                <w:sz w:val="26"/>
                <w:szCs w:val="26"/>
              </w:rPr>
              <w:t>организация</w:t>
            </w:r>
            <w:r w:rsidRPr="00785C9C">
              <w:rPr>
                <w:sz w:val="26"/>
                <w:szCs w:val="26"/>
              </w:rPr>
              <w:t xml:space="preserve"> относится по масштабу управления руководителей по сумме баллов</w:t>
            </w:r>
          </w:p>
        </w:tc>
      </w:tr>
      <w:tr w:rsidR="00E45407" w:rsidRPr="00DB078C" w:rsidTr="00694992">
        <w:tc>
          <w:tcPr>
            <w:tcW w:w="2212" w:type="pct"/>
            <w:vMerge/>
            <w:vAlign w:val="center"/>
          </w:tcPr>
          <w:p w:rsidR="00E45407" w:rsidRPr="00785C9C" w:rsidRDefault="00E45407" w:rsidP="00694992">
            <w:pPr>
              <w:autoSpaceDE w:val="0"/>
              <w:autoSpaceDN w:val="0"/>
              <w:adjustRightInd w:val="0"/>
              <w:jc w:val="center"/>
              <w:rPr>
                <w:sz w:val="26"/>
                <w:szCs w:val="26"/>
              </w:rPr>
            </w:pPr>
          </w:p>
        </w:tc>
        <w:tc>
          <w:tcPr>
            <w:tcW w:w="791" w:type="pct"/>
            <w:vAlign w:val="center"/>
          </w:tcPr>
          <w:p w:rsidR="00E45407" w:rsidRPr="00785C9C" w:rsidRDefault="00E45407" w:rsidP="00694992">
            <w:pPr>
              <w:autoSpaceDE w:val="0"/>
              <w:autoSpaceDN w:val="0"/>
              <w:adjustRightInd w:val="0"/>
              <w:jc w:val="center"/>
              <w:rPr>
                <w:sz w:val="26"/>
                <w:szCs w:val="26"/>
              </w:rPr>
            </w:pPr>
            <w:r w:rsidRPr="00785C9C">
              <w:rPr>
                <w:sz w:val="26"/>
                <w:szCs w:val="26"/>
              </w:rPr>
              <w:t>1 группа</w:t>
            </w:r>
          </w:p>
        </w:tc>
        <w:tc>
          <w:tcPr>
            <w:tcW w:w="680" w:type="pct"/>
            <w:vAlign w:val="center"/>
          </w:tcPr>
          <w:p w:rsidR="00E45407" w:rsidRPr="00785C9C" w:rsidRDefault="00E45407" w:rsidP="00694992">
            <w:pPr>
              <w:autoSpaceDE w:val="0"/>
              <w:autoSpaceDN w:val="0"/>
              <w:adjustRightInd w:val="0"/>
              <w:jc w:val="center"/>
              <w:rPr>
                <w:sz w:val="26"/>
                <w:szCs w:val="26"/>
              </w:rPr>
            </w:pPr>
            <w:r w:rsidRPr="00785C9C">
              <w:rPr>
                <w:sz w:val="26"/>
                <w:szCs w:val="26"/>
              </w:rPr>
              <w:t>2 группа</w:t>
            </w:r>
          </w:p>
        </w:tc>
        <w:tc>
          <w:tcPr>
            <w:tcW w:w="666" w:type="pct"/>
            <w:vAlign w:val="center"/>
          </w:tcPr>
          <w:p w:rsidR="00E45407" w:rsidRPr="00785C9C" w:rsidRDefault="00E45407" w:rsidP="00694992">
            <w:pPr>
              <w:autoSpaceDE w:val="0"/>
              <w:autoSpaceDN w:val="0"/>
              <w:adjustRightInd w:val="0"/>
              <w:jc w:val="center"/>
              <w:rPr>
                <w:sz w:val="26"/>
                <w:szCs w:val="26"/>
              </w:rPr>
            </w:pPr>
            <w:r w:rsidRPr="00785C9C">
              <w:rPr>
                <w:sz w:val="26"/>
                <w:szCs w:val="26"/>
              </w:rPr>
              <w:t>3 группа</w:t>
            </w:r>
          </w:p>
        </w:tc>
        <w:tc>
          <w:tcPr>
            <w:tcW w:w="651" w:type="pct"/>
            <w:vAlign w:val="center"/>
          </w:tcPr>
          <w:p w:rsidR="00E45407" w:rsidRPr="00785C9C" w:rsidRDefault="00E45407" w:rsidP="00694992">
            <w:pPr>
              <w:autoSpaceDE w:val="0"/>
              <w:autoSpaceDN w:val="0"/>
              <w:adjustRightInd w:val="0"/>
              <w:rPr>
                <w:sz w:val="26"/>
                <w:szCs w:val="26"/>
              </w:rPr>
            </w:pPr>
            <w:r w:rsidRPr="00785C9C">
              <w:rPr>
                <w:sz w:val="26"/>
                <w:szCs w:val="26"/>
              </w:rPr>
              <w:t>4 группа</w:t>
            </w:r>
          </w:p>
        </w:tc>
      </w:tr>
      <w:tr w:rsidR="00E45407" w:rsidRPr="00DB078C" w:rsidTr="00694992">
        <w:tc>
          <w:tcPr>
            <w:tcW w:w="2212" w:type="pct"/>
          </w:tcPr>
          <w:p w:rsidR="00E45407" w:rsidRPr="00B35A94" w:rsidRDefault="00FB6F12" w:rsidP="00694992">
            <w:pPr>
              <w:widowControl w:val="0"/>
              <w:autoSpaceDE w:val="0"/>
              <w:autoSpaceDN w:val="0"/>
              <w:adjustRightInd w:val="0"/>
            </w:pPr>
            <w:r>
              <w:rPr>
                <w:sz w:val="26"/>
                <w:szCs w:val="26"/>
              </w:rPr>
              <w:t>О</w:t>
            </w:r>
            <w:r w:rsidR="00E45407" w:rsidRPr="000411C8">
              <w:rPr>
                <w:sz w:val="26"/>
                <w:szCs w:val="26"/>
              </w:rPr>
              <w:t>рганизации дополнительного образования</w:t>
            </w:r>
          </w:p>
        </w:tc>
        <w:tc>
          <w:tcPr>
            <w:tcW w:w="791" w:type="pct"/>
            <w:vAlign w:val="center"/>
          </w:tcPr>
          <w:p w:rsidR="00E45407" w:rsidRPr="000411C8" w:rsidRDefault="00E45407" w:rsidP="00694992">
            <w:pPr>
              <w:widowControl w:val="0"/>
              <w:autoSpaceDE w:val="0"/>
              <w:autoSpaceDN w:val="0"/>
              <w:adjustRightInd w:val="0"/>
              <w:rPr>
                <w:sz w:val="26"/>
                <w:szCs w:val="26"/>
              </w:rPr>
            </w:pPr>
            <w:r>
              <w:rPr>
                <w:sz w:val="26"/>
                <w:szCs w:val="26"/>
              </w:rPr>
              <w:t>с</w:t>
            </w:r>
            <w:r w:rsidRPr="000411C8">
              <w:rPr>
                <w:sz w:val="26"/>
                <w:szCs w:val="26"/>
              </w:rPr>
              <w:t>выше500</w:t>
            </w:r>
          </w:p>
        </w:tc>
        <w:tc>
          <w:tcPr>
            <w:tcW w:w="680" w:type="pct"/>
            <w:vAlign w:val="center"/>
          </w:tcPr>
          <w:p w:rsidR="00E45407" w:rsidRPr="000411C8" w:rsidRDefault="00E45407" w:rsidP="00694992">
            <w:pPr>
              <w:autoSpaceDE w:val="0"/>
              <w:autoSpaceDN w:val="0"/>
              <w:adjustRightInd w:val="0"/>
              <w:jc w:val="center"/>
              <w:rPr>
                <w:sz w:val="26"/>
                <w:szCs w:val="26"/>
              </w:rPr>
            </w:pPr>
            <w:r w:rsidRPr="000411C8">
              <w:rPr>
                <w:sz w:val="26"/>
                <w:szCs w:val="26"/>
              </w:rPr>
              <w:t>до 500</w:t>
            </w:r>
          </w:p>
        </w:tc>
        <w:tc>
          <w:tcPr>
            <w:tcW w:w="666" w:type="pct"/>
            <w:vAlign w:val="center"/>
          </w:tcPr>
          <w:p w:rsidR="00E45407" w:rsidRPr="000411C8" w:rsidRDefault="00E45407" w:rsidP="00694992">
            <w:pPr>
              <w:autoSpaceDE w:val="0"/>
              <w:autoSpaceDN w:val="0"/>
              <w:adjustRightInd w:val="0"/>
              <w:jc w:val="center"/>
              <w:rPr>
                <w:sz w:val="26"/>
                <w:szCs w:val="26"/>
              </w:rPr>
            </w:pPr>
            <w:r w:rsidRPr="000411C8">
              <w:rPr>
                <w:sz w:val="26"/>
                <w:szCs w:val="26"/>
              </w:rPr>
              <w:t>до 350</w:t>
            </w:r>
          </w:p>
        </w:tc>
        <w:tc>
          <w:tcPr>
            <w:tcW w:w="651" w:type="pct"/>
            <w:vAlign w:val="center"/>
          </w:tcPr>
          <w:p w:rsidR="00E45407" w:rsidRPr="000411C8" w:rsidRDefault="00E45407" w:rsidP="00694992">
            <w:pPr>
              <w:autoSpaceDE w:val="0"/>
              <w:autoSpaceDN w:val="0"/>
              <w:adjustRightInd w:val="0"/>
              <w:jc w:val="center"/>
              <w:rPr>
                <w:sz w:val="26"/>
                <w:szCs w:val="26"/>
              </w:rPr>
            </w:pPr>
            <w:r w:rsidRPr="000411C8">
              <w:rPr>
                <w:sz w:val="26"/>
                <w:szCs w:val="26"/>
              </w:rPr>
              <w:t>до 200</w:t>
            </w:r>
          </w:p>
        </w:tc>
      </w:tr>
    </w:tbl>
    <w:p w:rsidR="00E45407" w:rsidRPr="00B35A94" w:rsidRDefault="00E45407" w:rsidP="00E45407">
      <w:pPr>
        <w:tabs>
          <w:tab w:val="left" w:pos="0"/>
        </w:tabs>
        <w:ind w:firstLine="709"/>
        <w:jc w:val="both"/>
        <w:rPr>
          <w:sz w:val="28"/>
          <w:szCs w:val="28"/>
        </w:rPr>
      </w:pPr>
    </w:p>
    <w:p w:rsidR="00E45407" w:rsidRPr="004E097B" w:rsidRDefault="00E45407" w:rsidP="00E45407">
      <w:pPr>
        <w:autoSpaceDE w:val="0"/>
        <w:autoSpaceDN w:val="0"/>
        <w:adjustRightInd w:val="0"/>
        <w:jc w:val="center"/>
        <w:outlineLvl w:val="2"/>
        <w:rPr>
          <w:sz w:val="26"/>
          <w:szCs w:val="26"/>
        </w:rPr>
      </w:pPr>
      <w:r>
        <w:rPr>
          <w:sz w:val="26"/>
          <w:szCs w:val="26"/>
        </w:rPr>
        <w:t>3.</w:t>
      </w:r>
      <w:r w:rsidRPr="004E097B">
        <w:rPr>
          <w:sz w:val="26"/>
          <w:szCs w:val="26"/>
        </w:rPr>
        <w:t xml:space="preserve"> Порядок отнесения образовательных </w:t>
      </w:r>
      <w:r>
        <w:rPr>
          <w:sz w:val="26"/>
          <w:szCs w:val="26"/>
        </w:rPr>
        <w:t xml:space="preserve">организаций </w:t>
      </w:r>
      <w:r w:rsidRPr="004E097B">
        <w:rPr>
          <w:sz w:val="26"/>
          <w:szCs w:val="26"/>
        </w:rPr>
        <w:t>к группам</w:t>
      </w:r>
    </w:p>
    <w:p w:rsidR="00E45407" w:rsidRPr="004E097B" w:rsidRDefault="00E45407" w:rsidP="00E45407">
      <w:pPr>
        <w:autoSpaceDE w:val="0"/>
        <w:autoSpaceDN w:val="0"/>
        <w:adjustRightInd w:val="0"/>
        <w:jc w:val="center"/>
        <w:rPr>
          <w:sz w:val="26"/>
          <w:szCs w:val="26"/>
        </w:rPr>
      </w:pPr>
      <w:r w:rsidRPr="004E097B">
        <w:rPr>
          <w:sz w:val="26"/>
          <w:szCs w:val="26"/>
        </w:rPr>
        <w:t>по оплате труда руководителей для установления</w:t>
      </w:r>
    </w:p>
    <w:p w:rsidR="00E45407" w:rsidRPr="004E097B" w:rsidRDefault="00E45407" w:rsidP="00E45407">
      <w:pPr>
        <w:autoSpaceDE w:val="0"/>
        <w:autoSpaceDN w:val="0"/>
        <w:adjustRightInd w:val="0"/>
        <w:jc w:val="center"/>
        <w:rPr>
          <w:sz w:val="26"/>
          <w:szCs w:val="26"/>
        </w:rPr>
      </w:pPr>
      <w:r w:rsidRPr="004E097B">
        <w:rPr>
          <w:sz w:val="26"/>
          <w:szCs w:val="26"/>
        </w:rPr>
        <w:t>коэффициента масштаба управления</w:t>
      </w:r>
    </w:p>
    <w:p w:rsidR="00E45407" w:rsidRPr="00637714" w:rsidRDefault="00E45407" w:rsidP="00E45407">
      <w:pPr>
        <w:autoSpaceDE w:val="0"/>
        <w:autoSpaceDN w:val="0"/>
        <w:adjustRightInd w:val="0"/>
        <w:ind w:firstLine="709"/>
        <w:jc w:val="both"/>
        <w:rPr>
          <w:sz w:val="26"/>
          <w:szCs w:val="26"/>
        </w:rPr>
      </w:pPr>
    </w:p>
    <w:p w:rsidR="00E45407" w:rsidRPr="00C44D87" w:rsidRDefault="00E45407" w:rsidP="00E45407">
      <w:pPr>
        <w:autoSpaceDE w:val="0"/>
        <w:autoSpaceDN w:val="0"/>
        <w:adjustRightInd w:val="0"/>
        <w:ind w:firstLine="709"/>
        <w:jc w:val="both"/>
        <w:rPr>
          <w:sz w:val="26"/>
          <w:szCs w:val="26"/>
        </w:rPr>
      </w:pPr>
      <w:r w:rsidRPr="00637714">
        <w:rPr>
          <w:sz w:val="26"/>
          <w:szCs w:val="26"/>
        </w:rPr>
        <w:t xml:space="preserve">3.1. </w:t>
      </w:r>
      <w:r w:rsidRPr="00C44D87">
        <w:rPr>
          <w:sz w:val="26"/>
          <w:szCs w:val="26"/>
        </w:rPr>
        <w:t xml:space="preserve">Группа по оплате труда определяется не чаще одного раза в год и </w:t>
      </w:r>
      <w:r w:rsidRPr="00764357">
        <w:rPr>
          <w:color w:val="FF0000"/>
          <w:sz w:val="26"/>
          <w:szCs w:val="26"/>
        </w:rPr>
        <w:t xml:space="preserve">утверждается </w:t>
      </w:r>
      <w:r w:rsidR="00DC7280">
        <w:rPr>
          <w:color w:val="FF0000"/>
          <w:sz w:val="26"/>
          <w:szCs w:val="26"/>
        </w:rPr>
        <w:t>распоряжением</w:t>
      </w:r>
      <w:r w:rsidRPr="00764357">
        <w:rPr>
          <w:color w:val="FF0000"/>
          <w:sz w:val="26"/>
          <w:szCs w:val="26"/>
        </w:rPr>
        <w:t xml:space="preserve"> Администрации города Когалыма </w:t>
      </w:r>
      <w:r w:rsidRPr="00C44D87">
        <w:rPr>
          <w:sz w:val="26"/>
          <w:szCs w:val="26"/>
        </w:rPr>
        <w:t>на основании соответствующих документов, подтверждающих наличие указанных объемов работы организации.</w:t>
      </w:r>
    </w:p>
    <w:p w:rsidR="00E45407" w:rsidRPr="00C44D87" w:rsidRDefault="00E45407" w:rsidP="00E45407">
      <w:pPr>
        <w:autoSpaceDE w:val="0"/>
        <w:autoSpaceDN w:val="0"/>
        <w:adjustRightInd w:val="0"/>
        <w:ind w:firstLine="709"/>
        <w:jc w:val="both"/>
        <w:rPr>
          <w:sz w:val="26"/>
          <w:szCs w:val="26"/>
        </w:rPr>
      </w:pPr>
      <w:r w:rsidRPr="00C44D87">
        <w:rPr>
          <w:sz w:val="26"/>
          <w:szCs w:val="26"/>
        </w:rPr>
        <w:t>Группа по оплате труда для вновь открываемых образовательных организаций устанавливается исходя из плановых (проектных) показателей, но не более чем на 2 года.</w:t>
      </w:r>
    </w:p>
    <w:p w:rsidR="00E45407" w:rsidRPr="00F05D68" w:rsidRDefault="00E45407" w:rsidP="00E45407">
      <w:pPr>
        <w:autoSpaceDE w:val="0"/>
        <w:autoSpaceDN w:val="0"/>
        <w:adjustRightInd w:val="0"/>
        <w:ind w:firstLine="709"/>
        <w:jc w:val="both"/>
        <w:rPr>
          <w:color w:val="FF0000"/>
          <w:sz w:val="26"/>
          <w:szCs w:val="26"/>
        </w:rPr>
      </w:pPr>
      <w:r w:rsidRPr="00C44D87">
        <w:rPr>
          <w:sz w:val="26"/>
          <w:szCs w:val="26"/>
        </w:rPr>
        <w:t xml:space="preserve">3.2. При наличии других показателей, не предусмотренных в настоящем разделе, но значительно увеличивающих объем и сложность работы в учреждении, суммарное количество баллов может быть увеличено управлением образования Администрации города Когалыма за каждый дополнительный показатель до 20 баллов. Вопрос об увеличении баллов решается комиссией, </w:t>
      </w:r>
      <w:r w:rsidRPr="00F05D68">
        <w:rPr>
          <w:color w:val="FF0000"/>
          <w:sz w:val="26"/>
          <w:szCs w:val="26"/>
        </w:rPr>
        <w:t xml:space="preserve">образованной в управлении </w:t>
      </w:r>
      <w:r w:rsidR="00B27795">
        <w:rPr>
          <w:color w:val="FF0000"/>
          <w:sz w:val="26"/>
          <w:szCs w:val="26"/>
        </w:rPr>
        <w:t>культуры и спорта</w:t>
      </w:r>
      <w:r w:rsidRPr="00F05D68">
        <w:rPr>
          <w:color w:val="FF0000"/>
          <w:sz w:val="26"/>
          <w:szCs w:val="26"/>
        </w:rPr>
        <w:t xml:space="preserve"> Администрации города Когалыма.</w:t>
      </w:r>
    </w:p>
    <w:p w:rsidR="00E45407" w:rsidRPr="00F05D68" w:rsidRDefault="00E45407" w:rsidP="00E45407">
      <w:pPr>
        <w:autoSpaceDE w:val="0"/>
        <w:autoSpaceDN w:val="0"/>
        <w:adjustRightInd w:val="0"/>
        <w:ind w:firstLine="709"/>
        <w:jc w:val="both"/>
        <w:rPr>
          <w:color w:val="FF0000"/>
          <w:sz w:val="26"/>
          <w:szCs w:val="26"/>
        </w:rPr>
      </w:pPr>
      <w:r w:rsidRPr="00C44D87">
        <w:rPr>
          <w:sz w:val="26"/>
          <w:szCs w:val="26"/>
        </w:rPr>
        <w:t xml:space="preserve">3.3. Конкретное количество баллов, предусмотренных по показателям с приставкой «до», определяется комиссией, образованной </w:t>
      </w:r>
      <w:r w:rsidRPr="00F05D68">
        <w:rPr>
          <w:color w:val="FF0000"/>
          <w:sz w:val="26"/>
          <w:szCs w:val="26"/>
        </w:rPr>
        <w:t xml:space="preserve">в управлении </w:t>
      </w:r>
      <w:r w:rsidR="00B27795">
        <w:rPr>
          <w:color w:val="FF0000"/>
          <w:sz w:val="26"/>
          <w:szCs w:val="26"/>
        </w:rPr>
        <w:t>культуры и спорта</w:t>
      </w:r>
      <w:r w:rsidRPr="00F05D68">
        <w:rPr>
          <w:color w:val="FF0000"/>
          <w:sz w:val="26"/>
          <w:szCs w:val="26"/>
        </w:rPr>
        <w:t xml:space="preserve"> Администрации города Когалыма.</w:t>
      </w:r>
    </w:p>
    <w:p w:rsidR="00E45407" w:rsidRPr="00C44D87" w:rsidRDefault="00E45407" w:rsidP="00E45407">
      <w:pPr>
        <w:autoSpaceDE w:val="0"/>
        <w:autoSpaceDN w:val="0"/>
        <w:adjustRightInd w:val="0"/>
        <w:ind w:firstLine="709"/>
        <w:jc w:val="both"/>
        <w:rPr>
          <w:sz w:val="26"/>
          <w:szCs w:val="26"/>
        </w:rPr>
      </w:pPr>
      <w:r w:rsidRPr="00C44D87">
        <w:rPr>
          <w:sz w:val="26"/>
          <w:szCs w:val="26"/>
        </w:rPr>
        <w:t>3.4. При установлении группы по масштабу управления руководителей контингент обучающихся (воспитанников) образовательных организаций определяется:</w:t>
      </w:r>
    </w:p>
    <w:p w:rsidR="00E45407" w:rsidRPr="00C44D87" w:rsidRDefault="00E45407" w:rsidP="00E45407">
      <w:pPr>
        <w:autoSpaceDE w:val="0"/>
        <w:autoSpaceDN w:val="0"/>
        <w:adjustRightInd w:val="0"/>
        <w:ind w:firstLine="709"/>
        <w:jc w:val="both"/>
        <w:rPr>
          <w:sz w:val="26"/>
          <w:szCs w:val="26"/>
        </w:rPr>
      </w:pPr>
      <w:r w:rsidRPr="00C44D87">
        <w:rPr>
          <w:sz w:val="26"/>
          <w:szCs w:val="26"/>
        </w:rPr>
        <w:t>- по организациям дополнительного образования, в том числе спортивной направленности по списочному составу постоянно обучающихся. При этом в списочном составе обучающиеся в организациях дополнительного образования, занимающиеся в нескольких кружках, секциях, группах, учитываются один раз;</w:t>
      </w:r>
    </w:p>
    <w:p w:rsidR="00E45407" w:rsidRPr="00C44D87" w:rsidRDefault="00E45407" w:rsidP="00E45407">
      <w:pPr>
        <w:autoSpaceDE w:val="0"/>
        <w:autoSpaceDN w:val="0"/>
        <w:adjustRightInd w:val="0"/>
        <w:ind w:firstLine="709"/>
        <w:jc w:val="both"/>
        <w:rPr>
          <w:sz w:val="26"/>
          <w:szCs w:val="26"/>
        </w:rPr>
      </w:pPr>
      <w:r>
        <w:rPr>
          <w:sz w:val="26"/>
          <w:szCs w:val="26"/>
        </w:rPr>
        <w:t>у</w:t>
      </w:r>
      <w:r w:rsidRPr="00C44D87">
        <w:rPr>
          <w:sz w:val="26"/>
          <w:szCs w:val="26"/>
        </w:rPr>
        <w:t xml:space="preserve">частники </w:t>
      </w:r>
      <w:r w:rsidRPr="000B59DF">
        <w:rPr>
          <w:sz w:val="26"/>
          <w:szCs w:val="26"/>
        </w:rPr>
        <w:t xml:space="preserve">культурно-просветительских и массовых мероприятий </w:t>
      </w:r>
      <w:r w:rsidRPr="00C44D87">
        <w:rPr>
          <w:sz w:val="26"/>
          <w:szCs w:val="26"/>
        </w:rPr>
        <w:t>учитываются в среднегодовом исчислении путем умножения общего количества участников с различными сроками проведения мероприятий на количество таких мероприятий и деления суммы произведений на 365.</w:t>
      </w:r>
    </w:p>
    <w:p w:rsidR="00E45407" w:rsidRPr="00C44D87" w:rsidRDefault="00E45407" w:rsidP="00E45407">
      <w:pPr>
        <w:autoSpaceDE w:val="0"/>
        <w:autoSpaceDN w:val="0"/>
        <w:adjustRightInd w:val="0"/>
        <w:ind w:firstLine="709"/>
        <w:jc w:val="both"/>
        <w:rPr>
          <w:sz w:val="26"/>
          <w:szCs w:val="26"/>
        </w:rPr>
      </w:pPr>
      <w:r w:rsidRPr="00C44D87">
        <w:rPr>
          <w:sz w:val="26"/>
          <w:szCs w:val="26"/>
        </w:rPr>
        <w:t>Например, в течение предыдущего календарного года проведено массовых и</w:t>
      </w:r>
      <w:r>
        <w:rPr>
          <w:sz w:val="26"/>
          <w:szCs w:val="26"/>
        </w:rPr>
        <w:t xml:space="preserve"> </w:t>
      </w:r>
      <w:r w:rsidRPr="000B59DF">
        <w:rPr>
          <w:sz w:val="26"/>
          <w:szCs w:val="26"/>
        </w:rPr>
        <w:t>культурно-просветительских мероприятий</w:t>
      </w:r>
      <w:r w:rsidRPr="00C44D87">
        <w:rPr>
          <w:sz w:val="26"/>
          <w:szCs w:val="26"/>
        </w:rPr>
        <w:t>: 5 - однодневных по 800 чел., 3 - однодневных по 200 чел., 10 - двухдневных по 50 чел., 3 - однодневных по 200 чел., 2 - четырехдневных по 400 чел. Среднегодовое количество участников составит:</w:t>
      </w:r>
    </w:p>
    <w:p w:rsidR="00E45407" w:rsidRPr="0061563D" w:rsidRDefault="00E45407" w:rsidP="00E45407">
      <w:pPr>
        <w:autoSpaceDE w:val="0"/>
        <w:autoSpaceDN w:val="0"/>
        <w:adjustRightInd w:val="0"/>
        <w:ind w:firstLine="540"/>
        <w:jc w:val="both"/>
        <w:rPr>
          <w:sz w:val="26"/>
          <w:szCs w:val="26"/>
        </w:rPr>
      </w:pPr>
    </w:p>
    <w:p w:rsidR="00E45407" w:rsidRPr="0061563D" w:rsidRDefault="00E45407" w:rsidP="00E45407">
      <w:pPr>
        <w:pStyle w:val="ConsPlusNonformat"/>
        <w:widowControl/>
        <w:jc w:val="center"/>
        <w:rPr>
          <w:sz w:val="26"/>
          <w:szCs w:val="26"/>
        </w:rPr>
      </w:pPr>
      <w:r w:rsidRPr="0061563D">
        <w:rPr>
          <w:position w:val="-24"/>
          <w:sz w:val="26"/>
          <w:szCs w:val="26"/>
        </w:rPr>
        <w:object w:dxaOrig="60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5pt;height:31.5pt" o:ole="">
            <v:imagedata r:id="rId63" o:title=""/>
          </v:shape>
          <o:OLEObject Type="Embed" ProgID="Equation.3" ShapeID="_x0000_i1025" DrawAspect="Content" ObjectID="_1758088405" r:id="rId64"/>
        </w:object>
      </w:r>
    </w:p>
    <w:p w:rsidR="00E45407" w:rsidRPr="0061563D" w:rsidRDefault="00E45407" w:rsidP="00E45407">
      <w:pPr>
        <w:autoSpaceDE w:val="0"/>
        <w:autoSpaceDN w:val="0"/>
        <w:adjustRightInd w:val="0"/>
        <w:ind w:firstLine="709"/>
        <w:jc w:val="both"/>
        <w:rPr>
          <w:sz w:val="26"/>
          <w:szCs w:val="26"/>
        </w:rPr>
      </w:pPr>
    </w:p>
    <w:p w:rsidR="00E45407" w:rsidRPr="0061563D" w:rsidRDefault="00E45407" w:rsidP="00E45407">
      <w:pPr>
        <w:autoSpaceDE w:val="0"/>
        <w:autoSpaceDN w:val="0"/>
        <w:adjustRightInd w:val="0"/>
        <w:ind w:firstLine="709"/>
        <w:jc w:val="both"/>
        <w:rPr>
          <w:sz w:val="26"/>
          <w:szCs w:val="26"/>
        </w:rPr>
      </w:pPr>
      <w:r w:rsidRPr="0061563D">
        <w:rPr>
          <w:sz w:val="26"/>
          <w:szCs w:val="26"/>
        </w:rPr>
        <w:t>- в оздоровительных лагерях всех видов и наименований - по количеству принятых на отдых и оздоровление в смену.</w:t>
      </w:r>
    </w:p>
    <w:p w:rsidR="00E45407" w:rsidRPr="0061563D" w:rsidRDefault="00E45407" w:rsidP="00E45407">
      <w:pPr>
        <w:autoSpaceDE w:val="0"/>
        <w:autoSpaceDN w:val="0"/>
        <w:adjustRightInd w:val="0"/>
        <w:ind w:firstLine="709"/>
        <w:jc w:val="both"/>
        <w:rPr>
          <w:sz w:val="26"/>
          <w:szCs w:val="26"/>
        </w:rPr>
      </w:pPr>
      <w:r>
        <w:rPr>
          <w:sz w:val="26"/>
          <w:szCs w:val="26"/>
        </w:rPr>
        <w:t>3.5</w:t>
      </w:r>
      <w:r w:rsidRPr="0061563D">
        <w:rPr>
          <w:sz w:val="26"/>
          <w:szCs w:val="26"/>
        </w:rPr>
        <w:t xml:space="preserve">. За руководителями образовательных </w:t>
      </w:r>
      <w:r>
        <w:rPr>
          <w:sz w:val="26"/>
          <w:szCs w:val="26"/>
        </w:rPr>
        <w:t>организаций</w:t>
      </w:r>
      <w:r w:rsidRPr="0061563D">
        <w:rPr>
          <w:sz w:val="26"/>
          <w:szCs w:val="26"/>
        </w:rPr>
        <w:t>, находящихся на капитальном ремонте, сохраняется группа по масштабу управления руководителей, определенная до начала ремонта, но не более чем на один год.</w:t>
      </w:r>
    </w:p>
    <w:p w:rsidR="00E45407" w:rsidRPr="00EA3B88" w:rsidRDefault="00E45407" w:rsidP="00E45407">
      <w:pPr>
        <w:autoSpaceDE w:val="0"/>
        <w:autoSpaceDN w:val="0"/>
        <w:adjustRightInd w:val="0"/>
        <w:ind w:firstLine="709"/>
        <w:jc w:val="both"/>
        <w:rPr>
          <w:color w:val="FF0000"/>
          <w:sz w:val="26"/>
          <w:szCs w:val="26"/>
        </w:rPr>
      </w:pPr>
      <w:r w:rsidRPr="00EA3B88">
        <w:rPr>
          <w:color w:val="FF0000"/>
          <w:sz w:val="26"/>
          <w:szCs w:val="26"/>
        </w:rPr>
        <w:t xml:space="preserve">3.6. Управление </w:t>
      </w:r>
      <w:r w:rsidR="00A6304C">
        <w:rPr>
          <w:color w:val="FF0000"/>
          <w:sz w:val="26"/>
          <w:szCs w:val="26"/>
        </w:rPr>
        <w:t>культуры и спорта</w:t>
      </w:r>
      <w:r w:rsidRPr="00EA3B88">
        <w:rPr>
          <w:color w:val="FF0000"/>
          <w:sz w:val="26"/>
          <w:szCs w:val="26"/>
        </w:rPr>
        <w:t xml:space="preserve"> Администрации города Когалыма:</w:t>
      </w:r>
    </w:p>
    <w:p w:rsidR="00E45407" w:rsidRPr="0061563D" w:rsidRDefault="00E45407" w:rsidP="00E45407">
      <w:pPr>
        <w:autoSpaceDE w:val="0"/>
        <w:autoSpaceDN w:val="0"/>
        <w:adjustRightInd w:val="0"/>
        <w:ind w:firstLine="709"/>
        <w:jc w:val="both"/>
        <w:rPr>
          <w:sz w:val="26"/>
          <w:szCs w:val="26"/>
        </w:rPr>
      </w:pPr>
      <w:r>
        <w:rPr>
          <w:sz w:val="26"/>
          <w:szCs w:val="26"/>
        </w:rPr>
        <w:t>3.6.1.</w:t>
      </w:r>
      <w:r w:rsidRPr="0061563D">
        <w:rPr>
          <w:sz w:val="26"/>
          <w:szCs w:val="26"/>
        </w:rPr>
        <w:t xml:space="preserve"> Относит</w:t>
      </w:r>
      <w:r>
        <w:rPr>
          <w:sz w:val="26"/>
          <w:szCs w:val="26"/>
        </w:rPr>
        <w:t xml:space="preserve"> муниципальные </w:t>
      </w:r>
      <w:r w:rsidRPr="0061563D">
        <w:rPr>
          <w:sz w:val="26"/>
          <w:szCs w:val="26"/>
        </w:rPr>
        <w:t xml:space="preserve">образовательные </w:t>
      </w:r>
      <w:r>
        <w:rPr>
          <w:sz w:val="26"/>
          <w:szCs w:val="26"/>
        </w:rPr>
        <w:t>организации</w:t>
      </w:r>
      <w:r w:rsidRPr="0061563D">
        <w:rPr>
          <w:sz w:val="26"/>
          <w:szCs w:val="26"/>
        </w:rPr>
        <w:t>, добившиеся высоких и стабильных результатов работы, на одну группу по оплате труда выше по сравнению с группой, определенной по настоящим показателям</w:t>
      </w:r>
      <w:r>
        <w:rPr>
          <w:sz w:val="26"/>
          <w:szCs w:val="26"/>
        </w:rPr>
        <w:t>.</w:t>
      </w:r>
    </w:p>
    <w:p w:rsidR="00E45407" w:rsidRPr="0061563D" w:rsidRDefault="00E45407" w:rsidP="00E45407">
      <w:pPr>
        <w:autoSpaceDE w:val="0"/>
        <w:autoSpaceDN w:val="0"/>
        <w:adjustRightInd w:val="0"/>
        <w:ind w:firstLine="709"/>
        <w:jc w:val="both"/>
        <w:rPr>
          <w:sz w:val="26"/>
          <w:szCs w:val="26"/>
        </w:rPr>
      </w:pPr>
      <w:r>
        <w:rPr>
          <w:sz w:val="26"/>
          <w:szCs w:val="26"/>
        </w:rPr>
        <w:t>3.6</w:t>
      </w:r>
      <w:r w:rsidRPr="0061563D">
        <w:rPr>
          <w:sz w:val="26"/>
          <w:szCs w:val="26"/>
        </w:rPr>
        <w:t>.2. Устанавливает (без изменения учреждению группы по оплате труда руководителей, определяемой по объемным показателям) руководителям муниципа</w:t>
      </w:r>
      <w:r>
        <w:rPr>
          <w:sz w:val="26"/>
          <w:szCs w:val="26"/>
        </w:rPr>
        <w:t>льных образовательных организаций</w:t>
      </w:r>
      <w:r w:rsidRPr="0061563D">
        <w:rPr>
          <w:sz w:val="26"/>
          <w:szCs w:val="26"/>
        </w:rPr>
        <w:t xml:space="preserve">, относящимся к категории руководителей 1 уровня, имеющим высшую квалификационную категорию и особые заслуги в области образования, коэффициент масштаба управления, предусмотренный для руководителей образовательных </w:t>
      </w:r>
      <w:r>
        <w:rPr>
          <w:sz w:val="26"/>
          <w:szCs w:val="26"/>
        </w:rPr>
        <w:t>организаций</w:t>
      </w:r>
      <w:r w:rsidRPr="0061563D">
        <w:rPr>
          <w:sz w:val="26"/>
          <w:szCs w:val="26"/>
        </w:rPr>
        <w:t xml:space="preserve"> в следующей группе по оплате труда.</w:t>
      </w:r>
    </w:p>
    <w:p w:rsidR="00E45407" w:rsidRDefault="00E45407" w:rsidP="00E45407">
      <w:pPr>
        <w:autoSpaceDE w:val="0"/>
        <w:autoSpaceDN w:val="0"/>
        <w:adjustRightInd w:val="0"/>
        <w:ind w:firstLine="709"/>
        <w:jc w:val="both"/>
        <w:rPr>
          <w:sz w:val="26"/>
          <w:szCs w:val="26"/>
        </w:rPr>
      </w:pPr>
      <w:r>
        <w:rPr>
          <w:sz w:val="26"/>
          <w:szCs w:val="26"/>
        </w:rPr>
        <w:t>3.7</w:t>
      </w:r>
      <w:r w:rsidRPr="0061563D">
        <w:rPr>
          <w:sz w:val="26"/>
          <w:szCs w:val="26"/>
        </w:rPr>
        <w:t xml:space="preserve">. Группы по оплате труда руководителей, определяемые на основе объемных показателей деятельности, являются единственным критерием для определения размера коэффициента масштаба управления руководителей образовательных </w:t>
      </w:r>
      <w:r>
        <w:rPr>
          <w:sz w:val="26"/>
          <w:szCs w:val="26"/>
        </w:rPr>
        <w:t>организаций.</w:t>
      </w:r>
    </w:p>
    <w:p w:rsidR="00E45407" w:rsidRDefault="00E45407" w:rsidP="00E45407">
      <w:pPr>
        <w:autoSpaceDE w:val="0"/>
        <w:autoSpaceDN w:val="0"/>
        <w:adjustRightInd w:val="0"/>
        <w:ind w:firstLine="709"/>
        <w:jc w:val="both"/>
        <w:rPr>
          <w:sz w:val="26"/>
          <w:szCs w:val="26"/>
        </w:rPr>
      </w:pPr>
    </w:p>
    <w:p w:rsidR="00E45407" w:rsidRDefault="00E45407" w:rsidP="00E45407">
      <w:pPr>
        <w:autoSpaceDE w:val="0"/>
        <w:autoSpaceDN w:val="0"/>
        <w:adjustRightInd w:val="0"/>
        <w:ind w:firstLine="709"/>
        <w:jc w:val="both"/>
        <w:rPr>
          <w:sz w:val="26"/>
          <w:szCs w:val="26"/>
        </w:rPr>
      </w:pPr>
    </w:p>
    <w:p w:rsidR="00E45407" w:rsidRDefault="00E45407" w:rsidP="00E45407">
      <w:pPr>
        <w:autoSpaceDE w:val="0"/>
        <w:autoSpaceDN w:val="0"/>
        <w:adjustRightInd w:val="0"/>
        <w:ind w:firstLine="709"/>
        <w:jc w:val="both"/>
        <w:rPr>
          <w:sz w:val="26"/>
          <w:szCs w:val="26"/>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Default="00E45407" w:rsidP="00D95D9C">
      <w:pPr>
        <w:autoSpaceDE w:val="0"/>
        <w:autoSpaceDN w:val="0"/>
        <w:adjustRightInd w:val="0"/>
        <w:ind w:left="4962" w:firstLine="709"/>
        <w:outlineLvl w:val="0"/>
        <w:rPr>
          <w:rFonts w:eastAsiaTheme="minorHAnsi"/>
          <w:sz w:val="26"/>
          <w:szCs w:val="26"/>
          <w:lang w:eastAsia="en-US"/>
        </w:rPr>
      </w:pPr>
    </w:p>
    <w:p w:rsidR="00E45407" w:rsidRPr="00447D56" w:rsidRDefault="00E45407" w:rsidP="00D95D9C">
      <w:pPr>
        <w:autoSpaceDE w:val="0"/>
        <w:autoSpaceDN w:val="0"/>
        <w:adjustRightInd w:val="0"/>
        <w:ind w:left="4962" w:firstLine="709"/>
        <w:outlineLvl w:val="0"/>
        <w:rPr>
          <w:rFonts w:eastAsiaTheme="minorHAnsi"/>
          <w:sz w:val="26"/>
          <w:szCs w:val="26"/>
          <w:lang w:eastAsia="en-US"/>
        </w:rPr>
      </w:pPr>
    </w:p>
    <w:sectPr w:rsidR="00E45407" w:rsidRPr="00447D56" w:rsidSect="008968B5">
      <w:pgSz w:w="11906" w:h="16838"/>
      <w:pgMar w:top="1134" w:right="567" w:bottom="1134"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B737DE"/>
    <w:multiLevelType w:val="hybridMultilevel"/>
    <w:tmpl w:val="90E63EAA"/>
    <w:lvl w:ilvl="0" w:tplc="F43417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2C2A"/>
    <w:rsid w:val="00015A6A"/>
    <w:rsid w:val="00026342"/>
    <w:rsid w:val="00031C20"/>
    <w:rsid w:val="0003243D"/>
    <w:rsid w:val="000327B5"/>
    <w:rsid w:val="00032E17"/>
    <w:rsid w:val="000354BE"/>
    <w:rsid w:val="00044532"/>
    <w:rsid w:val="000463B1"/>
    <w:rsid w:val="00062CB1"/>
    <w:rsid w:val="00070430"/>
    <w:rsid w:val="00082B17"/>
    <w:rsid w:val="00091B9F"/>
    <w:rsid w:val="00097C91"/>
    <w:rsid w:val="000A2A6E"/>
    <w:rsid w:val="000A5FBB"/>
    <w:rsid w:val="000A7919"/>
    <w:rsid w:val="000B2F62"/>
    <w:rsid w:val="000B4D09"/>
    <w:rsid w:val="000C6CD3"/>
    <w:rsid w:val="000D7ACD"/>
    <w:rsid w:val="000E08B1"/>
    <w:rsid w:val="000E3437"/>
    <w:rsid w:val="000E5726"/>
    <w:rsid w:val="000F0569"/>
    <w:rsid w:val="000F5B8A"/>
    <w:rsid w:val="00100A45"/>
    <w:rsid w:val="00100D5C"/>
    <w:rsid w:val="0010454B"/>
    <w:rsid w:val="0011468E"/>
    <w:rsid w:val="001262FF"/>
    <w:rsid w:val="00145E27"/>
    <w:rsid w:val="00156AA1"/>
    <w:rsid w:val="001751D8"/>
    <w:rsid w:val="001779DE"/>
    <w:rsid w:val="00182987"/>
    <w:rsid w:val="0018454C"/>
    <w:rsid w:val="00193930"/>
    <w:rsid w:val="00194464"/>
    <w:rsid w:val="001B1EB4"/>
    <w:rsid w:val="001B25CF"/>
    <w:rsid w:val="001B4F4D"/>
    <w:rsid w:val="001B604A"/>
    <w:rsid w:val="001C7C0E"/>
    <w:rsid w:val="001D0927"/>
    <w:rsid w:val="001D745F"/>
    <w:rsid w:val="001E328E"/>
    <w:rsid w:val="001E3C8D"/>
    <w:rsid w:val="001E43EC"/>
    <w:rsid w:val="0020063E"/>
    <w:rsid w:val="002007DA"/>
    <w:rsid w:val="002007E5"/>
    <w:rsid w:val="00201088"/>
    <w:rsid w:val="0020452A"/>
    <w:rsid w:val="002154BC"/>
    <w:rsid w:val="00217CAF"/>
    <w:rsid w:val="00217EF0"/>
    <w:rsid w:val="0022587F"/>
    <w:rsid w:val="00231B52"/>
    <w:rsid w:val="00233F73"/>
    <w:rsid w:val="002437FA"/>
    <w:rsid w:val="002516B4"/>
    <w:rsid w:val="00254D58"/>
    <w:rsid w:val="00257332"/>
    <w:rsid w:val="00297544"/>
    <w:rsid w:val="002975A2"/>
    <w:rsid w:val="002A1674"/>
    <w:rsid w:val="002A1725"/>
    <w:rsid w:val="002A2B02"/>
    <w:rsid w:val="002A3EA6"/>
    <w:rsid w:val="002A63BF"/>
    <w:rsid w:val="002A6CB6"/>
    <w:rsid w:val="002B10AF"/>
    <w:rsid w:val="002B3E67"/>
    <w:rsid w:val="002B49A0"/>
    <w:rsid w:val="002B6933"/>
    <w:rsid w:val="002B7A23"/>
    <w:rsid w:val="002C2C77"/>
    <w:rsid w:val="002D1FFC"/>
    <w:rsid w:val="002D2F2B"/>
    <w:rsid w:val="002D527A"/>
    <w:rsid w:val="002D5593"/>
    <w:rsid w:val="002E0A30"/>
    <w:rsid w:val="002E1DAB"/>
    <w:rsid w:val="002E4105"/>
    <w:rsid w:val="002E42A5"/>
    <w:rsid w:val="002E5AC3"/>
    <w:rsid w:val="002E751C"/>
    <w:rsid w:val="002F184B"/>
    <w:rsid w:val="002F4BB8"/>
    <w:rsid w:val="002F646E"/>
    <w:rsid w:val="002F7936"/>
    <w:rsid w:val="00312535"/>
    <w:rsid w:val="00313DAF"/>
    <w:rsid w:val="00317260"/>
    <w:rsid w:val="00326379"/>
    <w:rsid w:val="003325DB"/>
    <w:rsid w:val="00337960"/>
    <w:rsid w:val="00342708"/>
    <w:rsid w:val="003447F7"/>
    <w:rsid w:val="00345122"/>
    <w:rsid w:val="0034529D"/>
    <w:rsid w:val="003524D6"/>
    <w:rsid w:val="00356CC0"/>
    <w:rsid w:val="00364E2E"/>
    <w:rsid w:val="003738CC"/>
    <w:rsid w:val="00384382"/>
    <w:rsid w:val="003A16F7"/>
    <w:rsid w:val="003B0E5F"/>
    <w:rsid w:val="003B654A"/>
    <w:rsid w:val="003B7CB1"/>
    <w:rsid w:val="003D3258"/>
    <w:rsid w:val="003D3A84"/>
    <w:rsid w:val="003D4499"/>
    <w:rsid w:val="003D58D9"/>
    <w:rsid w:val="003E0727"/>
    <w:rsid w:val="003E173C"/>
    <w:rsid w:val="003E2A0A"/>
    <w:rsid w:val="003E2E1C"/>
    <w:rsid w:val="003E594C"/>
    <w:rsid w:val="003F19E8"/>
    <w:rsid w:val="003F4728"/>
    <w:rsid w:val="003F587E"/>
    <w:rsid w:val="003F7783"/>
    <w:rsid w:val="00410D1C"/>
    <w:rsid w:val="00413705"/>
    <w:rsid w:val="0041401F"/>
    <w:rsid w:val="00417042"/>
    <w:rsid w:val="0042307A"/>
    <w:rsid w:val="0043438A"/>
    <w:rsid w:val="004427E1"/>
    <w:rsid w:val="00442C75"/>
    <w:rsid w:val="00442FCB"/>
    <w:rsid w:val="00447D56"/>
    <w:rsid w:val="0047013E"/>
    <w:rsid w:val="00473F72"/>
    <w:rsid w:val="004917C9"/>
    <w:rsid w:val="004928D8"/>
    <w:rsid w:val="0049448F"/>
    <w:rsid w:val="004B3166"/>
    <w:rsid w:val="004B6B78"/>
    <w:rsid w:val="004C4B96"/>
    <w:rsid w:val="004D1BC4"/>
    <w:rsid w:val="004D2CBF"/>
    <w:rsid w:val="004D6D6D"/>
    <w:rsid w:val="004F33B1"/>
    <w:rsid w:val="004F51A3"/>
    <w:rsid w:val="00503FA2"/>
    <w:rsid w:val="005057F2"/>
    <w:rsid w:val="00512AFB"/>
    <w:rsid w:val="0051332F"/>
    <w:rsid w:val="00515371"/>
    <w:rsid w:val="00521B6D"/>
    <w:rsid w:val="00522EAE"/>
    <w:rsid w:val="00525EF5"/>
    <w:rsid w:val="005343F1"/>
    <w:rsid w:val="00536E5F"/>
    <w:rsid w:val="005407D8"/>
    <w:rsid w:val="0054703E"/>
    <w:rsid w:val="0055576B"/>
    <w:rsid w:val="005759EC"/>
    <w:rsid w:val="00576436"/>
    <w:rsid w:val="00583149"/>
    <w:rsid w:val="00584EA9"/>
    <w:rsid w:val="00591FB9"/>
    <w:rsid w:val="005A4468"/>
    <w:rsid w:val="005A4D52"/>
    <w:rsid w:val="005C3DAA"/>
    <w:rsid w:val="005C55C9"/>
    <w:rsid w:val="005C5D15"/>
    <w:rsid w:val="005D14E4"/>
    <w:rsid w:val="005D4675"/>
    <w:rsid w:val="005D4F00"/>
    <w:rsid w:val="005D51C1"/>
    <w:rsid w:val="005D736C"/>
    <w:rsid w:val="005E50E3"/>
    <w:rsid w:val="005E6AF7"/>
    <w:rsid w:val="006015ED"/>
    <w:rsid w:val="00606997"/>
    <w:rsid w:val="006111D1"/>
    <w:rsid w:val="006211E0"/>
    <w:rsid w:val="00621E4B"/>
    <w:rsid w:val="0062204E"/>
    <w:rsid w:val="00625AA2"/>
    <w:rsid w:val="006345E8"/>
    <w:rsid w:val="00645EE9"/>
    <w:rsid w:val="00651A46"/>
    <w:rsid w:val="006627DC"/>
    <w:rsid w:val="00662DA3"/>
    <w:rsid w:val="00671F6A"/>
    <w:rsid w:val="00674B9C"/>
    <w:rsid w:val="00675257"/>
    <w:rsid w:val="006801E1"/>
    <w:rsid w:val="006812E7"/>
    <w:rsid w:val="0069106A"/>
    <w:rsid w:val="0069770B"/>
    <w:rsid w:val="006A085D"/>
    <w:rsid w:val="006B296A"/>
    <w:rsid w:val="006B4629"/>
    <w:rsid w:val="006B48B3"/>
    <w:rsid w:val="006C517E"/>
    <w:rsid w:val="006C7DDD"/>
    <w:rsid w:val="006D1E0C"/>
    <w:rsid w:val="006D2D07"/>
    <w:rsid w:val="006D3C22"/>
    <w:rsid w:val="006D42EE"/>
    <w:rsid w:val="006D5F39"/>
    <w:rsid w:val="006D6931"/>
    <w:rsid w:val="006F0270"/>
    <w:rsid w:val="006F7122"/>
    <w:rsid w:val="00700459"/>
    <w:rsid w:val="00704E14"/>
    <w:rsid w:val="007075A8"/>
    <w:rsid w:val="0071783C"/>
    <w:rsid w:val="00725AE2"/>
    <w:rsid w:val="00726F40"/>
    <w:rsid w:val="00726F89"/>
    <w:rsid w:val="00740F76"/>
    <w:rsid w:val="007433A1"/>
    <w:rsid w:val="0074500C"/>
    <w:rsid w:val="00747B75"/>
    <w:rsid w:val="00764357"/>
    <w:rsid w:val="007769A3"/>
    <w:rsid w:val="00784B75"/>
    <w:rsid w:val="0078645A"/>
    <w:rsid w:val="007A0CD7"/>
    <w:rsid w:val="007A1CE3"/>
    <w:rsid w:val="007A4279"/>
    <w:rsid w:val="007A443E"/>
    <w:rsid w:val="007B0377"/>
    <w:rsid w:val="007B1081"/>
    <w:rsid w:val="007B744D"/>
    <w:rsid w:val="007C24AA"/>
    <w:rsid w:val="007D1C62"/>
    <w:rsid w:val="007E28C2"/>
    <w:rsid w:val="007E3680"/>
    <w:rsid w:val="007F5689"/>
    <w:rsid w:val="00800332"/>
    <w:rsid w:val="00820045"/>
    <w:rsid w:val="008214FA"/>
    <w:rsid w:val="008229F8"/>
    <w:rsid w:val="00824926"/>
    <w:rsid w:val="008329FC"/>
    <w:rsid w:val="008336CE"/>
    <w:rsid w:val="008339E3"/>
    <w:rsid w:val="00841FE6"/>
    <w:rsid w:val="0084472E"/>
    <w:rsid w:val="00856764"/>
    <w:rsid w:val="0086547C"/>
    <w:rsid w:val="0086685A"/>
    <w:rsid w:val="0087490B"/>
    <w:rsid w:val="00874F39"/>
    <w:rsid w:val="00875CBF"/>
    <w:rsid w:val="00877CE5"/>
    <w:rsid w:val="008809D0"/>
    <w:rsid w:val="00886122"/>
    <w:rsid w:val="008908E5"/>
    <w:rsid w:val="008923CA"/>
    <w:rsid w:val="008960BF"/>
    <w:rsid w:val="008968B5"/>
    <w:rsid w:val="00897CC7"/>
    <w:rsid w:val="008B5A5D"/>
    <w:rsid w:val="008C0B7C"/>
    <w:rsid w:val="008C1C6E"/>
    <w:rsid w:val="008D0024"/>
    <w:rsid w:val="008D2DB3"/>
    <w:rsid w:val="008E0F14"/>
    <w:rsid w:val="008E16CF"/>
    <w:rsid w:val="008E193A"/>
    <w:rsid w:val="008E3088"/>
    <w:rsid w:val="008E32E9"/>
    <w:rsid w:val="008E3D9B"/>
    <w:rsid w:val="008E58F2"/>
    <w:rsid w:val="008E5986"/>
    <w:rsid w:val="00901698"/>
    <w:rsid w:val="0090466F"/>
    <w:rsid w:val="00920F50"/>
    <w:rsid w:val="00923287"/>
    <w:rsid w:val="009275CC"/>
    <w:rsid w:val="00951C8E"/>
    <w:rsid w:val="00951DFE"/>
    <w:rsid w:val="00952EC3"/>
    <w:rsid w:val="00957133"/>
    <w:rsid w:val="00957E2A"/>
    <w:rsid w:val="00961BA0"/>
    <w:rsid w:val="00972EC6"/>
    <w:rsid w:val="009744D9"/>
    <w:rsid w:val="00992502"/>
    <w:rsid w:val="00995877"/>
    <w:rsid w:val="009A0883"/>
    <w:rsid w:val="009B1F38"/>
    <w:rsid w:val="009C24EF"/>
    <w:rsid w:val="009C516D"/>
    <w:rsid w:val="009E4E93"/>
    <w:rsid w:val="009F034C"/>
    <w:rsid w:val="00A0556A"/>
    <w:rsid w:val="00A229ED"/>
    <w:rsid w:val="00A25F73"/>
    <w:rsid w:val="00A350A3"/>
    <w:rsid w:val="00A37D9F"/>
    <w:rsid w:val="00A4323D"/>
    <w:rsid w:val="00A464B4"/>
    <w:rsid w:val="00A564E7"/>
    <w:rsid w:val="00A56A31"/>
    <w:rsid w:val="00A57280"/>
    <w:rsid w:val="00A5743E"/>
    <w:rsid w:val="00A60D6B"/>
    <w:rsid w:val="00A62624"/>
    <w:rsid w:val="00A6304C"/>
    <w:rsid w:val="00A63B4A"/>
    <w:rsid w:val="00A64600"/>
    <w:rsid w:val="00A704AE"/>
    <w:rsid w:val="00A75B32"/>
    <w:rsid w:val="00A80E17"/>
    <w:rsid w:val="00A95092"/>
    <w:rsid w:val="00AA1B84"/>
    <w:rsid w:val="00AB0165"/>
    <w:rsid w:val="00AB1136"/>
    <w:rsid w:val="00AB2F97"/>
    <w:rsid w:val="00AB6F11"/>
    <w:rsid w:val="00AC01D5"/>
    <w:rsid w:val="00AC12EA"/>
    <w:rsid w:val="00AC1A67"/>
    <w:rsid w:val="00AC45F5"/>
    <w:rsid w:val="00AC4D9C"/>
    <w:rsid w:val="00AC6061"/>
    <w:rsid w:val="00AD1E03"/>
    <w:rsid w:val="00AE05E9"/>
    <w:rsid w:val="00AE261F"/>
    <w:rsid w:val="00AE2A52"/>
    <w:rsid w:val="00AE2E88"/>
    <w:rsid w:val="00AE37C5"/>
    <w:rsid w:val="00B00D61"/>
    <w:rsid w:val="00B22DDA"/>
    <w:rsid w:val="00B25C22"/>
    <w:rsid w:val="00B264F7"/>
    <w:rsid w:val="00B27795"/>
    <w:rsid w:val="00B3651A"/>
    <w:rsid w:val="00B45BC6"/>
    <w:rsid w:val="00B53854"/>
    <w:rsid w:val="00B72DFE"/>
    <w:rsid w:val="00B72ECF"/>
    <w:rsid w:val="00B77D09"/>
    <w:rsid w:val="00B81B6C"/>
    <w:rsid w:val="00B870D6"/>
    <w:rsid w:val="00B87AFD"/>
    <w:rsid w:val="00B91447"/>
    <w:rsid w:val="00B92207"/>
    <w:rsid w:val="00B94EE3"/>
    <w:rsid w:val="00BB1866"/>
    <w:rsid w:val="00BB5C2C"/>
    <w:rsid w:val="00BC37E6"/>
    <w:rsid w:val="00BC646B"/>
    <w:rsid w:val="00BD3357"/>
    <w:rsid w:val="00BD4086"/>
    <w:rsid w:val="00BD4838"/>
    <w:rsid w:val="00BE7A86"/>
    <w:rsid w:val="00BF36BC"/>
    <w:rsid w:val="00BF43E2"/>
    <w:rsid w:val="00C01458"/>
    <w:rsid w:val="00C022E0"/>
    <w:rsid w:val="00C1143B"/>
    <w:rsid w:val="00C14353"/>
    <w:rsid w:val="00C23DEB"/>
    <w:rsid w:val="00C27247"/>
    <w:rsid w:val="00C30B27"/>
    <w:rsid w:val="00C319A8"/>
    <w:rsid w:val="00C321D8"/>
    <w:rsid w:val="00C616BA"/>
    <w:rsid w:val="00C65C49"/>
    <w:rsid w:val="00C700C4"/>
    <w:rsid w:val="00C70C3C"/>
    <w:rsid w:val="00C82107"/>
    <w:rsid w:val="00C84795"/>
    <w:rsid w:val="00C85826"/>
    <w:rsid w:val="00C976D1"/>
    <w:rsid w:val="00CB2627"/>
    <w:rsid w:val="00CB4600"/>
    <w:rsid w:val="00CB5CAC"/>
    <w:rsid w:val="00CC3304"/>
    <w:rsid w:val="00CC367F"/>
    <w:rsid w:val="00CD2C9A"/>
    <w:rsid w:val="00CD3E68"/>
    <w:rsid w:val="00CE5046"/>
    <w:rsid w:val="00CF0239"/>
    <w:rsid w:val="00CF1FEF"/>
    <w:rsid w:val="00CF6B89"/>
    <w:rsid w:val="00CF7DFC"/>
    <w:rsid w:val="00D01DBC"/>
    <w:rsid w:val="00D053C7"/>
    <w:rsid w:val="00D334CD"/>
    <w:rsid w:val="00D35866"/>
    <w:rsid w:val="00D374F8"/>
    <w:rsid w:val="00D47949"/>
    <w:rsid w:val="00D52DB6"/>
    <w:rsid w:val="00D60188"/>
    <w:rsid w:val="00D75FD2"/>
    <w:rsid w:val="00D80B38"/>
    <w:rsid w:val="00D81C6A"/>
    <w:rsid w:val="00D82E86"/>
    <w:rsid w:val="00D85F0A"/>
    <w:rsid w:val="00D87EA2"/>
    <w:rsid w:val="00D95D9C"/>
    <w:rsid w:val="00D97387"/>
    <w:rsid w:val="00DA19FA"/>
    <w:rsid w:val="00DA3087"/>
    <w:rsid w:val="00DA3E84"/>
    <w:rsid w:val="00DA590B"/>
    <w:rsid w:val="00DB01EE"/>
    <w:rsid w:val="00DB5BEB"/>
    <w:rsid w:val="00DC4174"/>
    <w:rsid w:val="00DC7280"/>
    <w:rsid w:val="00DC77AF"/>
    <w:rsid w:val="00DE0918"/>
    <w:rsid w:val="00DE33FE"/>
    <w:rsid w:val="00DE4C79"/>
    <w:rsid w:val="00DF1E40"/>
    <w:rsid w:val="00DF4055"/>
    <w:rsid w:val="00DF5575"/>
    <w:rsid w:val="00DF5FE5"/>
    <w:rsid w:val="00E03594"/>
    <w:rsid w:val="00E11829"/>
    <w:rsid w:val="00E11E0C"/>
    <w:rsid w:val="00E2738E"/>
    <w:rsid w:val="00E3155B"/>
    <w:rsid w:val="00E416E9"/>
    <w:rsid w:val="00E418EA"/>
    <w:rsid w:val="00E45407"/>
    <w:rsid w:val="00E52A1A"/>
    <w:rsid w:val="00E5655C"/>
    <w:rsid w:val="00E65E53"/>
    <w:rsid w:val="00E67E87"/>
    <w:rsid w:val="00E7261E"/>
    <w:rsid w:val="00E72CF4"/>
    <w:rsid w:val="00E77A7B"/>
    <w:rsid w:val="00E876D9"/>
    <w:rsid w:val="00EA2FEC"/>
    <w:rsid w:val="00EA3B88"/>
    <w:rsid w:val="00EA7435"/>
    <w:rsid w:val="00EB1C74"/>
    <w:rsid w:val="00EB50BA"/>
    <w:rsid w:val="00EB75CB"/>
    <w:rsid w:val="00EC0982"/>
    <w:rsid w:val="00EC0FD7"/>
    <w:rsid w:val="00EC6425"/>
    <w:rsid w:val="00EC751A"/>
    <w:rsid w:val="00ED40CA"/>
    <w:rsid w:val="00ED44BC"/>
    <w:rsid w:val="00ED5C7C"/>
    <w:rsid w:val="00ED62A2"/>
    <w:rsid w:val="00EE3439"/>
    <w:rsid w:val="00EE539C"/>
    <w:rsid w:val="00EF3B30"/>
    <w:rsid w:val="00EF60AC"/>
    <w:rsid w:val="00F03DC0"/>
    <w:rsid w:val="00F04A9B"/>
    <w:rsid w:val="00F05D68"/>
    <w:rsid w:val="00F06198"/>
    <w:rsid w:val="00F170F1"/>
    <w:rsid w:val="00F206C9"/>
    <w:rsid w:val="00F20931"/>
    <w:rsid w:val="00F20DD0"/>
    <w:rsid w:val="00F21C5B"/>
    <w:rsid w:val="00F26B82"/>
    <w:rsid w:val="00F40EF7"/>
    <w:rsid w:val="00F5080D"/>
    <w:rsid w:val="00F55802"/>
    <w:rsid w:val="00F61882"/>
    <w:rsid w:val="00F62488"/>
    <w:rsid w:val="00F625C8"/>
    <w:rsid w:val="00F67B0B"/>
    <w:rsid w:val="00F83602"/>
    <w:rsid w:val="00F92E79"/>
    <w:rsid w:val="00F9419F"/>
    <w:rsid w:val="00FA12A9"/>
    <w:rsid w:val="00FA1CB2"/>
    <w:rsid w:val="00FB2461"/>
    <w:rsid w:val="00FB2F1C"/>
    <w:rsid w:val="00FB53C4"/>
    <w:rsid w:val="00FB5937"/>
    <w:rsid w:val="00FB6F12"/>
    <w:rsid w:val="00FC3D91"/>
    <w:rsid w:val="00FC5588"/>
    <w:rsid w:val="00FE1158"/>
    <w:rsid w:val="00FE1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8">
    <w:name w:val="Placeholder Text"/>
    <w:basedOn w:val="a0"/>
    <w:uiPriority w:val="99"/>
    <w:semiHidden/>
    <w:rsid w:val="0071783C"/>
    <w:rPr>
      <w:color w:val="808080"/>
    </w:rPr>
  </w:style>
  <w:style w:type="paragraph" w:customStyle="1" w:styleId="ConsPlusNormal">
    <w:name w:val="ConsPlusNormal"/>
    <w:uiPriority w:val="99"/>
    <w:rsid w:val="003B7CB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3B7CB1"/>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styleId="a9">
    <w:name w:val="Hyperlink"/>
    <w:basedOn w:val="a0"/>
    <w:uiPriority w:val="99"/>
    <w:unhideWhenUsed/>
    <w:rsid w:val="008229F8"/>
    <w:rPr>
      <w:color w:val="0000FF" w:themeColor="hyperlink"/>
      <w:u w:val="single"/>
    </w:rPr>
  </w:style>
  <w:style w:type="paragraph" w:customStyle="1" w:styleId="ConsPlusNonformat">
    <w:name w:val="ConsPlusNonformat"/>
    <w:uiPriority w:val="99"/>
    <w:rsid w:val="00E4540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550582222">
      <w:bodyDiv w:val="1"/>
      <w:marLeft w:val="0"/>
      <w:marRight w:val="0"/>
      <w:marTop w:val="0"/>
      <w:marBottom w:val="0"/>
      <w:divBdr>
        <w:top w:val="none" w:sz="0" w:space="0" w:color="auto"/>
        <w:left w:val="none" w:sz="0" w:space="0" w:color="auto"/>
        <w:bottom w:val="none" w:sz="0" w:space="0" w:color="auto"/>
        <w:right w:val="none" w:sz="0" w:space="0" w:color="auto"/>
      </w:divBdr>
    </w:div>
    <w:div w:id="106294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D520F326234B5647856F485BC928388FC002098EEE47BB50B149A6A4D6712D390988D3BEF5D379A1FA58F4D613B319A62fFQ1J" TargetMode="External"/><Relationship Id="rId18" Type="http://schemas.openxmlformats.org/officeDocument/2006/relationships/hyperlink" Target="consultantplus://offline/ref=F44230F579CDC5AFAF957B949CD9ACD72CC72B04BCAB227D1DD652FB2502DFC27CD8B9379FDE7FE4A0E56B96C86CD76C1076764FF5ED318036E84EF9V4QEM" TargetMode="External"/><Relationship Id="rId26" Type="http://schemas.openxmlformats.org/officeDocument/2006/relationships/hyperlink" Target="consultantplus://offline/ref=401B2296F07D7FD3D77710C14DE64FF178FBF05223E0D27BF9B5379EFEAE72764A09DAE872AD8280FF04E298x9JEE" TargetMode="External"/><Relationship Id="rId39" Type="http://schemas.openxmlformats.org/officeDocument/2006/relationships/hyperlink" Target="consultantplus://offline/ref=F44230F579CDC5AFAF9565998AB5FBD82ECF760ABEA92F29408554AC7A52D9973C98BF62DC9877E7A7EE3FC38F328E3D573D7A4FE8F13082V2QBM" TargetMode="External"/><Relationship Id="rId21" Type="http://schemas.openxmlformats.org/officeDocument/2006/relationships/hyperlink" Target="consultantplus://offline/ref=4FF9B7374A0155CAA91C1CB3F6742789DADD264CEB6EDB50BCF8FD2DC640E06F7AF9C99383CC54E37A11D78BCBEDCCG" TargetMode="External"/><Relationship Id="rId34" Type="http://schemas.openxmlformats.org/officeDocument/2006/relationships/hyperlink" Target="consultantplus://offline/ref=F44230F579CDC5AFAF9565998AB5FBD82BCD730BB9A52F29408554AC7A52D9972E98E76EDC996CE4A0FB6992C9V6Q4M" TargetMode="External"/><Relationship Id="rId42" Type="http://schemas.openxmlformats.org/officeDocument/2006/relationships/hyperlink" Target="consultantplus://offline/ref=F44230F579CDC5AFAF9565998AB5FBD82ECF760ABEA92F29408554AC7A52D9973C98BF66DA9126B4E4B06692C879823D4A217B4DVFQ5M" TargetMode="External"/><Relationship Id="rId47" Type="http://schemas.openxmlformats.org/officeDocument/2006/relationships/hyperlink" Target="consultantplus://offline/ref=A9A6FE141DEDBDC31FB5D5C2349AC83ECA73FD0BDC9DADA1E89C785196540E2066C3996B6F2378277FADE6387A5FCEA16EFA188F64jE68E" TargetMode="External"/><Relationship Id="rId50" Type="http://schemas.openxmlformats.org/officeDocument/2006/relationships/hyperlink" Target="consultantplus://offline/ref=A9A6FE141DEDBDC31FB5D5C2349AC83ECA73FD0BDC9DADA1E89C785196540E2066C3996966257B722AE2E7643E0FDDA06BFA1B8F78E9D8BBjD61E" TargetMode="External"/><Relationship Id="rId55" Type="http://schemas.openxmlformats.org/officeDocument/2006/relationships/hyperlink" Target="consultantplus://offline/ref=D9F487D0A36EE4C7922FF416186CB9EEEA378C228AE4DA871BFFD212C76BFDB3403191B68B8FC2BEC8F8471D7AkCtDG" TargetMode="External"/><Relationship Id="rId63" Type="http://schemas.openxmlformats.org/officeDocument/2006/relationships/image" Target="media/image3.wmf"/><Relationship Id="rId7" Type="http://schemas.openxmlformats.org/officeDocument/2006/relationships/hyperlink" Target="consultantplus://offline/ref=F44230F579CDC5AFAF9565998AB5FBD82ECF760ABEA92F29408554AC7A52D9973C98BF65D99D79B1F1A13E9FCB649D3C543D794FF4VFQ0M" TargetMode="External"/><Relationship Id="rId2" Type="http://schemas.openxmlformats.org/officeDocument/2006/relationships/numbering" Target="numbering.xml"/><Relationship Id="rId16" Type="http://schemas.openxmlformats.org/officeDocument/2006/relationships/hyperlink" Target="consultantplus://offline/ref=F44230F579CDC5AFAF9565998AB5FBD82ECF760ABEA92F29408554AC7A52D9973C98BF65D59979B1F1A13E9FCB649D3C543D794FF4VFQ0M" TargetMode="External"/><Relationship Id="rId29" Type="http://schemas.openxmlformats.org/officeDocument/2006/relationships/hyperlink" Target="consultantplus://offline/ref=F44230F579CDC5AFAF957B949CD9ACD72CC72B04BCA5267F1BD652FB2502DFC27CD8B9378DDE27E8A0E67593CB79813D56V2Q0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F44230F579CDC5AFAF957B949CD9ACD72CC72B04BCA5267F1BD652FB2502DFC27CD8B9378DDE27E8A0E67593CB79813D56V2Q0M" TargetMode="External"/><Relationship Id="rId24" Type="http://schemas.openxmlformats.org/officeDocument/2006/relationships/hyperlink" Target="consultantplus://offline/ref=F44230F579CDC5AFAF9565998AB5FBD82BCA760AB6AE2F29408554AC7A52D9972E98E76EDC996CE4A0FB6992C9V6Q4M" TargetMode="External"/><Relationship Id="rId32" Type="http://schemas.openxmlformats.org/officeDocument/2006/relationships/hyperlink" Target="consultantplus://offline/ref=8B1B41704076FF82E6626A49DB47FDC48E737DDA755FC686E54603A28FFB13FE577195EF9F99061815120B36936723A4F538070C1D6E27BAA4G1G" TargetMode="External"/><Relationship Id="rId37" Type="http://schemas.openxmlformats.org/officeDocument/2006/relationships/hyperlink" Target="consultantplus://offline/ref=41AE7F70B33FD0DE31543F6B11AD07E9AB2AADB9A5EE4E26756880489E10FD7D42BF9E33DC8E371327A60825L012L" TargetMode="External"/><Relationship Id="rId40" Type="http://schemas.openxmlformats.org/officeDocument/2006/relationships/hyperlink" Target="consultantplus://offline/ref=F44230F579CDC5AFAF9565998AB5FBD82EC97700B6A92F29408554AC7A52D9972E98E76EDC996CE4A0FB6992C9V6Q4M" TargetMode="External"/><Relationship Id="rId45" Type="http://schemas.openxmlformats.org/officeDocument/2006/relationships/hyperlink" Target="consultantplus://offline/ref=F44230F579CDC5AFAF9565998AB5FBD82ECF760ABEA92F29408554AC7A52D9973C98BF62DC9B72E5A8EE3FC38F328E3D573D7A4FE8F13082V2QBM" TargetMode="External"/><Relationship Id="rId53" Type="http://schemas.openxmlformats.org/officeDocument/2006/relationships/hyperlink" Target="consultantplus://offline/ref=3EBD3C0B742DE207CDCFC1076447D3F15487A24CDE34507FB3CC583A1489E559795B60BB63B2A8A79BC9CD02A3c3B9F" TargetMode="External"/><Relationship Id="rId58" Type="http://schemas.openxmlformats.org/officeDocument/2006/relationships/hyperlink" Target="consultantplus://offline/ref=D9F487D0A36EE4C7922FEA1B0E00EEE1E83FD12C88E6D3D64EA8D445983BFBE61271CFEFC8CED1BEC8E6401579C5B1EF6A4B2713E163BDB9866B629Dk9t1G" TargetMode="External"/><Relationship Id="rId66"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consultantplus://offline/ref=F44230F579CDC5AFAF9565998AB5FBD82ECF760ABEA92F29408554AC7A52D9973C98BF65D99D79B1F1A13E9FCB649D3C543D794FF4VFQ0M" TargetMode="External"/><Relationship Id="rId23" Type="http://schemas.openxmlformats.org/officeDocument/2006/relationships/hyperlink" Target="consultantplus://offline/ref=F44230F579CDC5AFAF9565998AB5FBD82BCD730BB9A52F29408554AC7A52D9972E98E76EDC996CE4A0FB6992C9V6Q4M" TargetMode="External"/><Relationship Id="rId28" Type="http://schemas.openxmlformats.org/officeDocument/2006/relationships/hyperlink" Target="consultantplus://offline/ref=F44230F579CDC5AFAF9565998AB5FBD82ECF760ABEA92F29408554AC7A52D9972E98E76EDC996CE4A0FB6992C9V6Q4M" TargetMode="External"/><Relationship Id="rId36" Type="http://schemas.openxmlformats.org/officeDocument/2006/relationships/hyperlink" Target="consultantplus://offline/ref=1DEA3C21676BDE47BDF002AAC0311D7FE6A3558DFB873B67329D6226063ADAE74FB4AA73E11C198CC121301E193058D26896755A59CFBB21EFF0059AW0W8G" TargetMode="External"/><Relationship Id="rId49" Type="http://schemas.openxmlformats.org/officeDocument/2006/relationships/hyperlink" Target="consultantplus://offline/ref=A9A6FE141DEDBDC31FB5D5C2349AC83ECA73FD0BDC9DADA1E89C785196540E2066C3996F662D78277FADE6387A5FCEA16EFA188F64jE68E" TargetMode="External"/><Relationship Id="rId57" Type="http://schemas.openxmlformats.org/officeDocument/2006/relationships/hyperlink" Target="consultantplus://offline/ref=D9F487D0A36EE4C7922FEA1B0E00EEE1E83FD12C88E6D3D64EA8D445983BFBE61271CFEFC8CED1BEC8E6411B7DC5B1EF6A4B2713E163BDB9866B629Dk9t1G" TargetMode="External"/><Relationship Id="rId61" Type="http://schemas.openxmlformats.org/officeDocument/2006/relationships/hyperlink" Target="consultantplus://offline/ref=C67DF0A9FA90F00C923DB7821C1C9B3501C82C47C9F42AF726308916F5B9D8FD552C58C7F3483A333E5FB4C41AF557AE28F94031BADCD9B874047432Z3I9H" TargetMode="External"/><Relationship Id="rId10" Type="http://schemas.openxmlformats.org/officeDocument/2006/relationships/hyperlink" Target="consultantplus://offline/ref=F44230F579CDC5AFAF957B949CD9ACD72CC72B04BCAB227D1DD652FB2502DFC27CD8B9379FDE7FE4A0E56B96C86CD76C1076764FF5ED318036E84EF9V4QEM" TargetMode="External"/><Relationship Id="rId19" Type="http://schemas.openxmlformats.org/officeDocument/2006/relationships/hyperlink" Target="consultantplus://offline/ref=F44230F579CDC5AFAF957B949CD9ACD72CC72B04BCA5267F1BD652FB2502DFC27CD8B9378DDE27E8A0E67593CB79813D56V2Q0M" TargetMode="External"/><Relationship Id="rId31" Type="http://schemas.openxmlformats.org/officeDocument/2006/relationships/hyperlink" Target="consultantplus://offline/ref=F44230F579CDC5AFAF9565998AB5FBD82ECF710FB7A82F29408554AC7A52D9972E98E76EDC996CE4A0FB6992C9V6Q4M" TargetMode="External"/><Relationship Id="rId44" Type="http://schemas.openxmlformats.org/officeDocument/2006/relationships/hyperlink" Target="consultantplus://offline/ref=F44230F579CDC5AFAF9565998AB5FBD82ECF760ABEA92F29408554AC7A52D9973C98BF64DC9D79B1F1A13E9FCB649D3C543D794FF4VFQ0M" TargetMode="External"/><Relationship Id="rId52" Type="http://schemas.openxmlformats.org/officeDocument/2006/relationships/hyperlink" Target="consultantplus://offline/ref=A9A6FE141DEDBDC31FB5CBCF22F69F31C87BA005DE9EAEF5B1CE7E06C904087526839F3C3760267E2EECAD347A44D2A06CjE67E" TargetMode="External"/><Relationship Id="rId60" Type="http://schemas.openxmlformats.org/officeDocument/2006/relationships/hyperlink" Target="consultantplus://offline/ref=C67DF0A9FA90F00C923DB7821C1C9B3501C82C47C9F42AF726308916F5B9D8FD552C58C7F3483A333E5FB4C41EF557AE28F94031BADCD9B874047432Z3I9H"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44230F579CDC5AFAF9565998AB5FBD82ECF760ABEA92F29408554AC7A52D9973C98BF61DE9874EEF4B42FC7C66780235523654DF6F1V3Q3M" TargetMode="External"/><Relationship Id="rId14" Type="http://schemas.openxmlformats.org/officeDocument/2006/relationships/image" Target="media/image2.png"/><Relationship Id="rId22" Type="http://schemas.openxmlformats.org/officeDocument/2006/relationships/hyperlink" Target="consultantplus://offline/ref=F44230F579CDC5AFAF9565998AB5FBD82FC4750CBDA6722348DC58AE7D5D86923B89BF63DF8473E5BEE76B90VCQ8M" TargetMode="External"/><Relationship Id="rId27" Type="http://schemas.openxmlformats.org/officeDocument/2006/relationships/hyperlink" Target="consultantplus://offline/ref=F44230F579CDC5AFAF9565998AB5FBD829CB770FBAA42F29408554AC7A52D9973C98BF62DC9A72E3A3EE3FC38F328E3D573D7A4FE8F13082V2QBM" TargetMode="External"/><Relationship Id="rId30" Type="http://schemas.openxmlformats.org/officeDocument/2006/relationships/hyperlink" Target="consultantplus://offline/ref=F44230F579CDC5AFAF9565998AB5FBD82ECF760ABEA92F29408554AC7A52D9972E98E76EDC996CE4A0FB6992C9V6Q4M" TargetMode="External"/><Relationship Id="rId35" Type="http://schemas.openxmlformats.org/officeDocument/2006/relationships/hyperlink" Target="consultantplus://offline/ref=F44230F579CDC5AFAF9565998AB5FBD82FC4750CBDA6722348DC58AE7D5D86923B89BF63DF8473E5BEE76B90VCQ8M" TargetMode="External"/><Relationship Id="rId43" Type="http://schemas.openxmlformats.org/officeDocument/2006/relationships/hyperlink" Target="consultantplus://offline/ref=F44230F579CDC5AFAF957B949CD9ACD72CC72B04BCAA2C7D19D752FB2502DFC27CD8B9378DDE27E8A0E67593CB79813D56V2Q0M" TargetMode="External"/><Relationship Id="rId48" Type="http://schemas.openxmlformats.org/officeDocument/2006/relationships/hyperlink" Target="consultantplus://offline/ref=A9A6FE141DEDBDC31FB5D5C2349AC83ECA73FD0BDC9DADA1E89C785196540E2066C3996F662378277FADE6387A5FCEA16EFA188F64jE68E" TargetMode="External"/><Relationship Id="rId56" Type="http://schemas.openxmlformats.org/officeDocument/2006/relationships/hyperlink" Target="consultantplus://offline/ref=D9F487D0A36EE4C7922FEA1B0E00EEE1E83FD12C88E6D3D64EA8D445983BFBE61271CFEFC8CED1BEC8E646147DC5B1EF6A4B2713E163BDB9866B629Dk9t1G" TargetMode="External"/><Relationship Id="rId64" Type="http://schemas.openxmlformats.org/officeDocument/2006/relationships/oleObject" Target="embeddings/oleObject1.bin"/><Relationship Id="rId8" Type="http://schemas.openxmlformats.org/officeDocument/2006/relationships/hyperlink" Target="consultantplus://offline/ref=F44230F579CDC5AFAF9565998AB5FBD82ECF760ABEA92F29408554AC7A52D9973C98BF65D59979B1F1A13E9FCB649D3C543D794FF4VFQ0M" TargetMode="External"/><Relationship Id="rId51" Type="http://schemas.openxmlformats.org/officeDocument/2006/relationships/hyperlink" Target="consultantplus://offline/ref=A9A6FE141DEDBDC31FB5D5C2349AC83ECA73FD0BDC9DADA1E89C785196540E2066C3996D602F27226ABCBE357F44D1A070E61A8Dj665E" TargetMode="External"/><Relationship Id="rId3" Type="http://schemas.openxmlformats.org/officeDocument/2006/relationships/styles" Target="styles.xml"/><Relationship Id="rId12" Type="http://schemas.openxmlformats.org/officeDocument/2006/relationships/hyperlink" Target="consultantplus://offline/ref=DD520F326234B5647856F485BC928388FC002098EDE77DB20C149A6A4D6712D390988D3BFD5D6F961EA0914C6B2E67CB24A705262A5FF2803FA5EF0BfEQAJ" TargetMode="External"/><Relationship Id="rId17" Type="http://schemas.openxmlformats.org/officeDocument/2006/relationships/hyperlink" Target="consultantplus://offline/ref=F44230F579CDC5AFAF9565998AB5FBD82ECF760ABEA92F29408554AC7A52D9973C98BF61DE9874EEF4B42FC7C66780235523654DF6F1V3Q3M" TargetMode="External"/><Relationship Id="rId25" Type="http://schemas.openxmlformats.org/officeDocument/2006/relationships/hyperlink" Target="consultantplus://offline/ref=F44230F579CDC5AFAF9565998AB5FBD82BC4720BB9A52F29408554AC7A52D9972E98E76EDC996CE4A0FB6992C9V6Q4M" TargetMode="External"/><Relationship Id="rId33" Type="http://schemas.openxmlformats.org/officeDocument/2006/relationships/hyperlink" Target="consultantplus://offline/ref=8B1B41704076FF82E6626A49DB47FDC48E737CD87058C686E54603A28FFB13FE4571CDE39F9C1C1915075D67D5A3G1G" TargetMode="External"/><Relationship Id="rId38" Type="http://schemas.openxmlformats.org/officeDocument/2006/relationships/hyperlink" Target="consultantplus://offline/ref=A404C317896D869B15D416C0CA0E786AF343380D3EDC8F8AE71AD5F01DFAD852F790686C5F57B1F04B643CD9R4x1E" TargetMode="External"/><Relationship Id="rId46" Type="http://schemas.openxmlformats.org/officeDocument/2006/relationships/hyperlink" Target="consultantplus://offline/ref=A9A6FE141DEDBDC31FB5D5C2349AC83ECA73FD0BDC9DADA1E89C785196540E2066C3996F672178277FADE6387A5FCEA16EFA188F64jE68E" TargetMode="External"/><Relationship Id="rId59" Type="http://schemas.openxmlformats.org/officeDocument/2006/relationships/hyperlink" Target="http://www.admkogalym.ru" TargetMode="External"/><Relationship Id="rId67" Type="http://schemas.openxmlformats.org/officeDocument/2006/relationships/theme" Target="theme/theme1.xml"/><Relationship Id="rId20" Type="http://schemas.openxmlformats.org/officeDocument/2006/relationships/hyperlink" Target="consultantplus://offline/ref=4FF9B7374A0155CAA91C1CB3F6742789DADC2F4AEE6CDB50BCF8FD2DC640E06F7AF9C99383CC54E37A11D78BCBEDCCG" TargetMode="External"/><Relationship Id="rId41" Type="http://schemas.openxmlformats.org/officeDocument/2006/relationships/hyperlink" Target="consultantplus://offline/ref=F44230F579CDC5AFAF9565998AB5FBD82ECF760ABEA92F29408554AC7A52D9973C98BF62DC9B7AE4A4EE3FC38F328E3D573D7A4FE8F13082V2QBM" TargetMode="External"/><Relationship Id="rId54" Type="http://schemas.openxmlformats.org/officeDocument/2006/relationships/hyperlink" Target="consultantplus://offline/ref=593E88021C1E7A58C8D7DB96E49C5C7B804D7004D712681C0C519A576C98B4982AA2B10B5E968A70BFB21EBEE13905E5C673302C77023EDEACD4E5B4G4o4G" TargetMode="External"/><Relationship Id="rId62" Type="http://schemas.openxmlformats.org/officeDocument/2006/relationships/hyperlink" Target="consultantplus://offline/ref=C67DF0A9FA90F00C923DB7821C1C9B3501C82C47C9F42AF726308916F5B9D8FD552C58C7F3483A333E5FB4C71CF557AE28F94031BADCD9B874047432Z3I9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7E6CF61D8945E9BED5225AFAD38CA3"/>
        <w:category>
          <w:name w:val="Общие"/>
          <w:gallery w:val="placeholder"/>
        </w:category>
        <w:types>
          <w:type w:val="bbPlcHdr"/>
        </w:types>
        <w:behaviors>
          <w:behavior w:val="content"/>
        </w:behaviors>
        <w:guid w:val="{C9908E83-D072-4D77-81D1-0FFCD4F93CEC}"/>
      </w:docPartPr>
      <w:docPartBody>
        <w:p w:rsidR="00761FF9" w:rsidRDefault="00E107E1" w:rsidP="00E107E1">
          <w:pPr>
            <w:pStyle w:val="2A7E6CF61D8945E9BED5225AFAD38CA3"/>
          </w:pPr>
          <w:r w:rsidRPr="00BD0686">
            <w:rPr>
              <w:rStyle w:val="a3"/>
            </w:rPr>
            <w:t>Выберите элемент.</w:t>
          </w:r>
        </w:p>
      </w:docPartBody>
    </w:docPart>
    <w:docPart>
      <w:docPartPr>
        <w:name w:val="960909B72E4743448B6AD98CB42B6BC9"/>
        <w:category>
          <w:name w:val="Общие"/>
          <w:gallery w:val="placeholder"/>
        </w:category>
        <w:types>
          <w:type w:val="bbPlcHdr"/>
        </w:types>
        <w:behaviors>
          <w:behavior w:val="content"/>
        </w:behaviors>
        <w:guid w:val="{2A2E740F-FFD1-4CB4-A2AD-83293460841A}"/>
      </w:docPartPr>
      <w:docPartBody>
        <w:p w:rsidR="00761FF9" w:rsidRDefault="00E107E1" w:rsidP="00E107E1">
          <w:pPr>
            <w:pStyle w:val="960909B72E4743448B6AD98CB42B6BC9"/>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192798"/>
    <w:rsid w:val="001E395F"/>
    <w:rsid w:val="00204A06"/>
    <w:rsid w:val="002D4D9E"/>
    <w:rsid w:val="00442918"/>
    <w:rsid w:val="00507C87"/>
    <w:rsid w:val="00761FF9"/>
    <w:rsid w:val="00A30898"/>
    <w:rsid w:val="00B82AC9"/>
    <w:rsid w:val="00BF171D"/>
    <w:rsid w:val="00C76D16"/>
    <w:rsid w:val="00E107E1"/>
    <w:rsid w:val="00E67E01"/>
    <w:rsid w:val="00EB5314"/>
    <w:rsid w:val="00FE3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07E1"/>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FEBD25C8A4484EFFB05034E5F8FB87E0">
    <w:name w:val="FEBD25C8A4484EFFB05034E5F8FB87E0"/>
    <w:rsid w:val="00B82AC9"/>
  </w:style>
  <w:style w:type="paragraph" w:customStyle="1" w:styleId="818F75EC274D471EB4862E6A7E4637A3">
    <w:name w:val="818F75EC274D471EB4862E6A7E4637A3"/>
    <w:rsid w:val="00B82AC9"/>
  </w:style>
  <w:style w:type="paragraph" w:customStyle="1" w:styleId="A2EDCD36C9434E9F9ED22596D57959EE">
    <w:name w:val="A2EDCD36C9434E9F9ED22596D57959EE"/>
    <w:rsid w:val="00204A06"/>
  </w:style>
  <w:style w:type="paragraph" w:customStyle="1" w:styleId="D450E04C52664B538D0514B6A5AC23D3">
    <w:name w:val="D450E04C52664B538D0514B6A5AC23D3"/>
    <w:rsid w:val="00204A06"/>
  </w:style>
  <w:style w:type="paragraph" w:customStyle="1" w:styleId="B61EF4D2D6D243739EEAC39DBFB64D05">
    <w:name w:val="B61EF4D2D6D243739EEAC39DBFB64D05"/>
    <w:rsid w:val="00507C87"/>
  </w:style>
  <w:style w:type="paragraph" w:customStyle="1" w:styleId="DE981B9DEE22409AA11572DC989848FF">
    <w:name w:val="DE981B9DEE22409AA11572DC989848FF"/>
    <w:rsid w:val="00507C87"/>
  </w:style>
  <w:style w:type="paragraph" w:customStyle="1" w:styleId="2A7E6CF61D8945E9BED5225AFAD38CA3">
    <w:name w:val="2A7E6CF61D8945E9BED5225AFAD38CA3"/>
    <w:rsid w:val="00E107E1"/>
  </w:style>
  <w:style w:type="paragraph" w:customStyle="1" w:styleId="960909B72E4743448B6AD98CB42B6BC9">
    <w:name w:val="960909B72E4743448B6AD98CB42B6BC9"/>
    <w:rsid w:val="00E107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937E5-4415-4FE9-9A7B-BED73231B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39</Pages>
  <Words>10999</Words>
  <Characters>62696</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Пискорская Елена Александровна</cp:lastModifiedBy>
  <cp:revision>100</cp:revision>
  <cp:lastPrinted>2023-10-04T12:02:00Z</cp:lastPrinted>
  <dcterms:created xsi:type="dcterms:W3CDTF">2023-10-05T05:09:00Z</dcterms:created>
  <dcterms:modified xsi:type="dcterms:W3CDTF">2023-10-06T04:07:00Z</dcterms:modified>
</cp:coreProperties>
</file>