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2522F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D344D" w:rsidRPr="00A35800" w:rsidRDefault="00CD344D" w:rsidP="00CD344D">
      <w:pPr>
        <w:rPr>
          <w:sz w:val="26"/>
          <w:szCs w:val="26"/>
        </w:rPr>
      </w:pPr>
      <w:r w:rsidRPr="00A35800">
        <w:rPr>
          <w:sz w:val="26"/>
          <w:szCs w:val="26"/>
        </w:rPr>
        <w:t>О внесении изменени</w:t>
      </w:r>
      <w:r w:rsidR="004A796C">
        <w:rPr>
          <w:sz w:val="26"/>
          <w:szCs w:val="26"/>
        </w:rPr>
        <w:t>й</w:t>
      </w:r>
      <w:r w:rsidRPr="00A35800">
        <w:rPr>
          <w:sz w:val="26"/>
          <w:szCs w:val="26"/>
        </w:rPr>
        <w:t xml:space="preserve"> </w:t>
      </w:r>
    </w:p>
    <w:p w:rsidR="00CD344D" w:rsidRPr="00A35800" w:rsidRDefault="00CD344D" w:rsidP="00CD344D">
      <w:pPr>
        <w:tabs>
          <w:tab w:val="left" w:pos="4200"/>
        </w:tabs>
        <w:rPr>
          <w:sz w:val="26"/>
          <w:szCs w:val="26"/>
        </w:rPr>
      </w:pPr>
      <w:r w:rsidRPr="00A35800">
        <w:rPr>
          <w:sz w:val="26"/>
          <w:szCs w:val="26"/>
        </w:rPr>
        <w:t xml:space="preserve">в постановление Администрации </w:t>
      </w:r>
      <w:r w:rsidRPr="00A35800">
        <w:rPr>
          <w:sz w:val="26"/>
          <w:szCs w:val="26"/>
        </w:rPr>
        <w:tab/>
      </w:r>
    </w:p>
    <w:p w:rsidR="00CD344D" w:rsidRDefault="00CD344D" w:rsidP="00CD344D">
      <w:pPr>
        <w:rPr>
          <w:sz w:val="26"/>
          <w:szCs w:val="26"/>
        </w:rPr>
      </w:pPr>
      <w:r w:rsidRPr="00A35800">
        <w:rPr>
          <w:sz w:val="26"/>
          <w:szCs w:val="26"/>
        </w:rPr>
        <w:t xml:space="preserve">города Когалыма </w:t>
      </w:r>
    </w:p>
    <w:p w:rsidR="00CD344D" w:rsidRPr="007A679C" w:rsidRDefault="002E1B26" w:rsidP="00CD344D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45DB6">
        <w:rPr>
          <w:sz w:val="26"/>
          <w:szCs w:val="26"/>
        </w:rPr>
        <w:t>25</w:t>
      </w:r>
      <w:r>
        <w:rPr>
          <w:sz w:val="26"/>
          <w:szCs w:val="26"/>
        </w:rPr>
        <w:t>.</w:t>
      </w:r>
      <w:r w:rsidR="00445DB6">
        <w:rPr>
          <w:sz w:val="26"/>
          <w:szCs w:val="26"/>
        </w:rPr>
        <w:t>09</w:t>
      </w:r>
      <w:r>
        <w:rPr>
          <w:sz w:val="26"/>
          <w:szCs w:val="26"/>
        </w:rPr>
        <w:t>.20</w:t>
      </w:r>
      <w:r w:rsidR="00445DB6">
        <w:rPr>
          <w:sz w:val="26"/>
          <w:szCs w:val="26"/>
        </w:rPr>
        <w:t>20</w:t>
      </w:r>
      <w:r>
        <w:rPr>
          <w:sz w:val="26"/>
          <w:szCs w:val="26"/>
        </w:rPr>
        <w:t xml:space="preserve"> №</w:t>
      </w:r>
      <w:r w:rsidR="00445DB6">
        <w:rPr>
          <w:sz w:val="26"/>
          <w:szCs w:val="26"/>
        </w:rPr>
        <w:t>1729</w:t>
      </w:r>
    </w:p>
    <w:p w:rsidR="002E1B26" w:rsidRDefault="002E1B26" w:rsidP="002E1B2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D344D" w:rsidRDefault="00CD344D" w:rsidP="00CD344D">
      <w:pPr>
        <w:rPr>
          <w:sz w:val="26"/>
          <w:szCs w:val="26"/>
        </w:rPr>
      </w:pPr>
    </w:p>
    <w:p w:rsidR="00CD344D" w:rsidRPr="00445DB6" w:rsidRDefault="00445DB6" w:rsidP="00221D1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45D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основании решения Думы города Когалыма Ханты-Мансийского автономного округа-Югры от 26.10.2022 №164-ГД «О внесении изменений в структуру Администрации города Когалыма», </w:t>
      </w:r>
      <w:r w:rsidRPr="00445D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CD344D" w:rsidRPr="00445DB6" w:rsidRDefault="00CD344D" w:rsidP="00CD344D">
      <w:pPr>
        <w:ind w:firstLine="709"/>
        <w:jc w:val="both"/>
        <w:rPr>
          <w:color w:val="FF0000"/>
          <w:sz w:val="26"/>
          <w:szCs w:val="26"/>
        </w:rPr>
      </w:pPr>
    </w:p>
    <w:p w:rsidR="00445DB6" w:rsidRPr="00445DB6" w:rsidRDefault="00FD42F3" w:rsidP="00FD42F3">
      <w:pPr>
        <w:pStyle w:val="ConsPlusNormal"/>
        <w:tabs>
          <w:tab w:val="left" w:pos="709"/>
        </w:tabs>
        <w:ind w:right="-2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445DB6" w:rsidRPr="00445D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 постановление Администрации города Когалыма от 25.09.2020 №1729 «О создании Координационного совета по патриотическому воспитанию детей и молодёжи при Администрации города Когалыма» </w:t>
      </w:r>
      <w:r w:rsidR="00DA1C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– постановление) </w:t>
      </w:r>
      <w:r w:rsidR="00445DB6" w:rsidRPr="00445DB6">
        <w:rPr>
          <w:rFonts w:ascii="Times New Roman" w:hAnsi="Times New Roman" w:cs="Times New Roman"/>
          <w:color w:val="000000" w:themeColor="text1"/>
          <w:sz w:val="26"/>
          <w:szCs w:val="26"/>
        </w:rPr>
        <w:t>внести следующие изменения:</w:t>
      </w:r>
    </w:p>
    <w:p w:rsidR="00445DB6" w:rsidRPr="00445DB6" w:rsidRDefault="00445DB6" w:rsidP="00DA1C2A">
      <w:pPr>
        <w:pStyle w:val="ConsPlusNormal"/>
        <w:ind w:right="-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5DB6">
        <w:rPr>
          <w:rFonts w:ascii="Times New Roman" w:hAnsi="Times New Roman" w:cs="Times New Roman"/>
          <w:color w:val="000000" w:themeColor="text1"/>
          <w:sz w:val="26"/>
          <w:szCs w:val="26"/>
        </w:rPr>
        <w:t>1.1. преамбулу постановления изложить в следующей редакции:</w:t>
      </w:r>
    </w:p>
    <w:p w:rsidR="00445DB6" w:rsidRPr="00445DB6" w:rsidRDefault="00445DB6" w:rsidP="00445DB6">
      <w:pPr>
        <w:pStyle w:val="ab"/>
        <w:ind w:right="-2" w:firstLine="708"/>
        <w:jc w:val="both"/>
        <w:rPr>
          <w:color w:val="000000" w:themeColor="text1"/>
        </w:rPr>
      </w:pPr>
      <w:r w:rsidRPr="00445DB6">
        <w:rPr>
          <w:color w:val="000000" w:themeColor="text1"/>
        </w:rPr>
        <w:t xml:space="preserve">«На основании </w:t>
      </w:r>
      <w:hyperlink r:id="rId7">
        <w:r w:rsidRPr="00445DB6">
          <w:rPr>
            <w:color w:val="000000" w:themeColor="text1"/>
          </w:rPr>
          <w:t>Закон</w:t>
        </w:r>
      </w:hyperlink>
      <w:r w:rsidRPr="00445DB6">
        <w:rPr>
          <w:color w:val="000000" w:themeColor="text1"/>
        </w:rPr>
        <w:t>а</w:t>
      </w:r>
      <w:r w:rsidRPr="00445DB6">
        <w:rPr>
          <w:color w:val="000000" w:themeColor="text1"/>
          <w:spacing w:val="1"/>
        </w:rPr>
        <w:t xml:space="preserve"> </w:t>
      </w:r>
      <w:r w:rsidRPr="00445DB6">
        <w:rPr>
          <w:color w:val="000000" w:themeColor="text1"/>
        </w:rPr>
        <w:t>Ханты-Мансийского</w:t>
      </w:r>
      <w:r w:rsidRPr="00445DB6">
        <w:rPr>
          <w:color w:val="000000" w:themeColor="text1"/>
          <w:spacing w:val="37"/>
        </w:rPr>
        <w:t xml:space="preserve"> </w:t>
      </w:r>
      <w:r w:rsidRPr="00445DB6">
        <w:rPr>
          <w:color w:val="000000" w:themeColor="text1"/>
        </w:rPr>
        <w:t>автономного</w:t>
      </w:r>
      <w:r w:rsidRPr="00445DB6">
        <w:rPr>
          <w:color w:val="000000" w:themeColor="text1"/>
          <w:spacing w:val="35"/>
        </w:rPr>
        <w:t xml:space="preserve"> </w:t>
      </w:r>
      <w:r w:rsidRPr="00445DB6">
        <w:rPr>
          <w:color w:val="000000" w:themeColor="text1"/>
        </w:rPr>
        <w:t>округа</w:t>
      </w:r>
      <w:r w:rsidRPr="00445DB6">
        <w:rPr>
          <w:color w:val="000000" w:themeColor="text1"/>
          <w:spacing w:val="39"/>
        </w:rPr>
        <w:t xml:space="preserve"> </w:t>
      </w:r>
      <w:r w:rsidRPr="00445DB6">
        <w:rPr>
          <w:color w:val="000000" w:themeColor="text1"/>
        </w:rPr>
        <w:t>-</w:t>
      </w:r>
      <w:r w:rsidRPr="00445DB6">
        <w:rPr>
          <w:color w:val="000000" w:themeColor="text1"/>
          <w:spacing w:val="36"/>
        </w:rPr>
        <w:t xml:space="preserve"> </w:t>
      </w:r>
      <w:r w:rsidRPr="00445DB6">
        <w:rPr>
          <w:color w:val="000000" w:themeColor="text1"/>
        </w:rPr>
        <w:t>Югры</w:t>
      </w:r>
      <w:r w:rsidRPr="00445DB6">
        <w:rPr>
          <w:color w:val="000000" w:themeColor="text1"/>
          <w:spacing w:val="36"/>
        </w:rPr>
        <w:t xml:space="preserve"> </w:t>
      </w:r>
      <w:r w:rsidRPr="00445DB6">
        <w:rPr>
          <w:color w:val="000000" w:themeColor="text1"/>
        </w:rPr>
        <w:t>от</w:t>
      </w:r>
      <w:r w:rsidRPr="00445DB6">
        <w:rPr>
          <w:color w:val="000000" w:themeColor="text1"/>
          <w:spacing w:val="36"/>
        </w:rPr>
        <w:t xml:space="preserve"> </w:t>
      </w:r>
      <w:r w:rsidRPr="00445DB6">
        <w:rPr>
          <w:color w:val="000000" w:themeColor="text1"/>
        </w:rPr>
        <w:t>09.12.2015</w:t>
      </w:r>
      <w:r w:rsidRPr="00445DB6">
        <w:rPr>
          <w:color w:val="000000" w:themeColor="text1"/>
          <w:spacing w:val="36"/>
        </w:rPr>
        <w:t xml:space="preserve"> </w:t>
      </w:r>
      <w:r w:rsidRPr="00445DB6">
        <w:rPr>
          <w:color w:val="000000" w:themeColor="text1"/>
        </w:rPr>
        <w:t>№130-оз «О</w:t>
      </w:r>
      <w:r w:rsidRPr="00445DB6">
        <w:rPr>
          <w:color w:val="000000" w:themeColor="text1"/>
          <w:spacing w:val="-10"/>
        </w:rPr>
        <w:t xml:space="preserve"> </w:t>
      </w:r>
      <w:r w:rsidRPr="00445DB6">
        <w:rPr>
          <w:color w:val="000000" w:themeColor="text1"/>
        </w:rPr>
        <w:t>гражданско-патриотическом</w:t>
      </w:r>
      <w:r w:rsidRPr="00445DB6">
        <w:rPr>
          <w:color w:val="000000" w:themeColor="text1"/>
          <w:spacing w:val="-12"/>
        </w:rPr>
        <w:t xml:space="preserve"> </w:t>
      </w:r>
      <w:r w:rsidRPr="00445DB6">
        <w:rPr>
          <w:color w:val="000000" w:themeColor="text1"/>
        </w:rPr>
        <w:t>воспитании</w:t>
      </w:r>
      <w:r w:rsidRPr="00445DB6">
        <w:rPr>
          <w:color w:val="000000" w:themeColor="text1"/>
          <w:spacing w:val="-12"/>
        </w:rPr>
        <w:t xml:space="preserve"> </w:t>
      </w:r>
      <w:r w:rsidRPr="00445DB6">
        <w:rPr>
          <w:color w:val="000000" w:themeColor="text1"/>
        </w:rPr>
        <w:t>в</w:t>
      </w:r>
      <w:r w:rsidRPr="00445DB6">
        <w:rPr>
          <w:color w:val="000000" w:themeColor="text1"/>
          <w:spacing w:val="-11"/>
        </w:rPr>
        <w:t xml:space="preserve"> </w:t>
      </w:r>
      <w:r w:rsidRPr="00445DB6">
        <w:rPr>
          <w:color w:val="000000" w:themeColor="text1"/>
        </w:rPr>
        <w:t>Ханты-Мансийском</w:t>
      </w:r>
      <w:r w:rsidRPr="00445DB6">
        <w:rPr>
          <w:color w:val="000000" w:themeColor="text1"/>
          <w:spacing w:val="-13"/>
        </w:rPr>
        <w:t xml:space="preserve"> </w:t>
      </w:r>
      <w:r w:rsidRPr="00445DB6">
        <w:rPr>
          <w:color w:val="000000" w:themeColor="text1"/>
        </w:rPr>
        <w:t>автономном</w:t>
      </w:r>
      <w:r w:rsidRPr="00445DB6">
        <w:rPr>
          <w:color w:val="000000" w:themeColor="text1"/>
          <w:spacing w:val="-62"/>
        </w:rPr>
        <w:t xml:space="preserve"> </w:t>
      </w:r>
      <w:r w:rsidRPr="00445DB6">
        <w:rPr>
          <w:color w:val="000000" w:themeColor="text1"/>
        </w:rPr>
        <w:t>округе – Югре», Федерального проекта «Патриотическое воспитание» национального проекта «Образование», в целях организации системы патриотического воспитания</w:t>
      </w:r>
      <w:r w:rsidRPr="00445DB6">
        <w:rPr>
          <w:color w:val="000000" w:themeColor="text1"/>
          <w:spacing w:val="1"/>
        </w:rPr>
        <w:t xml:space="preserve"> </w:t>
      </w:r>
      <w:r w:rsidRPr="00445DB6">
        <w:rPr>
          <w:color w:val="000000" w:themeColor="text1"/>
        </w:rPr>
        <w:t>детей</w:t>
      </w:r>
      <w:r w:rsidRPr="00445DB6">
        <w:rPr>
          <w:color w:val="000000" w:themeColor="text1"/>
          <w:spacing w:val="-2"/>
        </w:rPr>
        <w:t xml:space="preserve"> </w:t>
      </w:r>
      <w:r w:rsidRPr="00445DB6">
        <w:rPr>
          <w:color w:val="000000" w:themeColor="text1"/>
        </w:rPr>
        <w:t>и молодёжи</w:t>
      </w:r>
      <w:r w:rsidRPr="00445DB6">
        <w:rPr>
          <w:color w:val="000000" w:themeColor="text1"/>
          <w:spacing w:val="1"/>
        </w:rPr>
        <w:t xml:space="preserve"> </w:t>
      </w:r>
      <w:r w:rsidRPr="00445DB6">
        <w:rPr>
          <w:color w:val="000000" w:themeColor="text1"/>
        </w:rPr>
        <w:t>города</w:t>
      </w:r>
      <w:r w:rsidRPr="00445DB6">
        <w:rPr>
          <w:color w:val="000000" w:themeColor="text1"/>
          <w:spacing w:val="-1"/>
        </w:rPr>
        <w:t xml:space="preserve"> </w:t>
      </w:r>
      <w:r w:rsidRPr="00445DB6">
        <w:rPr>
          <w:color w:val="000000" w:themeColor="text1"/>
        </w:rPr>
        <w:t>Когалыма»;</w:t>
      </w:r>
    </w:p>
    <w:p w:rsidR="00445DB6" w:rsidRPr="00445DB6" w:rsidRDefault="00445DB6" w:rsidP="00445DB6">
      <w:pPr>
        <w:pStyle w:val="ab"/>
        <w:ind w:right="-2" w:firstLine="708"/>
        <w:jc w:val="both"/>
        <w:rPr>
          <w:color w:val="000000" w:themeColor="text1"/>
        </w:rPr>
      </w:pPr>
      <w:r w:rsidRPr="00445DB6">
        <w:rPr>
          <w:color w:val="000000" w:themeColor="text1"/>
        </w:rPr>
        <w:t xml:space="preserve">1.2. приложение 1 к постановлению изложить в редакции согласно </w:t>
      </w:r>
      <w:proofErr w:type="gramStart"/>
      <w:r w:rsidRPr="00445DB6">
        <w:rPr>
          <w:color w:val="000000" w:themeColor="text1"/>
        </w:rPr>
        <w:t>приложению</w:t>
      </w:r>
      <w:proofErr w:type="gramEnd"/>
      <w:r w:rsidRPr="00445DB6">
        <w:rPr>
          <w:color w:val="000000" w:themeColor="text1"/>
        </w:rPr>
        <w:t xml:space="preserve"> к настоящему постановлению;</w:t>
      </w:r>
    </w:p>
    <w:p w:rsidR="00CD344D" w:rsidRPr="00445DB6" w:rsidRDefault="00445DB6" w:rsidP="00445DB6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45DB6">
        <w:rPr>
          <w:rFonts w:ascii="Times New Roman" w:hAnsi="Times New Roman"/>
          <w:color w:val="000000" w:themeColor="text1"/>
          <w:sz w:val="26"/>
          <w:szCs w:val="26"/>
        </w:rPr>
        <w:t>1.3. приложение 1 к постановлению признать утратившим силу.</w:t>
      </w:r>
    </w:p>
    <w:p w:rsidR="00FD42F3" w:rsidRDefault="00FD42F3" w:rsidP="00CD344D">
      <w:pPr>
        <w:pStyle w:val="a8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</w:p>
    <w:p w:rsidR="00CD344D" w:rsidRPr="00445DB6" w:rsidRDefault="00445DB6" w:rsidP="00FD42F3">
      <w:pPr>
        <w:pStyle w:val="a8"/>
        <w:tabs>
          <w:tab w:val="left" w:pos="851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445DB6">
        <w:rPr>
          <w:rFonts w:ascii="Times New Roman" w:hAnsi="Times New Roman"/>
          <w:spacing w:val="-6"/>
          <w:sz w:val="26"/>
          <w:szCs w:val="26"/>
        </w:rPr>
        <w:t>2.</w:t>
      </w:r>
      <w:r w:rsidR="00CD344D" w:rsidRPr="00445DB6">
        <w:rPr>
          <w:rFonts w:ascii="Times New Roman" w:hAnsi="Times New Roman"/>
          <w:spacing w:val="-6"/>
          <w:sz w:val="26"/>
          <w:szCs w:val="26"/>
        </w:rPr>
        <w:t xml:space="preserve">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CD344D" w:rsidRPr="00445DB6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CD344D" w:rsidRPr="00445DB6">
        <w:rPr>
          <w:rFonts w:ascii="Times New Roman" w:hAnsi="Times New Roman"/>
          <w:spacing w:val="-6"/>
          <w:sz w:val="26"/>
          <w:szCs w:val="26"/>
        </w:rPr>
        <w:t>).</w:t>
      </w:r>
    </w:p>
    <w:p w:rsidR="00CD344D" w:rsidRPr="00445DB6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CD344D" w:rsidRPr="00445DB6" w:rsidRDefault="00445DB6" w:rsidP="00445DB6">
      <w:pPr>
        <w:pStyle w:val="a8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  <w:r w:rsidRPr="00445DB6">
        <w:rPr>
          <w:rFonts w:ascii="Times New Roman" w:hAnsi="Times New Roman"/>
          <w:sz w:val="26"/>
          <w:szCs w:val="26"/>
        </w:rPr>
        <w:t>3</w:t>
      </w:r>
      <w:r w:rsidR="00CD344D" w:rsidRPr="00445DB6">
        <w:rPr>
          <w:rFonts w:ascii="Times New Roman" w:hAnsi="Times New Roman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CD344D" w:rsidRPr="00445DB6">
        <w:rPr>
          <w:rFonts w:ascii="Times New Roman" w:hAnsi="Times New Roman"/>
          <w:sz w:val="26"/>
          <w:szCs w:val="26"/>
        </w:rPr>
        <w:t>Л.А.Юрьеву</w:t>
      </w:r>
      <w:proofErr w:type="spellEnd"/>
      <w:r w:rsidR="00CD344D" w:rsidRPr="00445DB6">
        <w:rPr>
          <w:rFonts w:ascii="Times New Roman" w:hAnsi="Times New Roman"/>
          <w:sz w:val="26"/>
          <w:szCs w:val="26"/>
        </w:rPr>
        <w:t>.</w:t>
      </w:r>
    </w:p>
    <w:p w:rsidR="00C27247" w:rsidRPr="00FD42F3" w:rsidRDefault="00C27247" w:rsidP="00ED5C7C">
      <w:pPr>
        <w:tabs>
          <w:tab w:val="left" w:pos="1134"/>
        </w:tabs>
        <w:ind w:firstLine="709"/>
        <w:jc w:val="both"/>
        <w:rPr>
          <w:sz w:val="2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CD344D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CD344D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FD42F3" w:rsidRDefault="00FD42F3" w:rsidP="00043406">
      <w:pPr>
        <w:pStyle w:val="ab"/>
        <w:spacing w:before="88"/>
        <w:ind w:left="5387"/>
      </w:pPr>
      <w:r>
        <w:lastRenderedPageBreak/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12"/>
        </w:rPr>
        <w:t xml:space="preserve"> </w:t>
      </w:r>
      <w:r w:rsidR="002424D8">
        <w:rPr>
          <w:spacing w:val="-12"/>
        </w:rPr>
        <w:t>п</w:t>
      </w:r>
      <w:r>
        <w:t>остановлению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города Когалыма</w:t>
      </w:r>
    </w:p>
    <w:p w:rsidR="00FD42F3" w:rsidRDefault="00FD42F3" w:rsidP="00FD42F3">
      <w:pPr>
        <w:pStyle w:val="1"/>
      </w:pPr>
    </w:p>
    <w:p w:rsidR="00FD42F3" w:rsidRDefault="00FD42F3" w:rsidP="00FD42F3">
      <w:pPr>
        <w:pStyle w:val="1"/>
      </w:pPr>
      <w:r>
        <w:t>СОСТАВ</w:t>
      </w:r>
    </w:p>
    <w:p w:rsidR="00FD42F3" w:rsidRDefault="00FD42F3" w:rsidP="00FD42F3">
      <w:pPr>
        <w:pStyle w:val="ab"/>
        <w:ind w:left="3252" w:right="1454"/>
        <w:jc w:val="center"/>
      </w:pPr>
      <w:r>
        <w:t>Координационного</w:t>
      </w:r>
      <w:r>
        <w:rPr>
          <w:spacing w:val="-5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патриотическому</w:t>
      </w:r>
      <w:r>
        <w:rPr>
          <w:spacing w:val="-10"/>
        </w:rPr>
        <w:t xml:space="preserve"> </w:t>
      </w:r>
      <w:r>
        <w:t>воспитанию</w:t>
      </w:r>
      <w:r>
        <w:rPr>
          <w:spacing w:val="-6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молодёжи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Когалыма</w:t>
      </w:r>
    </w:p>
    <w:p w:rsidR="00FD42F3" w:rsidRDefault="00FD42F3" w:rsidP="00FD42F3">
      <w:pPr>
        <w:pStyle w:val="ab"/>
        <w:rPr>
          <w:sz w:val="20"/>
        </w:rPr>
      </w:pPr>
    </w:p>
    <w:p w:rsidR="00FD42F3" w:rsidRDefault="00FD42F3" w:rsidP="00FD42F3">
      <w:pPr>
        <w:pStyle w:val="ab"/>
        <w:rPr>
          <w:sz w:val="10"/>
        </w:rPr>
      </w:pPr>
    </w:p>
    <w:tbl>
      <w:tblPr>
        <w:tblStyle w:val="TableNormal"/>
        <w:tblW w:w="8805" w:type="dxa"/>
        <w:tblInd w:w="126" w:type="dxa"/>
        <w:tblLayout w:type="fixed"/>
        <w:tblLook w:val="01E0" w:firstRow="1" w:lastRow="1" w:firstColumn="1" w:lastColumn="1" w:noHBand="0" w:noVBand="0"/>
      </w:tblPr>
      <w:tblGrid>
        <w:gridCol w:w="8805"/>
      </w:tblGrid>
      <w:tr w:rsidR="00FD42F3" w:rsidTr="00043406">
        <w:trPr>
          <w:trHeight w:val="273"/>
        </w:trPr>
        <w:tc>
          <w:tcPr>
            <w:tcW w:w="8805" w:type="dxa"/>
          </w:tcPr>
          <w:p w:rsidR="00FD42F3" w:rsidRPr="00FD42F3" w:rsidRDefault="00FD42F3" w:rsidP="00043406">
            <w:pPr>
              <w:pStyle w:val="TableParagraph"/>
              <w:ind w:left="200"/>
              <w:jc w:val="both"/>
              <w:rPr>
                <w:spacing w:val="-3"/>
                <w:sz w:val="26"/>
                <w:lang w:val="ru-RU"/>
              </w:rPr>
            </w:pPr>
            <w:r w:rsidRPr="00FD42F3">
              <w:rPr>
                <w:spacing w:val="-3"/>
                <w:sz w:val="26"/>
                <w:lang w:val="ru-RU"/>
              </w:rPr>
              <w:t>Заместитель</w:t>
            </w:r>
            <w:r w:rsidRPr="00FD42F3">
              <w:rPr>
                <w:spacing w:val="-10"/>
                <w:sz w:val="26"/>
                <w:lang w:val="ru-RU"/>
              </w:rPr>
              <w:t xml:space="preserve"> </w:t>
            </w:r>
            <w:r w:rsidRPr="00FD42F3">
              <w:rPr>
                <w:spacing w:val="-3"/>
                <w:sz w:val="26"/>
                <w:lang w:val="ru-RU"/>
              </w:rPr>
              <w:t>главы</w:t>
            </w:r>
            <w:r w:rsidRPr="00FD42F3">
              <w:rPr>
                <w:spacing w:val="-7"/>
                <w:sz w:val="26"/>
                <w:lang w:val="ru-RU"/>
              </w:rPr>
              <w:t xml:space="preserve"> </w:t>
            </w:r>
            <w:r w:rsidRPr="00FD42F3">
              <w:rPr>
                <w:spacing w:val="-3"/>
                <w:sz w:val="26"/>
                <w:lang w:val="ru-RU"/>
              </w:rPr>
              <w:t>города</w:t>
            </w:r>
            <w:r w:rsidRPr="00FD42F3">
              <w:rPr>
                <w:spacing w:val="-8"/>
                <w:sz w:val="26"/>
                <w:lang w:val="ru-RU"/>
              </w:rPr>
              <w:t xml:space="preserve"> </w:t>
            </w:r>
            <w:r w:rsidRPr="00FD42F3">
              <w:rPr>
                <w:spacing w:val="-3"/>
                <w:sz w:val="26"/>
                <w:lang w:val="ru-RU"/>
              </w:rPr>
              <w:t>Когалыма</w:t>
            </w:r>
            <w:r w:rsidRPr="00FD42F3">
              <w:rPr>
                <w:sz w:val="26"/>
                <w:lang w:val="ru-RU"/>
              </w:rPr>
              <w:t>,</w:t>
            </w:r>
            <w:r w:rsidRPr="00FD42F3">
              <w:rPr>
                <w:spacing w:val="1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председатель</w:t>
            </w:r>
            <w:r w:rsidRPr="00FD42F3">
              <w:rPr>
                <w:spacing w:val="1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Координационного</w:t>
            </w:r>
            <w:r w:rsidRPr="00FD42F3">
              <w:rPr>
                <w:spacing w:val="-2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совета;</w:t>
            </w:r>
          </w:p>
        </w:tc>
      </w:tr>
      <w:tr w:rsidR="00FD42F3" w:rsidTr="00043406">
        <w:trPr>
          <w:trHeight w:val="760"/>
        </w:trPr>
        <w:tc>
          <w:tcPr>
            <w:tcW w:w="8805" w:type="dxa"/>
          </w:tcPr>
          <w:p w:rsidR="00FD42F3" w:rsidRPr="00FD42F3" w:rsidRDefault="00FD42F3" w:rsidP="00043406">
            <w:pPr>
              <w:pStyle w:val="TableParagraph"/>
              <w:spacing w:before="143"/>
              <w:ind w:left="200"/>
              <w:jc w:val="both"/>
              <w:rPr>
                <w:sz w:val="26"/>
                <w:lang w:val="ru-RU"/>
              </w:rPr>
            </w:pPr>
            <w:r w:rsidRPr="00FD42F3">
              <w:rPr>
                <w:sz w:val="26"/>
                <w:lang w:val="ru-RU"/>
              </w:rPr>
              <w:t>Военный</w:t>
            </w:r>
            <w:r w:rsidRPr="00FD42F3">
              <w:rPr>
                <w:spacing w:val="-5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комиссар</w:t>
            </w:r>
            <w:r w:rsidRPr="00FD42F3">
              <w:rPr>
                <w:spacing w:val="-4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города</w:t>
            </w:r>
            <w:r w:rsidRPr="00FD42F3">
              <w:rPr>
                <w:spacing w:val="-6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Когалыма,</w:t>
            </w:r>
            <w:r w:rsidRPr="00FD42F3">
              <w:rPr>
                <w:spacing w:val="-13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заместитель</w:t>
            </w:r>
            <w:r w:rsidRPr="00FD42F3">
              <w:rPr>
                <w:spacing w:val="-17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председателя</w:t>
            </w:r>
            <w:r w:rsidRPr="00FD42F3">
              <w:rPr>
                <w:spacing w:val="-63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Координационного</w:t>
            </w:r>
            <w:r w:rsidRPr="00FD42F3">
              <w:rPr>
                <w:spacing w:val="-2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совета;</w:t>
            </w:r>
          </w:p>
        </w:tc>
      </w:tr>
      <w:tr w:rsidR="00FD42F3" w:rsidTr="00043406">
        <w:trPr>
          <w:trHeight w:val="408"/>
        </w:trPr>
        <w:tc>
          <w:tcPr>
            <w:tcW w:w="8805" w:type="dxa"/>
          </w:tcPr>
          <w:p w:rsidR="00FD42F3" w:rsidRPr="00FD42F3" w:rsidRDefault="00FD42F3" w:rsidP="00043406">
            <w:pPr>
              <w:pStyle w:val="TableParagraph"/>
              <w:spacing w:before="143"/>
              <w:ind w:left="200"/>
              <w:jc w:val="both"/>
              <w:rPr>
                <w:sz w:val="26"/>
                <w:lang w:val="ru-RU"/>
              </w:rPr>
            </w:pPr>
            <w:r w:rsidRPr="00FD42F3">
              <w:rPr>
                <w:sz w:val="26"/>
                <w:lang w:val="ru-RU"/>
              </w:rPr>
              <w:t>Главный специалист Управления образования, секретарь Координационного</w:t>
            </w:r>
            <w:r w:rsidRPr="00FD42F3">
              <w:rPr>
                <w:spacing w:val="-62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совета.</w:t>
            </w:r>
          </w:p>
        </w:tc>
      </w:tr>
      <w:tr w:rsidR="00FD42F3" w:rsidTr="00043406">
        <w:trPr>
          <w:trHeight w:val="708"/>
        </w:trPr>
        <w:tc>
          <w:tcPr>
            <w:tcW w:w="8805" w:type="dxa"/>
          </w:tcPr>
          <w:p w:rsidR="00FD42F3" w:rsidRPr="00FD42F3" w:rsidRDefault="00FD42F3" w:rsidP="00043406">
            <w:pPr>
              <w:pStyle w:val="TableParagraph"/>
              <w:spacing w:before="6"/>
              <w:jc w:val="both"/>
              <w:rPr>
                <w:sz w:val="25"/>
                <w:lang w:val="ru-RU"/>
              </w:rPr>
            </w:pPr>
          </w:p>
          <w:p w:rsidR="00FD42F3" w:rsidRDefault="00FD42F3" w:rsidP="00043406">
            <w:pPr>
              <w:pStyle w:val="TableParagraph"/>
              <w:ind w:left="20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Члены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Координационного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совета</w:t>
            </w:r>
            <w:proofErr w:type="spellEnd"/>
            <w:r>
              <w:rPr>
                <w:sz w:val="26"/>
              </w:rPr>
              <w:t>:</w:t>
            </w:r>
          </w:p>
        </w:tc>
      </w:tr>
      <w:tr w:rsidR="00FD42F3" w:rsidTr="00043406">
        <w:trPr>
          <w:trHeight w:val="519"/>
        </w:trPr>
        <w:tc>
          <w:tcPr>
            <w:tcW w:w="8805" w:type="dxa"/>
          </w:tcPr>
          <w:p w:rsidR="00FD42F3" w:rsidRPr="00FD42F3" w:rsidRDefault="00FD42F3" w:rsidP="00043406">
            <w:pPr>
              <w:pStyle w:val="TableParagraph"/>
              <w:spacing w:before="104"/>
              <w:ind w:left="200"/>
              <w:jc w:val="both"/>
              <w:rPr>
                <w:sz w:val="26"/>
                <w:lang w:val="ru-RU"/>
              </w:rPr>
            </w:pPr>
            <w:r w:rsidRPr="00FD42F3">
              <w:rPr>
                <w:sz w:val="26"/>
                <w:lang w:val="ru-RU"/>
              </w:rPr>
              <w:t>Начальник</w:t>
            </w:r>
            <w:r w:rsidRPr="00FD42F3">
              <w:rPr>
                <w:spacing w:val="-3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управления</w:t>
            </w:r>
            <w:r w:rsidRPr="00FD42F3">
              <w:rPr>
                <w:spacing w:val="-5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образования</w:t>
            </w:r>
            <w:r w:rsidRPr="00FD42F3">
              <w:rPr>
                <w:spacing w:val="-6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Администрации</w:t>
            </w:r>
            <w:r w:rsidRPr="00FD42F3">
              <w:rPr>
                <w:spacing w:val="-5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города</w:t>
            </w:r>
            <w:r w:rsidRPr="00FD42F3">
              <w:rPr>
                <w:spacing w:val="-5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Когалыма;</w:t>
            </w:r>
          </w:p>
        </w:tc>
      </w:tr>
      <w:tr w:rsidR="00FD42F3" w:rsidTr="00043406">
        <w:trPr>
          <w:trHeight w:val="293"/>
        </w:trPr>
        <w:tc>
          <w:tcPr>
            <w:tcW w:w="8805" w:type="dxa"/>
          </w:tcPr>
          <w:p w:rsidR="00FD42F3" w:rsidRPr="00FD42F3" w:rsidRDefault="0085352D" w:rsidP="00043406">
            <w:pPr>
              <w:pStyle w:val="TableParagraph"/>
              <w:tabs>
                <w:tab w:val="left" w:pos="1665"/>
                <w:tab w:val="left" w:pos="3262"/>
                <w:tab w:val="left" w:pos="4641"/>
                <w:tab w:val="left" w:pos="5648"/>
                <w:tab w:val="left" w:pos="6059"/>
                <w:tab w:val="left" w:pos="7712"/>
              </w:tabs>
              <w:spacing w:before="105"/>
              <w:ind w:left="200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Начальник Управления </w:t>
            </w:r>
            <w:r w:rsidR="00FD42F3" w:rsidRPr="00FD42F3">
              <w:rPr>
                <w:sz w:val="26"/>
                <w:lang w:val="ru-RU"/>
              </w:rPr>
              <w:t>культуры и спорта Администрации</w:t>
            </w:r>
            <w:r w:rsidR="00FD42F3" w:rsidRPr="00FD42F3">
              <w:rPr>
                <w:spacing w:val="-2"/>
                <w:sz w:val="26"/>
                <w:lang w:val="ru-RU"/>
              </w:rPr>
              <w:t xml:space="preserve"> </w:t>
            </w:r>
            <w:r w:rsidR="00FD42F3" w:rsidRPr="00FD42F3">
              <w:rPr>
                <w:sz w:val="26"/>
                <w:lang w:val="ru-RU"/>
              </w:rPr>
              <w:t>города</w:t>
            </w:r>
            <w:r w:rsidR="00FD42F3" w:rsidRPr="00FD42F3">
              <w:rPr>
                <w:spacing w:val="-1"/>
                <w:sz w:val="26"/>
                <w:lang w:val="ru-RU"/>
              </w:rPr>
              <w:t xml:space="preserve"> </w:t>
            </w:r>
            <w:r w:rsidR="00FD42F3" w:rsidRPr="00FD42F3">
              <w:rPr>
                <w:sz w:val="26"/>
                <w:lang w:val="ru-RU"/>
              </w:rPr>
              <w:t>Когалыма;</w:t>
            </w:r>
          </w:p>
        </w:tc>
      </w:tr>
      <w:tr w:rsidR="00FD42F3" w:rsidTr="00043406">
        <w:trPr>
          <w:trHeight w:val="147"/>
        </w:trPr>
        <w:tc>
          <w:tcPr>
            <w:tcW w:w="8805" w:type="dxa"/>
          </w:tcPr>
          <w:p w:rsidR="00FD42F3" w:rsidRPr="00FD42F3" w:rsidRDefault="0085352D" w:rsidP="00043406">
            <w:pPr>
              <w:pStyle w:val="TableParagraph"/>
              <w:tabs>
                <w:tab w:val="left" w:pos="1559"/>
                <w:tab w:val="left" w:pos="3786"/>
                <w:tab w:val="left" w:pos="5514"/>
                <w:tab w:val="left" w:pos="7141"/>
              </w:tabs>
              <w:spacing w:before="143"/>
              <w:ind w:left="200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Директор Муниципального автономного </w:t>
            </w:r>
            <w:r w:rsidR="00FD42F3" w:rsidRPr="00FD42F3">
              <w:rPr>
                <w:sz w:val="26"/>
                <w:lang w:val="ru-RU"/>
              </w:rPr>
              <w:t>учреждения</w:t>
            </w:r>
            <w:r>
              <w:rPr>
                <w:sz w:val="26"/>
                <w:lang w:val="ru-RU"/>
              </w:rPr>
              <w:t xml:space="preserve"> </w:t>
            </w:r>
            <w:r w:rsidR="00FD42F3" w:rsidRPr="00FD42F3">
              <w:rPr>
                <w:spacing w:val="-1"/>
                <w:sz w:val="26"/>
                <w:lang w:val="ru-RU"/>
              </w:rPr>
              <w:t>«Молодёжный</w:t>
            </w:r>
            <w:r w:rsidR="00FD42F3" w:rsidRPr="00FD42F3">
              <w:rPr>
                <w:spacing w:val="-62"/>
                <w:sz w:val="26"/>
                <w:lang w:val="ru-RU"/>
              </w:rPr>
              <w:t xml:space="preserve"> </w:t>
            </w:r>
            <w:r w:rsidR="00FD42F3" w:rsidRPr="00FD42F3">
              <w:rPr>
                <w:sz w:val="26"/>
                <w:lang w:val="ru-RU"/>
              </w:rPr>
              <w:t>комплексный</w:t>
            </w:r>
            <w:r>
              <w:rPr>
                <w:spacing w:val="-2"/>
                <w:sz w:val="26"/>
                <w:lang w:val="ru-RU"/>
              </w:rPr>
              <w:t xml:space="preserve"> </w:t>
            </w:r>
            <w:r w:rsidR="00FD42F3" w:rsidRPr="00FD42F3">
              <w:rPr>
                <w:sz w:val="26"/>
                <w:lang w:val="ru-RU"/>
              </w:rPr>
              <w:t>центр</w:t>
            </w:r>
            <w:r w:rsidR="00FD42F3" w:rsidRPr="00FD42F3">
              <w:rPr>
                <w:spacing w:val="1"/>
                <w:sz w:val="26"/>
                <w:lang w:val="ru-RU"/>
              </w:rPr>
              <w:t xml:space="preserve"> </w:t>
            </w:r>
            <w:r w:rsidR="00FD42F3" w:rsidRPr="00FD42F3">
              <w:rPr>
                <w:sz w:val="26"/>
                <w:lang w:val="ru-RU"/>
              </w:rPr>
              <w:t>«Феникс»;</w:t>
            </w:r>
          </w:p>
        </w:tc>
      </w:tr>
      <w:tr w:rsidR="00FD42F3" w:rsidTr="00043406">
        <w:trPr>
          <w:trHeight w:val="384"/>
        </w:trPr>
        <w:tc>
          <w:tcPr>
            <w:tcW w:w="8805" w:type="dxa"/>
          </w:tcPr>
          <w:p w:rsidR="00FD42F3" w:rsidRPr="00FD42F3" w:rsidRDefault="00FD42F3" w:rsidP="00043406">
            <w:pPr>
              <w:pStyle w:val="TableParagraph"/>
              <w:spacing w:before="143"/>
              <w:ind w:left="200"/>
              <w:jc w:val="both"/>
              <w:rPr>
                <w:sz w:val="26"/>
                <w:lang w:val="ru-RU"/>
              </w:rPr>
            </w:pPr>
            <w:r w:rsidRPr="00FD42F3">
              <w:rPr>
                <w:sz w:val="26"/>
                <w:lang w:val="ru-RU"/>
              </w:rPr>
              <w:t>Председатель</w:t>
            </w:r>
            <w:r w:rsidRPr="00FD42F3">
              <w:rPr>
                <w:spacing w:val="27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Когалымского</w:t>
            </w:r>
            <w:r w:rsidRPr="00FD42F3">
              <w:rPr>
                <w:spacing w:val="30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городского</w:t>
            </w:r>
            <w:r w:rsidRPr="00FD42F3">
              <w:rPr>
                <w:spacing w:val="27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Союза</w:t>
            </w:r>
            <w:r w:rsidRPr="00FD42F3">
              <w:rPr>
                <w:spacing w:val="28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ветеранов</w:t>
            </w:r>
            <w:r w:rsidRPr="00FD42F3">
              <w:rPr>
                <w:spacing w:val="29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Афганистана</w:t>
            </w:r>
            <w:r w:rsidRPr="00FD42F3">
              <w:rPr>
                <w:spacing w:val="29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(по</w:t>
            </w:r>
            <w:r w:rsidRPr="00FD42F3">
              <w:rPr>
                <w:spacing w:val="-62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согласованию);</w:t>
            </w:r>
          </w:p>
        </w:tc>
      </w:tr>
      <w:tr w:rsidR="00FD42F3" w:rsidTr="00043406">
        <w:trPr>
          <w:trHeight w:val="197"/>
        </w:trPr>
        <w:tc>
          <w:tcPr>
            <w:tcW w:w="8805" w:type="dxa"/>
          </w:tcPr>
          <w:p w:rsidR="00FD42F3" w:rsidRPr="00FD42F3" w:rsidRDefault="00FD42F3" w:rsidP="00043406">
            <w:pPr>
              <w:pStyle w:val="TableParagraph"/>
              <w:spacing w:before="143"/>
              <w:ind w:left="200"/>
              <w:jc w:val="both"/>
              <w:rPr>
                <w:sz w:val="26"/>
                <w:lang w:val="ru-RU"/>
              </w:rPr>
            </w:pPr>
            <w:r w:rsidRPr="00FD42F3">
              <w:rPr>
                <w:sz w:val="26"/>
                <w:lang w:val="ru-RU"/>
              </w:rPr>
              <w:t>Председатель</w:t>
            </w:r>
            <w:r w:rsidRPr="00FD42F3">
              <w:rPr>
                <w:spacing w:val="1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общественной</w:t>
            </w:r>
            <w:r w:rsidRPr="00FD42F3">
              <w:rPr>
                <w:spacing w:val="1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организации</w:t>
            </w:r>
            <w:r w:rsidRPr="00FD42F3">
              <w:rPr>
                <w:spacing w:val="1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ветеранов</w:t>
            </w:r>
            <w:r w:rsidRPr="00FD42F3">
              <w:rPr>
                <w:spacing w:val="1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органов</w:t>
            </w:r>
            <w:r w:rsidRPr="00FD42F3">
              <w:rPr>
                <w:spacing w:val="1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внутренних</w:t>
            </w:r>
            <w:r w:rsidRPr="00FD42F3">
              <w:rPr>
                <w:spacing w:val="-62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дел</w:t>
            </w:r>
            <w:r w:rsidRPr="00FD42F3">
              <w:rPr>
                <w:spacing w:val="-2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по</w:t>
            </w:r>
            <w:r w:rsidRPr="00FD42F3">
              <w:rPr>
                <w:spacing w:val="-1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городу</w:t>
            </w:r>
            <w:r w:rsidRPr="00FD42F3">
              <w:rPr>
                <w:spacing w:val="-6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Когалыму</w:t>
            </w:r>
            <w:r w:rsidRPr="00FD42F3">
              <w:rPr>
                <w:spacing w:val="-5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(по</w:t>
            </w:r>
            <w:r w:rsidRPr="00FD42F3">
              <w:rPr>
                <w:spacing w:val="-1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согласованию);</w:t>
            </w:r>
          </w:p>
        </w:tc>
      </w:tr>
      <w:tr w:rsidR="00FD42F3" w:rsidTr="00043406">
        <w:trPr>
          <w:trHeight w:val="850"/>
        </w:trPr>
        <w:tc>
          <w:tcPr>
            <w:tcW w:w="8805" w:type="dxa"/>
          </w:tcPr>
          <w:p w:rsidR="00FD42F3" w:rsidRPr="00DA1C2A" w:rsidRDefault="00DA1C2A" w:rsidP="00B43174">
            <w:pPr>
              <w:pStyle w:val="TableParagraph"/>
              <w:tabs>
                <w:tab w:val="left" w:pos="2173"/>
                <w:tab w:val="left" w:pos="3766"/>
                <w:tab w:val="left" w:pos="5812"/>
                <w:tab w:val="left" w:pos="7662"/>
              </w:tabs>
              <w:spacing w:before="143"/>
              <w:ind w:left="200"/>
              <w:jc w:val="both"/>
              <w:rPr>
                <w:sz w:val="26"/>
                <w:lang w:val="ru-RU"/>
              </w:rPr>
            </w:pPr>
            <w:r w:rsidRPr="00DA1C2A">
              <w:rPr>
                <w:sz w:val="26"/>
                <w:lang w:val="ru-RU"/>
              </w:rPr>
              <w:t xml:space="preserve">Председатель местной общественной </w:t>
            </w:r>
            <w:r w:rsidR="0085352D" w:rsidRPr="00DA1C2A">
              <w:rPr>
                <w:sz w:val="26"/>
                <w:lang w:val="ru-RU"/>
              </w:rPr>
              <w:t xml:space="preserve">организации </w:t>
            </w:r>
            <w:r w:rsidRPr="00DA1C2A">
              <w:rPr>
                <w:sz w:val="26"/>
                <w:lang w:val="ru-RU"/>
              </w:rPr>
              <w:t xml:space="preserve">Совет </w:t>
            </w:r>
            <w:r w:rsidR="00FD42F3" w:rsidRPr="00DA1C2A">
              <w:rPr>
                <w:spacing w:val="-1"/>
                <w:sz w:val="26"/>
                <w:lang w:val="ru-RU"/>
              </w:rPr>
              <w:t>ветеранов</w:t>
            </w:r>
            <w:r w:rsidR="00A642EC">
              <w:rPr>
                <w:spacing w:val="-1"/>
                <w:sz w:val="26"/>
                <w:lang w:val="ru-RU"/>
              </w:rPr>
              <w:t xml:space="preserve"> </w:t>
            </w:r>
            <w:r w:rsidR="00FD4929" w:rsidRPr="00DA1C2A">
              <w:rPr>
                <w:spacing w:val="-62"/>
                <w:sz w:val="26"/>
                <w:lang w:val="ru-RU"/>
              </w:rPr>
              <w:t xml:space="preserve"> </w:t>
            </w:r>
            <w:r w:rsidRPr="00DA1C2A">
              <w:rPr>
                <w:spacing w:val="-62"/>
                <w:sz w:val="26"/>
                <w:lang w:val="ru-RU"/>
              </w:rPr>
              <w:t xml:space="preserve"> </w:t>
            </w:r>
            <w:r w:rsidR="00353259">
              <w:rPr>
                <w:spacing w:val="-62"/>
                <w:sz w:val="26"/>
                <w:lang w:val="ru-RU"/>
              </w:rPr>
              <w:t xml:space="preserve"> </w:t>
            </w:r>
            <w:r w:rsidR="00FD42F3" w:rsidRPr="00DA1C2A">
              <w:rPr>
                <w:sz w:val="26"/>
                <w:lang w:val="ru-RU"/>
              </w:rPr>
              <w:t>войны</w:t>
            </w:r>
            <w:r w:rsidRPr="00DA1C2A">
              <w:rPr>
                <w:sz w:val="26"/>
                <w:lang w:val="ru-RU"/>
              </w:rPr>
              <w:t xml:space="preserve"> и</w:t>
            </w:r>
            <w:r w:rsidR="00FD42F3" w:rsidRPr="00DA1C2A">
              <w:rPr>
                <w:spacing w:val="38"/>
                <w:sz w:val="26"/>
                <w:lang w:val="ru-RU"/>
              </w:rPr>
              <w:t xml:space="preserve"> </w:t>
            </w:r>
            <w:r w:rsidR="00FD42F3" w:rsidRPr="00DA1C2A">
              <w:rPr>
                <w:sz w:val="26"/>
                <w:lang w:val="ru-RU"/>
              </w:rPr>
              <w:t>труда</w:t>
            </w:r>
            <w:r w:rsidR="00B43174">
              <w:rPr>
                <w:sz w:val="26"/>
                <w:lang w:val="ru-RU"/>
              </w:rPr>
              <w:t xml:space="preserve">, инвалидов и пенсионеров города Когалыма (по согласованию); </w:t>
            </w:r>
            <w:bookmarkStart w:id="0" w:name="_GoBack"/>
            <w:bookmarkEnd w:id="0"/>
          </w:p>
        </w:tc>
      </w:tr>
      <w:tr w:rsidR="00FD42F3" w:rsidTr="00043406">
        <w:trPr>
          <w:trHeight w:val="511"/>
        </w:trPr>
        <w:tc>
          <w:tcPr>
            <w:tcW w:w="8805" w:type="dxa"/>
          </w:tcPr>
          <w:p w:rsidR="00FD42F3" w:rsidRPr="00FD42F3" w:rsidRDefault="00FD42F3" w:rsidP="00043406">
            <w:pPr>
              <w:pStyle w:val="TableParagraph"/>
              <w:tabs>
                <w:tab w:val="left" w:pos="2173"/>
                <w:tab w:val="left" w:pos="3766"/>
                <w:tab w:val="left" w:pos="5812"/>
                <w:tab w:val="left" w:pos="7662"/>
              </w:tabs>
              <w:spacing w:before="143"/>
              <w:ind w:left="200"/>
              <w:jc w:val="both"/>
              <w:rPr>
                <w:sz w:val="26"/>
                <w:lang w:val="ru-RU"/>
              </w:rPr>
            </w:pPr>
            <w:r w:rsidRPr="00FD42F3">
              <w:rPr>
                <w:sz w:val="26"/>
                <w:lang w:val="ru-RU"/>
              </w:rPr>
              <w:t>Атаман</w:t>
            </w:r>
            <w:r w:rsidR="00FD4929">
              <w:rPr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Хуторского</w:t>
            </w:r>
            <w:r w:rsidR="00FD4929">
              <w:rPr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казачьего</w:t>
            </w:r>
            <w:r w:rsidR="00FD4929">
              <w:rPr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 xml:space="preserve">общества «Хутор </w:t>
            </w:r>
            <w:r w:rsidR="00353259" w:rsidRPr="00FD42F3">
              <w:rPr>
                <w:spacing w:val="-1"/>
                <w:sz w:val="26"/>
                <w:lang w:val="ru-RU"/>
              </w:rPr>
              <w:t>Когалым»</w:t>
            </w:r>
            <w:r w:rsidR="00353259">
              <w:rPr>
                <w:spacing w:val="-1"/>
                <w:sz w:val="26"/>
                <w:lang w:val="ru-RU"/>
              </w:rPr>
              <w:t xml:space="preserve"> </w:t>
            </w:r>
            <w:r w:rsidR="00353259" w:rsidRPr="00FD42F3">
              <w:rPr>
                <w:spacing w:val="-62"/>
                <w:sz w:val="26"/>
                <w:lang w:val="ru-RU"/>
              </w:rPr>
              <w:t>(</w:t>
            </w:r>
            <w:r w:rsidRPr="00FD42F3">
              <w:rPr>
                <w:sz w:val="26"/>
                <w:lang w:val="ru-RU"/>
              </w:rPr>
              <w:t>по</w:t>
            </w:r>
            <w:r w:rsidRPr="00FD42F3">
              <w:rPr>
                <w:spacing w:val="-2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согласованию);</w:t>
            </w:r>
          </w:p>
        </w:tc>
      </w:tr>
      <w:tr w:rsidR="00FD42F3" w:rsidTr="00043406">
        <w:trPr>
          <w:trHeight w:val="689"/>
        </w:trPr>
        <w:tc>
          <w:tcPr>
            <w:tcW w:w="8805" w:type="dxa"/>
          </w:tcPr>
          <w:p w:rsidR="00FD42F3" w:rsidRPr="00FD42F3" w:rsidRDefault="00FD42F3" w:rsidP="00043406">
            <w:pPr>
              <w:pStyle w:val="TableParagraph"/>
              <w:tabs>
                <w:tab w:val="left" w:pos="1611"/>
                <w:tab w:val="left" w:pos="3681"/>
                <w:tab w:val="left" w:pos="4568"/>
                <w:tab w:val="left" w:pos="6561"/>
              </w:tabs>
              <w:spacing w:before="143"/>
              <w:ind w:left="200"/>
              <w:jc w:val="both"/>
              <w:rPr>
                <w:sz w:val="26"/>
                <w:lang w:val="ru-RU"/>
              </w:rPr>
            </w:pPr>
            <w:r w:rsidRPr="00FD42F3">
              <w:rPr>
                <w:sz w:val="26"/>
                <w:lang w:val="ru-RU"/>
              </w:rPr>
              <w:t>Начальник</w:t>
            </w:r>
            <w:r w:rsidRPr="00FD42F3">
              <w:rPr>
                <w:sz w:val="26"/>
                <w:lang w:val="ru-RU"/>
              </w:rPr>
              <w:tab/>
              <w:t>муниципального</w:t>
            </w:r>
            <w:r w:rsidRPr="00FD42F3">
              <w:rPr>
                <w:sz w:val="26"/>
                <w:lang w:val="ru-RU"/>
              </w:rPr>
              <w:tab/>
              <w:t>штаба</w:t>
            </w:r>
            <w:r w:rsidRPr="00FD42F3">
              <w:rPr>
                <w:sz w:val="26"/>
                <w:lang w:val="ru-RU"/>
              </w:rPr>
              <w:tab/>
              <w:t>Всероссийского</w:t>
            </w:r>
            <w:r w:rsidRPr="00FD42F3">
              <w:rPr>
                <w:sz w:val="26"/>
                <w:lang w:val="ru-RU"/>
              </w:rPr>
              <w:tab/>
              <w:t>детско-юн</w:t>
            </w:r>
            <w:r w:rsidR="0085352D">
              <w:rPr>
                <w:sz w:val="26"/>
                <w:lang w:val="ru-RU"/>
              </w:rPr>
              <w:t xml:space="preserve">ошеского военно-патриотического общественного </w:t>
            </w:r>
            <w:r w:rsidRPr="00FD42F3">
              <w:rPr>
                <w:sz w:val="26"/>
                <w:lang w:val="ru-RU"/>
              </w:rPr>
              <w:t xml:space="preserve">движения </w:t>
            </w:r>
            <w:r w:rsidRPr="00FD42F3">
              <w:rPr>
                <w:spacing w:val="-1"/>
                <w:sz w:val="26"/>
                <w:lang w:val="ru-RU"/>
              </w:rPr>
              <w:t>«</w:t>
            </w:r>
            <w:r w:rsidR="00C2239F" w:rsidRPr="00FD42F3">
              <w:rPr>
                <w:spacing w:val="-1"/>
                <w:sz w:val="26"/>
                <w:lang w:val="ru-RU"/>
              </w:rPr>
              <w:t xml:space="preserve">Юнармия» </w:t>
            </w:r>
            <w:r w:rsidR="00C2239F" w:rsidRPr="00FD42F3">
              <w:rPr>
                <w:spacing w:val="-62"/>
                <w:sz w:val="26"/>
                <w:lang w:val="ru-RU"/>
              </w:rPr>
              <w:t>(</w:t>
            </w:r>
            <w:r w:rsidRPr="00FD42F3">
              <w:rPr>
                <w:sz w:val="26"/>
                <w:lang w:val="ru-RU"/>
              </w:rPr>
              <w:t>по</w:t>
            </w:r>
            <w:r w:rsidRPr="00FD42F3">
              <w:rPr>
                <w:spacing w:val="-2"/>
                <w:sz w:val="26"/>
                <w:lang w:val="ru-RU"/>
              </w:rPr>
              <w:t xml:space="preserve"> </w:t>
            </w:r>
            <w:r w:rsidRPr="00FD42F3">
              <w:rPr>
                <w:sz w:val="26"/>
                <w:lang w:val="ru-RU"/>
              </w:rPr>
              <w:t>согласованию).</w:t>
            </w:r>
          </w:p>
        </w:tc>
      </w:tr>
    </w:tbl>
    <w:p w:rsidR="00C700C4" w:rsidRDefault="00C700C4" w:rsidP="00CD344D">
      <w:pPr>
        <w:spacing w:after="200" w:line="276" w:lineRule="auto"/>
        <w:rPr>
          <w:sz w:val="26"/>
          <w:szCs w:val="26"/>
        </w:rPr>
      </w:pPr>
    </w:p>
    <w:sectPr w:rsidR="00C700C4" w:rsidSect="00B9556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D30FF"/>
    <w:multiLevelType w:val="multilevel"/>
    <w:tmpl w:val="F1725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russianLower"/>
      <w:pStyle w:val="3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43406"/>
    <w:rsid w:val="000F0569"/>
    <w:rsid w:val="00110C24"/>
    <w:rsid w:val="001A635A"/>
    <w:rsid w:val="001B78B8"/>
    <w:rsid w:val="001D0927"/>
    <w:rsid w:val="001E328E"/>
    <w:rsid w:val="00201088"/>
    <w:rsid w:val="00221D13"/>
    <w:rsid w:val="00234BC6"/>
    <w:rsid w:val="002424D8"/>
    <w:rsid w:val="002B10AF"/>
    <w:rsid w:val="002B49A0"/>
    <w:rsid w:val="002D5593"/>
    <w:rsid w:val="002E0A30"/>
    <w:rsid w:val="002E1B26"/>
    <w:rsid w:val="002F7936"/>
    <w:rsid w:val="00313DAF"/>
    <w:rsid w:val="0032522F"/>
    <w:rsid w:val="003447F7"/>
    <w:rsid w:val="00353259"/>
    <w:rsid w:val="003F587E"/>
    <w:rsid w:val="00406B67"/>
    <w:rsid w:val="0043438A"/>
    <w:rsid w:val="00445DB6"/>
    <w:rsid w:val="004A796C"/>
    <w:rsid w:val="004B17FB"/>
    <w:rsid w:val="004C2109"/>
    <w:rsid w:val="004F33B1"/>
    <w:rsid w:val="006015ED"/>
    <w:rsid w:val="00625AA2"/>
    <w:rsid w:val="0062640C"/>
    <w:rsid w:val="0071783C"/>
    <w:rsid w:val="0074535A"/>
    <w:rsid w:val="00747B75"/>
    <w:rsid w:val="00757346"/>
    <w:rsid w:val="007C24AA"/>
    <w:rsid w:val="007D1C62"/>
    <w:rsid w:val="007E28C2"/>
    <w:rsid w:val="007F5689"/>
    <w:rsid w:val="00804AE2"/>
    <w:rsid w:val="00820045"/>
    <w:rsid w:val="008329FC"/>
    <w:rsid w:val="0085352D"/>
    <w:rsid w:val="0086685A"/>
    <w:rsid w:val="00874F39"/>
    <w:rsid w:val="00877CE5"/>
    <w:rsid w:val="008C0B7C"/>
    <w:rsid w:val="008D2DB3"/>
    <w:rsid w:val="00952EC3"/>
    <w:rsid w:val="00A564E7"/>
    <w:rsid w:val="00A642EC"/>
    <w:rsid w:val="00B16E89"/>
    <w:rsid w:val="00B22DDA"/>
    <w:rsid w:val="00B244BB"/>
    <w:rsid w:val="00B43174"/>
    <w:rsid w:val="00B95567"/>
    <w:rsid w:val="00BB1866"/>
    <w:rsid w:val="00BC37E6"/>
    <w:rsid w:val="00BD5899"/>
    <w:rsid w:val="00BE4656"/>
    <w:rsid w:val="00C2239F"/>
    <w:rsid w:val="00C27247"/>
    <w:rsid w:val="00C700C4"/>
    <w:rsid w:val="00CB2627"/>
    <w:rsid w:val="00CB462D"/>
    <w:rsid w:val="00CC367F"/>
    <w:rsid w:val="00CD344D"/>
    <w:rsid w:val="00CF6B89"/>
    <w:rsid w:val="00D52DB6"/>
    <w:rsid w:val="00DA1C2A"/>
    <w:rsid w:val="00DE58CC"/>
    <w:rsid w:val="00E14709"/>
    <w:rsid w:val="00E1554B"/>
    <w:rsid w:val="00EB75CB"/>
    <w:rsid w:val="00ED5C7C"/>
    <w:rsid w:val="00ED62A2"/>
    <w:rsid w:val="00EE539C"/>
    <w:rsid w:val="00F06198"/>
    <w:rsid w:val="00F07102"/>
    <w:rsid w:val="00F5080D"/>
    <w:rsid w:val="00FB5937"/>
    <w:rsid w:val="00FD42F3"/>
    <w:rsid w:val="00F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1"/>
    <w:qFormat/>
    <w:rsid w:val="00FD42F3"/>
    <w:pPr>
      <w:widowControl w:val="0"/>
      <w:autoSpaceDE w:val="0"/>
      <w:autoSpaceDN w:val="0"/>
      <w:spacing w:line="296" w:lineRule="exact"/>
      <w:ind w:left="2741" w:right="942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0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1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CD3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rsid w:val="00CD344D"/>
    <w:rPr>
      <w:color w:val="0000FF"/>
      <w:u w:val="single"/>
    </w:rPr>
  </w:style>
  <w:style w:type="paragraph" w:customStyle="1" w:styleId="a">
    <w:name w:val="!Подраздел"/>
    <w:basedOn w:val="a0"/>
    <w:qFormat/>
    <w:rsid w:val="002E1B26"/>
    <w:pPr>
      <w:numPr>
        <w:ilvl w:val="1"/>
        <w:numId w:val="3"/>
      </w:numPr>
      <w:spacing w:before="240" w:after="240"/>
      <w:contextualSpacing/>
      <w:jc w:val="both"/>
    </w:pPr>
    <w:rPr>
      <w:rFonts w:ascii="Calibri" w:hAnsi="Calibri"/>
      <w:sz w:val="28"/>
      <w:szCs w:val="24"/>
      <w:lang w:eastAsia="en-US"/>
    </w:rPr>
  </w:style>
  <w:style w:type="paragraph" w:customStyle="1" w:styleId="2">
    <w:name w:val="!Подраздел 2"/>
    <w:basedOn w:val="a"/>
    <w:qFormat/>
    <w:rsid w:val="002E1B26"/>
    <w:pPr>
      <w:numPr>
        <w:ilvl w:val="2"/>
      </w:numPr>
      <w:ind w:left="1560" w:hanging="851"/>
    </w:pPr>
  </w:style>
  <w:style w:type="paragraph" w:customStyle="1" w:styleId="3">
    <w:name w:val="!Подраздел 3"/>
    <w:basedOn w:val="a"/>
    <w:qFormat/>
    <w:rsid w:val="002E1B26"/>
    <w:pPr>
      <w:numPr>
        <w:ilvl w:val="3"/>
      </w:numPr>
    </w:pPr>
  </w:style>
  <w:style w:type="paragraph" w:styleId="ab">
    <w:name w:val="Body Text"/>
    <w:basedOn w:val="a0"/>
    <w:link w:val="ac"/>
    <w:uiPriority w:val="1"/>
    <w:qFormat/>
    <w:rsid w:val="00445DB6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c">
    <w:name w:val="Основной текст Знак"/>
    <w:basedOn w:val="a1"/>
    <w:link w:val="ab"/>
    <w:uiPriority w:val="1"/>
    <w:rsid w:val="00445DB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0"/>
    <w:uiPriority w:val="1"/>
    <w:qFormat/>
    <w:rsid w:val="00445DB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1"/>
    <w:rsid w:val="00FD42F3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D42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%3D39394CC224C55A8DB511C610DE8550F4BD34B2D2234A13D698A283AE1CD28CBD9D81CCF669ABAC1C433CA025653AA5D6D3A4mC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21D"/>
    <w:rsid w:val="000D1FE7"/>
    <w:rsid w:val="00256110"/>
    <w:rsid w:val="002D4D9E"/>
    <w:rsid w:val="00316552"/>
    <w:rsid w:val="00442918"/>
    <w:rsid w:val="006642C3"/>
    <w:rsid w:val="008A7ADD"/>
    <w:rsid w:val="008C051D"/>
    <w:rsid w:val="00A30898"/>
    <w:rsid w:val="00A556DB"/>
    <w:rsid w:val="00B30BFD"/>
    <w:rsid w:val="00BF171D"/>
    <w:rsid w:val="00C41996"/>
    <w:rsid w:val="00CB0129"/>
    <w:rsid w:val="00CC6DBF"/>
    <w:rsid w:val="00D93A69"/>
    <w:rsid w:val="00DF6B0D"/>
    <w:rsid w:val="00E67E01"/>
    <w:rsid w:val="00F9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8DE9D-A4F5-4480-BA42-7BF86D13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Коновалова Татьяна Вячеславна</cp:lastModifiedBy>
  <cp:revision>25</cp:revision>
  <cp:lastPrinted>2022-03-03T11:52:00Z</cp:lastPrinted>
  <dcterms:created xsi:type="dcterms:W3CDTF">2022-03-04T07:15:00Z</dcterms:created>
  <dcterms:modified xsi:type="dcterms:W3CDTF">2023-01-25T10:57:00Z</dcterms:modified>
</cp:coreProperties>
</file>