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513C0" w:rsidRPr="00BF3619" w:rsidRDefault="000513C0" w:rsidP="000513C0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F3619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0513C0" w:rsidRPr="00BF3619" w:rsidRDefault="000513C0" w:rsidP="000513C0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F3619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0513C0" w:rsidRPr="00F93E17" w:rsidRDefault="000513C0" w:rsidP="000513C0">
      <w:pPr>
        <w:shd w:val="clear" w:color="auto" w:fill="FFFFFF"/>
        <w:jc w:val="both"/>
        <w:rPr>
          <w:spacing w:val="-6"/>
          <w:sz w:val="26"/>
          <w:szCs w:val="26"/>
        </w:rPr>
      </w:pPr>
      <w:r w:rsidRPr="00BF3619">
        <w:rPr>
          <w:rFonts w:eastAsia="Calibri"/>
          <w:bCs/>
          <w:sz w:val="26"/>
          <w:szCs w:val="26"/>
          <w:lang w:eastAsia="en-US"/>
        </w:rPr>
        <w:t>от 01.09.2021 №5</w:t>
      </w:r>
      <w:r>
        <w:rPr>
          <w:rFonts w:eastAsia="Calibri"/>
          <w:bCs/>
          <w:sz w:val="26"/>
          <w:szCs w:val="26"/>
          <w:lang w:eastAsia="en-US"/>
        </w:rPr>
        <w:t>91</w:t>
      </w:r>
      <w:r w:rsidRPr="00BF3619">
        <w:rPr>
          <w:rFonts w:eastAsia="Calibri"/>
          <w:bCs/>
          <w:sz w:val="26"/>
          <w:szCs w:val="26"/>
          <w:lang w:eastAsia="en-US"/>
        </w:rPr>
        <w:t>-ГД</w:t>
      </w:r>
    </w:p>
    <w:p w:rsidR="000513C0" w:rsidRDefault="000513C0" w:rsidP="000513C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513C0" w:rsidRPr="00F93E17" w:rsidRDefault="000513C0" w:rsidP="000513C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A7290" w:rsidRDefault="005A7290" w:rsidP="000513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3619">
        <w:rPr>
          <w:rFonts w:eastAsia="Calibri"/>
          <w:sz w:val="26"/>
          <w:szCs w:val="26"/>
          <w:lang w:eastAsia="en-US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Уставом</w:t>
      </w:r>
      <w:r>
        <w:rPr>
          <w:rFonts w:eastAsia="Calibri"/>
          <w:sz w:val="26"/>
          <w:szCs w:val="26"/>
          <w:lang w:eastAsia="en-US"/>
        </w:rPr>
        <w:t xml:space="preserve"> города Когалыма</w:t>
      </w:r>
      <w:r w:rsidRPr="00F93E17">
        <w:rPr>
          <w:sz w:val="26"/>
          <w:szCs w:val="26"/>
        </w:rPr>
        <w:t>, Дума города Когалыма РЕШИЛА:</w:t>
      </w:r>
    </w:p>
    <w:p w:rsidR="005A7290" w:rsidRDefault="005A7290" w:rsidP="000513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513C0" w:rsidRPr="00964B3E" w:rsidRDefault="000513C0" w:rsidP="000513C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4B3E">
        <w:rPr>
          <w:rFonts w:eastAsia="Calibri"/>
          <w:sz w:val="26"/>
          <w:szCs w:val="26"/>
          <w:lang w:eastAsia="en-US"/>
        </w:rPr>
        <w:t xml:space="preserve">1. </w:t>
      </w:r>
      <w:r w:rsidRPr="00964B3E">
        <w:rPr>
          <w:rFonts w:eastAsia="Calibri"/>
          <w:color w:val="000000"/>
          <w:sz w:val="26"/>
          <w:szCs w:val="26"/>
          <w:lang w:eastAsia="en-US"/>
        </w:rPr>
        <w:t>В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 xml:space="preserve">нести в 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решение Думы города Когалыма 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от 01.09.2021 №5</w:t>
      </w:r>
      <w:r>
        <w:rPr>
          <w:rFonts w:eastAsia="Calibri"/>
          <w:bCs/>
          <w:color w:val="000000"/>
          <w:sz w:val="26"/>
          <w:szCs w:val="26"/>
          <w:lang w:eastAsia="en-US"/>
        </w:rPr>
        <w:t>91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-ГД «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Об утверждении Положения о муниципальном </w:t>
      </w:r>
      <w:r w:rsidRPr="00964B3E">
        <w:rPr>
          <w:rFonts w:eastAsia="Calibri"/>
          <w:sz w:val="26"/>
          <w:szCs w:val="26"/>
          <w:lang w:eastAsia="en-US"/>
        </w:rPr>
        <w:t xml:space="preserve">контроле </w:t>
      </w:r>
      <w:r>
        <w:rPr>
          <w:rFonts w:eastAsia="Calibri"/>
          <w:sz w:val="26"/>
          <w:szCs w:val="26"/>
          <w:lang w:eastAsia="en-US"/>
        </w:rPr>
        <w:t>на автомобильном транспорте и в дорожном хозяйстве</w:t>
      </w:r>
      <w:r w:rsidRPr="00964B3E">
        <w:rPr>
          <w:rFonts w:eastAsia="Calibri"/>
          <w:sz w:val="26"/>
          <w:szCs w:val="26"/>
          <w:lang w:eastAsia="en-US"/>
        </w:rPr>
        <w:t xml:space="preserve"> город</w:t>
      </w:r>
      <w:r>
        <w:rPr>
          <w:rFonts w:eastAsia="Calibri"/>
          <w:sz w:val="26"/>
          <w:szCs w:val="26"/>
          <w:lang w:eastAsia="en-US"/>
        </w:rPr>
        <w:t>а</w:t>
      </w:r>
      <w:r w:rsidRPr="00964B3E">
        <w:rPr>
          <w:rFonts w:eastAsia="Calibri"/>
          <w:sz w:val="26"/>
          <w:szCs w:val="26"/>
          <w:lang w:eastAsia="en-US"/>
        </w:rPr>
        <w:t xml:space="preserve"> Когалым</w:t>
      </w:r>
      <w:r>
        <w:rPr>
          <w:rFonts w:eastAsia="Calibri"/>
          <w:sz w:val="26"/>
          <w:szCs w:val="26"/>
          <w:lang w:eastAsia="en-US"/>
        </w:rPr>
        <w:t>а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» (далее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 - решение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) следующие изменения</w:t>
      </w:r>
      <w:r w:rsidRPr="00964B3E">
        <w:rPr>
          <w:rFonts w:eastAsia="Calibri"/>
          <w:color w:val="000000"/>
          <w:sz w:val="26"/>
          <w:szCs w:val="26"/>
          <w:lang w:eastAsia="en-US"/>
        </w:rPr>
        <w:t>:</w:t>
      </w:r>
    </w:p>
    <w:p w:rsidR="000513C0" w:rsidRPr="00683244" w:rsidRDefault="000513C0" w:rsidP="000513C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rFonts w:eastAsia="Calibri"/>
          <w:sz w:val="26"/>
          <w:szCs w:val="26"/>
          <w:lang w:eastAsia="en-US"/>
        </w:rPr>
        <w:t xml:space="preserve">1.1. в приложении к решению </w:t>
      </w:r>
      <w:r w:rsidRPr="00683244">
        <w:rPr>
          <w:sz w:val="26"/>
          <w:szCs w:val="26"/>
        </w:rPr>
        <w:t>(далее - Положение):</w:t>
      </w:r>
    </w:p>
    <w:p w:rsidR="000513C0" w:rsidRPr="00573A47" w:rsidRDefault="000513C0" w:rsidP="000513C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573A47">
        <w:rPr>
          <w:sz w:val="26"/>
          <w:szCs w:val="26"/>
        </w:rPr>
        <w:t>1.1.1. в разделе 1:</w:t>
      </w:r>
    </w:p>
    <w:p w:rsidR="000513C0" w:rsidRDefault="000513C0" w:rsidP="000513C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573A47">
        <w:rPr>
          <w:sz w:val="26"/>
          <w:szCs w:val="26"/>
        </w:rPr>
        <w:t>1.1.1.</w:t>
      </w:r>
      <w:r>
        <w:rPr>
          <w:sz w:val="26"/>
          <w:szCs w:val="26"/>
        </w:rPr>
        <w:t>1. подпункт 2 пункта 7</w:t>
      </w:r>
      <w:r w:rsidRPr="00683244">
        <w:rPr>
          <w:sz w:val="26"/>
          <w:szCs w:val="26"/>
        </w:rPr>
        <w:t xml:space="preserve"> </w:t>
      </w:r>
      <w:r w:rsidRPr="00A25CE4">
        <w:rPr>
          <w:sz w:val="26"/>
          <w:szCs w:val="26"/>
        </w:rPr>
        <w:t>изложить в следующей редакции:</w:t>
      </w:r>
    </w:p>
    <w:p w:rsidR="000513C0" w:rsidRDefault="000513C0" w:rsidP="000513C0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73A47">
        <w:rPr>
          <w:sz w:val="26"/>
          <w:szCs w:val="26"/>
        </w:rPr>
        <w:t xml:space="preserve">«2) </w:t>
      </w:r>
      <w:r w:rsidRPr="00573A47">
        <w:rPr>
          <w:rFonts w:eastAsiaTheme="minorHAnsi"/>
          <w:sz w:val="26"/>
          <w:szCs w:val="26"/>
          <w:lang w:eastAsia="en-US"/>
        </w:rPr>
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</w:r>
      <w:r>
        <w:rPr>
          <w:rFonts w:eastAsiaTheme="minorHAnsi"/>
          <w:sz w:val="26"/>
          <w:szCs w:val="26"/>
          <w:lang w:eastAsia="en-US"/>
        </w:rPr>
        <w:t xml:space="preserve"> в сфере автодорожного законодательства Российской Федерации, Ханты-Мансийского автономного округа – Югры, муниципальных нормативных правовых актов города Когалыма;»;</w:t>
      </w:r>
    </w:p>
    <w:p w:rsidR="000513C0" w:rsidRDefault="000513C0" w:rsidP="000513C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1.1.2. </w:t>
      </w:r>
      <w:r w:rsidRPr="00683244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пункте 2 </w:t>
      </w:r>
      <w:r w:rsidRPr="00683244">
        <w:rPr>
          <w:rFonts w:eastAsia="Calibri"/>
          <w:sz w:val="26"/>
          <w:szCs w:val="26"/>
          <w:lang w:eastAsia="en-US"/>
        </w:rPr>
        <w:t>приложени</w:t>
      </w:r>
      <w:r>
        <w:rPr>
          <w:rFonts w:eastAsia="Calibri"/>
          <w:sz w:val="26"/>
          <w:szCs w:val="26"/>
          <w:lang w:eastAsia="en-US"/>
        </w:rPr>
        <w:t>и 3</w:t>
      </w:r>
      <w:r>
        <w:rPr>
          <w:sz w:val="26"/>
          <w:szCs w:val="26"/>
        </w:rPr>
        <w:t xml:space="preserve"> к Положению</w:t>
      </w:r>
      <w:r w:rsidRPr="00683244">
        <w:rPr>
          <w:sz w:val="26"/>
          <w:szCs w:val="26"/>
        </w:rPr>
        <w:t>:</w:t>
      </w:r>
    </w:p>
    <w:p w:rsidR="000513C0" w:rsidRPr="00A25CE4" w:rsidRDefault="000513C0" w:rsidP="000513C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>1.1.</w:t>
      </w:r>
      <w:r>
        <w:rPr>
          <w:sz w:val="26"/>
          <w:szCs w:val="26"/>
        </w:rPr>
        <w:t>2</w:t>
      </w:r>
      <w:r w:rsidRPr="00683244">
        <w:rPr>
          <w:sz w:val="26"/>
          <w:szCs w:val="26"/>
        </w:rPr>
        <w:t xml:space="preserve">.1. </w:t>
      </w:r>
      <w:r>
        <w:rPr>
          <w:sz w:val="26"/>
          <w:szCs w:val="26"/>
        </w:rPr>
        <w:t>под</w:t>
      </w:r>
      <w:r w:rsidRPr="00A25CE4">
        <w:rPr>
          <w:sz w:val="26"/>
          <w:szCs w:val="26"/>
        </w:rPr>
        <w:t>пункт 1</w:t>
      </w:r>
      <w:r w:rsidRPr="00683244">
        <w:rPr>
          <w:sz w:val="26"/>
          <w:szCs w:val="26"/>
        </w:rPr>
        <w:t xml:space="preserve"> </w:t>
      </w:r>
      <w:r w:rsidRPr="00A25CE4">
        <w:rPr>
          <w:sz w:val="26"/>
          <w:szCs w:val="26"/>
        </w:rPr>
        <w:t>изложить в следующей редакции:</w:t>
      </w:r>
    </w:p>
    <w:p w:rsidR="000513C0" w:rsidRPr="007764BF" w:rsidRDefault="000513C0" w:rsidP="000513C0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5CE4">
        <w:rPr>
          <w:sz w:val="26"/>
          <w:szCs w:val="26"/>
        </w:rPr>
        <w:t xml:space="preserve"> «</w:t>
      </w:r>
      <w:r>
        <w:rPr>
          <w:rFonts w:eastAsiaTheme="minorHAnsi"/>
          <w:sz w:val="26"/>
          <w:szCs w:val="26"/>
          <w:lang w:eastAsia="en-US"/>
        </w:rPr>
        <w:t xml:space="preserve">1) поступление в контрольный орган, </w:t>
      </w:r>
      <w:r w:rsidRPr="00A25CE4">
        <w:rPr>
          <w:rFonts w:eastAsia="Calibri"/>
          <w:sz w:val="26"/>
          <w:szCs w:val="26"/>
          <w:lang w:eastAsia="en-US"/>
        </w:rPr>
        <w:t>от юридических и (или) физических лиц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Pr="004254E9">
        <w:rPr>
          <w:rFonts w:eastAsiaTheme="minorHAnsi"/>
          <w:sz w:val="26"/>
          <w:szCs w:val="26"/>
          <w:lang w:eastAsia="en-US"/>
        </w:rPr>
        <w:t xml:space="preserve">из </w:t>
      </w:r>
      <w:r>
        <w:rPr>
          <w:rFonts w:eastAsiaTheme="minorHAnsi"/>
          <w:sz w:val="26"/>
          <w:szCs w:val="26"/>
          <w:lang w:eastAsia="en-US"/>
        </w:rPr>
        <w:t xml:space="preserve">средств массовой информации, </w:t>
      </w:r>
      <w:r w:rsidRPr="004254E9">
        <w:rPr>
          <w:rFonts w:eastAsiaTheme="minorHAnsi"/>
          <w:sz w:val="26"/>
          <w:szCs w:val="26"/>
          <w:lang w:eastAsia="en-US"/>
        </w:rPr>
        <w:t xml:space="preserve">информационно-телекоммуникационной сети «Интернет», </w:t>
      </w:r>
      <w:r>
        <w:rPr>
          <w:rFonts w:eastAsiaTheme="minorHAnsi"/>
          <w:sz w:val="26"/>
          <w:szCs w:val="26"/>
          <w:lang w:eastAsia="en-US"/>
        </w:rPr>
        <w:t>в течени</w:t>
      </w:r>
      <w:r w:rsidR="005A7290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двух недель подряд и </w:t>
      </w:r>
      <w:r w:rsidRPr="007764BF">
        <w:rPr>
          <w:rFonts w:eastAsiaTheme="minorHAnsi"/>
          <w:sz w:val="26"/>
          <w:szCs w:val="26"/>
          <w:lang w:eastAsia="en-US"/>
        </w:rPr>
        <w:t>более, информации, свидетельствующей об отклонении</w:t>
      </w:r>
      <w:r>
        <w:rPr>
          <w:rFonts w:eastAsiaTheme="minorHAnsi"/>
          <w:sz w:val="26"/>
          <w:szCs w:val="26"/>
          <w:lang w:eastAsia="en-US"/>
        </w:rPr>
        <w:t xml:space="preserve"> в деятельности</w:t>
      </w:r>
      <w:r w:rsidRPr="007764BF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контролируемых лиц, осуществляющих содержание автомобильных дорог города Когалыма, </w:t>
      </w:r>
      <w:r w:rsidRPr="007764BF">
        <w:rPr>
          <w:rFonts w:eastAsiaTheme="minorHAnsi"/>
          <w:sz w:val="26"/>
          <w:szCs w:val="26"/>
          <w:lang w:eastAsia="en-US"/>
        </w:rPr>
        <w:t>от требований к</w:t>
      </w:r>
      <w:r w:rsidRPr="007764BF">
        <w:rPr>
          <w:rFonts w:eastAsia="Calibri"/>
          <w:sz w:val="26"/>
          <w:szCs w:val="26"/>
          <w:lang w:eastAsia="en-US"/>
        </w:rPr>
        <w:t xml:space="preserve"> эксплуатационному состоянию дорог категории </w:t>
      </w:r>
      <w:r w:rsidRPr="007764BF">
        <w:rPr>
          <w:rFonts w:eastAsia="Calibri"/>
          <w:sz w:val="26"/>
          <w:szCs w:val="26"/>
          <w:lang w:val="en-US" w:eastAsia="en-US"/>
        </w:rPr>
        <w:t>III</w:t>
      </w:r>
      <w:r w:rsidRPr="007764BF">
        <w:rPr>
          <w:rFonts w:eastAsia="Calibri"/>
          <w:sz w:val="26"/>
          <w:szCs w:val="26"/>
          <w:lang w:eastAsia="en-US"/>
        </w:rPr>
        <w:t xml:space="preserve"> -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7764BF">
        <w:rPr>
          <w:rFonts w:eastAsia="Calibri"/>
          <w:sz w:val="26"/>
          <w:szCs w:val="26"/>
          <w:lang w:eastAsia="en-US"/>
        </w:rPr>
        <w:t>V в зимний период</w:t>
      </w:r>
      <w:r>
        <w:rPr>
          <w:rFonts w:eastAsia="Calibri"/>
          <w:sz w:val="26"/>
          <w:szCs w:val="26"/>
          <w:lang w:eastAsia="en-US"/>
        </w:rPr>
        <w:t>, на величину, превышающую максимальные значения, установленные государственными отраслевыми с</w:t>
      </w:r>
      <w:r w:rsidR="00890E5D">
        <w:rPr>
          <w:rFonts w:eastAsia="Calibri"/>
          <w:sz w:val="26"/>
          <w:szCs w:val="26"/>
          <w:lang w:eastAsia="en-US"/>
        </w:rPr>
        <w:t>тандартами Российской Федерации;</w:t>
      </w:r>
      <w:r>
        <w:rPr>
          <w:rFonts w:eastAsia="Calibri"/>
          <w:sz w:val="26"/>
          <w:szCs w:val="26"/>
          <w:lang w:eastAsia="en-US"/>
        </w:rPr>
        <w:t>»;</w:t>
      </w:r>
      <w:r w:rsidRPr="007764BF">
        <w:rPr>
          <w:rFonts w:eastAsiaTheme="minorHAnsi"/>
          <w:sz w:val="26"/>
          <w:szCs w:val="26"/>
          <w:lang w:eastAsia="en-US"/>
        </w:rPr>
        <w:t xml:space="preserve">  </w:t>
      </w:r>
    </w:p>
    <w:p w:rsidR="000513C0" w:rsidRPr="00A25CE4" w:rsidRDefault="000513C0" w:rsidP="000513C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>1.1.</w:t>
      </w:r>
      <w:r>
        <w:rPr>
          <w:sz w:val="26"/>
          <w:szCs w:val="26"/>
        </w:rPr>
        <w:t>2</w:t>
      </w:r>
      <w:r w:rsidRPr="00683244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683244">
        <w:rPr>
          <w:sz w:val="26"/>
          <w:szCs w:val="26"/>
        </w:rPr>
        <w:t xml:space="preserve">. </w:t>
      </w:r>
      <w:r>
        <w:rPr>
          <w:sz w:val="26"/>
          <w:szCs w:val="26"/>
        </w:rPr>
        <w:t>под</w:t>
      </w:r>
      <w:r w:rsidRPr="00A25CE4">
        <w:rPr>
          <w:sz w:val="26"/>
          <w:szCs w:val="26"/>
        </w:rPr>
        <w:t xml:space="preserve">пункт </w:t>
      </w:r>
      <w:r>
        <w:rPr>
          <w:sz w:val="26"/>
          <w:szCs w:val="26"/>
        </w:rPr>
        <w:t>2</w:t>
      </w:r>
      <w:r w:rsidRPr="00683244">
        <w:rPr>
          <w:sz w:val="26"/>
          <w:szCs w:val="26"/>
        </w:rPr>
        <w:t xml:space="preserve"> </w:t>
      </w:r>
      <w:r w:rsidRPr="00A25CE4">
        <w:rPr>
          <w:sz w:val="26"/>
          <w:szCs w:val="26"/>
        </w:rPr>
        <w:t>изложить в следующей редакции:</w:t>
      </w:r>
    </w:p>
    <w:p w:rsidR="000513C0" w:rsidRDefault="000513C0" w:rsidP="000513C0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5CE4"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>2)</w:t>
      </w:r>
      <w:r w:rsidRPr="00356DF2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поступление в контрольный орган, </w:t>
      </w:r>
      <w:r w:rsidRPr="00A25CE4">
        <w:rPr>
          <w:rFonts w:eastAsia="Calibri"/>
          <w:sz w:val="26"/>
          <w:szCs w:val="26"/>
          <w:lang w:eastAsia="en-US"/>
        </w:rPr>
        <w:t>от юридических и (или) физических лиц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Pr="004254E9">
        <w:rPr>
          <w:rFonts w:eastAsiaTheme="minorHAnsi"/>
          <w:sz w:val="26"/>
          <w:szCs w:val="26"/>
          <w:lang w:eastAsia="en-US"/>
        </w:rPr>
        <w:t xml:space="preserve">из </w:t>
      </w:r>
      <w:r>
        <w:rPr>
          <w:rFonts w:eastAsiaTheme="minorHAnsi"/>
          <w:sz w:val="26"/>
          <w:szCs w:val="26"/>
          <w:lang w:eastAsia="en-US"/>
        </w:rPr>
        <w:t xml:space="preserve">средств массовой информации, </w:t>
      </w:r>
      <w:r w:rsidRPr="004254E9">
        <w:rPr>
          <w:rFonts w:eastAsiaTheme="minorHAnsi"/>
          <w:sz w:val="26"/>
          <w:szCs w:val="26"/>
          <w:lang w:eastAsia="en-US"/>
        </w:rPr>
        <w:t xml:space="preserve">информационно-телекоммуникационной сети «Интернет», </w:t>
      </w:r>
      <w:r>
        <w:rPr>
          <w:rFonts w:eastAsiaTheme="minorHAnsi"/>
          <w:sz w:val="26"/>
          <w:szCs w:val="26"/>
          <w:lang w:eastAsia="en-US"/>
        </w:rPr>
        <w:t>в течени</w:t>
      </w:r>
      <w:r w:rsidR="005A7290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двух месяцев подряд и </w:t>
      </w:r>
      <w:r w:rsidRPr="007764BF">
        <w:rPr>
          <w:rFonts w:eastAsiaTheme="minorHAnsi"/>
          <w:sz w:val="26"/>
          <w:szCs w:val="26"/>
          <w:lang w:eastAsia="en-US"/>
        </w:rPr>
        <w:t>более, информации, свидетельствующей об отклонении</w:t>
      </w:r>
      <w:r>
        <w:rPr>
          <w:rFonts w:eastAsiaTheme="minorHAnsi"/>
          <w:sz w:val="26"/>
          <w:szCs w:val="26"/>
          <w:lang w:eastAsia="en-US"/>
        </w:rPr>
        <w:t xml:space="preserve"> в деятельности</w:t>
      </w:r>
      <w:r w:rsidRPr="007764BF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контролируемых лиц, осуществляющих владение, пользование, распоряжение </w:t>
      </w:r>
      <w:r>
        <w:rPr>
          <w:rFonts w:eastAsiaTheme="minorHAnsi"/>
          <w:sz w:val="26"/>
          <w:szCs w:val="26"/>
          <w:lang w:eastAsia="en-US"/>
        </w:rPr>
        <w:lastRenderedPageBreak/>
        <w:t>парковками общего пользования в городе Когалыме</w:t>
      </w:r>
      <w:r w:rsidRPr="000A6E4C">
        <w:rPr>
          <w:rFonts w:eastAsiaTheme="minorHAnsi"/>
          <w:sz w:val="26"/>
          <w:szCs w:val="26"/>
          <w:lang w:eastAsia="en-US"/>
        </w:rPr>
        <w:t xml:space="preserve"> </w:t>
      </w:r>
      <w:r w:rsidRPr="007764BF">
        <w:rPr>
          <w:rFonts w:eastAsiaTheme="minorHAnsi"/>
          <w:sz w:val="26"/>
          <w:szCs w:val="26"/>
          <w:lang w:eastAsia="en-US"/>
        </w:rPr>
        <w:t>от требований</w:t>
      </w:r>
      <w:r>
        <w:rPr>
          <w:rFonts w:eastAsiaTheme="minorHAnsi"/>
          <w:sz w:val="26"/>
          <w:szCs w:val="26"/>
          <w:lang w:eastAsia="en-US"/>
        </w:rPr>
        <w:t xml:space="preserve"> об </w:t>
      </w:r>
      <w:r w:rsidRPr="000A6E4C">
        <w:rPr>
          <w:rFonts w:eastAsiaTheme="minorHAnsi"/>
          <w:sz w:val="26"/>
          <w:szCs w:val="26"/>
          <w:lang w:eastAsia="en-US"/>
        </w:rPr>
        <w:t xml:space="preserve">обеспечении </w:t>
      </w:r>
      <w:r w:rsidRPr="000A6E4C">
        <w:rPr>
          <w:rFonts w:eastAsia="Calibri"/>
          <w:sz w:val="26"/>
          <w:szCs w:val="26"/>
          <w:lang w:eastAsia="en-US"/>
        </w:rPr>
        <w:t>маломобильных групп населения</w:t>
      </w:r>
      <w:r>
        <w:rPr>
          <w:rFonts w:eastAsia="Calibri"/>
          <w:sz w:val="26"/>
          <w:szCs w:val="26"/>
          <w:lang w:eastAsia="en-US"/>
        </w:rPr>
        <w:t xml:space="preserve"> бесплатными парковочными местами</w:t>
      </w:r>
      <w:r w:rsidRPr="000A6E4C">
        <w:rPr>
          <w:rFonts w:eastAsiaTheme="minorHAnsi"/>
          <w:sz w:val="26"/>
          <w:szCs w:val="26"/>
          <w:lang w:eastAsia="en-US"/>
        </w:rPr>
        <w:t xml:space="preserve">, </w:t>
      </w:r>
      <w:r w:rsidRPr="000A6E4C">
        <w:rPr>
          <w:rFonts w:eastAsia="Calibri"/>
          <w:sz w:val="26"/>
          <w:szCs w:val="26"/>
          <w:lang w:eastAsia="en-US"/>
        </w:rPr>
        <w:t>на величину, не превышающую</w:t>
      </w:r>
      <w:r>
        <w:rPr>
          <w:rFonts w:eastAsia="Calibri"/>
          <w:sz w:val="26"/>
          <w:szCs w:val="26"/>
          <w:lang w:eastAsia="en-US"/>
        </w:rPr>
        <w:t xml:space="preserve"> минимальные значения, установленные законодательством Российской Федерации.»;</w:t>
      </w:r>
    </w:p>
    <w:p w:rsidR="000513C0" w:rsidRPr="00F93E17" w:rsidRDefault="000513C0" w:rsidP="000513C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1.1.2.3. п</w:t>
      </w:r>
      <w:r w:rsidR="00890E5D">
        <w:rPr>
          <w:rFonts w:ascii="Times New Roman" w:hAnsi="Times New Roman" w:cs="Times New Roman"/>
          <w:b w:val="0"/>
          <w:sz w:val="26"/>
          <w:szCs w:val="26"/>
        </w:rPr>
        <w:t>одп</w:t>
      </w:r>
      <w:r>
        <w:rPr>
          <w:rFonts w:ascii="Times New Roman" w:hAnsi="Times New Roman" w:cs="Times New Roman"/>
          <w:b w:val="0"/>
          <w:sz w:val="26"/>
          <w:szCs w:val="26"/>
        </w:rPr>
        <w:t>ункты 3 - 4 признать утратившим</w:t>
      </w:r>
      <w:r w:rsidR="005A7290">
        <w:rPr>
          <w:rFonts w:ascii="Times New Roman" w:hAnsi="Times New Roman" w:cs="Times New Roman"/>
          <w:b w:val="0"/>
          <w:sz w:val="26"/>
          <w:szCs w:val="26"/>
        </w:rPr>
        <w:t>и</w:t>
      </w:r>
      <w:bookmarkStart w:id="2" w:name="_GoBack"/>
      <w:bookmarkEnd w:id="2"/>
      <w:r>
        <w:rPr>
          <w:rFonts w:ascii="Times New Roman" w:hAnsi="Times New Roman" w:cs="Times New Roman"/>
          <w:b w:val="0"/>
          <w:sz w:val="26"/>
          <w:szCs w:val="26"/>
        </w:rPr>
        <w:t xml:space="preserve"> силу. </w:t>
      </w:r>
    </w:p>
    <w:p w:rsidR="000513C0" w:rsidRPr="00F93E17" w:rsidRDefault="000513C0" w:rsidP="000513C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0513C0" w:rsidP="000513C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«Когалымский вестник».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B141E0" w:rsidRPr="00BE38E1" w:rsidRDefault="00B141E0" w:rsidP="00EA0F6C">
            <w:pPr>
              <w:rPr>
                <w:sz w:val="24"/>
                <w:szCs w:val="24"/>
                <w:lang w:val="en-US"/>
              </w:rPr>
            </w:pPr>
            <w:bookmarkStart w:id="3" w:name="SIGNERPOST1"/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[</w:t>
            </w:r>
            <w:r w:rsidRPr="00052C29">
              <w:rPr>
                <w:color w:val="000000" w:themeColor="text1"/>
                <w:sz w:val="24"/>
                <w:szCs w:val="24"/>
              </w:rPr>
              <w:t>должность</w:t>
            </w:r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sz w:val="24"/>
                <w:szCs w:val="24"/>
              </w:rPr>
            </w:pPr>
            <w:bookmarkStart w:id="4" w:name="SIGNERPOST2"/>
            <w:r w:rsidRPr="00052C29">
              <w:rPr>
                <w:sz w:val="24"/>
                <w:szCs w:val="24"/>
                <w:lang w:val="en-US"/>
              </w:rPr>
              <w:t>[</w:t>
            </w:r>
            <w:r w:rsidRPr="00052C29">
              <w:rPr>
                <w:sz w:val="24"/>
                <w:szCs w:val="24"/>
              </w:rPr>
              <w:t>должность</w:t>
            </w:r>
            <w:r w:rsidRPr="00052C29">
              <w:rPr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688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5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5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6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6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7" w:name="SIGNERNAME1"/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  <w:bookmarkEnd w:id="7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8" w:name="SIGNERNAME2"/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  <w:bookmarkEnd w:id="8"/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513C0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70DAE"/>
    <w:rsid w:val="002B10AF"/>
    <w:rsid w:val="002B48E8"/>
    <w:rsid w:val="002B49A0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F33B1"/>
    <w:rsid w:val="004F6241"/>
    <w:rsid w:val="00544806"/>
    <w:rsid w:val="005500E4"/>
    <w:rsid w:val="005A7290"/>
    <w:rsid w:val="006015ED"/>
    <w:rsid w:val="00625AA2"/>
    <w:rsid w:val="00635680"/>
    <w:rsid w:val="006429F8"/>
    <w:rsid w:val="0065731C"/>
    <w:rsid w:val="00705054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8013C"/>
    <w:rsid w:val="00890E5D"/>
    <w:rsid w:val="00892BF3"/>
    <w:rsid w:val="008A4840"/>
    <w:rsid w:val="008C0B7C"/>
    <w:rsid w:val="008C7E24"/>
    <w:rsid w:val="008D2DB3"/>
    <w:rsid w:val="008D68E8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585FC-A0AA-4901-BC44-5310213D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90</cp:revision>
  <cp:lastPrinted>2022-11-11T11:42:00Z</cp:lastPrinted>
  <dcterms:created xsi:type="dcterms:W3CDTF">2018-07-18T04:10:00Z</dcterms:created>
  <dcterms:modified xsi:type="dcterms:W3CDTF">2023-06-09T03:58:00Z</dcterms:modified>
</cp:coreProperties>
</file>