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F04" w:rsidRPr="00F20F04" w:rsidRDefault="00F20F04" w:rsidP="00F20F04">
      <w:pPr>
        <w:widowControl w:val="0"/>
        <w:autoSpaceDN w:val="0"/>
        <w:spacing w:after="120" w:line="240" w:lineRule="auto"/>
        <w:ind w:left="283"/>
        <w:jc w:val="center"/>
        <w:rPr>
          <w:rFonts w:ascii="Times New Roman" w:eastAsia="Times New Roman" w:hAnsi="Times New Roman"/>
          <w:b/>
          <w:bCs/>
          <w:iCs/>
          <w:sz w:val="16"/>
          <w:szCs w:val="16"/>
          <w:lang w:eastAsia="ru-RU"/>
        </w:rPr>
      </w:pPr>
      <w:r w:rsidRPr="00F20F04">
        <w:rPr>
          <w:rFonts w:ascii="Times New Roman" w:eastAsia="Times New Roman" w:hAnsi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pt;margin-top:-45pt;width:36.85pt;height:48.4pt;z-index:-1;mso-position-vertical-relative:line" o:allowoverlap="f">
            <v:imagedata r:id="rId5" o:title=""/>
            <w10:wrap type="square" side="left"/>
          </v:shape>
          <o:OLEObject Type="Embed" ProgID="MSPhotoEd.3" ShapeID="_x0000_s1026" DrawAspect="Content" ObjectID="_1390051040" r:id="rId6"/>
        </w:pict>
      </w:r>
    </w:p>
    <w:p w:rsidR="00F20F04" w:rsidRPr="00F20F04" w:rsidRDefault="00F20F04" w:rsidP="00F20F04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3366FF"/>
          <w:sz w:val="28"/>
          <w:szCs w:val="20"/>
          <w:lang w:eastAsia="ru-RU"/>
        </w:rPr>
      </w:pPr>
      <w:r w:rsidRPr="00F20F04">
        <w:rPr>
          <w:rFonts w:ascii="Times New Roman" w:eastAsia="Times New Roman" w:hAnsi="Times New Roman"/>
          <w:b/>
          <w:bCs/>
          <w:iCs/>
          <w:color w:val="3366FF"/>
          <w:sz w:val="28"/>
          <w:szCs w:val="20"/>
          <w:lang w:eastAsia="ru-RU"/>
        </w:rPr>
        <w:t>ПОСТАНОВЛЕНИЕ</w:t>
      </w:r>
    </w:p>
    <w:p w:rsidR="00F20F04" w:rsidRPr="00F20F04" w:rsidRDefault="00F20F04" w:rsidP="00F20F04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3366FF"/>
          <w:sz w:val="28"/>
          <w:szCs w:val="20"/>
          <w:lang w:eastAsia="ru-RU"/>
        </w:rPr>
      </w:pPr>
      <w:r w:rsidRPr="00F20F04">
        <w:rPr>
          <w:rFonts w:ascii="Times New Roman" w:eastAsia="Times New Roman" w:hAnsi="Times New Roman"/>
          <w:b/>
          <w:bCs/>
          <w:iCs/>
          <w:color w:val="3366FF"/>
          <w:sz w:val="28"/>
          <w:szCs w:val="20"/>
          <w:lang w:eastAsia="ru-RU"/>
        </w:rPr>
        <w:t>АДМИНИСТРАЦИИ ГОРОДА КОГАЛЫМА</w:t>
      </w:r>
    </w:p>
    <w:p w:rsidR="00F20F04" w:rsidRPr="00F20F04" w:rsidRDefault="00F20F04" w:rsidP="00F20F04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3366FF"/>
          <w:sz w:val="28"/>
          <w:szCs w:val="20"/>
          <w:lang w:eastAsia="ru-RU"/>
        </w:rPr>
      </w:pPr>
      <w:r w:rsidRPr="00F20F04">
        <w:rPr>
          <w:rFonts w:ascii="Times New Roman" w:eastAsia="Times New Roman" w:hAnsi="Times New Roman"/>
          <w:b/>
          <w:bCs/>
          <w:iCs/>
          <w:color w:val="3366FF"/>
          <w:sz w:val="28"/>
          <w:szCs w:val="20"/>
          <w:lang w:eastAsia="ru-RU"/>
        </w:rPr>
        <w:t>Ханты-Мансийского автономного округа – Югры</w:t>
      </w:r>
    </w:p>
    <w:p w:rsidR="00F20F04" w:rsidRPr="00F20F04" w:rsidRDefault="00F20F04" w:rsidP="00F20F04">
      <w:pPr>
        <w:autoSpaceDN w:val="0"/>
        <w:spacing w:after="0" w:line="240" w:lineRule="auto"/>
        <w:rPr>
          <w:rFonts w:ascii="Times New Roman" w:eastAsia="Times New Roman" w:hAnsi="Times New Roman"/>
          <w:b/>
          <w:bCs/>
          <w:iCs/>
          <w:color w:val="3366FF"/>
          <w:sz w:val="28"/>
          <w:szCs w:val="20"/>
          <w:lang w:eastAsia="ru-RU"/>
        </w:rPr>
      </w:pPr>
    </w:p>
    <w:p w:rsidR="00F20F04" w:rsidRPr="00F20F04" w:rsidRDefault="00F20F04" w:rsidP="00F20F04">
      <w:pPr>
        <w:autoSpaceDN w:val="0"/>
        <w:spacing w:after="0" w:line="240" w:lineRule="auto"/>
        <w:rPr>
          <w:rFonts w:ascii="Times New Roman" w:eastAsia="Times New Roman" w:hAnsi="Times New Roman"/>
          <w:bCs/>
          <w:iCs/>
          <w:sz w:val="28"/>
          <w:szCs w:val="20"/>
          <w:lang w:eastAsia="ru-RU"/>
        </w:rPr>
      </w:pPr>
      <w:r w:rsidRPr="00F20F04">
        <w:rPr>
          <w:rFonts w:ascii="Times New Roman" w:eastAsia="Times New Roman" w:hAnsi="Times New Roman"/>
          <w:b/>
          <w:bCs/>
          <w:iCs/>
          <w:color w:val="3366FF"/>
          <w:sz w:val="28"/>
          <w:szCs w:val="20"/>
          <w:lang w:eastAsia="ru-RU"/>
        </w:rPr>
        <w:t>От «</w:t>
      </w:r>
      <w:r w:rsidRPr="00F20F04">
        <w:rPr>
          <w:rFonts w:ascii="Times New Roman" w:eastAsia="Times New Roman" w:hAnsi="Times New Roman"/>
          <w:b/>
          <w:bCs/>
          <w:iCs/>
          <w:color w:val="3366FF"/>
          <w:sz w:val="28"/>
          <w:szCs w:val="20"/>
          <w:u w:val="single"/>
          <w:lang w:eastAsia="ru-RU"/>
        </w:rPr>
        <w:t>_</w:t>
      </w:r>
      <w:r>
        <w:rPr>
          <w:rFonts w:ascii="Times New Roman" w:eastAsia="Times New Roman" w:hAnsi="Times New Roman"/>
          <w:b/>
          <w:bCs/>
          <w:iCs/>
          <w:color w:val="3366FF"/>
          <w:sz w:val="28"/>
          <w:szCs w:val="20"/>
          <w:u w:val="single"/>
          <w:lang w:eastAsia="ru-RU"/>
        </w:rPr>
        <w:t>06</w:t>
      </w:r>
      <w:r w:rsidRPr="00F20F04">
        <w:rPr>
          <w:rFonts w:ascii="Times New Roman" w:eastAsia="Times New Roman" w:hAnsi="Times New Roman"/>
          <w:b/>
          <w:bCs/>
          <w:iCs/>
          <w:color w:val="3366FF"/>
          <w:sz w:val="28"/>
          <w:szCs w:val="20"/>
          <w:u w:val="single"/>
          <w:lang w:eastAsia="ru-RU"/>
        </w:rPr>
        <w:t>_</w:t>
      </w:r>
      <w:r w:rsidRPr="00F20F04">
        <w:rPr>
          <w:rFonts w:ascii="Times New Roman" w:eastAsia="Times New Roman" w:hAnsi="Times New Roman"/>
          <w:b/>
          <w:bCs/>
          <w:iCs/>
          <w:color w:val="3366FF"/>
          <w:sz w:val="28"/>
          <w:szCs w:val="20"/>
          <w:lang w:eastAsia="ru-RU"/>
        </w:rPr>
        <w:t>»</w:t>
      </w:r>
      <w:r w:rsidRPr="00F20F04">
        <w:rPr>
          <w:rFonts w:ascii="Times New Roman" w:eastAsia="Times New Roman" w:hAnsi="Times New Roman"/>
          <w:b/>
          <w:bCs/>
          <w:iCs/>
          <w:color w:val="3366FF"/>
          <w:sz w:val="28"/>
          <w:szCs w:val="20"/>
          <w:u w:val="single"/>
          <w:lang w:eastAsia="ru-RU"/>
        </w:rPr>
        <w:t xml:space="preserve">_  </w:t>
      </w:r>
      <w:r w:rsidR="0017542A">
        <w:rPr>
          <w:rFonts w:ascii="Times New Roman" w:eastAsia="Times New Roman" w:hAnsi="Times New Roman"/>
          <w:b/>
          <w:bCs/>
          <w:iCs/>
          <w:color w:val="3366FF"/>
          <w:sz w:val="28"/>
          <w:szCs w:val="20"/>
          <w:u w:val="single"/>
          <w:lang w:eastAsia="ru-RU"/>
        </w:rPr>
        <w:t>февраля</w:t>
      </w:r>
      <w:r w:rsidRPr="00F20F04">
        <w:rPr>
          <w:rFonts w:ascii="Times New Roman" w:eastAsia="Times New Roman" w:hAnsi="Times New Roman"/>
          <w:b/>
          <w:bCs/>
          <w:iCs/>
          <w:color w:val="3366FF"/>
          <w:sz w:val="28"/>
          <w:szCs w:val="20"/>
          <w:u w:val="single"/>
          <w:lang w:eastAsia="ru-RU"/>
        </w:rPr>
        <w:t xml:space="preserve">   _</w:t>
      </w:r>
      <w:r w:rsidRPr="00F20F04">
        <w:rPr>
          <w:rFonts w:ascii="Times New Roman" w:eastAsia="Times New Roman" w:hAnsi="Times New Roman"/>
          <w:b/>
          <w:bCs/>
          <w:iCs/>
          <w:color w:val="3366FF"/>
          <w:sz w:val="28"/>
          <w:szCs w:val="20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F20F04">
          <w:rPr>
            <w:rFonts w:ascii="Times New Roman" w:eastAsia="Times New Roman" w:hAnsi="Times New Roman"/>
            <w:b/>
            <w:bCs/>
            <w:iCs/>
            <w:color w:val="3366FF"/>
            <w:sz w:val="28"/>
            <w:szCs w:val="20"/>
            <w:lang w:eastAsia="ru-RU"/>
          </w:rPr>
          <w:t>2012 г</w:t>
        </w:r>
      </w:smartTag>
      <w:r w:rsidRPr="00F20F04">
        <w:rPr>
          <w:rFonts w:ascii="Times New Roman" w:eastAsia="Times New Roman" w:hAnsi="Times New Roman"/>
          <w:b/>
          <w:bCs/>
          <w:iCs/>
          <w:color w:val="3366FF"/>
          <w:sz w:val="28"/>
          <w:szCs w:val="20"/>
          <w:lang w:eastAsia="ru-RU"/>
        </w:rPr>
        <w:t>.</w:t>
      </w:r>
      <w:r w:rsidRPr="00F20F04">
        <w:rPr>
          <w:rFonts w:ascii="Times New Roman" w:eastAsia="Times New Roman" w:hAnsi="Times New Roman"/>
          <w:b/>
          <w:bCs/>
          <w:iCs/>
          <w:color w:val="3366FF"/>
          <w:sz w:val="28"/>
          <w:szCs w:val="20"/>
          <w:lang w:eastAsia="ru-RU"/>
        </w:rPr>
        <w:tab/>
      </w:r>
      <w:r w:rsidRPr="00F20F04">
        <w:rPr>
          <w:rFonts w:ascii="Times New Roman" w:eastAsia="Times New Roman" w:hAnsi="Times New Roman"/>
          <w:b/>
          <w:bCs/>
          <w:iCs/>
          <w:color w:val="3366FF"/>
          <w:sz w:val="28"/>
          <w:szCs w:val="20"/>
          <w:lang w:eastAsia="ru-RU"/>
        </w:rPr>
        <w:tab/>
      </w:r>
      <w:r w:rsidRPr="00F20F04">
        <w:rPr>
          <w:rFonts w:ascii="Times New Roman" w:eastAsia="Times New Roman" w:hAnsi="Times New Roman"/>
          <w:b/>
          <w:bCs/>
          <w:iCs/>
          <w:color w:val="3366FF"/>
          <w:sz w:val="28"/>
          <w:szCs w:val="20"/>
          <w:lang w:eastAsia="ru-RU"/>
        </w:rPr>
        <w:tab/>
      </w:r>
      <w:r w:rsidRPr="00F20F04">
        <w:rPr>
          <w:rFonts w:ascii="Times New Roman" w:eastAsia="Times New Roman" w:hAnsi="Times New Roman"/>
          <w:b/>
          <w:bCs/>
          <w:iCs/>
          <w:color w:val="3366FF"/>
          <w:sz w:val="28"/>
          <w:szCs w:val="20"/>
          <w:lang w:eastAsia="ru-RU"/>
        </w:rPr>
        <w:tab/>
        <w:t xml:space="preserve">               № </w:t>
      </w:r>
      <w:r w:rsidRPr="00F20F04">
        <w:rPr>
          <w:rFonts w:ascii="Times New Roman" w:eastAsia="Times New Roman" w:hAnsi="Times New Roman"/>
          <w:b/>
          <w:bCs/>
          <w:iCs/>
          <w:color w:val="3366FF"/>
          <w:sz w:val="28"/>
          <w:szCs w:val="20"/>
          <w:u w:val="single"/>
          <w:lang w:eastAsia="ru-RU"/>
        </w:rPr>
        <w:t>2</w:t>
      </w:r>
      <w:r>
        <w:rPr>
          <w:rFonts w:ascii="Times New Roman" w:eastAsia="Times New Roman" w:hAnsi="Times New Roman"/>
          <w:b/>
          <w:bCs/>
          <w:iCs/>
          <w:color w:val="3366FF"/>
          <w:sz w:val="28"/>
          <w:szCs w:val="20"/>
          <w:u w:val="single"/>
          <w:lang w:eastAsia="ru-RU"/>
        </w:rPr>
        <w:t>75</w:t>
      </w:r>
    </w:p>
    <w:p w:rsidR="004A5F25" w:rsidRDefault="004A5F25" w:rsidP="00707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A5F25" w:rsidRPr="004D1D4E" w:rsidRDefault="004A5F25" w:rsidP="00707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D1D4E">
        <w:rPr>
          <w:rFonts w:ascii="Times New Roman" w:hAnsi="Times New Roman"/>
          <w:sz w:val="26"/>
          <w:szCs w:val="26"/>
        </w:rPr>
        <w:t xml:space="preserve">Об индексации фонда оплаты труда </w:t>
      </w:r>
    </w:p>
    <w:p w:rsidR="004A5F25" w:rsidRPr="004D1D4E" w:rsidRDefault="004A5F25" w:rsidP="00707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D1D4E">
        <w:rPr>
          <w:rFonts w:ascii="Times New Roman" w:hAnsi="Times New Roman"/>
          <w:sz w:val="26"/>
          <w:szCs w:val="26"/>
        </w:rPr>
        <w:t>муниципальных учреждений города Когалыма</w:t>
      </w:r>
    </w:p>
    <w:p w:rsidR="004A5F25" w:rsidRPr="004D1D4E" w:rsidRDefault="004A5F25" w:rsidP="00707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A5F25" w:rsidRPr="004D1D4E" w:rsidRDefault="004A5F25" w:rsidP="00707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A5F25" w:rsidRPr="004D1D4E" w:rsidRDefault="004A5F25" w:rsidP="00707E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4D1D4E">
        <w:rPr>
          <w:rFonts w:ascii="Times New Roman" w:hAnsi="Times New Roman"/>
          <w:sz w:val="26"/>
          <w:szCs w:val="26"/>
        </w:rPr>
        <w:t xml:space="preserve">В соответствии со </w:t>
      </w:r>
      <w:hyperlink r:id="rId7" w:history="1">
        <w:r w:rsidRPr="004D1D4E">
          <w:rPr>
            <w:rFonts w:ascii="Times New Roman" w:hAnsi="Times New Roman"/>
            <w:sz w:val="26"/>
            <w:szCs w:val="26"/>
          </w:rPr>
          <w:t>статьей 144</w:t>
        </w:r>
      </w:hyperlink>
      <w:r w:rsidRPr="004D1D4E">
        <w:rPr>
          <w:rFonts w:ascii="Times New Roman" w:hAnsi="Times New Roman"/>
          <w:sz w:val="26"/>
          <w:szCs w:val="26"/>
        </w:rPr>
        <w:t xml:space="preserve"> Трудового кодекса Российской Федерации, статьёй 53 Федерального закона от 06.10.2003 №131-ФЗ </w:t>
      </w:r>
      <w:r>
        <w:rPr>
          <w:rFonts w:ascii="Times New Roman" w:hAnsi="Times New Roman"/>
          <w:sz w:val="26"/>
          <w:szCs w:val="26"/>
        </w:rPr>
        <w:t xml:space="preserve">                 «</w:t>
      </w:r>
      <w:r w:rsidRPr="004D1D4E">
        <w:rPr>
          <w:rFonts w:ascii="Times New Roman" w:hAnsi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6"/>
          <w:szCs w:val="26"/>
        </w:rPr>
        <w:t>»</w:t>
      </w:r>
      <w:r w:rsidRPr="004D1D4E">
        <w:rPr>
          <w:rFonts w:ascii="Times New Roman" w:hAnsi="Times New Roman"/>
          <w:sz w:val="26"/>
          <w:szCs w:val="26"/>
        </w:rPr>
        <w:t>, статьёй 43 Устава города Когалыма, учитывая пункт 3 статьи 6 Закона Ханты</w:t>
      </w:r>
      <w:r>
        <w:rPr>
          <w:rFonts w:ascii="Times New Roman" w:hAnsi="Times New Roman"/>
          <w:sz w:val="26"/>
          <w:szCs w:val="26"/>
        </w:rPr>
        <w:t>-</w:t>
      </w:r>
      <w:r w:rsidRPr="004D1D4E">
        <w:rPr>
          <w:rFonts w:ascii="Times New Roman" w:hAnsi="Times New Roman"/>
          <w:sz w:val="26"/>
          <w:szCs w:val="26"/>
        </w:rPr>
        <w:t xml:space="preserve">Мансийского автономного округа – Югры от 12.11.2011 </w:t>
      </w:r>
      <w:r>
        <w:rPr>
          <w:rFonts w:ascii="Times New Roman" w:hAnsi="Times New Roman"/>
          <w:sz w:val="26"/>
          <w:szCs w:val="26"/>
        </w:rPr>
        <w:t xml:space="preserve">           </w:t>
      </w:r>
      <w:r w:rsidRPr="004D1D4E">
        <w:rPr>
          <w:rFonts w:ascii="Times New Roman" w:hAnsi="Times New Roman"/>
          <w:sz w:val="26"/>
          <w:szCs w:val="26"/>
        </w:rPr>
        <w:t>№106-оз «О бюджете Ханты</w:t>
      </w:r>
      <w:r>
        <w:rPr>
          <w:rFonts w:ascii="Times New Roman" w:hAnsi="Times New Roman"/>
          <w:sz w:val="26"/>
          <w:szCs w:val="26"/>
        </w:rPr>
        <w:t>-</w:t>
      </w:r>
      <w:r w:rsidRPr="004D1D4E">
        <w:rPr>
          <w:rFonts w:ascii="Times New Roman" w:hAnsi="Times New Roman"/>
          <w:sz w:val="26"/>
          <w:szCs w:val="26"/>
        </w:rPr>
        <w:t>Мансийского автономного округа – Югры на 2012 год и на плановый период 2013 и 2014 годов</w:t>
      </w:r>
      <w:proofErr w:type="gramEnd"/>
      <w:r w:rsidRPr="004D1D4E">
        <w:rPr>
          <w:rFonts w:ascii="Times New Roman" w:hAnsi="Times New Roman"/>
          <w:sz w:val="26"/>
          <w:szCs w:val="26"/>
        </w:rPr>
        <w:t xml:space="preserve">», постановление Правительства Ханты-Мансийского автономного округа - Югры от 27.01.2012 №24-п </w:t>
      </w:r>
      <w:r>
        <w:rPr>
          <w:rFonts w:ascii="Times New Roman" w:hAnsi="Times New Roman"/>
          <w:sz w:val="26"/>
          <w:szCs w:val="26"/>
        </w:rPr>
        <w:t>«</w:t>
      </w:r>
      <w:r w:rsidRPr="004D1D4E">
        <w:rPr>
          <w:rFonts w:ascii="Times New Roman" w:hAnsi="Times New Roman"/>
          <w:sz w:val="26"/>
          <w:szCs w:val="26"/>
        </w:rPr>
        <w:t xml:space="preserve">Об индексации фонда оплаты труда государственных учреждений Ханты-Мансийского автономного округа </w:t>
      </w:r>
      <w:r>
        <w:rPr>
          <w:rFonts w:ascii="Times New Roman" w:hAnsi="Times New Roman"/>
          <w:sz w:val="26"/>
          <w:szCs w:val="26"/>
        </w:rPr>
        <w:t>–</w:t>
      </w:r>
      <w:r w:rsidRPr="004D1D4E">
        <w:rPr>
          <w:rFonts w:ascii="Times New Roman" w:hAnsi="Times New Roman"/>
          <w:sz w:val="26"/>
          <w:szCs w:val="26"/>
        </w:rPr>
        <w:t xml:space="preserve"> Югры</w:t>
      </w:r>
      <w:r>
        <w:rPr>
          <w:rFonts w:ascii="Times New Roman" w:hAnsi="Times New Roman"/>
          <w:sz w:val="26"/>
          <w:szCs w:val="26"/>
        </w:rPr>
        <w:t>»</w:t>
      </w:r>
      <w:r w:rsidRPr="004D1D4E">
        <w:rPr>
          <w:rFonts w:ascii="Times New Roman" w:hAnsi="Times New Roman"/>
          <w:sz w:val="26"/>
          <w:szCs w:val="26"/>
        </w:rPr>
        <w:t>:</w:t>
      </w:r>
    </w:p>
    <w:p w:rsidR="004A5F25" w:rsidRPr="004D1D4E" w:rsidRDefault="004A5F25" w:rsidP="00707E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A5F25" w:rsidRPr="004D1D4E" w:rsidRDefault="004A5F25" w:rsidP="00671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D1D4E">
        <w:rPr>
          <w:rFonts w:ascii="Times New Roman" w:hAnsi="Times New Roman"/>
          <w:sz w:val="26"/>
          <w:szCs w:val="26"/>
        </w:rPr>
        <w:t>1. Осуществить индексацию фонда оплаты труда на 7 процентов:</w:t>
      </w:r>
    </w:p>
    <w:p w:rsidR="004A5F25" w:rsidRPr="004D1D4E" w:rsidRDefault="004A5F25" w:rsidP="00671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D1D4E">
        <w:rPr>
          <w:rFonts w:ascii="Times New Roman" w:hAnsi="Times New Roman"/>
          <w:sz w:val="26"/>
          <w:szCs w:val="26"/>
        </w:rPr>
        <w:t>1.1.Муниципальных учреждений города Когалыма в сфере образования и молодёжной политики, здравоохранения, культуры, физической культуры и спорта с 1 января 2012 года.</w:t>
      </w:r>
    </w:p>
    <w:p w:rsidR="004A5F25" w:rsidRPr="004D1D4E" w:rsidRDefault="004A5F25" w:rsidP="00671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D1D4E">
        <w:rPr>
          <w:rFonts w:ascii="Times New Roman" w:hAnsi="Times New Roman"/>
          <w:sz w:val="26"/>
          <w:szCs w:val="26"/>
        </w:rPr>
        <w:t>1.2. Муниципальных учреждений города Когалыма, за исключением указанных в подпункте 1.1 пункта 1 настоящего постановления с 1 сентября 2012 года.</w:t>
      </w:r>
    </w:p>
    <w:p w:rsidR="004A5F25" w:rsidRDefault="004A5F25" w:rsidP="00671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A5F25" w:rsidRPr="004D1D4E" w:rsidRDefault="004A5F25" w:rsidP="00671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D1D4E">
        <w:rPr>
          <w:rFonts w:ascii="Times New Roman" w:hAnsi="Times New Roman"/>
          <w:sz w:val="26"/>
          <w:szCs w:val="26"/>
        </w:rPr>
        <w:t>2. Руководителям структурных подразделений Администрации города Когалыма, в ведении которых находятся отраслевые муниципальные учреждения внести соответствующие изменения в положения об оплате труда, учитывая положения об оплате труда отраслей бюджетной сферы Ханты-Мансийского автономного округа - Югры.</w:t>
      </w:r>
    </w:p>
    <w:p w:rsidR="004A5F25" w:rsidRDefault="004A5F25" w:rsidP="00671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A5F25" w:rsidRPr="004D1D4E" w:rsidRDefault="004A5F25" w:rsidP="00671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D1D4E">
        <w:rPr>
          <w:rFonts w:ascii="Times New Roman" w:hAnsi="Times New Roman"/>
          <w:sz w:val="26"/>
          <w:szCs w:val="26"/>
        </w:rPr>
        <w:t>3. Комитету финансов Администрации города Когалыма (</w:t>
      </w:r>
      <w:proofErr w:type="spellStart"/>
      <w:r w:rsidRPr="004D1D4E">
        <w:rPr>
          <w:rFonts w:ascii="Times New Roman" w:hAnsi="Times New Roman"/>
          <w:sz w:val="26"/>
          <w:szCs w:val="26"/>
        </w:rPr>
        <w:t>М.Г.Рыбачок</w:t>
      </w:r>
      <w:proofErr w:type="spellEnd"/>
      <w:r w:rsidRPr="004D1D4E">
        <w:rPr>
          <w:rFonts w:ascii="Times New Roman" w:hAnsi="Times New Roman"/>
          <w:sz w:val="26"/>
          <w:szCs w:val="26"/>
        </w:rPr>
        <w:t>) финансовое обеспечение расходов, связанное с выполнением настоящего постановления, осуществить за сч</w:t>
      </w:r>
      <w:r>
        <w:rPr>
          <w:rFonts w:ascii="Times New Roman" w:hAnsi="Times New Roman"/>
          <w:sz w:val="26"/>
          <w:szCs w:val="26"/>
        </w:rPr>
        <w:t>ё</w:t>
      </w:r>
      <w:r w:rsidRPr="004D1D4E">
        <w:rPr>
          <w:rFonts w:ascii="Times New Roman" w:hAnsi="Times New Roman"/>
          <w:sz w:val="26"/>
          <w:szCs w:val="26"/>
        </w:rPr>
        <w:t xml:space="preserve">т средств бюджета города Когалыма, в том </w:t>
      </w:r>
      <w:proofErr w:type="gramStart"/>
      <w:r w:rsidRPr="004D1D4E">
        <w:rPr>
          <w:rFonts w:ascii="Times New Roman" w:hAnsi="Times New Roman"/>
          <w:sz w:val="26"/>
          <w:szCs w:val="26"/>
        </w:rPr>
        <w:t>числе</w:t>
      </w:r>
      <w:proofErr w:type="gramEnd"/>
      <w:r w:rsidRPr="004D1D4E">
        <w:rPr>
          <w:rFonts w:ascii="Times New Roman" w:hAnsi="Times New Roman"/>
          <w:sz w:val="26"/>
          <w:szCs w:val="26"/>
        </w:rPr>
        <w:t xml:space="preserve"> за сч</w:t>
      </w:r>
      <w:r>
        <w:rPr>
          <w:rFonts w:ascii="Times New Roman" w:hAnsi="Times New Roman"/>
          <w:sz w:val="26"/>
          <w:szCs w:val="26"/>
        </w:rPr>
        <w:t>ё</w:t>
      </w:r>
      <w:r w:rsidRPr="004D1D4E">
        <w:rPr>
          <w:rFonts w:ascii="Times New Roman" w:hAnsi="Times New Roman"/>
          <w:sz w:val="26"/>
          <w:szCs w:val="26"/>
        </w:rPr>
        <w:t>т межбюджетных трансфертов, получаемых из других бюджетов бюджетной системы Российской Федерации.</w:t>
      </w:r>
    </w:p>
    <w:p w:rsidR="004A5F25" w:rsidRDefault="004A5F25" w:rsidP="00671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A5F25" w:rsidRPr="004D1D4E" w:rsidRDefault="004A5F25" w:rsidP="00A976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4D1D4E">
        <w:rPr>
          <w:rFonts w:ascii="Times New Roman" w:hAnsi="Times New Roman"/>
          <w:sz w:val="26"/>
          <w:szCs w:val="26"/>
        </w:rPr>
        <w:t>. Опубликовать настоящее постановление в газете «Когалымский вестник» разместить на официальном сайте Администрации города Когалыма в сети Интернет (</w:t>
      </w:r>
      <w:r w:rsidRPr="004D1D4E">
        <w:rPr>
          <w:rFonts w:ascii="Times New Roman" w:hAnsi="Times New Roman"/>
          <w:sz w:val="26"/>
          <w:szCs w:val="26"/>
          <w:lang w:val="en-US"/>
        </w:rPr>
        <w:t>www</w:t>
      </w:r>
      <w:r w:rsidRPr="004D1D4E">
        <w:rPr>
          <w:rFonts w:ascii="Times New Roman" w:hAnsi="Times New Roman"/>
          <w:sz w:val="26"/>
          <w:szCs w:val="26"/>
        </w:rPr>
        <w:t>.</w:t>
      </w:r>
      <w:proofErr w:type="spellStart"/>
      <w:r w:rsidRPr="004D1D4E">
        <w:rPr>
          <w:rFonts w:ascii="Times New Roman" w:hAnsi="Times New Roman"/>
          <w:sz w:val="26"/>
          <w:szCs w:val="26"/>
          <w:lang w:val="en-US"/>
        </w:rPr>
        <w:t>admkogalym</w:t>
      </w:r>
      <w:proofErr w:type="spellEnd"/>
      <w:r w:rsidRPr="004D1D4E">
        <w:rPr>
          <w:rFonts w:ascii="Times New Roman" w:hAnsi="Times New Roman"/>
          <w:sz w:val="26"/>
          <w:szCs w:val="26"/>
        </w:rPr>
        <w:t>.</w:t>
      </w:r>
      <w:proofErr w:type="spellStart"/>
      <w:r w:rsidRPr="004D1D4E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4D1D4E">
        <w:rPr>
          <w:rFonts w:ascii="Times New Roman" w:hAnsi="Times New Roman"/>
          <w:sz w:val="26"/>
          <w:szCs w:val="26"/>
        </w:rPr>
        <w:t>).</w:t>
      </w:r>
    </w:p>
    <w:p w:rsidR="004A5F25" w:rsidRPr="004D1D4E" w:rsidRDefault="004A5F25" w:rsidP="00A976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Pr="004D1D4E">
        <w:rPr>
          <w:rFonts w:ascii="Times New Roman" w:hAnsi="Times New Roman"/>
          <w:sz w:val="26"/>
          <w:szCs w:val="26"/>
        </w:rPr>
        <w:t>. Настоящее постановление распространяется на правоотношения, возникшие с 1 января 2012 года.</w:t>
      </w:r>
    </w:p>
    <w:p w:rsidR="004A5F25" w:rsidRDefault="004A5F25" w:rsidP="003C0A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A5F25" w:rsidRPr="004D1D4E" w:rsidRDefault="004A5F25" w:rsidP="003C0A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6</w:t>
      </w:r>
      <w:r w:rsidRPr="004D1D4E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4D1D4E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4D1D4E">
        <w:rPr>
          <w:rFonts w:ascii="Times New Roman" w:hAnsi="Times New Roman"/>
          <w:sz w:val="26"/>
          <w:szCs w:val="26"/>
        </w:rPr>
        <w:t xml:space="preserve"> выполнением постановления возложить на заместителя Главы города Когалыма </w:t>
      </w:r>
      <w:proofErr w:type="spellStart"/>
      <w:r w:rsidRPr="004D1D4E">
        <w:rPr>
          <w:rFonts w:ascii="Times New Roman" w:hAnsi="Times New Roman"/>
          <w:sz w:val="26"/>
          <w:szCs w:val="26"/>
        </w:rPr>
        <w:t>Т.И.Черных</w:t>
      </w:r>
      <w:proofErr w:type="spellEnd"/>
      <w:r w:rsidRPr="004D1D4E">
        <w:rPr>
          <w:rFonts w:ascii="Times New Roman" w:hAnsi="Times New Roman"/>
          <w:sz w:val="26"/>
          <w:szCs w:val="26"/>
        </w:rPr>
        <w:t>.</w:t>
      </w:r>
    </w:p>
    <w:p w:rsidR="004A5F25" w:rsidRPr="004D1D4E" w:rsidRDefault="004A5F25" w:rsidP="00A976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A5F25" w:rsidRPr="004D1D4E" w:rsidRDefault="004A5F25" w:rsidP="00A976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A5F25" w:rsidRPr="004D1D4E" w:rsidRDefault="004A5F25" w:rsidP="00A976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A5F25" w:rsidRPr="004D1D4E" w:rsidRDefault="004A5F25" w:rsidP="00A976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D1D4E">
        <w:rPr>
          <w:rFonts w:ascii="Times New Roman" w:hAnsi="Times New Roman"/>
          <w:sz w:val="26"/>
          <w:szCs w:val="26"/>
        </w:rPr>
        <w:t>Глава города Когалыма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 w:rsidRPr="004D1D4E">
        <w:rPr>
          <w:rFonts w:ascii="Times New Roman" w:hAnsi="Times New Roman"/>
          <w:sz w:val="26"/>
          <w:szCs w:val="26"/>
        </w:rPr>
        <w:t>С.Ф.Какоткин</w:t>
      </w:r>
      <w:proofErr w:type="spellEnd"/>
    </w:p>
    <w:p w:rsidR="004A5F25" w:rsidRPr="004D1D4E" w:rsidRDefault="004A5F25" w:rsidP="00A976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A5F25" w:rsidRPr="004D1D4E" w:rsidRDefault="004A5F25" w:rsidP="00A976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A5F25" w:rsidRPr="004D1D4E" w:rsidRDefault="004A5F25" w:rsidP="00A976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A5F25" w:rsidRPr="004D1D4E" w:rsidRDefault="004A5F25" w:rsidP="00A976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A5F25" w:rsidRDefault="004A5F25" w:rsidP="003C0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A5F25" w:rsidRDefault="004A5F25" w:rsidP="003C0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A5F25" w:rsidRDefault="004A5F25" w:rsidP="003C0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A5F25" w:rsidRDefault="004A5F25" w:rsidP="003C0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A5F25" w:rsidRDefault="004A5F25" w:rsidP="003C0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A5F25" w:rsidRDefault="004A5F25" w:rsidP="003C0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A5F25" w:rsidRDefault="004A5F25" w:rsidP="003C0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A5F25" w:rsidRDefault="004A5F25" w:rsidP="003C0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A5F25" w:rsidRDefault="004A5F25" w:rsidP="003C0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A5F25" w:rsidRDefault="004A5F25" w:rsidP="003C0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A5F25" w:rsidRDefault="004A5F25" w:rsidP="003C0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A5F25" w:rsidRDefault="004A5F25" w:rsidP="003C0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A5F25" w:rsidRDefault="004A5F25" w:rsidP="003C0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A5F25" w:rsidRDefault="004A5F25" w:rsidP="003C0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A5F25" w:rsidRDefault="004A5F25" w:rsidP="003C0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A5F25" w:rsidRDefault="004A5F25" w:rsidP="003C0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A5F25" w:rsidRDefault="004A5F25" w:rsidP="003C0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A5F25" w:rsidRDefault="004A5F25" w:rsidP="003C0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A5F25" w:rsidRDefault="004A5F25" w:rsidP="003C0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A5F25" w:rsidRDefault="004A5F25" w:rsidP="003C0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A5F25" w:rsidRDefault="004A5F25" w:rsidP="003C0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A5F25" w:rsidRDefault="004A5F25" w:rsidP="003C0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A5F25" w:rsidRDefault="004A5F25" w:rsidP="003C0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A5F25" w:rsidRDefault="004A5F25" w:rsidP="003C0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A5F25" w:rsidRDefault="004A5F25" w:rsidP="003C0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A5F25" w:rsidRDefault="004A5F25" w:rsidP="003C0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A5F25" w:rsidRDefault="004A5F25" w:rsidP="003C0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A5F25" w:rsidRDefault="004A5F25" w:rsidP="003C0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</w:p>
    <w:sectPr w:rsidR="004A5F25" w:rsidSect="004D1D4E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7674"/>
    <w:rsid w:val="0008679B"/>
    <w:rsid w:val="00132924"/>
    <w:rsid w:val="0017542A"/>
    <w:rsid w:val="00176AEC"/>
    <w:rsid w:val="002A3155"/>
    <w:rsid w:val="002C1E54"/>
    <w:rsid w:val="003C0A2E"/>
    <w:rsid w:val="004A5F25"/>
    <w:rsid w:val="004D1D4E"/>
    <w:rsid w:val="004E0670"/>
    <w:rsid w:val="00640F6D"/>
    <w:rsid w:val="0067103E"/>
    <w:rsid w:val="0067433F"/>
    <w:rsid w:val="00707E9C"/>
    <w:rsid w:val="00737C77"/>
    <w:rsid w:val="00780A77"/>
    <w:rsid w:val="00782C16"/>
    <w:rsid w:val="007C036F"/>
    <w:rsid w:val="008E2793"/>
    <w:rsid w:val="009032D3"/>
    <w:rsid w:val="00927674"/>
    <w:rsid w:val="00991886"/>
    <w:rsid w:val="009B0203"/>
    <w:rsid w:val="00A04FB4"/>
    <w:rsid w:val="00A9763A"/>
    <w:rsid w:val="00C63F1F"/>
    <w:rsid w:val="00CE382E"/>
    <w:rsid w:val="00D46DDF"/>
    <w:rsid w:val="00D61D02"/>
    <w:rsid w:val="00D72BA7"/>
    <w:rsid w:val="00F20F04"/>
    <w:rsid w:val="00F53D37"/>
    <w:rsid w:val="00FC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F6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2767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2767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List Paragraph"/>
    <w:basedOn w:val="a"/>
    <w:uiPriority w:val="99"/>
    <w:qFormat/>
    <w:rsid w:val="006743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4E0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4E06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3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D0FCB1336F189EBEC47A549862ADB67BEA4ED7F18276F5A5EC8A9A50F4EDE959AE9EC4ADF6F02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И. Кравец</dc:creator>
  <cp:keywords/>
  <dc:description/>
  <cp:lastModifiedBy>Марина Ю. Игошкина</cp:lastModifiedBy>
  <cp:revision>19</cp:revision>
  <cp:lastPrinted>2012-02-06T08:24:00Z</cp:lastPrinted>
  <dcterms:created xsi:type="dcterms:W3CDTF">2012-02-02T03:52:00Z</dcterms:created>
  <dcterms:modified xsi:type="dcterms:W3CDTF">2012-02-06T11:31:00Z</dcterms:modified>
</cp:coreProperties>
</file>