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Pr="00AF3D5F" w:rsidRDefault="00AF3D5F" w:rsidP="00AF3D5F">
      <w:pPr>
        <w:ind w:firstLine="709"/>
        <w:contextualSpacing/>
        <w:jc w:val="right"/>
        <w:rPr>
          <w:color w:val="FFFFFF" w:themeColor="background1"/>
          <w:sz w:val="2"/>
          <w:szCs w:val="20"/>
        </w:rPr>
      </w:pPr>
      <w:proofErr w:type="spellStart"/>
      <w:r w:rsidRPr="00AF3D5F">
        <w:rPr>
          <w:color w:val="FFFFFF" w:themeColor="background1"/>
          <w:sz w:val="2"/>
          <w:szCs w:val="20"/>
        </w:rPr>
        <w:t>ится</w:t>
      </w:r>
      <w:proofErr w:type="spellEnd"/>
      <w:r w:rsidRPr="00AF3D5F">
        <w:rPr>
          <w:color w:val="FFFFFF" w:themeColor="background1"/>
          <w:sz w:val="2"/>
          <w:szCs w:val="20"/>
        </w:rPr>
        <w:t xml:space="preserve"> главой</w:t>
      </w:r>
    </w:p>
    <w:p w:rsidR="00216A33" w:rsidRPr="00216A33" w:rsidRDefault="00AF3D5F" w:rsidP="00AF3D5F">
      <w:pPr>
        <w:ind w:firstLine="709"/>
        <w:contextualSpacing/>
        <w:jc w:val="right"/>
        <w:rPr>
          <w:rFonts w:eastAsia="Calibri"/>
          <w:lang w:eastAsia="en-US"/>
        </w:rPr>
      </w:pPr>
      <w:r w:rsidRPr="00AF3D5F">
        <w:rPr>
          <w:color w:val="FFFFFF" w:themeColor="background1"/>
          <w:sz w:val="2"/>
          <w:szCs w:val="20"/>
        </w:rPr>
        <w:t>города Когалыма</w:t>
      </w:r>
    </w:p>
    <w:p w:rsidR="00AE3CEE" w:rsidRPr="00AE3CEE" w:rsidRDefault="00AE3CEE" w:rsidP="00AE3CEE">
      <w:pPr>
        <w:widowControl w:val="0"/>
        <w:autoSpaceDE w:val="0"/>
        <w:autoSpaceDN w:val="0"/>
        <w:adjustRightInd w:val="0"/>
        <w:ind w:left="6804"/>
      </w:pPr>
      <w:r w:rsidRPr="00AE3CEE">
        <w:t>ПРОЕКТ</w:t>
      </w:r>
    </w:p>
    <w:p w:rsidR="00AE3CEE" w:rsidRPr="00AE3CEE" w:rsidRDefault="00AE3CEE" w:rsidP="00AE3CEE">
      <w:pPr>
        <w:widowControl w:val="0"/>
        <w:autoSpaceDE w:val="0"/>
        <w:autoSpaceDN w:val="0"/>
        <w:adjustRightInd w:val="0"/>
        <w:ind w:left="6804"/>
      </w:pPr>
      <w:r w:rsidRPr="00AE3CEE">
        <w:t>вносится главой</w:t>
      </w:r>
    </w:p>
    <w:p w:rsidR="00AE3CEE" w:rsidRPr="00AE3CEE" w:rsidRDefault="00AE3CEE" w:rsidP="00AE3CEE">
      <w:pPr>
        <w:widowControl w:val="0"/>
        <w:autoSpaceDE w:val="0"/>
        <w:autoSpaceDN w:val="0"/>
        <w:adjustRightInd w:val="0"/>
        <w:ind w:left="6804"/>
      </w:pPr>
      <w:r w:rsidRPr="00AE3CEE">
        <w:t>города Когалыма</w:t>
      </w:r>
    </w:p>
    <w:p w:rsidR="00AE3CEE" w:rsidRPr="00AE3CEE" w:rsidRDefault="00AE3CEE" w:rsidP="00AE3CEE">
      <w:pPr>
        <w:autoSpaceDE w:val="0"/>
        <w:autoSpaceDN w:val="0"/>
        <w:adjustRightInd w:val="0"/>
        <w:jc w:val="center"/>
        <w:rPr>
          <w:b/>
          <w:bCs/>
        </w:rPr>
      </w:pPr>
      <w:r w:rsidRPr="00AE3CEE">
        <w:rPr>
          <w:b/>
          <w:noProof/>
        </w:rPr>
        <w:drawing>
          <wp:inline distT="0" distB="0" distL="0" distR="0">
            <wp:extent cx="498475" cy="614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CEE" w:rsidRPr="00AE3CEE" w:rsidRDefault="00AE3CEE" w:rsidP="00AE3CEE">
      <w:pPr>
        <w:autoSpaceDE w:val="0"/>
        <w:autoSpaceDN w:val="0"/>
        <w:adjustRightInd w:val="0"/>
        <w:jc w:val="center"/>
        <w:rPr>
          <w:b/>
          <w:bCs/>
        </w:rPr>
      </w:pPr>
      <w:r w:rsidRPr="00AE3CEE">
        <w:rPr>
          <w:b/>
          <w:bCs/>
        </w:rPr>
        <w:t>РЕШЕНИЕ</w:t>
      </w:r>
    </w:p>
    <w:p w:rsidR="00AE3CEE" w:rsidRPr="00AE3CEE" w:rsidRDefault="00AE3CEE" w:rsidP="00AE3CEE">
      <w:pPr>
        <w:autoSpaceDE w:val="0"/>
        <w:autoSpaceDN w:val="0"/>
        <w:adjustRightInd w:val="0"/>
        <w:jc w:val="center"/>
        <w:rPr>
          <w:b/>
          <w:bCs/>
        </w:rPr>
      </w:pPr>
      <w:r w:rsidRPr="00AE3CEE">
        <w:rPr>
          <w:b/>
          <w:bCs/>
        </w:rPr>
        <w:t>ДУМЫ ГОРОДА КОГАЛЫМА</w:t>
      </w:r>
    </w:p>
    <w:p w:rsidR="00AE3CEE" w:rsidRPr="00AE3CEE" w:rsidRDefault="00AE3CEE" w:rsidP="00AE3C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E3CEE">
        <w:rPr>
          <w:b/>
          <w:bCs/>
        </w:rPr>
        <w:t>Ханты-Мансийского автономного округа - Югры</w:t>
      </w:r>
    </w:p>
    <w:p w:rsidR="00AE3CEE" w:rsidRPr="00AE3CEE" w:rsidRDefault="00AE3CEE" w:rsidP="00AE3C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E3CEE" w:rsidRPr="00AE3CEE" w:rsidRDefault="00AE3CEE" w:rsidP="00AE3C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E3CEE" w:rsidRPr="00AE3CEE" w:rsidRDefault="00AE3CEE" w:rsidP="00AE3CEE">
      <w:pPr>
        <w:rPr>
          <w:color w:val="2D2D2D"/>
          <w:spacing w:val="1"/>
          <w:shd w:val="clear" w:color="auto" w:fill="FFFFFF"/>
        </w:rPr>
      </w:pPr>
      <w:r w:rsidRPr="00AE3CEE">
        <w:t>От «__</w:t>
      </w:r>
      <w:proofErr w:type="gramStart"/>
      <w:r w:rsidRPr="00AE3CEE">
        <w:t>_»_</w:t>
      </w:r>
      <w:proofErr w:type="gramEnd"/>
      <w:r w:rsidRPr="00AE3CEE">
        <w:t>_______________20___г.                                                       №_______</w:t>
      </w:r>
    </w:p>
    <w:p w:rsidR="00AE3CEE" w:rsidRPr="00AE3CEE" w:rsidRDefault="00AE3CEE" w:rsidP="00AE3CEE">
      <w:pPr>
        <w:rPr>
          <w:color w:val="2D2D2D"/>
          <w:spacing w:val="1"/>
          <w:shd w:val="clear" w:color="auto" w:fill="FFFFFF"/>
        </w:rPr>
      </w:pPr>
    </w:p>
    <w:p w:rsidR="002377C2" w:rsidRDefault="002377C2" w:rsidP="007D0F99">
      <w:pPr>
        <w:jc w:val="right"/>
      </w:pPr>
    </w:p>
    <w:p w:rsidR="008F7426" w:rsidRDefault="008F7426" w:rsidP="008F742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7D0F99">
        <w:rPr>
          <w:rFonts w:eastAsiaTheme="minorHAnsi"/>
          <w:lang w:eastAsia="en-US"/>
        </w:rPr>
        <w:t xml:space="preserve"> </w:t>
      </w:r>
      <w:r w:rsidR="002F52F1">
        <w:rPr>
          <w:rFonts w:eastAsiaTheme="minorHAnsi"/>
          <w:lang w:eastAsia="en-US"/>
        </w:rPr>
        <w:t>внесении изменений в решение</w:t>
      </w:r>
      <w:r w:rsidRPr="008F742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</w:t>
      </w:r>
      <w:r w:rsidRPr="008F7426">
        <w:rPr>
          <w:rFonts w:eastAsiaTheme="minorHAnsi"/>
          <w:lang w:eastAsia="en-US"/>
        </w:rPr>
        <w:t>умы</w:t>
      </w:r>
    </w:p>
    <w:p w:rsidR="00C02A34" w:rsidRPr="008F7426" w:rsidRDefault="008F7426" w:rsidP="008F7426">
      <w:r w:rsidRPr="008F7426">
        <w:rPr>
          <w:rFonts w:eastAsiaTheme="minorHAnsi"/>
          <w:lang w:eastAsia="en-US"/>
        </w:rPr>
        <w:t xml:space="preserve">города </w:t>
      </w:r>
      <w:r>
        <w:rPr>
          <w:rFonts w:eastAsiaTheme="minorHAnsi"/>
          <w:lang w:eastAsia="en-US"/>
        </w:rPr>
        <w:t>К</w:t>
      </w:r>
      <w:r w:rsidRPr="008F7426">
        <w:rPr>
          <w:rFonts w:eastAsiaTheme="minorHAnsi"/>
          <w:lang w:eastAsia="en-US"/>
        </w:rPr>
        <w:t xml:space="preserve">огалыма от </w:t>
      </w:r>
      <w:r w:rsidR="0079048A" w:rsidRPr="0079048A">
        <w:rPr>
          <w:rFonts w:eastAsiaTheme="minorHAnsi"/>
          <w:lang w:eastAsia="en-US"/>
        </w:rPr>
        <w:t>1</w:t>
      </w:r>
      <w:r w:rsidR="007D0F99">
        <w:rPr>
          <w:rFonts w:eastAsiaTheme="minorHAnsi"/>
          <w:lang w:eastAsia="en-US"/>
        </w:rPr>
        <w:t>5</w:t>
      </w:r>
      <w:r w:rsidR="0079048A" w:rsidRPr="0079048A">
        <w:rPr>
          <w:rFonts w:eastAsiaTheme="minorHAnsi"/>
          <w:lang w:eastAsia="en-US"/>
        </w:rPr>
        <w:t>.0</w:t>
      </w:r>
      <w:r w:rsidR="007D0F99">
        <w:rPr>
          <w:rFonts w:eastAsiaTheme="minorHAnsi"/>
          <w:lang w:eastAsia="en-US"/>
        </w:rPr>
        <w:t>6</w:t>
      </w:r>
      <w:r w:rsidR="0079048A" w:rsidRPr="0079048A">
        <w:rPr>
          <w:rFonts w:eastAsiaTheme="minorHAnsi"/>
          <w:lang w:eastAsia="en-US"/>
        </w:rPr>
        <w:t>.20</w:t>
      </w:r>
      <w:r w:rsidR="007D0F99">
        <w:rPr>
          <w:rFonts w:eastAsiaTheme="minorHAnsi"/>
          <w:lang w:eastAsia="en-US"/>
        </w:rPr>
        <w:t>12</w:t>
      </w:r>
      <w:r w:rsidR="0079048A" w:rsidRPr="0079048A">
        <w:rPr>
          <w:rFonts w:eastAsiaTheme="minorHAnsi"/>
          <w:lang w:eastAsia="en-US"/>
        </w:rPr>
        <w:t xml:space="preserve"> №</w:t>
      </w:r>
      <w:r w:rsidR="007D0F99">
        <w:rPr>
          <w:rFonts w:eastAsiaTheme="minorHAnsi"/>
          <w:lang w:eastAsia="en-US"/>
        </w:rPr>
        <w:t>159</w:t>
      </w:r>
      <w:r w:rsidR="0079048A" w:rsidRPr="0079048A">
        <w:rPr>
          <w:rFonts w:eastAsiaTheme="minorHAnsi"/>
          <w:lang w:eastAsia="en-US"/>
        </w:rPr>
        <w:t>-ГД</w:t>
      </w:r>
    </w:p>
    <w:p w:rsidR="00C02A34" w:rsidRDefault="00C02A34" w:rsidP="00C02A34">
      <w:pPr>
        <w:jc w:val="both"/>
      </w:pPr>
    </w:p>
    <w:p w:rsidR="006F383F" w:rsidRDefault="0078073E" w:rsidP="0079048A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Pr="0078073E">
        <w:rPr>
          <w:rFonts w:eastAsiaTheme="minorHAnsi"/>
          <w:lang w:eastAsia="en-US"/>
        </w:rPr>
        <w:t xml:space="preserve"> соответствии с</w:t>
      </w:r>
      <w:r w:rsidR="000D5C3A">
        <w:rPr>
          <w:rFonts w:eastAsiaTheme="minorHAnsi"/>
          <w:lang w:eastAsia="en-US"/>
        </w:rPr>
        <w:t xml:space="preserve"> пунктом 3</w:t>
      </w:r>
      <w:r w:rsidRPr="0078073E">
        <w:rPr>
          <w:rFonts w:eastAsiaTheme="minorHAnsi"/>
          <w:lang w:eastAsia="en-US"/>
        </w:rPr>
        <w:t xml:space="preserve"> стать</w:t>
      </w:r>
      <w:r w:rsidR="000D5C3A">
        <w:rPr>
          <w:rFonts w:eastAsiaTheme="minorHAnsi"/>
          <w:lang w:eastAsia="en-US"/>
        </w:rPr>
        <w:t>и 59 Налогового кодекса Российской Федерации</w:t>
      </w:r>
      <w:r w:rsidRPr="0078073E">
        <w:rPr>
          <w:rFonts w:eastAsiaTheme="minorHAnsi"/>
          <w:lang w:eastAsia="en-US"/>
        </w:rPr>
        <w:t xml:space="preserve">, </w:t>
      </w:r>
      <w:r w:rsidR="006664B7" w:rsidRPr="006664B7">
        <w:rPr>
          <w:rFonts w:eastAsiaTheme="minorHAnsi"/>
          <w:lang w:eastAsia="en-US"/>
        </w:rPr>
        <w:t>Приказ</w:t>
      </w:r>
      <w:r w:rsidR="006664B7">
        <w:rPr>
          <w:rFonts w:eastAsiaTheme="minorHAnsi"/>
          <w:lang w:eastAsia="en-US"/>
        </w:rPr>
        <w:t>ом</w:t>
      </w:r>
      <w:r w:rsidR="006664B7" w:rsidRPr="006664B7">
        <w:rPr>
          <w:rFonts w:eastAsiaTheme="minorHAnsi"/>
          <w:lang w:eastAsia="en-US"/>
        </w:rPr>
        <w:t xml:space="preserve"> ФНС России от 30.11.2022 №ЕД-7-8/1131@ «Об утверждении Порядка списания задолженности, признанной безнадёжной к взысканию, и Перечня документов, подтверждающих обстоятельства признания безнадёжной к взысканию»</w:t>
      </w:r>
      <w:r w:rsidR="006664B7">
        <w:rPr>
          <w:rFonts w:eastAsiaTheme="minorHAnsi"/>
          <w:lang w:eastAsia="en-US"/>
        </w:rPr>
        <w:t xml:space="preserve">, </w:t>
      </w:r>
      <w:r w:rsidRPr="0078073E">
        <w:rPr>
          <w:rFonts w:eastAsiaTheme="minorHAnsi"/>
          <w:lang w:eastAsia="en-US"/>
        </w:rPr>
        <w:t xml:space="preserve">Дума города Когалыма </w:t>
      </w:r>
      <w:r w:rsidR="00C6306D">
        <w:rPr>
          <w:rFonts w:eastAsiaTheme="minorHAnsi"/>
          <w:lang w:eastAsia="en-US"/>
        </w:rPr>
        <w:t>РЕШИЛА</w:t>
      </w:r>
      <w:r w:rsidRPr="0078073E">
        <w:rPr>
          <w:rFonts w:eastAsiaTheme="minorHAnsi"/>
          <w:lang w:eastAsia="en-US"/>
        </w:rPr>
        <w:t>:</w:t>
      </w:r>
    </w:p>
    <w:p w:rsidR="00CB53CB" w:rsidRDefault="00CB53CB" w:rsidP="0079048A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lang w:eastAsia="en-US"/>
        </w:rPr>
      </w:pPr>
    </w:p>
    <w:p w:rsidR="006A015C" w:rsidRDefault="006A015C" w:rsidP="006A015C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решение Думы города Когалыма от 15.06.2012 №</w:t>
      </w:r>
      <w:r w:rsidR="00B303CA">
        <w:rPr>
          <w:rFonts w:ascii="Times New Roman" w:hAnsi="Times New Roman" w:cs="Times New Roman"/>
          <w:sz w:val="26"/>
          <w:szCs w:val="26"/>
        </w:rPr>
        <w:t>159</w:t>
      </w:r>
      <w:r>
        <w:rPr>
          <w:rFonts w:ascii="Times New Roman" w:hAnsi="Times New Roman" w:cs="Times New Roman"/>
          <w:sz w:val="26"/>
          <w:szCs w:val="26"/>
        </w:rPr>
        <w:t>-ГД «О</w:t>
      </w:r>
      <w:r w:rsidR="00B303C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3CA">
        <w:rPr>
          <w:rFonts w:ascii="Times New Roman" w:hAnsi="Times New Roman" w:cs="Times New Roman"/>
          <w:sz w:val="26"/>
          <w:szCs w:val="26"/>
        </w:rPr>
        <w:t>установлении дополнительных оснований признания безнад</w:t>
      </w:r>
      <w:r w:rsidR="00491488">
        <w:rPr>
          <w:rFonts w:ascii="Times New Roman" w:hAnsi="Times New Roman" w:cs="Times New Roman"/>
          <w:sz w:val="26"/>
          <w:szCs w:val="26"/>
        </w:rPr>
        <w:t>ё</w:t>
      </w:r>
      <w:r w:rsidR="00B303CA">
        <w:rPr>
          <w:rFonts w:ascii="Times New Roman" w:hAnsi="Times New Roman" w:cs="Times New Roman"/>
          <w:sz w:val="26"/>
          <w:szCs w:val="26"/>
        </w:rPr>
        <w:t>жными к взысканию недоимки по местным налогам города Когалыма</w:t>
      </w:r>
      <w:r w:rsidR="00491488">
        <w:rPr>
          <w:rFonts w:ascii="Times New Roman" w:hAnsi="Times New Roman" w:cs="Times New Roman"/>
          <w:sz w:val="26"/>
          <w:szCs w:val="26"/>
        </w:rPr>
        <w:t>, задолженности по пеням и штрафам по этим налогам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C32581">
        <w:rPr>
          <w:rFonts w:ascii="Times New Roman" w:hAnsi="Times New Roman" w:cs="Times New Roman"/>
          <w:sz w:val="26"/>
          <w:szCs w:val="26"/>
        </w:rPr>
        <w:t xml:space="preserve">(далее – решение) </w:t>
      </w:r>
      <w:r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C32581" w:rsidRDefault="005A30B3" w:rsidP="006A015C">
      <w:pPr>
        <w:pStyle w:val="ConsPlusNormal"/>
        <w:widowControl/>
        <w:numPr>
          <w:ilvl w:val="1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32581">
        <w:rPr>
          <w:rFonts w:ascii="Times New Roman" w:hAnsi="Times New Roman" w:cs="Times New Roman"/>
          <w:sz w:val="26"/>
          <w:szCs w:val="26"/>
        </w:rPr>
        <w:t>аименование решения изложить в следующей редакции:</w:t>
      </w:r>
    </w:p>
    <w:p w:rsidR="006A015C" w:rsidRDefault="006F2B2C" w:rsidP="00C32581">
      <w:pPr>
        <w:pStyle w:val="ConsPlusNormal"/>
        <w:widowControl/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«Об установлении дополнительных оснований признания безнадёжной к взысканию задолженности по местным налогам»;</w:t>
      </w:r>
    </w:p>
    <w:p w:rsidR="005A30B3" w:rsidRPr="00155151" w:rsidRDefault="00476076" w:rsidP="005A30B3">
      <w:pPr>
        <w:pStyle w:val="ConsPlusNormal"/>
        <w:widowControl/>
        <w:numPr>
          <w:ilvl w:val="1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="008766A1">
        <w:rPr>
          <w:rFonts w:ascii="Times New Roman" w:hAnsi="Times New Roman" w:cs="Times New Roman"/>
          <w:sz w:val="26"/>
          <w:szCs w:val="26"/>
        </w:rPr>
        <w:t>пункта</w:t>
      </w:r>
      <w:r>
        <w:rPr>
          <w:rFonts w:ascii="Times New Roman" w:hAnsi="Times New Roman" w:cs="Times New Roman"/>
          <w:sz w:val="26"/>
          <w:szCs w:val="26"/>
        </w:rPr>
        <w:t xml:space="preserve"> 1 решения изложить в следующей редакции:</w:t>
      </w:r>
    </w:p>
    <w:p w:rsidR="006A015C" w:rsidRDefault="006B1BEC" w:rsidP="006A015C">
      <w:pPr>
        <w:ind w:firstLine="540"/>
        <w:jc w:val="both"/>
        <w:rPr>
          <w:rFonts w:eastAsia="Calibri"/>
          <w:lang w:eastAsia="en-US"/>
        </w:rPr>
      </w:pPr>
      <w:r>
        <w:t xml:space="preserve">   </w:t>
      </w:r>
      <w:r w:rsidR="006A015C">
        <w:t xml:space="preserve">«1. </w:t>
      </w:r>
      <w:r w:rsidR="00476076">
        <w:t xml:space="preserve">Установить следующие дополнительные основания признания безнадёжной к взысканию задолженности в части сумм местных налогов, числящейся за налогоплательщиком и повлёкшей формирование отрицательного сальдо единого налогового счёта такого </w:t>
      </w:r>
      <w:r>
        <w:t>налогоплательщика</w:t>
      </w:r>
      <w:r w:rsidR="00476076">
        <w:t xml:space="preserve">, погашение и (или) взыскание которой оказались невозможными, при наличии одного из </w:t>
      </w:r>
      <w:r>
        <w:t>следующих оснований:</w:t>
      </w:r>
      <w:r>
        <w:rPr>
          <w:rFonts w:eastAsia="Calibri"/>
          <w:lang w:eastAsia="en-US"/>
        </w:rPr>
        <w:t>»;</w:t>
      </w:r>
    </w:p>
    <w:p w:rsidR="006B1BEC" w:rsidRPr="006B1BEC" w:rsidRDefault="004D5619" w:rsidP="00170C1C">
      <w:pPr>
        <w:pStyle w:val="a8"/>
        <w:numPr>
          <w:ilvl w:val="1"/>
          <w:numId w:val="3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</w:t>
      </w:r>
      <w:r w:rsidR="008766A1">
        <w:rPr>
          <w:rFonts w:eastAsia="Calibri"/>
          <w:lang w:eastAsia="en-US"/>
        </w:rPr>
        <w:t>под</w:t>
      </w:r>
      <w:r>
        <w:rPr>
          <w:rFonts w:eastAsia="Calibri"/>
          <w:lang w:eastAsia="en-US"/>
        </w:rPr>
        <w:t xml:space="preserve">пункте 1.1 </w:t>
      </w:r>
      <w:r w:rsidR="008766A1">
        <w:rPr>
          <w:rFonts w:eastAsia="Calibri"/>
          <w:lang w:eastAsia="en-US"/>
        </w:rPr>
        <w:t>пункта</w:t>
      </w:r>
      <w:r>
        <w:rPr>
          <w:rFonts w:eastAsia="Calibri"/>
          <w:lang w:eastAsia="en-US"/>
        </w:rPr>
        <w:t xml:space="preserve"> 1 решения слова «по уплате пеней и штрафов по этим налогам,»</w:t>
      </w:r>
      <w:r w:rsidR="00170C1C">
        <w:rPr>
          <w:rFonts w:eastAsia="Calibri"/>
          <w:lang w:eastAsia="en-US"/>
        </w:rPr>
        <w:t xml:space="preserve"> исключить;</w:t>
      </w:r>
    </w:p>
    <w:p w:rsidR="006A015C" w:rsidRDefault="008766A1" w:rsidP="006A015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</w:t>
      </w:r>
      <w:r w:rsidR="006A015C">
        <w:rPr>
          <w:rFonts w:eastAsia="Calibri"/>
          <w:lang w:eastAsia="en-US"/>
        </w:rPr>
        <w:t xml:space="preserve">пункт </w:t>
      </w:r>
      <w:r w:rsidR="00170C1C">
        <w:rPr>
          <w:rFonts w:eastAsia="Calibri"/>
          <w:lang w:eastAsia="en-US"/>
        </w:rPr>
        <w:t>1.2. решения признать утратившим силу;</w:t>
      </w:r>
    </w:p>
    <w:p w:rsidR="00B65178" w:rsidRDefault="00B65178" w:rsidP="00B65178">
      <w:pPr>
        <w:pStyle w:val="a8"/>
        <w:numPr>
          <w:ilvl w:val="1"/>
          <w:numId w:val="3"/>
        </w:numPr>
        <w:rPr>
          <w:rFonts w:eastAsia="Calibri"/>
          <w:lang w:eastAsia="en-US"/>
        </w:rPr>
      </w:pPr>
      <w:r w:rsidRPr="00B65178">
        <w:rPr>
          <w:rFonts w:eastAsia="Calibri"/>
          <w:lang w:eastAsia="en-US"/>
        </w:rPr>
        <w:t xml:space="preserve">абзац первый </w:t>
      </w:r>
      <w:r w:rsidR="008766A1">
        <w:rPr>
          <w:rFonts w:eastAsia="Calibri"/>
          <w:lang w:eastAsia="en-US"/>
        </w:rPr>
        <w:t>пункта</w:t>
      </w:r>
      <w:r w:rsidRPr="00B6517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</w:t>
      </w:r>
      <w:r w:rsidRPr="00B65178">
        <w:rPr>
          <w:rFonts w:eastAsia="Calibri"/>
          <w:lang w:eastAsia="en-US"/>
        </w:rPr>
        <w:t xml:space="preserve"> решения изложить в следующей редакции:</w:t>
      </w:r>
    </w:p>
    <w:p w:rsidR="00B65178" w:rsidRPr="00B65178" w:rsidRDefault="00B65178" w:rsidP="00CB11AB">
      <w:pPr>
        <w:pStyle w:val="a8"/>
        <w:ind w:left="142"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«2. Установить, что решение о признании безнадёжной к взысканию задолженности по местным налогам принимается на основании следующих документов:»;</w:t>
      </w:r>
    </w:p>
    <w:p w:rsidR="00170C1C" w:rsidRDefault="008778E3" w:rsidP="008778E3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42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</w:t>
      </w:r>
      <w:r w:rsidR="007622BC">
        <w:rPr>
          <w:rFonts w:eastAsia="Calibri"/>
          <w:lang w:eastAsia="en-US"/>
        </w:rPr>
        <w:t>абзац второ</w:t>
      </w:r>
      <w:r w:rsidR="00066C83">
        <w:rPr>
          <w:rFonts w:eastAsia="Calibri"/>
          <w:lang w:eastAsia="en-US"/>
        </w:rPr>
        <w:t>й</w:t>
      </w:r>
      <w:r w:rsidR="007622BC">
        <w:rPr>
          <w:rFonts w:eastAsia="Calibri"/>
          <w:lang w:eastAsia="en-US"/>
        </w:rPr>
        <w:t xml:space="preserve"> </w:t>
      </w:r>
      <w:r w:rsidR="008766A1">
        <w:rPr>
          <w:rFonts w:eastAsia="Calibri"/>
          <w:lang w:eastAsia="en-US"/>
        </w:rPr>
        <w:t>под</w:t>
      </w:r>
      <w:r>
        <w:rPr>
          <w:rFonts w:eastAsia="Calibri"/>
          <w:lang w:eastAsia="en-US"/>
        </w:rPr>
        <w:t>пункт</w:t>
      </w:r>
      <w:r w:rsidR="007622BC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 2.1. </w:t>
      </w:r>
      <w:r w:rsidR="008766A1">
        <w:rPr>
          <w:rFonts w:eastAsia="Calibri"/>
          <w:lang w:eastAsia="en-US"/>
        </w:rPr>
        <w:t>пункта</w:t>
      </w:r>
      <w:r>
        <w:rPr>
          <w:rFonts w:eastAsia="Calibri"/>
          <w:lang w:eastAsia="en-US"/>
        </w:rPr>
        <w:t xml:space="preserve"> 2 решения </w:t>
      </w:r>
      <w:r w:rsidR="00066C83">
        <w:rPr>
          <w:rFonts w:eastAsia="Calibri"/>
          <w:lang w:eastAsia="en-US"/>
        </w:rPr>
        <w:t>изложить в следующей редакции:</w:t>
      </w:r>
    </w:p>
    <w:p w:rsidR="00066C83" w:rsidRDefault="00066C83" w:rsidP="00066C83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«- </w:t>
      </w:r>
      <w:r w:rsidRPr="00066C83">
        <w:rPr>
          <w:rFonts w:eastAsia="Calibri"/>
          <w:lang w:eastAsia="en-US"/>
        </w:rPr>
        <w:t xml:space="preserve">справки налогового органа по месту учёта налогоплательщика о </w:t>
      </w:r>
      <w:r w:rsidRPr="00066C83">
        <w:rPr>
          <w:rFonts w:eastAsia="Calibri"/>
          <w:lang w:eastAsia="en-US"/>
        </w:rPr>
        <w:lastRenderedPageBreak/>
        <w:t>суммах задолженности;</w:t>
      </w:r>
      <w:r>
        <w:rPr>
          <w:rFonts w:eastAsia="Calibri"/>
          <w:lang w:eastAsia="en-US"/>
        </w:rPr>
        <w:t>»;</w:t>
      </w:r>
    </w:p>
    <w:p w:rsidR="008778E3" w:rsidRDefault="008766A1" w:rsidP="00066C83">
      <w:pPr>
        <w:widowControl w:val="0"/>
        <w:numPr>
          <w:ilvl w:val="1"/>
          <w:numId w:val="3"/>
        </w:numPr>
        <w:autoSpaceDE w:val="0"/>
        <w:autoSpaceDN w:val="0"/>
        <w:adjustRightInd w:val="0"/>
        <w:ind w:hanging="1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</w:t>
      </w:r>
      <w:r w:rsidR="00B75C89">
        <w:rPr>
          <w:rFonts w:eastAsia="Calibri"/>
          <w:lang w:eastAsia="en-US"/>
        </w:rPr>
        <w:t xml:space="preserve">пункт 2.2. </w:t>
      </w:r>
      <w:r>
        <w:rPr>
          <w:rFonts w:eastAsia="Calibri"/>
          <w:lang w:eastAsia="en-US"/>
        </w:rPr>
        <w:t>пункта</w:t>
      </w:r>
      <w:r w:rsidR="00B75C89">
        <w:rPr>
          <w:rFonts w:eastAsia="Calibri"/>
          <w:lang w:eastAsia="en-US"/>
        </w:rPr>
        <w:t xml:space="preserve"> 2 решения признать утратившим силу;</w:t>
      </w:r>
    </w:p>
    <w:p w:rsidR="000F4D14" w:rsidRDefault="008766A1" w:rsidP="00066C83">
      <w:pPr>
        <w:widowControl w:val="0"/>
        <w:numPr>
          <w:ilvl w:val="1"/>
          <w:numId w:val="3"/>
        </w:numPr>
        <w:autoSpaceDE w:val="0"/>
        <w:autoSpaceDN w:val="0"/>
        <w:adjustRightInd w:val="0"/>
        <w:ind w:hanging="1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пункт</w:t>
      </w:r>
      <w:r w:rsidR="000F4D14">
        <w:rPr>
          <w:rFonts w:eastAsia="Calibri"/>
          <w:lang w:eastAsia="en-US"/>
        </w:rPr>
        <w:t xml:space="preserve"> 3 решения изложить в следующей редакции:</w:t>
      </w:r>
    </w:p>
    <w:p w:rsidR="000F4D14" w:rsidRDefault="000F4D14" w:rsidP="00066C83">
      <w:pPr>
        <w:widowControl w:val="0"/>
        <w:autoSpaceDE w:val="0"/>
        <w:autoSpaceDN w:val="0"/>
        <w:adjustRightInd w:val="0"/>
        <w:ind w:left="709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«3. Рекомендовать Межрайонной ИФНС России №11 по Ханты-Мансийскому автономному округу-Югре ежеквартально, не позднее 15 числа месяца, следующего за отчётным кварталом</w:t>
      </w:r>
      <w:r w:rsidR="00D33D42">
        <w:rPr>
          <w:rFonts w:eastAsia="Calibri"/>
          <w:lang w:eastAsia="en-US"/>
        </w:rPr>
        <w:t xml:space="preserve">, направлять в Комитет финансов Администрации города Когалыма сведения о списании задолженности согласно </w:t>
      </w:r>
      <w:proofErr w:type="gramStart"/>
      <w:r w:rsidR="00D33D42">
        <w:rPr>
          <w:rFonts w:eastAsia="Calibri"/>
          <w:lang w:eastAsia="en-US"/>
        </w:rPr>
        <w:t>приложению</w:t>
      </w:r>
      <w:proofErr w:type="gramEnd"/>
      <w:r w:rsidR="00D33D42">
        <w:rPr>
          <w:rFonts w:eastAsia="Calibri"/>
          <w:lang w:eastAsia="en-US"/>
        </w:rPr>
        <w:t xml:space="preserve"> к настоящему решению</w:t>
      </w:r>
      <w:r w:rsidR="00D23220">
        <w:rPr>
          <w:rFonts w:eastAsia="Calibri"/>
          <w:lang w:eastAsia="en-US"/>
        </w:rPr>
        <w:t>.»;</w:t>
      </w:r>
    </w:p>
    <w:p w:rsidR="00D23220" w:rsidRDefault="00D23220" w:rsidP="00824F77">
      <w:pPr>
        <w:pStyle w:val="a8"/>
        <w:widowControl w:val="0"/>
        <w:numPr>
          <w:ilvl w:val="1"/>
          <w:numId w:val="3"/>
        </w:numPr>
        <w:autoSpaceDE w:val="0"/>
        <w:autoSpaceDN w:val="0"/>
        <w:adjustRightInd w:val="0"/>
        <w:ind w:left="709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к решению изложить в новой редакции согласно </w:t>
      </w:r>
      <w:proofErr w:type="gramStart"/>
      <w:r>
        <w:rPr>
          <w:rFonts w:eastAsia="Calibri"/>
          <w:lang w:eastAsia="en-US"/>
        </w:rPr>
        <w:t>приложению</w:t>
      </w:r>
      <w:proofErr w:type="gramEnd"/>
      <w:r>
        <w:rPr>
          <w:rFonts w:eastAsia="Calibri"/>
          <w:lang w:eastAsia="en-US"/>
        </w:rPr>
        <w:t xml:space="preserve"> к настоящему решению.</w:t>
      </w:r>
    </w:p>
    <w:p w:rsidR="00CB53CB" w:rsidRDefault="00CB53CB" w:rsidP="00CB53CB">
      <w:pPr>
        <w:pStyle w:val="a8"/>
        <w:widowControl w:val="0"/>
        <w:autoSpaceDE w:val="0"/>
        <w:autoSpaceDN w:val="0"/>
        <w:adjustRightInd w:val="0"/>
        <w:ind w:left="1265"/>
        <w:jc w:val="both"/>
        <w:rPr>
          <w:rFonts w:eastAsia="Calibri"/>
          <w:lang w:eastAsia="en-US"/>
        </w:rPr>
      </w:pPr>
    </w:p>
    <w:p w:rsidR="002235F7" w:rsidRPr="00D23220" w:rsidRDefault="002235F7" w:rsidP="00824F77">
      <w:pPr>
        <w:pStyle w:val="a8"/>
        <w:widowControl w:val="0"/>
        <w:autoSpaceDE w:val="0"/>
        <w:autoSpaceDN w:val="0"/>
        <w:adjustRightInd w:val="0"/>
        <w:ind w:left="709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Настоящее решение вступает в силу по истечение месяца со дня официального опубликования и р</w:t>
      </w:r>
      <w:r w:rsidR="00CB53CB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спространяется на правоотношения, возникшие с 01.01.2023</w:t>
      </w:r>
      <w:r w:rsidR="00CB53CB">
        <w:rPr>
          <w:rFonts w:eastAsia="Calibri"/>
          <w:lang w:eastAsia="en-US"/>
        </w:rPr>
        <w:t>.</w:t>
      </w:r>
    </w:p>
    <w:p w:rsidR="00C02A34" w:rsidRPr="002743A7" w:rsidRDefault="00CB53CB" w:rsidP="00824F77">
      <w:pPr>
        <w:autoSpaceDE w:val="0"/>
        <w:autoSpaceDN w:val="0"/>
        <w:adjustRightInd w:val="0"/>
        <w:spacing w:before="260"/>
        <w:ind w:left="709" w:firstLine="709"/>
        <w:jc w:val="both"/>
      </w:pPr>
      <w:r>
        <w:rPr>
          <w:rFonts w:eastAsiaTheme="minorHAnsi"/>
          <w:lang w:eastAsia="en-US"/>
        </w:rPr>
        <w:t>3</w:t>
      </w:r>
      <w:r w:rsidR="0078073E" w:rsidRPr="0078073E">
        <w:rPr>
          <w:rFonts w:eastAsiaTheme="minorHAnsi"/>
          <w:lang w:eastAsia="en-US"/>
        </w:rPr>
        <w:t xml:space="preserve">. Опубликовать настоящее решение </w:t>
      </w:r>
      <w:r w:rsidR="002235F7">
        <w:rPr>
          <w:rFonts w:eastAsiaTheme="minorHAnsi"/>
          <w:lang w:eastAsia="en-US"/>
        </w:rPr>
        <w:t xml:space="preserve">и приложение к нему </w:t>
      </w:r>
      <w:r w:rsidR="0078073E" w:rsidRPr="0078073E">
        <w:rPr>
          <w:rFonts w:eastAsiaTheme="minorHAnsi"/>
          <w:lang w:eastAsia="en-US"/>
        </w:rPr>
        <w:t xml:space="preserve">в газете </w:t>
      </w:r>
      <w:r w:rsidR="0097527D">
        <w:rPr>
          <w:rFonts w:eastAsiaTheme="minorHAnsi"/>
          <w:lang w:eastAsia="en-US"/>
        </w:rPr>
        <w:t>«</w:t>
      </w:r>
      <w:r w:rsidR="0078073E" w:rsidRPr="0078073E">
        <w:rPr>
          <w:rFonts w:eastAsiaTheme="minorHAnsi"/>
          <w:lang w:eastAsia="en-US"/>
        </w:rPr>
        <w:t>Когалымский вестник</w:t>
      </w:r>
      <w:r w:rsidR="0097527D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и разместить на официальном сайте Администрации города Когалыма в </w:t>
      </w:r>
      <w:proofErr w:type="gramStart"/>
      <w:r>
        <w:rPr>
          <w:rFonts w:eastAsiaTheme="minorHAnsi"/>
          <w:lang w:eastAsia="en-US"/>
        </w:rPr>
        <w:t>теле-коммуникационной</w:t>
      </w:r>
      <w:proofErr w:type="gramEnd"/>
      <w:r>
        <w:rPr>
          <w:rFonts w:eastAsiaTheme="minorHAnsi"/>
          <w:lang w:eastAsia="en-US"/>
        </w:rPr>
        <w:t xml:space="preserve"> сети Интернет (</w:t>
      </w:r>
      <w:r>
        <w:rPr>
          <w:rFonts w:eastAsiaTheme="minorHAnsi"/>
          <w:lang w:val="en-US" w:eastAsia="en-US"/>
        </w:rPr>
        <w:t>www</w:t>
      </w:r>
      <w:r w:rsidR="002743A7">
        <w:rPr>
          <w:rFonts w:eastAsiaTheme="minorHAnsi"/>
          <w:lang w:eastAsia="en-US"/>
        </w:rPr>
        <w:t>.</w:t>
      </w:r>
      <w:proofErr w:type="spellStart"/>
      <w:r>
        <w:rPr>
          <w:rFonts w:eastAsiaTheme="minorHAnsi"/>
          <w:lang w:val="en-US" w:eastAsia="en-US"/>
        </w:rPr>
        <w:t>admkogalym</w:t>
      </w:r>
      <w:proofErr w:type="spellEnd"/>
      <w:r w:rsidR="0078073E" w:rsidRPr="0078073E">
        <w:rPr>
          <w:rFonts w:eastAsiaTheme="minorHAnsi"/>
          <w:lang w:eastAsia="en-US"/>
        </w:rPr>
        <w:t>.</w:t>
      </w:r>
      <w:proofErr w:type="spellStart"/>
      <w:r w:rsidR="002743A7">
        <w:rPr>
          <w:rFonts w:eastAsiaTheme="minorHAnsi"/>
          <w:lang w:val="en-US" w:eastAsia="en-US"/>
        </w:rPr>
        <w:t>ru</w:t>
      </w:r>
      <w:proofErr w:type="spellEnd"/>
      <w:r w:rsidR="002743A7">
        <w:rPr>
          <w:rFonts w:eastAsiaTheme="minorHAnsi"/>
          <w:lang w:eastAsia="en-US"/>
        </w:rPr>
        <w:t>).</w:t>
      </w:r>
    </w:p>
    <w:p w:rsidR="00C02A34" w:rsidRDefault="00C02A34" w:rsidP="00C02A34">
      <w:pPr>
        <w:shd w:val="clear" w:color="auto" w:fill="FFFFFF"/>
        <w:ind w:firstLine="709"/>
        <w:jc w:val="both"/>
      </w:pPr>
    </w:p>
    <w:p w:rsidR="00C02A34" w:rsidRPr="009F5862" w:rsidRDefault="00C02A34" w:rsidP="00C02A34">
      <w:pPr>
        <w:shd w:val="clear" w:color="auto" w:fill="FFFFFF"/>
        <w:ind w:firstLine="709"/>
        <w:jc w:val="both"/>
      </w:pPr>
    </w:p>
    <w:tbl>
      <w:tblPr>
        <w:tblW w:w="7972" w:type="dxa"/>
        <w:tblInd w:w="817" w:type="dxa"/>
        <w:tblLook w:val="04A0" w:firstRow="1" w:lastRow="0" w:firstColumn="1" w:lastColumn="0" w:noHBand="0" w:noVBand="1"/>
      </w:tblPr>
      <w:tblGrid>
        <w:gridCol w:w="4003"/>
        <w:gridCol w:w="284"/>
        <w:gridCol w:w="3685"/>
      </w:tblGrid>
      <w:tr w:rsidR="00AE3CEE" w:rsidRPr="00337DCE" w:rsidTr="00862FF3">
        <w:tc>
          <w:tcPr>
            <w:tcW w:w="4003" w:type="dxa"/>
          </w:tcPr>
          <w:p w:rsidR="00AE3CEE" w:rsidRPr="008653BA" w:rsidRDefault="00AE3CEE" w:rsidP="00AE3CEE">
            <w:r w:rsidRPr="008653BA">
              <w:t>Председатель</w:t>
            </w:r>
          </w:p>
          <w:p w:rsidR="00AE3CEE" w:rsidRPr="008653BA" w:rsidRDefault="00AE3CEE" w:rsidP="00AE3CEE">
            <w:r w:rsidRPr="008653BA">
              <w:t>Думы города Когалыма</w:t>
            </w:r>
          </w:p>
          <w:p w:rsidR="00AE3CEE" w:rsidRPr="008653BA" w:rsidRDefault="00AE3CEE" w:rsidP="00AE3CEE"/>
          <w:p w:rsidR="00AE3CEE" w:rsidRPr="008653BA" w:rsidRDefault="00AE3CEE" w:rsidP="00AE3CEE"/>
        </w:tc>
        <w:tc>
          <w:tcPr>
            <w:tcW w:w="284" w:type="dxa"/>
          </w:tcPr>
          <w:p w:rsidR="00AE3CEE" w:rsidRPr="008653BA" w:rsidRDefault="00AE3CEE" w:rsidP="00AE3CEE"/>
        </w:tc>
        <w:tc>
          <w:tcPr>
            <w:tcW w:w="3685" w:type="dxa"/>
          </w:tcPr>
          <w:p w:rsidR="00AE3CEE" w:rsidRPr="008653BA" w:rsidRDefault="00AE3CEE" w:rsidP="00AE3CEE">
            <w:r w:rsidRPr="008653BA">
              <w:t xml:space="preserve">Глава </w:t>
            </w:r>
          </w:p>
          <w:p w:rsidR="00AE3CEE" w:rsidRPr="008653BA" w:rsidRDefault="00AE3CEE" w:rsidP="00AE3CEE">
            <w:r w:rsidRPr="008653BA">
              <w:t>города Когалыма</w:t>
            </w:r>
          </w:p>
          <w:p w:rsidR="00AE3CEE" w:rsidRPr="008653BA" w:rsidRDefault="00AE3CEE" w:rsidP="00AE3CEE"/>
        </w:tc>
      </w:tr>
      <w:tr w:rsidR="00AE3CEE" w:rsidRPr="00337DCE" w:rsidTr="00862FF3">
        <w:tc>
          <w:tcPr>
            <w:tcW w:w="4003" w:type="dxa"/>
          </w:tcPr>
          <w:p w:rsidR="00AE3CEE" w:rsidRPr="008653BA" w:rsidRDefault="00AE3CEE" w:rsidP="00AE3CEE">
            <w:r w:rsidRPr="008653BA">
              <w:t xml:space="preserve">_____________ </w:t>
            </w:r>
            <w:proofErr w:type="spellStart"/>
            <w:r w:rsidRPr="008653BA">
              <w:t>А.Ю.Говорищева</w:t>
            </w:r>
            <w:proofErr w:type="spellEnd"/>
          </w:p>
        </w:tc>
        <w:tc>
          <w:tcPr>
            <w:tcW w:w="284" w:type="dxa"/>
          </w:tcPr>
          <w:p w:rsidR="00AE3CEE" w:rsidRPr="008653BA" w:rsidRDefault="00AE3CEE" w:rsidP="00AE3CEE"/>
        </w:tc>
        <w:tc>
          <w:tcPr>
            <w:tcW w:w="3685" w:type="dxa"/>
          </w:tcPr>
          <w:p w:rsidR="00AE3CEE" w:rsidRPr="008653BA" w:rsidRDefault="00AE3CEE" w:rsidP="00AE3CEE">
            <w:r w:rsidRPr="008653BA">
              <w:t xml:space="preserve">_____________ </w:t>
            </w:r>
            <w:proofErr w:type="spellStart"/>
            <w:r w:rsidRPr="008653BA">
              <w:t>Н.Н.Пальчиков</w:t>
            </w:r>
            <w:proofErr w:type="spellEnd"/>
          </w:p>
        </w:tc>
      </w:tr>
      <w:tr w:rsidR="00AE3CEE" w:rsidRPr="00337DCE" w:rsidTr="00862FF3">
        <w:tc>
          <w:tcPr>
            <w:tcW w:w="4003" w:type="dxa"/>
          </w:tcPr>
          <w:p w:rsidR="00AE3CEE" w:rsidRPr="008653BA" w:rsidRDefault="00AE3CEE" w:rsidP="00AE3CEE"/>
        </w:tc>
        <w:tc>
          <w:tcPr>
            <w:tcW w:w="284" w:type="dxa"/>
          </w:tcPr>
          <w:p w:rsidR="00AE3CEE" w:rsidRPr="008653BA" w:rsidRDefault="00AE3CEE" w:rsidP="00AE3CEE"/>
        </w:tc>
        <w:tc>
          <w:tcPr>
            <w:tcW w:w="3685" w:type="dxa"/>
          </w:tcPr>
          <w:p w:rsidR="00AE3CEE" w:rsidRPr="008653BA" w:rsidRDefault="00AE3CEE" w:rsidP="00AE3CEE"/>
        </w:tc>
      </w:tr>
    </w:tbl>
    <w:p w:rsidR="00C02A34" w:rsidRDefault="00C02A34" w:rsidP="00C02A34"/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A0751" w:rsidRDefault="009A0751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862F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3A7" w:rsidRDefault="002743A7" w:rsidP="002743A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5653C5" w:rsidRDefault="002743A7" w:rsidP="002743A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решению Думы </w:t>
      </w:r>
    </w:p>
    <w:p w:rsidR="002743A7" w:rsidRDefault="002743A7" w:rsidP="002743A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города Когалыма</w:t>
      </w:r>
    </w:p>
    <w:p w:rsidR="005653C5" w:rsidRDefault="005653C5" w:rsidP="005653C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</w:t>
      </w:r>
      <w:r w:rsidR="002743A7">
        <w:rPr>
          <w:sz w:val="22"/>
          <w:szCs w:val="22"/>
        </w:rPr>
        <w:t xml:space="preserve">т </w:t>
      </w:r>
      <w:r>
        <w:rPr>
          <w:sz w:val="22"/>
          <w:szCs w:val="22"/>
        </w:rPr>
        <w:t xml:space="preserve">         </w:t>
      </w:r>
      <w:r w:rsidR="002743A7">
        <w:rPr>
          <w:sz w:val="22"/>
          <w:szCs w:val="22"/>
        </w:rPr>
        <w:t xml:space="preserve">       №</w:t>
      </w:r>
      <w:r>
        <w:rPr>
          <w:sz w:val="22"/>
          <w:szCs w:val="22"/>
        </w:rPr>
        <w:t xml:space="preserve">    </w:t>
      </w:r>
    </w:p>
    <w:p w:rsidR="005653C5" w:rsidRDefault="005653C5" w:rsidP="005653C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53C5" w:rsidRDefault="005653C5" w:rsidP="005653C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53C5" w:rsidRDefault="005653C5" w:rsidP="005653C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53C5" w:rsidRDefault="005653C5" w:rsidP="005653C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53C5" w:rsidRDefault="005653C5" w:rsidP="005653C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53C5" w:rsidRDefault="005653C5" w:rsidP="005653C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Сведения</w:t>
      </w:r>
    </w:p>
    <w:p w:rsidR="005653C5" w:rsidRDefault="005653C5" w:rsidP="005653C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 списании </w:t>
      </w:r>
      <w:r w:rsidR="00671FAD">
        <w:rPr>
          <w:rFonts w:eastAsiaTheme="minorHAnsi"/>
          <w:sz w:val="22"/>
          <w:szCs w:val="22"/>
          <w:lang w:eastAsia="en-US"/>
        </w:rPr>
        <w:t>задолженности</w:t>
      </w:r>
      <w:r>
        <w:rPr>
          <w:rFonts w:eastAsiaTheme="minorHAnsi"/>
          <w:sz w:val="22"/>
          <w:szCs w:val="22"/>
          <w:lang w:eastAsia="en-US"/>
        </w:rPr>
        <w:t xml:space="preserve"> по местным налогам города Когалыма</w:t>
      </w:r>
    </w:p>
    <w:p w:rsidR="005653C5" w:rsidRDefault="00577B2E" w:rsidP="005653C5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на «</w:t>
      </w:r>
      <w:r w:rsidR="005653C5">
        <w:rPr>
          <w:rFonts w:eastAsiaTheme="minorHAnsi"/>
          <w:sz w:val="22"/>
          <w:szCs w:val="22"/>
          <w:lang w:eastAsia="en-US"/>
        </w:rPr>
        <w:t>__</w:t>
      </w:r>
      <w:r>
        <w:rPr>
          <w:rFonts w:eastAsiaTheme="minorHAnsi"/>
          <w:sz w:val="22"/>
          <w:szCs w:val="22"/>
          <w:lang w:eastAsia="en-US"/>
        </w:rPr>
        <w:t>»</w:t>
      </w:r>
      <w:r w:rsidR="005653C5">
        <w:rPr>
          <w:rFonts w:eastAsiaTheme="minorHAnsi"/>
          <w:sz w:val="22"/>
          <w:szCs w:val="22"/>
          <w:lang w:eastAsia="en-US"/>
        </w:rPr>
        <w:t xml:space="preserve"> ___________ 20__ года</w:t>
      </w:r>
    </w:p>
    <w:p w:rsidR="005653C5" w:rsidRDefault="005653C5" w:rsidP="005653C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  <w:szCs w:val="22"/>
          <w:lang w:eastAsia="en-US"/>
        </w:rPr>
      </w:pPr>
    </w:p>
    <w:p w:rsidR="005653C5" w:rsidRDefault="00671FAD" w:rsidP="00671FAD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</w:t>
      </w:r>
    </w:p>
    <w:p w:rsidR="005653C5" w:rsidRDefault="005653C5" w:rsidP="005653C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85"/>
        <w:gridCol w:w="1684"/>
        <w:gridCol w:w="2285"/>
      </w:tblGrid>
      <w:tr w:rsidR="00671FAD" w:rsidTr="00671FA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 w:rsidP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Налогоплательщики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 w:rsidP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Задолженность</w:t>
            </w:r>
          </w:p>
          <w:p w:rsidR="00671FAD" w:rsidRDefault="00671FAD" w:rsidP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(тыс. руб.)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Основание для списания</w:t>
            </w:r>
          </w:p>
        </w:tc>
      </w:tr>
      <w:tr w:rsidR="00671FAD" w:rsidTr="00671FA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Юридические лица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71FAD" w:rsidTr="00671FA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Индивидуальные предприниматели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71FAD" w:rsidTr="00671FA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Физические лица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71FAD" w:rsidTr="00671FA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Всего по видам налогов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D" w:rsidRDefault="00671F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5653C5" w:rsidRDefault="005653C5" w:rsidP="005653C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4787A" w:rsidRDefault="00F4787A" w:rsidP="005653C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577B2E" w:rsidRDefault="00F4787A" w:rsidP="005653C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Начальник </w:t>
      </w:r>
      <w:r w:rsidR="00671FAD" w:rsidRPr="00F4787A">
        <w:rPr>
          <w:rFonts w:eastAsia="Calibri"/>
          <w:sz w:val="24"/>
          <w:szCs w:val="24"/>
          <w:lang w:eastAsia="en-US"/>
        </w:rPr>
        <w:t xml:space="preserve">Межрайонной ИФНС </w:t>
      </w:r>
    </w:p>
    <w:p w:rsidR="00577B2E" w:rsidRDefault="00671FAD" w:rsidP="005653C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F4787A">
        <w:rPr>
          <w:rFonts w:eastAsia="Calibri"/>
          <w:sz w:val="24"/>
          <w:szCs w:val="24"/>
          <w:lang w:eastAsia="en-US"/>
        </w:rPr>
        <w:t>России №11по Ханты-Мансийскому</w:t>
      </w:r>
    </w:p>
    <w:p w:rsidR="00F4787A" w:rsidRPr="00F4787A" w:rsidRDefault="00577B2E" w:rsidP="00577B2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rFonts w:eastAsia="Calibri"/>
          <w:sz w:val="24"/>
          <w:szCs w:val="24"/>
          <w:lang w:eastAsia="en-US"/>
        </w:rPr>
        <w:t>а</w:t>
      </w:r>
      <w:r w:rsidR="00671FAD" w:rsidRPr="00F4787A">
        <w:rPr>
          <w:rFonts w:eastAsia="Calibri"/>
          <w:sz w:val="24"/>
          <w:szCs w:val="24"/>
          <w:lang w:eastAsia="en-US"/>
        </w:rPr>
        <w:t>втономному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71FAD" w:rsidRPr="00F4787A">
        <w:rPr>
          <w:rFonts w:eastAsia="Calibri"/>
          <w:sz w:val="24"/>
          <w:szCs w:val="24"/>
          <w:lang w:eastAsia="en-US"/>
        </w:rPr>
        <w:t>округу-Югре</w:t>
      </w:r>
      <w:r w:rsidR="00671FAD" w:rsidRPr="00F4787A">
        <w:rPr>
          <w:rFonts w:eastAsia="Calibri"/>
          <w:lang w:eastAsia="en-US"/>
        </w:rPr>
        <w:t xml:space="preserve"> </w:t>
      </w:r>
    </w:p>
    <w:p w:rsidR="002743A7" w:rsidRDefault="002743A7" w:rsidP="005653C5">
      <w:pPr>
        <w:widowControl w:val="0"/>
        <w:autoSpaceDE w:val="0"/>
        <w:autoSpaceDN w:val="0"/>
        <w:adjustRightInd w:val="0"/>
        <w:jc w:val="center"/>
      </w:pPr>
    </w:p>
    <w:sectPr w:rsidR="002743A7" w:rsidSect="00AE3CEE">
      <w:footerReference w:type="even" r:id="rId9"/>
      <w:footerReference w:type="default" r:id="rId10"/>
      <w:pgSz w:w="11906" w:h="16838"/>
      <w:pgMar w:top="426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4D8" w:rsidRDefault="005A54D8">
      <w:r>
        <w:separator/>
      </w:r>
    </w:p>
  </w:endnote>
  <w:endnote w:type="continuationSeparator" w:id="0">
    <w:p w:rsidR="005A54D8" w:rsidRDefault="005A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D" w:rsidRDefault="00DA37E5" w:rsidP="007E1C4D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1C4D" w:rsidRDefault="009A0751" w:rsidP="007E1C4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D" w:rsidRDefault="009A0751" w:rsidP="007E1C4D">
    <w:pPr>
      <w:pStyle w:val="a5"/>
      <w:framePr w:wrap="around" w:vAnchor="text" w:hAnchor="margin" w:xAlign="inside" w:y="1"/>
      <w:rPr>
        <w:rStyle w:val="a7"/>
      </w:rPr>
    </w:pPr>
  </w:p>
  <w:p w:rsidR="007E1C4D" w:rsidRDefault="009A0751" w:rsidP="007E1C4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4D8" w:rsidRDefault="005A54D8">
      <w:r>
        <w:separator/>
      </w:r>
    </w:p>
  </w:footnote>
  <w:footnote w:type="continuationSeparator" w:id="0">
    <w:p w:rsidR="005A54D8" w:rsidRDefault="005A5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1BB"/>
    <w:multiLevelType w:val="multilevel"/>
    <w:tmpl w:val="1B20DB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F05AB0"/>
    <w:multiLevelType w:val="multilevel"/>
    <w:tmpl w:val="B95E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A5"/>
    <w:rsid w:val="00012B26"/>
    <w:rsid w:val="000500FE"/>
    <w:rsid w:val="0005111A"/>
    <w:rsid w:val="00057C5A"/>
    <w:rsid w:val="00066C83"/>
    <w:rsid w:val="00093D81"/>
    <w:rsid w:val="00095F55"/>
    <w:rsid w:val="000D4FC2"/>
    <w:rsid w:val="000D5C3A"/>
    <w:rsid w:val="000E2F9E"/>
    <w:rsid w:val="000F4D14"/>
    <w:rsid w:val="00105567"/>
    <w:rsid w:val="00117D10"/>
    <w:rsid w:val="00163FC5"/>
    <w:rsid w:val="00170C1C"/>
    <w:rsid w:val="00174D76"/>
    <w:rsid w:val="001833C8"/>
    <w:rsid w:val="001A1330"/>
    <w:rsid w:val="001B2765"/>
    <w:rsid w:val="001D0AD8"/>
    <w:rsid w:val="0021333D"/>
    <w:rsid w:val="00216A33"/>
    <w:rsid w:val="002235F7"/>
    <w:rsid w:val="002377C2"/>
    <w:rsid w:val="0025282E"/>
    <w:rsid w:val="002650E6"/>
    <w:rsid w:val="002743A7"/>
    <w:rsid w:val="00293F68"/>
    <w:rsid w:val="002A7498"/>
    <w:rsid w:val="002B0755"/>
    <w:rsid w:val="002E2521"/>
    <w:rsid w:val="002F52F1"/>
    <w:rsid w:val="003259A0"/>
    <w:rsid w:val="00337DCE"/>
    <w:rsid w:val="00365262"/>
    <w:rsid w:val="003964F7"/>
    <w:rsid w:val="003B1163"/>
    <w:rsid w:val="003F6316"/>
    <w:rsid w:val="00476076"/>
    <w:rsid w:val="00481C64"/>
    <w:rsid w:val="00485D90"/>
    <w:rsid w:val="00491488"/>
    <w:rsid w:val="004978A8"/>
    <w:rsid w:val="004D5619"/>
    <w:rsid w:val="0056531B"/>
    <w:rsid w:val="005653C5"/>
    <w:rsid w:val="00577B2E"/>
    <w:rsid w:val="005A30B3"/>
    <w:rsid w:val="005A54D8"/>
    <w:rsid w:val="005A6AE3"/>
    <w:rsid w:val="005D5307"/>
    <w:rsid w:val="00603987"/>
    <w:rsid w:val="00651EB2"/>
    <w:rsid w:val="006664B7"/>
    <w:rsid w:val="00671FAD"/>
    <w:rsid w:val="006966E9"/>
    <w:rsid w:val="006A015C"/>
    <w:rsid w:val="006B1BEC"/>
    <w:rsid w:val="006F2B2C"/>
    <w:rsid w:val="006F383F"/>
    <w:rsid w:val="006F6445"/>
    <w:rsid w:val="00700858"/>
    <w:rsid w:val="00761B47"/>
    <w:rsid w:val="007622BC"/>
    <w:rsid w:val="007773A5"/>
    <w:rsid w:val="0078073E"/>
    <w:rsid w:val="0079048A"/>
    <w:rsid w:val="0079398E"/>
    <w:rsid w:val="00797379"/>
    <w:rsid w:val="007A09B4"/>
    <w:rsid w:val="007D0F99"/>
    <w:rsid w:val="007E535E"/>
    <w:rsid w:val="008167B9"/>
    <w:rsid w:val="00824F77"/>
    <w:rsid w:val="00827DBB"/>
    <w:rsid w:val="0084056A"/>
    <w:rsid w:val="008436BD"/>
    <w:rsid w:val="00851AA9"/>
    <w:rsid w:val="0085764E"/>
    <w:rsid w:val="00862FF3"/>
    <w:rsid w:val="008766A1"/>
    <w:rsid w:val="008778E3"/>
    <w:rsid w:val="008861B4"/>
    <w:rsid w:val="00886932"/>
    <w:rsid w:val="008C72A2"/>
    <w:rsid w:val="008C77B3"/>
    <w:rsid w:val="008E6BA6"/>
    <w:rsid w:val="008F2104"/>
    <w:rsid w:val="008F7426"/>
    <w:rsid w:val="0090083C"/>
    <w:rsid w:val="00925AA7"/>
    <w:rsid w:val="00953925"/>
    <w:rsid w:val="00963004"/>
    <w:rsid w:val="0097527D"/>
    <w:rsid w:val="0098289A"/>
    <w:rsid w:val="0098293D"/>
    <w:rsid w:val="00987B5D"/>
    <w:rsid w:val="009A0751"/>
    <w:rsid w:val="009A0A06"/>
    <w:rsid w:val="009E09DF"/>
    <w:rsid w:val="009E7515"/>
    <w:rsid w:val="00A14B3D"/>
    <w:rsid w:val="00A50624"/>
    <w:rsid w:val="00A50BA5"/>
    <w:rsid w:val="00A70FE7"/>
    <w:rsid w:val="00A90E38"/>
    <w:rsid w:val="00AA2E82"/>
    <w:rsid w:val="00AB5EAA"/>
    <w:rsid w:val="00AE3CEE"/>
    <w:rsid w:val="00AF3D5F"/>
    <w:rsid w:val="00B12A49"/>
    <w:rsid w:val="00B303CA"/>
    <w:rsid w:val="00B37F71"/>
    <w:rsid w:val="00B54389"/>
    <w:rsid w:val="00B628E7"/>
    <w:rsid w:val="00B6341E"/>
    <w:rsid w:val="00B65178"/>
    <w:rsid w:val="00B75C89"/>
    <w:rsid w:val="00B84893"/>
    <w:rsid w:val="00B86780"/>
    <w:rsid w:val="00BC1FEE"/>
    <w:rsid w:val="00BC2C85"/>
    <w:rsid w:val="00C02A34"/>
    <w:rsid w:val="00C04F6C"/>
    <w:rsid w:val="00C14F06"/>
    <w:rsid w:val="00C16CFD"/>
    <w:rsid w:val="00C26081"/>
    <w:rsid w:val="00C32581"/>
    <w:rsid w:val="00C371CC"/>
    <w:rsid w:val="00C45D67"/>
    <w:rsid w:val="00C6306D"/>
    <w:rsid w:val="00C96676"/>
    <w:rsid w:val="00CA4AAB"/>
    <w:rsid w:val="00CB11AB"/>
    <w:rsid w:val="00CB31A2"/>
    <w:rsid w:val="00CB53CB"/>
    <w:rsid w:val="00CD51CB"/>
    <w:rsid w:val="00D00AFA"/>
    <w:rsid w:val="00D14D2C"/>
    <w:rsid w:val="00D23220"/>
    <w:rsid w:val="00D23E6D"/>
    <w:rsid w:val="00D315BE"/>
    <w:rsid w:val="00D33D42"/>
    <w:rsid w:val="00D828A6"/>
    <w:rsid w:val="00DA37E5"/>
    <w:rsid w:val="00DA4779"/>
    <w:rsid w:val="00DC6145"/>
    <w:rsid w:val="00DF312C"/>
    <w:rsid w:val="00DF7FE3"/>
    <w:rsid w:val="00E21A4B"/>
    <w:rsid w:val="00E42B65"/>
    <w:rsid w:val="00E464BD"/>
    <w:rsid w:val="00E5258D"/>
    <w:rsid w:val="00E61FD8"/>
    <w:rsid w:val="00E70D54"/>
    <w:rsid w:val="00E75702"/>
    <w:rsid w:val="00E86811"/>
    <w:rsid w:val="00EA46EC"/>
    <w:rsid w:val="00EE17AC"/>
    <w:rsid w:val="00F3705A"/>
    <w:rsid w:val="00F37306"/>
    <w:rsid w:val="00F404B4"/>
    <w:rsid w:val="00F444A7"/>
    <w:rsid w:val="00F4787A"/>
    <w:rsid w:val="00F479B2"/>
    <w:rsid w:val="00F553A6"/>
    <w:rsid w:val="00F82C4A"/>
    <w:rsid w:val="00F84239"/>
    <w:rsid w:val="00F87832"/>
    <w:rsid w:val="00F97A95"/>
    <w:rsid w:val="00F97F22"/>
    <w:rsid w:val="00FD5CEF"/>
    <w:rsid w:val="00FE014C"/>
    <w:rsid w:val="00FE265F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9AFC"/>
  <w15:docId w15:val="{CC1430B9-F2FF-40CF-B94D-0C665155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4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7515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9E7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9E7515"/>
  </w:style>
  <w:style w:type="paragraph" w:styleId="a8">
    <w:name w:val="List Paragraph"/>
    <w:basedOn w:val="a"/>
    <w:uiPriority w:val="34"/>
    <w:qFormat/>
    <w:rsid w:val="0085764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1A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50B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0BA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d">
    <w:name w:val="Hyperlink"/>
    <w:basedOn w:val="a0"/>
    <w:uiPriority w:val="99"/>
    <w:semiHidden/>
    <w:unhideWhenUsed/>
    <w:rsid w:val="002377C2"/>
    <w:rPr>
      <w:color w:val="0000FF"/>
      <w:u w:val="single"/>
    </w:rPr>
  </w:style>
  <w:style w:type="paragraph" w:styleId="ae">
    <w:name w:val="Normal (Web)"/>
    <w:basedOn w:val="a"/>
    <w:uiPriority w:val="99"/>
    <w:rsid w:val="00C02A34"/>
    <w:pPr>
      <w:spacing w:before="100" w:beforeAutospacing="1" w:after="100" w:afterAutospacing="1"/>
      <w:ind w:firstLine="284"/>
    </w:pPr>
    <w:rPr>
      <w:rFonts w:ascii="Verdana" w:eastAsia="Arial Unicode MS" w:hAnsi="Verdana" w:cs="Arial Unicode MS"/>
      <w:sz w:val="16"/>
      <w:szCs w:val="16"/>
    </w:rPr>
  </w:style>
  <w:style w:type="paragraph" w:customStyle="1" w:styleId="ConsPlusNormal">
    <w:name w:val="ConsPlusNormal"/>
    <w:rsid w:val="006A01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7A39-C734-4C99-A8E4-244CFC3C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Феденко Елена Васильевна</cp:lastModifiedBy>
  <cp:revision>3</cp:revision>
  <cp:lastPrinted>2023-02-17T07:50:00Z</cp:lastPrinted>
  <dcterms:created xsi:type="dcterms:W3CDTF">2023-02-17T10:25:00Z</dcterms:created>
  <dcterms:modified xsi:type="dcterms:W3CDTF">2023-02-17T10:25:00Z</dcterms:modified>
</cp:coreProperties>
</file>