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B22DDA" w:rsidRDefault="00A8644A" w:rsidP="00B22DDA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Об утверждении порядка предоставления субсидий</w:t>
      </w:r>
    </w:p>
    <w:p w:rsidR="00BF3E1F" w:rsidRDefault="00BF3E1F" w:rsidP="00BF3E1F">
      <w:pPr>
        <w:autoSpaceDE w:val="0"/>
        <w:autoSpaceDN w:val="0"/>
        <w:adjustRightInd w:val="0"/>
        <w:rPr>
          <w:sz w:val="26"/>
          <w:szCs w:val="26"/>
        </w:rPr>
      </w:pPr>
      <w:r>
        <w:rPr>
          <w:bCs/>
          <w:sz w:val="26"/>
          <w:szCs w:val="26"/>
        </w:rPr>
        <w:t xml:space="preserve">из бюджета города Когалыма </w:t>
      </w:r>
      <w:r w:rsidR="00A8644A">
        <w:rPr>
          <w:sz w:val="26"/>
          <w:szCs w:val="26"/>
        </w:rPr>
        <w:t xml:space="preserve">юридическим лицам </w:t>
      </w:r>
    </w:p>
    <w:p w:rsidR="00BF3E1F" w:rsidRDefault="00A8644A" w:rsidP="00BF3E1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(</w:t>
      </w:r>
      <w:r w:rsidRPr="00A8644A">
        <w:rPr>
          <w:sz w:val="26"/>
          <w:szCs w:val="26"/>
        </w:rPr>
        <w:t xml:space="preserve">за исключением </w:t>
      </w:r>
      <w:r>
        <w:rPr>
          <w:sz w:val="26"/>
          <w:szCs w:val="26"/>
        </w:rPr>
        <w:t>муниципальных</w:t>
      </w:r>
      <w:r w:rsidR="00BF3E1F">
        <w:rPr>
          <w:sz w:val="26"/>
          <w:szCs w:val="26"/>
        </w:rPr>
        <w:t xml:space="preserve"> </w:t>
      </w:r>
      <w:r w:rsidRPr="00A8644A">
        <w:rPr>
          <w:sz w:val="26"/>
          <w:szCs w:val="26"/>
        </w:rPr>
        <w:t xml:space="preserve">учреждений </w:t>
      </w:r>
    </w:p>
    <w:p w:rsidR="00BF3E1F" w:rsidRDefault="00A8644A" w:rsidP="00BF3E1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  <w:r w:rsidRPr="00A8644A">
        <w:rPr>
          <w:sz w:val="26"/>
          <w:szCs w:val="26"/>
        </w:rPr>
        <w:t>), индивидуальным</w:t>
      </w:r>
      <w:r w:rsidR="00BF3E1F">
        <w:rPr>
          <w:sz w:val="26"/>
          <w:szCs w:val="26"/>
        </w:rPr>
        <w:t xml:space="preserve"> </w:t>
      </w:r>
      <w:r w:rsidRPr="00A8644A">
        <w:rPr>
          <w:sz w:val="26"/>
          <w:szCs w:val="26"/>
        </w:rPr>
        <w:t>предпринимателям,</w:t>
      </w:r>
      <w:r w:rsidR="00BF3E1F">
        <w:rPr>
          <w:sz w:val="26"/>
          <w:szCs w:val="26"/>
        </w:rPr>
        <w:t xml:space="preserve"> </w:t>
      </w:r>
      <w:r w:rsidRPr="00A8644A">
        <w:rPr>
          <w:sz w:val="26"/>
          <w:szCs w:val="26"/>
        </w:rPr>
        <w:t>а также</w:t>
      </w:r>
    </w:p>
    <w:p w:rsidR="00BF3E1F" w:rsidRDefault="00A8644A" w:rsidP="00BF3E1F">
      <w:pPr>
        <w:autoSpaceDE w:val="0"/>
        <w:autoSpaceDN w:val="0"/>
        <w:adjustRightInd w:val="0"/>
        <w:rPr>
          <w:sz w:val="26"/>
          <w:szCs w:val="26"/>
        </w:rPr>
      </w:pPr>
      <w:r w:rsidRPr="00A8644A">
        <w:rPr>
          <w:sz w:val="26"/>
          <w:szCs w:val="26"/>
        </w:rPr>
        <w:t xml:space="preserve">физическим лицам </w:t>
      </w:r>
      <w:r>
        <w:rPr>
          <w:sz w:val="26"/>
          <w:szCs w:val="26"/>
        </w:rPr>
        <w:t>–</w:t>
      </w:r>
      <w:r w:rsidRPr="00A8644A">
        <w:rPr>
          <w:sz w:val="26"/>
          <w:szCs w:val="26"/>
        </w:rPr>
        <w:t xml:space="preserve"> производителям</w:t>
      </w:r>
      <w:r w:rsidR="00BF3E1F">
        <w:rPr>
          <w:sz w:val="26"/>
          <w:szCs w:val="26"/>
        </w:rPr>
        <w:t xml:space="preserve"> </w:t>
      </w:r>
      <w:r w:rsidRPr="00A8644A">
        <w:rPr>
          <w:sz w:val="26"/>
          <w:szCs w:val="26"/>
        </w:rPr>
        <w:t>товаров, работ, услуг</w:t>
      </w:r>
      <w:r w:rsidR="00BF3E1F">
        <w:rPr>
          <w:sz w:val="26"/>
          <w:szCs w:val="26"/>
        </w:rPr>
        <w:t xml:space="preserve"> </w:t>
      </w:r>
      <w:r w:rsidRPr="00A8644A">
        <w:rPr>
          <w:sz w:val="26"/>
          <w:szCs w:val="26"/>
        </w:rPr>
        <w:t xml:space="preserve">в целях финансового обеспечения исполнения </w:t>
      </w:r>
      <w:r>
        <w:rPr>
          <w:sz w:val="26"/>
          <w:szCs w:val="26"/>
        </w:rPr>
        <w:t>муниципального</w:t>
      </w:r>
      <w:r w:rsidRPr="00A8644A">
        <w:rPr>
          <w:sz w:val="26"/>
          <w:szCs w:val="26"/>
        </w:rPr>
        <w:t xml:space="preserve"> социального заказа</w:t>
      </w:r>
    </w:p>
    <w:p w:rsidR="00B22DDA" w:rsidRPr="007876C6" w:rsidRDefault="00A8644A" w:rsidP="00BF3E1F">
      <w:pPr>
        <w:autoSpaceDE w:val="0"/>
        <w:autoSpaceDN w:val="0"/>
        <w:adjustRightInd w:val="0"/>
        <w:rPr>
          <w:sz w:val="26"/>
          <w:szCs w:val="26"/>
        </w:rPr>
      </w:pPr>
      <w:r w:rsidRPr="00A8644A">
        <w:rPr>
          <w:sz w:val="26"/>
          <w:szCs w:val="26"/>
        </w:rPr>
        <w:t xml:space="preserve">на оказание </w:t>
      </w:r>
      <w:r>
        <w:rPr>
          <w:sz w:val="26"/>
          <w:szCs w:val="26"/>
        </w:rPr>
        <w:t>муниципальных</w:t>
      </w:r>
      <w:r w:rsidRPr="00A8644A">
        <w:rPr>
          <w:sz w:val="26"/>
          <w:szCs w:val="26"/>
        </w:rPr>
        <w:t xml:space="preserve"> услуг</w:t>
      </w:r>
      <w:r w:rsidR="00BF3E1F">
        <w:rPr>
          <w:sz w:val="26"/>
          <w:szCs w:val="26"/>
        </w:rPr>
        <w:t xml:space="preserve"> </w:t>
      </w:r>
      <w:r w:rsidRPr="00A8644A">
        <w:rPr>
          <w:sz w:val="26"/>
          <w:szCs w:val="26"/>
        </w:rPr>
        <w:t xml:space="preserve">в социальной сфере в </w:t>
      </w:r>
      <w:r>
        <w:rPr>
          <w:sz w:val="26"/>
          <w:szCs w:val="26"/>
        </w:rPr>
        <w:t>городе Когалыме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B22DDA" w:rsidRPr="007876C6" w:rsidRDefault="00A8644A" w:rsidP="00ED5C7C">
      <w:pPr>
        <w:ind w:firstLine="709"/>
        <w:jc w:val="both"/>
        <w:rPr>
          <w:sz w:val="26"/>
          <w:szCs w:val="26"/>
        </w:rPr>
      </w:pPr>
      <w:r w:rsidRPr="00A8644A">
        <w:rPr>
          <w:sz w:val="26"/>
          <w:szCs w:val="26"/>
        </w:rPr>
        <w:t>В соответствии с</w:t>
      </w:r>
      <w:r w:rsidR="00BF3E1F">
        <w:rPr>
          <w:sz w:val="26"/>
          <w:szCs w:val="26"/>
        </w:rPr>
        <w:t xml:space="preserve"> частью 2 </w:t>
      </w:r>
      <w:r w:rsidR="00BF3E1F" w:rsidRPr="00BF3E1F">
        <w:rPr>
          <w:sz w:val="26"/>
          <w:szCs w:val="26"/>
        </w:rPr>
        <w:t>стать</w:t>
      </w:r>
      <w:r w:rsidR="00BF3E1F">
        <w:rPr>
          <w:sz w:val="26"/>
          <w:szCs w:val="26"/>
        </w:rPr>
        <w:t>и</w:t>
      </w:r>
      <w:r w:rsidR="00BF3E1F" w:rsidRPr="00BF3E1F">
        <w:rPr>
          <w:sz w:val="26"/>
          <w:szCs w:val="26"/>
        </w:rPr>
        <w:t xml:space="preserve"> 78.4</w:t>
      </w:r>
      <w:r w:rsidRPr="00A8644A">
        <w:rPr>
          <w:sz w:val="26"/>
          <w:szCs w:val="26"/>
        </w:rPr>
        <w:t xml:space="preserve"> Бюджетн</w:t>
      </w:r>
      <w:r w:rsidR="00BF3E1F">
        <w:rPr>
          <w:sz w:val="26"/>
          <w:szCs w:val="26"/>
        </w:rPr>
        <w:t>ого</w:t>
      </w:r>
      <w:r w:rsidRPr="00A8644A">
        <w:rPr>
          <w:sz w:val="26"/>
          <w:szCs w:val="26"/>
        </w:rPr>
        <w:t xml:space="preserve"> кодекс</w:t>
      </w:r>
      <w:r w:rsidR="00BF3E1F">
        <w:rPr>
          <w:sz w:val="26"/>
          <w:szCs w:val="26"/>
        </w:rPr>
        <w:t>а</w:t>
      </w:r>
      <w:r w:rsidRPr="00A8644A">
        <w:rPr>
          <w:sz w:val="26"/>
          <w:szCs w:val="26"/>
        </w:rPr>
        <w:t xml:space="preserve"> Российской Федерации, </w:t>
      </w:r>
      <w:r w:rsidR="00BF3E1F" w:rsidRPr="00BF3E1F">
        <w:rPr>
          <w:sz w:val="26"/>
          <w:szCs w:val="26"/>
        </w:rPr>
        <w:t xml:space="preserve">с частью </w:t>
      </w:r>
      <w:r w:rsidR="00BF3E1F">
        <w:rPr>
          <w:sz w:val="26"/>
          <w:szCs w:val="26"/>
        </w:rPr>
        <w:t>2</w:t>
      </w:r>
      <w:r w:rsidR="00BF3E1F" w:rsidRPr="00BF3E1F">
        <w:rPr>
          <w:sz w:val="26"/>
          <w:szCs w:val="26"/>
        </w:rPr>
        <w:t xml:space="preserve"> статьи 22</w:t>
      </w:r>
      <w:r w:rsidR="00BF3E1F">
        <w:rPr>
          <w:sz w:val="26"/>
          <w:szCs w:val="26"/>
        </w:rPr>
        <w:t xml:space="preserve"> </w:t>
      </w:r>
      <w:r w:rsidRPr="00A8644A">
        <w:rPr>
          <w:sz w:val="26"/>
          <w:szCs w:val="26"/>
        </w:rPr>
        <w:t>Федеральн</w:t>
      </w:r>
      <w:r w:rsidR="00BF3E1F">
        <w:rPr>
          <w:sz w:val="26"/>
          <w:szCs w:val="26"/>
        </w:rPr>
        <w:t>ого</w:t>
      </w:r>
      <w:r w:rsidRPr="00A8644A">
        <w:rPr>
          <w:sz w:val="26"/>
          <w:szCs w:val="26"/>
        </w:rPr>
        <w:t xml:space="preserve"> закон</w:t>
      </w:r>
      <w:r w:rsidR="00BF3E1F">
        <w:rPr>
          <w:sz w:val="26"/>
          <w:szCs w:val="26"/>
        </w:rPr>
        <w:t>а</w:t>
      </w:r>
      <w:r w:rsidRPr="00A8644A">
        <w:rPr>
          <w:sz w:val="26"/>
          <w:szCs w:val="26"/>
        </w:rPr>
        <w:t xml:space="preserve"> от 13</w:t>
      </w:r>
      <w:r>
        <w:rPr>
          <w:sz w:val="26"/>
          <w:szCs w:val="26"/>
        </w:rPr>
        <w:t>.07.</w:t>
      </w:r>
      <w:r w:rsidRPr="00A8644A">
        <w:rPr>
          <w:sz w:val="26"/>
          <w:szCs w:val="26"/>
        </w:rPr>
        <w:t xml:space="preserve">2020 </w:t>
      </w:r>
      <w:r>
        <w:rPr>
          <w:sz w:val="26"/>
          <w:szCs w:val="26"/>
        </w:rPr>
        <w:t>№</w:t>
      </w:r>
      <w:r w:rsidRPr="00A8644A">
        <w:rPr>
          <w:sz w:val="26"/>
          <w:szCs w:val="26"/>
        </w:rPr>
        <w:t xml:space="preserve">189-ФЗ </w:t>
      </w:r>
      <w:r>
        <w:rPr>
          <w:sz w:val="26"/>
          <w:szCs w:val="26"/>
        </w:rPr>
        <w:t>«</w:t>
      </w:r>
      <w:r w:rsidRPr="00A8644A">
        <w:rPr>
          <w:sz w:val="26"/>
          <w:szCs w:val="26"/>
        </w:rPr>
        <w:t xml:space="preserve">О государственном (муниципальном) социальном заказе на оказание </w:t>
      </w:r>
      <w:r w:rsidRPr="00D13748">
        <w:rPr>
          <w:sz w:val="26"/>
          <w:szCs w:val="26"/>
        </w:rPr>
        <w:t>государственных</w:t>
      </w:r>
      <w:r w:rsidRPr="00A8644A">
        <w:rPr>
          <w:sz w:val="26"/>
          <w:szCs w:val="26"/>
        </w:rPr>
        <w:t xml:space="preserve"> (муниципальных) услуг в социальной сфере</w:t>
      </w:r>
      <w:r>
        <w:rPr>
          <w:sz w:val="26"/>
          <w:szCs w:val="26"/>
        </w:rPr>
        <w:t>»</w:t>
      </w:r>
      <w:r w:rsidRPr="00A8644A">
        <w:rPr>
          <w:sz w:val="26"/>
          <w:szCs w:val="26"/>
        </w:rPr>
        <w:t xml:space="preserve">, постановлением </w:t>
      </w:r>
      <w:r>
        <w:rPr>
          <w:sz w:val="26"/>
          <w:szCs w:val="26"/>
        </w:rPr>
        <w:t>Администрации города Когалыма</w:t>
      </w:r>
      <w:r w:rsidRPr="00A8644A">
        <w:rPr>
          <w:sz w:val="26"/>
          <w:szCs w:val="26"/>
        </w:rPr>
        <w:t xml:space="preserve"> </w:t>
      </w:r>
      <w:r w:rsidRPr="00D57678">
        <w:rPr>
          <w:sz w:val="26"/>
          <w:szCs w:val="26"/>
        </w:rPr>
        <w:t>от 00.00.2023 года №00</w:t>
      </w:r>
      <w:bookmarkStart w:id="0" w:name="_GoBack"/>
      <w:bookmarkEnd w:id="0"/>
      <w:r>
        <w:rPr>
          <w:sz w:val="26"/>
          <w:szCs w:val="26"/>
        </w:rPr>
        <w:t xml:space="preserve"> «</w:t>
      </w:r>
      <w:r w:rsidRPr="00A8644A">
        <w:rPr>
          <w:sz w:val="26"/>
          <w:szCs w:val="26"/>
        </w:rPr>
        <w:t xml:space="preserve">О порядке формирования </w:t>
      </w:r>
      <w:r>
        <w:rPr>
          <w:sz w:val="26"/>
          <w:szCs w:val="26"/>
        </w:rPr>
        <w:t>муниципальных</w:t>
      </w:r>
      <w:r w:rsidRPr="00A8644A">
        <w:rPr>
          <w:sz w:val="26"/>
          <w:szCs w:val="26"/>
        </w:rPr>
        <w:t xml:space="preserve"> социальных заказов на оказание </w:t>
      </w:r>
      <w:r>
        <w:rPr>
          <w:sz w:val="26"/>
          <w:szCs w:val="26"/>
        </w:rPr>
        <w:t>муниципальных</w:t>
      </w:r>
      <w:r w:rsidRPr="00A8644A">
        <w:rPr>
          <w:sz w:val="26"/>
          <w:szCs w:val="26"/>
        </w:rPr>
        <w:t xml:space="preserve"> услуг в социальной сфере, отнесенных к полномочиям </w:t>
      </w:r>
      <w:r w:rsidRPr="00D13748">
        <w:rPr>
          <w:sz w:val="26"/>
          <w:szCs w:val="26"/>
        </w:rPr>
        <w:t>органов местного самоуправления</w:t>
      </w:r>
      <w:r w:rsidRPr="00A8644A">
        <w:rPr>
          <w:sz w:val="26"/>
          <w:szCs w:val="26"/>
        </w:rPr>
        <w:t>, форме отчета об их исполнении</w:t>
      </w:r>
      <w:r w:rsidR="00720554">
        <w:rPr>
          <w:sz w:val="26"/>
          <w:szCs w:val="26"/>
        </w:rPr>
        <w:t>»</w:t>
      </w:r>
      <w:r w:rsidRPr="00A8644A">
        <w:rPr>
          <w:sz w:val="26"/>
          <w:szCs w:val="26"/>
        </w:rPr>
        <w:t xml:space="preserve">, </w:t>
      </w:r>
      <w:r w:rsidR="00C27247">
        <w:rPr>
          <w:sz w:val="26"/>
          <w:szCs w:val="26"/>
        </w:rPr>
        <w:t>Уставом города Когалыма</w:t>
      </w:r>
      <w:r w:rsidR="00B22DDA" w:rsidRPr="007876C6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B22DDA" w:rsidRPr="00720554" w:rsidRDefault="00720554" w:rsidP="00720554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20554">
        <w:rPr>
          <w:sz w:val="26"/>
          <w:szCs w:val="26"/>
        </w:rPr>
        <w:t>Утвердить порядок предоставления субсидий</w:t>
      </w:r>
      <w:r w:rsidR="00BF3E1F" w:rsidRPr="00BF3E1F">
        <w:rPr>
          <w:bCs/>
          <w:sz w:val="26"/>
          <w:szCs w:val="26"/>
        </w:rPr>
        <w:t xml:space="preserve"> </w:t>
      </w:r>
      <w:r w:rsidR="00BF3E1F">
        <w:rPr>
          <w:bCs/>
          <w:sz w:val="26"/>
          <w:szCs w:val="26"/>
        </w:rPr>
        <w:t>из бюджета города Когалыма</w:t>
      </w:r>
      <w:r w:rsidRPr="00720554">
        <w:rPr>
          <w:sz w:val="26"/>
          <w:szCs w:val="26"/>
        </w:rPr>
        <w:t xml:space="preserve"> юридическим лицам (за исключением муниципальных учреждений города Когалыма), индивидуальным предпринимателям, а также физическим лицам – производителям товаров, работ, услуг в целях финансового обеспечения исполнения муниципального социального заказа на оказание муниципальных услуг</w:t>
      </w:r>
      <w:r>
        <w:rPr>
          <w:sz w:val="26"/>
          <w:szCs w:val="26"/>
        </w:rPr>
        <w:t xml:space="preserve"> </w:t>
      </w:r>
      <w:r w:rsidRPr="00720554">
        <w:rPr>
          <w:sz w:val="26"/>
          <w:szCs w:val="26"/>
        </w:rPr>
        <w:t>в социальной сфере в городе Когалыме</w:t>
      </w:r>
      <w:r>
        <w:rPr>
          <w:sz w:val="26"/>
          <w:szCs w:val="26"/>
        </w:rPr>
        <w:t xml:space="preserve">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="00B22DDA" w:rsidRPr="00720554">
        <w:rPr>
          <w:sz w:val="26"/>
          <w:szCs w:val="26"/>
        </w:rPr>
        <w:t>.</w:t>
      </w:r>
    </w:p>
    <w:p w:rsidR="00B22DDA" w:rsidRDefault="00B22DDA" w:rsidP="00720554">
      <w:pPr>
        <w:tabs>
          <w:tab w:val="left" w:pos="1134"/>
        </w:tabs>
        <w:jc w:val="both"/>
        <w:rPr>
          <w:sz w:val="26"/>
          <w:szCs w:val="26"/>
        </w:rPr>
      </w:pPr>
    </w:p>
    <w:p w:rsidR="00720554" w:rsidRPr="00720554" w:rsidRDefault="00B22DDA" w:rsidP="0072055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876C6">
        <w:rPr>
          <w:sz w:val="26"/>
          <w:szCs w:val="26"/>
        </w:rPr>
        <w:t>2.</w:t>
      </w:r>
      <w:r w:rsidR="00720554" w:rsidRPr="00720554">
        <w:rPr>
          <w:rFonts w:eastAsia="Calibri"/>
          <w:sz w:val="26"/>
          <w:szCs w:val="26"/>
          <w:lang w:eastAsia="en-US"/>
        </w:rPr>
        <w:t xml:space="preserve"> Комитету финансов Администрации города Когалыма (</w:t>
      </w:r>
      <w:proofErr w:type="spellStart"/>
      <w:r w:rsidR="00720554" w:rsidRPr="00720554">
        <w:rPr>
          <w:rFonts w:eastAsia="Calibri"/>
          <w:sz w:val="26"/>
          <w:szCs w:val="26"/>
          <w:lang w:eastAsia="en-US"/>
        </w:rPr>
        <w:t>М.Г.Рыбачок</w:t>
      </w:r>
      <w:proofErr w:type="spellEnd"/>
      <w:r w:rsidR="00720554" w:rsidRPr="00720554">
        <w:rPr>
          <w:rFonts w:eastAsia="Calibri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20554" w:rsidRPr="00720554" w:rsidRDefault="00720554" w:rsidP="0072055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20554" w:rsidRPr="00720554" w:rsidRDefault="00772266" w:rsidP="0072055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720554" w:rsidRPr="00720554">
        <w:rPr>
          <w:rFonts w:eastAsia="Calibri"/>
          <w:sz w:val="26"/>
          <w:szCs w:val="26"/>
          <w:lang w:eastAsia="en-US"/>
        </w:rPr>
        <w:t xml:space="preserve">. Настоящее постановление вступает в силу </w:t>
      </w:r>
      <w:r>
        <w:rPr>
          <w:rFonts w:eastAsia="Calibri"/>
          <w:sz w:val="26"/>
          <w:szCs w:val="26"/>
          <w:lang w:eastAsia="en-US"/>
        </w:rPr>
        <w:t>со дня его подписания</w:t>
      </w:r>
      <w:r w:rsidR="00720554" w:rsidRPr="00720554">
        <w:rPr>
          <w:rFonts w:eastAsia="Calibri"/>
          <w:sz w:val="26"/>
          <w:szCs w:val="26"/>
          <w:lang w:eastAsia="en-US"/>
        </w:rPr>
        <w:t>.</w:t>
      </w:r>
    </w:p>
    <w:p w:rsidR="00720554" w:rsidRPr="00720554" w:rsidRDefault="00720554" w:rsidP="0072055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20554" w:rsidRPr="00720554" w:rsidRDefault="00772266" w:rsidP="0072055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720554" w:rsidRPr="00720554">
        <w:rPr>
          <w:rFonts w:eastAsia="Calibri"/>
          <w:sz w:val="26"/>
          <w:szCs w:val="26"/>
          <w:lang w:eastAsia="en-US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«Интернет» (</w:t>
      </w:r>
      <w:hyperlink r:id="rId7" w:history="1">
        <w:r w:rsidR="00720554" w:rsidRPr="00720554">
          <w:rPr>
            <w:rFonts w:eastAsia="Calibri"/>
            <w:color w:val="0000FF"/>
            <w:sz w:val="26"/>
            <w:szCs w:val="26"/>
            <w:u w:val="single"/>
            <w:lang w:val="en-US" w:eastAsia="en-US"/>
          </w:rPr>
          <w:t>www</w:t>
        </w:r>
        <w:r w:rsidR="00720554" w:rsidRPr="00720554">
          <w:rPr>
            <w:rFonts w:eastAsia="Calibri"/>
            <w:color w:val="0000FF"/>
            <w:sz w:val="26"/>
            <w:szCs w:val="26"/>
            <w:u w:val="single"/>
            <w:lang w:eastAsia="en-US"/>
          </w:rPr>
          <w:t>.</w:t>
        </w:r>
        <w:proofErr w:type="spellStart"/>
        <w:r w:rsidR="00720554" w:rsidRPr="00720554">
          <w:rPr>
            <w:rFonts w:eastAsia="Calibri"/>
            <w:color w:val="0000FF"/>
            <w:sz w:val="26"/>
            <w:szCs w:val="26"/>
            <w:u w:val="single"/>
            <w:lang w:val="en-US" w:eastAsia="en-US"/>
          </w:rPr>
          <w:t>admkogalym</w:t>
        </w:r>
        <w:proofErr w:type="spellEnd"/>
        <w:r w:rsidR="00720554" w:rsidRPr="00720554">
          <w:rPr>
            <w:rFonts w:eastAsia="Calibri"/>
            <w:color w:val="0000FF"/>
            <w:sz w:val="26"/>
            <w:szCs w:val="26"/>
            <w:u w:val="single"/>
            <w:lang w:eastAsia="en-US"/>
          </w:rPr>
          <w:t>.</w:t>
        </w:r>
        <w:proofErr w:type="spellStart"/>
        <w:r w:rsidR="00720554" w:rsidRPr="00720554">
          <w:rPr>
            <w:rFonts w:eastAsia="Calibri"/>
            <w:color w:val="0000FF"/>
            <w:sz w:val="26"/>
            <w:szCs w:val="26"/>
            <w:u w:val="single"/>
            <w:lang w:val="en-US" w:eastAsia="en-US"/>
          </w:rPr>
          <w:t>ru</w:t>
        </w:r>
        <w:proofErr w:type="spellEnd"/>
      </w:hyperlink>
      <w:r w:rsidR="00720554" w:rsidRPr="00720554">
        <w:rPr>
          <w:rFonts w:eastAsia="Calibri"/>
          <w:sz w:val="26"/>
          <w:szCs w:val="26"/>
          <w:lang w:eastAsia="en-US"/>
        </w:rPr>
        <w:t>).</w:t>
      </w:r>
    </w:p>
    <w:p w:rsidR="00720554" w:rsidRPr="00720554" w:rsidRDefault="00720554" w:rsidP="0072055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20554" w:rsidRPr="00720554" w:rsidRDefault="00772266" w:rsidP="0072055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720554" w:rsidRPr="00720554">
        <w:rPr>
          <w:rFonts w:eastAsia="Calibr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720554" w:rsidRPr="00720554">
        <w:rPr>
          <w:rFonts w:eastAsia="Calibri"/>
          <w:sz w:val="26"/>
          <w:szCs w:val="26"/>
          <w:lang w:eastAsia="en-US"/>
        </w:rPr>
        <w:t>Т.И.Черных</w:t>
      </w:r>
      <w:proofErr w:type="spellEnd"/>
      <w:r w:rsidR="00720554" w:rsidRPr="00720554">
        <w:rPr>
          <w:rFonts w:eastAsia="Calibri"/>
          <w:sz w:val="26"/>
          <w:szCs w:val="26"/>
          <w:lang w:eastAsia="en-US"/>
        </w:rPr>
        <w:t>.</w:t>
      </w:r>
    </w:p>
    <w:p w:rsidR="00ED5C7C" w:rsidRDefault="00ED5C7C" w:rsidP="00720554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984"/>
      </w:tblGrid>
      <w:tr w:rsidR="00D5489C" w:rsidRPr="00927695" w:rsidTr="00772266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720554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4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720554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772266" w:rsidRDefault="00772266" w:rsidP="00772266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720554">
        <w:rPr>
          <w:sz w:val="26"/>
          <w:szCs w:val="26"/>
        </w:rPr>
        <w:t>орядок</w:t>
      </w:r>
    </w:p>
    <w:p w:rsidR="00B25576" w:rsidRPr="005500E4" w:rsidRDefault="00772266" w:rsidP="00772266">
      <w:pPr>
        <w:jc w:val="center"/>
        <w:rPr>
          <w:sz w:val="28"/>
          <w:szCs w:val="28"/>
          <w:lang w:eastAsia="en-US"/>
        </w:rPr>
      </w:pPr>
      <w:r w:rsidRPr="00720554">
        <w:rPr>
          <w:sz w:val="26"/>
          <w:szCs w:val="26"/>
        </w:rPr>
        <w:t>предоставления субсидий юридическим лицам (за исключением муниципальных учреждений города Когалыма), индивидуальным предпринимателям, а также физическим лицам – производителям товаров, работ, услуг в целях финансового обеспечения исполнения муниципального социального заказа на оказание муниципальных услуг</w:t>
      </w:r>
      <w:r>
        <w:rPr>
          <w:sz w:val="26"/>
          <w:szCs w:val="26"/>
        </w:rPr>
        <w:t xml:space="preserve"> </w:t>
      </w:r>
      <w:r w:rsidRPr="00720554">
        <w:rPr>
          <w:sz w:val="26"/>
          <w:szCs w:val="26"/>
        </w:rPr>
        <w:t>в социальной сфере в городе Когалыме</w:t>
      </w:r>
    </w:p>
    <w:p w:rsidR="00ED5C7C" w:rsidRDefault="00ED5C7C" w:rsidP="008329FC">
      <w:pPr>
        <w:tabs>
          <w:tab w:val="left" w:pos="3206"/>
        </w:tabs>
        <w:rPr>
          <w:sz w:val="26"/>
          <w:szCs w:val="26"/>
        </w:rPr>
      </w:pPr>
    </w:p>
    <w:p w:rsidR="00772266" w:rsidRPr="00772266" w:rsidRDefault="00772266" w:rsidP="00BC4413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1. Порядок</w:t>
      </w:r>
      <w:r w:rsidR="00BC4413" w:rsidRPr="00BC4413">
        <w:rPr>
          <w:sz w:val="26"/>
          <w:szCs w:val="26"/>
        </w:rPr>
        <w:t xml:space="preserve"> </w:t>
      </w:r>
      <w:r w:rsidR="00BC4413" w:rsidRPr="00720554">
        <w:rPr>
          <w:sz w:val="26"/>
          <w:szCs w:val="26"/>
        </w:rPr>
        <w:t>предоставления субсидий юридическим лицам (за исключением муниципальных учреждений города Когалыма), индивидуальным предпринимателям, а также физическим лицам – производителям товаров, работ, услуг в целях финансового обеспечения исполнения муниципального социального заказа на оказание муниципальных услуг</w:t>
      </w:r>
      <w:r w:rsidR="00BC4413">
        <w:rPr>
          <w:sz w:val="26"/>
          <w:szCs w:val="26"/>
        </w:rPr>
        <w:t xml:space="preserve"> </w:t>
      </w:r>
      <w:r w:rsidR="00BC4413" w:rsidRPr="00720554">
        <w:rPr>
          <w:sz w:val="26"/>
          <w:szCs w:val="26"/>
        </w:rPr>
        <w:t>в социальной сфере в городе Когалыме</w:t>
      </w:r>
      <w:r w:rsidRPr="00772266">
        <w:rPr>
          <w:sz w:val="26"/>
          <w:szCs w:val="26"/>
        </w:rPr>
        <w:t xml:space="preserve"> </w:t>
      </w:r>
      <w:r w:rsidR="00AF5B45">
        <w:rPr>
          <w:sz w:val="26"/>
          <w:szCs w:val="26"/>
        </w:rPr>
        <w:t>(далее – Порядок</w:t>
      </w:r>
      <w:r w:rsidR="006C6E50">
        <w:rPr>
          <w:sz w:val="26"/>
          <w:szCs w:val="26"/>
        </w:rPr>
        <w:t>, субсидия, исполнители муниципальных услуг в социальной сфере, муниципальный социальный заказ</w:t>
      </w:r>
      <w:r w:rsidR="00AF5B45">
        <w:rPr>
          <w:sz w:val="26"/>
          <w:szCs w:val="26"/>
        </w:rPr>
        <w:t xml:space="preserve">) </w:t>
      </w:r>
      <w:r w:rsidRPr="006C6E50">
        <w:rPr>
          <w:b/>
          <w:sz w:val="26"/>
          <w:szCs w:val="26"/>
        </w:rPr>
        <w:t>устанавливает правила</w:t>
      </w:r>
      <w:r w:rsidRPr="00BE24EB">
        <w:rPr>
          <w:sz w:val="26"/>
          <w:szCs w:val="26"/>
        </w:rPr>
        <w:t xml:space="preserve"> предоставления субсидий</w:t>
      </w:r>
      <w:r w:rsidRPr="00772266">
        <w:rPr>
          <w:sz w:val="26"/>
          <w:szCs w:val="26"/>
        </w:rPr>
        <w:t xml:space="preserve"> </w:t>
      </w:r>
      <w:r w:rsidR="006C6E50">
        <w:rPr>
          <w:sz w:val="26"/>
          <w:szCs w:val="26"/>
        </w:rPr>
        <w:t>исполнителям муниципальных услуг в социальной сфере</w:t>
      </w:r>
      <w:r w:rsidR="006C6E50" w:rsidRPr="00772266">
        <w:rPr>
          <w:sz w:val="26"/>
          <w:szCs w:val="26"/>
        </w:rPr>
        <w:t xml:space="preserve"> </w:t>
      </w:r>
      <w:r w:rsidRPr="006C6E50">
        <w:rPr>
          <w:sz w:val="26"/>
          <w:szCs w:val="26"/>
        </w:rPr>
        <w:t>в целях</w:t>
      </w:r>
      <w:r w:rsidRPr="00772266">
        <w:rPr>
          <w:sz w:val="26"/>
          <w:szCs w:val="26"/>
        </w:rPr>
        <w:t xml:space="preserve"> финансового обеспечения исполнения </w:t>
      </w:r>
      <w:r>
        <w:rPr>
          <w:sz w:val="26"/>
          <w:szCs w:val="26"/>
        </w:rPr>
        <w:t>муниципального</w:t>
      </w:r>
      <w:r w:rsidRPr="00772266">
        <w:rPr>
          <w:sz w:val="26"/>
          <w:szCs w:val="26"/>
        </w:rPr>
        <w:t xml:space="preserve"> социального заказа в соответствии с Федеральным </w:t>
      </w:r>
      <w:hyperlink r:id="rId9">
        <w:r w:rsidR="00BC4413" w:rsidRPr="00BC4413">
          <w:rPr>
            <w:sz w:val="26"/>
            <w:szCs w:val="26"/>
          </w:rPr>
          <w:t>законом</w:t>
        </w:r>
      </w:hyperlink>
      <w:r w:rsidRPr="00772266">
        <w:rPr>
          <w:sz w:val="26"/>
          <w:szCs w:val="26"/>
        </w:rPr>
        <w:t xml:space="preserve"> от 13</w:t>
      </w:r>
      <w:r w:rsidR="00BC4413">
        <w:rPr>
          <w:sz w:val="26"/>
          <w:szCs w:val="26"/>
        </w:rPr>
        <w:t>.07.</w:t>
      </w:r>
      <w:r w:rsidRPr="00772266">
        <w:rPr>
          <w:sz w:val="26"/>
          <w:szCs w:val="26"/>
        </w:rPr>
        <w:t xml:space="preserve">2020 </w:t>
      </w:r>
      <w:r w:rsidR="00BC4413">
        <w:rPr>
          <w:sz w:val="26"/>
          <w:szCs w:val="26"/>
        </w:rPr>
        <w:t>№</w:t>
      </w:r>
      <w:r w:rsidRPr="00772266">
        <w:rPr>
          <w:sz w:val="26"/>
          <w:szCs w:val="26"/>
        </w:rPr>
        <w:t xml:space="preserve">189-ФЗ </w:t>
      </w:r>
      <w:r w:rsidR="00BC4413">
        <w:rPr>
          <w:sz w:val="26"/>
          <w:szCs w:val="26"/>
        </w:rPr>
        <w:t>«</w:t>
      </w:r>
      <w:r w:rsidRPr="00772266">
        <w:rPr>
          <w:sz w:val="26"/>
          <w:szCs w:val="26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C4413">
        <w:rPr>
          <w:sz w:val="26"/>
          <w:szCs w:val="26"/>
        </w:rPr>
        <w:t>»</w:t>
      </w:r>
      <w:r w:rsidRPr="00772266">
        <w:rPr>
          <w:sz w:val="26"/>
          <w:szCs w:val="26"/>
        </w:rPr>
        <w:t xml:space="preserve"> (далее </w:t>
      </w:r>
      <w:r w:rsidR="00AF5B45">
        <w:rPr>
          <w:sz w:val="26"/>
          <w:szCs w:val="26"/>
        </w:rPr>
        <w:t>-</w:t>
      </w:r>
      <w:r w:rsidRPr="00772266">
        <w:rPr>
          <w:sz w:val="26"/>
          <w:szCs w:val="26"/>
        </w:rPr>
        <w:t xml:space="preserve"> Федеральный закон) при заключении:</w:t>
      </w:r>
    </w:p>
    <w:p w:rsidR="00772266" w:rsidRPr="00772266" w:rsidRDefault="00BC4413" w:rsidP="00BC4413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72266" w:rsidRPr="00772266">
        <w:rPr>
          <w:sz w:val="26"/>
          <w:szCs w:val="26"/>
        </w:rPr>
        <w:t xml:space="preserve">соглашений о финансовом обеспечении (возмещении) затрат, связанных с оказанием </w:t>
      </w:r>
      <w:r>
        <w:rPr>
          <w:sz w:val="26"/>
          <w:szCs w:val="26"/>
        </w:rPr>
        <w:t>муниципальных</w:t>
      </w:r>
      <w:r w:rsidR="00772266" w:rsidRPr="00772266">
        <w:rPr>
          <w:sz w:val="26"/>
          <w:szCs w:val="26"/>
        </w:rPr>
        <w:t xml:space="preserve"> услуг в социальной сфере в соответствии с социальным сертификатом на получение </w:t>
      </w:r>
      <w:r>
        <w:rPr>
          <w:sz w:val="26"/>
          <w:szCs w:val="26"/>
        </w:rPr>
        <w:t>муниципальной</w:t>
      </w:r>
      <w:r w:rsidR="00772266" w:rsidRPr="00772266">
        <w:rPr>
          <w:sz w:val="26"/>
          <w:szCs w:val="26"/>
        </w:rPr>
        <w:t xml:space="preserve"> услуги в социальной сфере (далее - социальный сертификат, соглашение в соответствии с сертификатом)</w:t>
      </w:r>
    </w:p>
    <w:p w:rsidR="00772266" w:rsidRPr="00772266" w:rsidRDefault="00BC4413" w:rsidP="00BC4413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72266" w:rsidRPr="00772266">
        <w:rPr>
          <w:sz w:val="26"/>
          <w:szCs w:val="26"/>
        </w:rPr>
        <w:t xml:space="preserve">соглашений об оказании </w:t>
      </w:r>
      <w:r>
        <w:rPr>
          <w:sz w:val="26"/>
          <w:szCs w:val="26"/>
        </w:rPr>
        <w:t>муниципальных</w:t>
      </w:r>
      <w:r w:rsidR="00772266" w:rsidRPr="00772266">
        <w:rPr>
          <w:sz w:val="26"/>
          <w:szCs w:val="26"/>
        </w:rPr>
        <w:t xml:space="preserve"> услуг в социальной сфере, заключенных по результатам конкурса (далее - соглашение по результатам конкурса).</w:t>
      </w:r>
    </w:p>
    <w:p w:rsidR="00772266" w:rsidRPr="00772266" w:rsidRDefault="00772266" w:rsidP="00BC4413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Понятия, применяемые в Порядке, используются в значениях, указанных в Федеральном законе.</w:t>
      </w:r>
    </w:p>
    <w:p w:rsidR="00772266" w:rsidRPr="00772266" w:rsidRDefault="00772266" w:rsidP="00BC4413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2. Субсидии по соглашению в соответствии с сертификатом, субсидии по соглашению по результатам конкурса предоставляются исполнителю </w:t>
      </w:r>
      <w:r w:rsidR="005F33A3">
        <w:rPr>
          <w:sz w:val="26"/>
          <w:szCs w:val="26"/>
        </w:rPr>
        <w:t>муниципальных услуг в социальной сфере</w:t>
      </w:r>
      <w:r w:rsidRPr="00772266">
        <w:rPr>
          <w:sz w:val="26"/>
          <w:szCs w:val="26"/>
        </w:rPr>
        <w:t xml:space="preserve"> за счет средств бюджета </w:t>
      </w:r>
      <w:r w:rsidR="00BC4413">
        <w:rPr>
          <w:sz w:val="26"/>
          <w:szCs w:val="26"/>
        </w:rPr>
        <w:t>города Когалыма</w:t>
      </w:r>
      <w:r w:rsidR="005F33A3">
        <w:rPr>
          <w:sz w:val="26"/>
          <w:szCs w:val="26"/>
        </w:rPr>
        <w:t xml:space="preserve"> (далее – бюджет города)</w:t>
      </w:r>
      <w:r w:rsidRPr="00772266">
        <w:rPr>
          <w:sz w:val="26"/>
          <w:szCs w:val="26"/>
        </w:rPr>
        <w:t xml:space="preserve"> в пределах лимитов бюджетных обязательств, доведенных </w:t>
      </w:r>
      <w:r w:rsidR="00BC4413" w:rsidRPr="000C13D4">
        <w:rPr>
          <w:sz w:val="26"/>
          <w:szCs w:val="26"/>
        </w:rPr>
        <w:t xml:space="preserve">Управлению образования Администрации города Когалыма (далее - </w:t>
      </w:r>
      <w:r w:rsidRPr="000C13D4">
        <w:rPr>
          <w:sz w:val="26"/>
          <w:szCs w:val="26"/>
        </w:rPr>
        <w:t>уполномоченн</w:t>
      </w:r>
      <w:r w:rsidR="00BC4413" w:rsidRPr="000C13D4">
        <w:rPr>
          <w:sz w:val="26"/>
          <w:szCs w:val="26"/>
        </w:rPr>
        <w:t>ый</w:t>
      </w:r>
      <w:r w:rsidRPr="000C13D4">
        <w:rPr>
          <w:sz w:val="26"/>
          <w:szCs w:val="26"/>
        </w:rPr>
        <w:t xml:space="preserve"> орган</w:t>
      </w:r>
      <w:r w:rsidR="00BC4413">
        <w:rPr>
          <w:sz w:val="26"/>
          <w:szCs w:val="26"/>
        </w:rPr>
        <w:t>)</w:t>
      </w:r>
      <w:r w:rsidRPr="00772266">
        <w:rPr>
          <w:sz w:val="26"/>
          <w:szCs w:val="26"/>
        </w:rPr>
        <w:t xml:space="preserve"> как получателю средств бюджета </w:t>
      </w:r>
      <w:r w:rsidR="00BC4413">
        <w:rPr>
          <w:sz w:val="26"/>
          <w:szCs w:val="26"/>
        </w:rPr>
        <w:t>города</w:t>
      </w:r>
      <w:r w:rsidRPr="00772266">
        <w:rPr>
          <w:sz w:val="26"/>
          <w:szCs w:val="26"/>
        </w:rPr>
        <w:t>.</w:t>
      </w:r>
    </w:p>
    <w:p w:rsidR="00772266" w:rsidRPr="00772266" w:rsidRDefault="00772266" w:rsidP="00BC4413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bookmarkStart w:id="1" w:name="P53"/>
      <w:bookmarkEnd w:id="1"/>
      <w:r w:rsidRPr="00772266">
        <w:rPr>
          <w:sz w:val="26"/>
          <w:szCs w:val="26"/>
        </w:rPr>
        <w:t xml:space="preserve">Размеры субсидии на оплату соглашения в соответствии с сертификатом, размеры субсидии на оплату соглашения по результатам конкурса рассчитываются согласно </w:t>
      </w:r>
      <w:r w:rsidR="00BC4413">
        <w:rPr>
          <w:sz w:val="26"/>
          <w:szCs w:val="26"/>
        </w:rPr>
        <w:t>п</w:t>
      </w:r>
      <w:r w:rsidR="00BC4413" w:rsidRPr="00BC4413">
        <w:rPr>
          <w:sz w:val="26"/>
          <w:szCs w:val="26"/>
        </w:rPr>
        <w:t xml:space="preserve">орядка формирования муниципального задания на оказание муниципальных услуг (выполнение работ) в отношении </w:t>
      </w:r>
      <w:r w:rsidR="00BC4413" w:rsidRPr="00BC4413">
        <w:rPr>
          <w:sz w:val="26"/>
          <w:szCs w:val="26"/>
        </w:rPr>
        <w:lastRenderedPageBreak/>
        <w:t>муниципальных учреждений города Когалыма и финансового обеспечения выполнения муниципального задания</w:t>
      </w:r>
      <w:r w:rsidRPr="00772266">
        <w:rPr>
          <w:sz w:val="26"/>
          <w:szCs w:val="26"/>
        </w:rPr>
        <w:t xml:space="preserve">, утвержденному постановлением </w:t>
      </w:r>
      <w:r w:rsidR="00BC4413" w:rsidRPr="00BC4413">
        <w:rPr>
          <w:sz w:val="26"/>
          <w:szCs w:val="26"/>
        </w:rPr>
        <w:t xml:space="preserve">Администрации города Когалыма от 29.12.2015 </w:t>
      </w:r>
      <w:r w:rsidR="00BC4413">
        <w:rPr>
          <w:sz w:val="26"/>
          <w:szCs w:val="26"/>
        </w:rPr>
        <w:t>№</w:t>
      </w:r>
      <w:r w:rsidR="00BC4413" w:rsidRPr="00BC4413">
        <w:rPr>
          <w:sz w:val="26"/>
          <w:szCs w:val="26"/>
        </w:rPr>
        <w:t>3832</w:t>
      </w:r>
      <w:r w:rsidRPr="00772266">
        <w:rPr>
          <w:sz w:val="26"/>
          <w:szCs w:val="26"/>
        </w:rPr>
        <w:t>.</w:t>
      </w:r>
    </w:p>
    <w:p w:rsidR="00772266" w:rsidRPr="00772266" w:rsidRDefault="00772266" w:rsidP="00AF5B4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3. Предоставление субсидии на оплату соглашения по результатам конкурса осуществляется в размере, соответствующем предложению победителя конкурса и не превышающем рассчитанного размера субсидии согласно </w:t>
      </w:r>
      <w:hyperlink w:anchor="P53">
        <w:r w:rsidRPr="005F33A3">
          <w:rPr>
            <w:sz w:val="26"/>
            <w:szCs w:val="26"/>
          </w:rPr>
          <w:t>абзацу второму пункта 2</w:t>
        </w:r>
      </w:hyperlink>
      <w:r w:rsidRPr="005F33A3">
        <w:rPr>
          <w:sz w:val="26"/>
          <w:szCs w:val="26"/>
        </w:rPr>
        <w:t xml:space="preserve"> Порядка.</w:t>
      </w:r>
    </w:p>
    <w:p w:rsidR="00772266" w:rsidRPr="00772266" w:rsidRDefault="00772266" w:rsidP="00AF5B4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Предоставление субсидии на оплату соглашения в соответствии с сертификатом осуществляется в размере, определенном согласно </w:t>
      </w:r>
      <w:hyperlink w:anchor="P53">
        <w:r w:rsidRPr="00772266">
          <w:rPr>
            <w:sz w:val="26"/>
            <w:szCs w:val="26"/>
          </w:rPr>
          <w:t>абзацу второму пункта 2</w:t>
        </w:r>
      </w:hyperlink>
      <w:r w:rsidRPr="00772266">
        <w:rPr>
          <w:sz w:val="26"/>
          <w:szCs w:val="26"/>
        </w:rPr>
        <w:t xml:space="preserve"> Порядка, и подлежит оплате:</w:t>
      </w:r>
    </w:p>
    <w:p w:rsidR="00772266" w:rsidRPr="00772266" w:rsidRDefault="00772266" w:rsidP="00AF5B4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до начала оказания </w:t>
      </w:r>
      <w:r w:rsidR="005F33A3">
        <w:rPr>
          <w:sz w:val="26"/>
          <w:szCs w:val="26"/>
        </w:rPr>
        <w:t>муниципальных</w:t>
      </w:r>
      <w:r w:rsidRPr="00772266">
        <w:rPr>
          <w:sz w:val="26"/>
          <w:szCs w:val="26"/>
        </w:rPr>
        <w:t xml:space="preserve"> услуг в социальной сфере в соответствии с социальным сертификатом или в процессе оказания таких услуг - в порядке финансового обеспечения затрат;</w:t>
      </w:r>
    </w:p>
    <w:p w:rsidR="00772266" w:rsidRPr="00772266" w:rsidRDefault="00772266" w:rsidP="00AF5B4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после оказания </w:t>
      </w:r>
      <w:r w:rsidR="005F33A3">
        <w:rPr>
          <w:sz w:val="26"/>
          <w:szCs w:val="26"/>
        </w:rPr>
        <w:t>муниципальных</w:t>
      </w:r>
      <w:r w:rsidRPr="00772266">
        <w:rPr>
          <w:sz w:val="26"/>
          <w:szCs w:val="26"/>
        </w:rPr>
        <w:t xml:space="preserve"> услуг в социальной сфере в соответствии с социальным сертификатом - в порядке возмещения затрат.</w:t>
      </w:r>
    </w:p>
    <w:p w:rsidR="00772266" w:rsidRPr="00772266" w:rsidRDefault="00772266" w:rsidP="00AF5B4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Нарушение порядка и сроков оплаты, которые установлены соглашением по результатам конкурса, соглашением в соответствии с сертификатом, влечет за собой ответственность согласно </w:t>
      </w:r>
      <w:hyperlink r:id="rId10">
        <w:r w:rsidRPr="00772266">
          <w:rPr>
            <w:sz w:val="26"/>
            <w:szCs w:val="26"/>
          </w:rPr>
          <w:t>части 5 статьи 22</w:t>
        </w:r>
      </w:hyperlink>
      <w:r w:rsidRPr="00772266">
        <w:rPr>
          <w:sz w:val="26"/>
          <w:szCs w:val="26"/>
        </w:rPr>
        <w:t xml:space="preserve"> Федерального закона.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4. Соглашение в соответствии с сертификатом, соглашение по результатам конкурса заключаются согласно </w:t>
      </w:r>
      <w:r w:rsidRPr="002E7F9F">
        <w:rPr>
          <w:sz w:val="26"/>
          <w:szCs w:val="26"/>
        </w:rPr>
        <w:t>типов</w:t>
      </w:r>
      <w:r w:rsidR="002E7F9F" w:rsidRPr="002E7F9F">
        <w:rPr>
          <w:sz w:val="26"/>
          <w:szCs w:val="26"/>
        </w:rPr>
        <w:t>ой</w:t>
      </w:r>
      <w:r w:rsidRPr="002E7F9F">
        <w:rPr>
          <w:sz w:val="26"/>
          <w:szCs w:val="26"/>
        </w:rPr>
        <w:t xml:space="preserve"> форм</w:t>
      </w:r>
      <w:r w:rsidR="002E7F9F" w:rsidRPr="002E7F9F">
        <w:rPr>
          <w:sz w:val="26"/>
          <w:szCs w:val="26"/>
        </w:rPr>
        <w:t>е</w:t>
      </w:r>
      <w:r w:rsidRPr="002E7F9F">
        <w:rPr>
          <w:sz w:val="26"/>
          <w:szCs w:val="26"/>
        </w:rPr>
        <w:t>, утвержденн</w:t>
      </w:r>
      <w:r w:rsidR="002E7F9F" w:rsidRPr="002E7F9F">
        <w:rPr>
          <w:sz w:val="26"/>
          <w:szCs w:val="26"/>
        </w:rPr>
        <w:t>ой</w:t>
      </w:r>
      <w:r w:rsidRPr="002E7F9F">
        <w:rPr>
          <w:sz w:val="26"/>
          <w:szCs w:val="26"/>
        </w:rPr>
        <w:t xml:space="preserve"> приказом</w:t>
      </w:r>
      <w:r w:rsidRPr="00772266">
        <w:rPr>
          <w:sz w:val="26"/>
          <w:szCs w:val="26"/>
        </w:rPr>
        <w:t xml:space="preserve"> </w:t>
      </w:r>
      <w:r w:rsidR="00AF5B45">
        <w:rPr>
          <w:sz w:val="26"/>
          <w:szCs w:val="26"/>
        </w:rPr>
        <w:t>Комитета</w:t>
      </w:r>
      <w:r w:rsidRPr="00772266">
        <w:rPr>
          <w:sz w:val="26"/>
          <w:szCs w:val="26"/>
        </w:rPr>
        <w:t xml:space="preserve"> финансов </w:t>
      </w:r>
      <w:r w:rsidR="00AF5B45">
        <w:rPr>
          <w:sz w:val="26"/>
          <w:szCs w:val="26"/>
        </w:rPr>
        <w:t>Администрации города Когалыма</w:t>
      </w:r>
      <w:r w:rsidR="00E36115">
        <w:rPr>
          <w:sz w:val="26"/>
          <w:szCs w:val="26"/>
        </w:rPr>
        <w:t xml:space="preserve"> (далее – типовая форма)</w:t>
      </w:r>
      <w:r w:rsidRPr="00772266">
        <w:rPr>
          <w:sz w:val="26"/>
          <w:szCs w:val="26"/>
        </w:rPr>
        <w:t>. Указанные соглашения заключаются на срок, соответствующий сроку оказания государственной услуги в социальной сфере.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Соглашение в соответствии с сертификатом, соглашение по результатам конкурса и дополнительные соглашения к ним, предусматривающие внесение изменений или расторжение указанных соглашений, формируются в электронном виде посредством государственной информационной системы автономного округа "Региональный электронный бюджет Югры" (далее - ГИС "Региональный электронный бюджет Югры") в порядке, установленном Правительством Ханты-Мансийского автономного округа - Югры.</w:t>
      </w:r>
    </w:p>
    <w:p w:rsidR="00772266" w:rsidRPr="00772266" w:rsidRDefault="00772266" w:rsidP="00772266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5. Перечисление субсидии по соглашению в соответствии с сертификатом, субсидии по соглашению по результатам конкурса осуществляется </w:t>
      </w:r>
      <w:r w:rsidRPr="00400EE6">
        <w:rPr>
          <w:sz w:val="26"/>
          <w:szCs w:val="26"/>
        </w:rPr>
        <w:t>на расчетный счет исполнителя услуг</w:t>
      </w:r>
      <w:r w:rsidRPr="00772266">
        <w:rPr>
          <w:sz w:val="26"/>
          <w:szCs w:val="26"/>
        </w:rPr>
        <w:t xml:space="preserve"> в сроки, установленные этими соглашениями.</w:t>
      </w:r>
    </w:p>
    <w:p w:rsidR="00772266" w:rsidRPr="00772266" w:rsidRDefault="00772266" w:rsidP="00772266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6. Сроки предоставления отчетов об исполнении соглашения в соответствии с сертификатом, соглашения по результатам конкурса устанавливаются в этих соглашениях, но не позднее 10 рабочих дней со дня оказания </w:t>
      </w:r>
      <w:r w:rsidR="00E36115">
        <w:rPr>
          <w:sz w:val="26"/>
          <w:szCs w:val="26"/>
        </w:rPr>
        <w:t>муниципальной</w:t>
      </w:r>
      <w:r w:rsidRPr="00772266">
        <w:rPr>
          <w:sz w:val="26"/>
          <w:szCs w:val="26"/>
        </w:rPr>
        <w:t xml:space="preserve"> услуги в социальной сфере или частичного ее оказания.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7. Основаниями для отказа в перечислении субсидии по соглашению в соответствии с сертификатом, субсидии по соглашению по результатам конкурса являются:</w:t>
      </w:r>
    </w:p>
    <w:p w:rsidR="00772266" w:rsidRPr="00772266" w:rsidRDefault="00E36115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72266" w:rsidRPr="00772266">
        <w:rPr>
          <w:sz w:val="26"/>
          <w:szCs w:val="26"/>
        </w:rPr>
        <w:t>непредставление исполнителем услуг отчета по итогам исполнения соглашения в соответствии с сертификатом, соглашения по результатам конкурса в сроки, установленные указанными соглашениями;</w:t>
      </w:r>
    </w:p>
    <w:p w:rsidR="00772266" w:rsidRPr="00772266" w:rsidRDefault="00E36115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72266" w:rsidRPr="00772266">
        <w:rPr>
          <w:sz w:val="26"/>
          <w:szCs w:val="26"/>
        </w:rPr>
        <w:t xml:space="preserve">несоответствие представленного отчета форме, установленной </w:t>
      </w:r>
      <w:r w:rsidR="00772266" w:rsidRPr="00772266">
        <w:rPr>
          <w:sz w:val="26"/>
          <w:szCs w:val="26"/>
        </w:rPr>
        <w:lastRenderedPageBreak/>
        <w:t>соглашением в соответствии с сертификатом, соглашением по результатам конкурса;</w:t>
      </w:r>
    </w:p>
    <w:p w:rsidR="00772266" w:rsidRPr="00772266" w:rsidRDefault="00E36115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72266" w:rsidRPr="00772266">
        <w:rPr>
          <w:sz w:val="26"/>
          <w:szCs w:val="26"/>
        </w:rPr>
        <w:t>недостоверность информации, содержащейся в отчете.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8. Уполномоченный орган в течение 10 рабочих дней после представления исполнителем услуг отчета осуществляет его проверку согласно требованиям, установленным соглашением в соответствии с сертификатом, соглашением по результатам конкурса.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В случае выявления несоответствия отчета установленным к нему требованиям и (или) недостоверности содержащейся в нем информации уполномоченный орган в течение 5 рабочих дней направляет исполнителю услуг требование об устранении выявленных нарушений посредством почтового отправления.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Исполнитель услуг обязан в течение 10 рабочих дней со дня получения требования устранить выявленные нарушения и направить отчет </w:t>
      </w:r>
      <w:r w:rsidRPr="002E7F9F">
        <w:rPr>
          <w:sz w:val="26"/>
          <w:szCs w:val="26"/>
        </w:rPr>
        <w:t>почтовой связью по адресу уполномоченного органа или в форм</w:t>
      </w:r>
      <w:r w:rsidR="002E7F9F" w:rsidRPr="002E7F9F">
        <w:rPr>
          <w:sz w:val="26"/>
          <w:szCs w:val="26"/>
        </w:rPr>
        <w:t>е электронного документа в ГИС «</w:t>
      </w:r>
      <w:r w:rsidRPr="002E7F9F">
        <w:rPr>
          <w:sz w:val="26"/>
          <w:szCs w:val="26"/>
        </w:rPr>
        <w:t>Региональный электронный бюджет Югры</w:t>
      </w:r>
      <w:r w:rsidR="002E7F9F" w:rsidRPr="002E7F9F">
        <w:rPr>
          <w:sz w:val="26"/>
          <w:szCs w:val="26"/>
        </w:rPr>
        <w:t>»</w:t>
      </w:r>
      <w:r w:rsidRPr="002E7F9F">
        <w:rPr>
          <w:sz w:val="26"/>
          <w:szCs w:val="26"/>
        </w:rPr>
        <w:t xml:space="preserve"> (при наличии технической возможности).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В случае направления отчета почтовой связью срок исчисляется 10 рабочими днями с даты получения требования об устранении нарушений до даты передачи отчета почтовой организации.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В случае </w:t>
      </w:r>
      <w:r w:rsidR="00E36115" w:rsidRPr="00772266">
        <w:rPr>
          <w:sz w:val="26"/>
          <w:szCs w:val="26"/>
        </w:rPr>
        <w:t>не устранения</w:t>
      </w:r>
      <w:r w:rsidRPr="00772266">
        <w:rPr>
          <w:sz w:val="26"/>
          <w:szCs w:val="26"/>
        </w:rPr>
        <w:t xml:space="preserve"> выявленных нарушений в указанный срок</w:t>
      </w:r>
      <w:r w:rsidR="00E36115">
        <w:rPr>
          <w:sz w:val="26"/>
          <w:szCs w:val="26"/>
        </w:rPr>
        <w:t>,</w:t>
      </w:r>
      <w:r w:rsidRPr="00772266">
        <w:rPr>
          <w:sz w:val="26"/>
          <w:szCs w:val="26"/>
        </w:rPr>
        <w:t xml:space="preserve"> уполномоченный орган не перечисляет субсидию по соглашению в соответствии с сертификатом, субсидию по соглашению по результатам конкурса на расчетный счет исполнителя услуг до полного устранения указанных нарушений.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Уполномоченный орган в течение 5 рабочих дней после получения отчета с устраненными выявленными нарушениями проверяет его и перечисляет субсидию на расчетный счет исполнителя услуг.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9. В случае внесения изменений в показатели, характеризующие объем и (или) качество оказания </w:t>
      </w:r>
      <w:r w:rsidR="00E36115">
        <w:rPr>
          <w:sz w:val="26"/>
          <w:szCs w:val="26"/>
        </w:rPr>
        <w:t>муниципальной</w:t>
      </w:r>
      <w:r w:rsidRPr="00772266">
        <w:rPr>
          <w:sz w:val="26"/>
          <w:szCs w:val="26"/>
        </w:rPr>
        <w:t xml:space="preserve"> услуги в социальной сфере, содержание </w:t>
      </w:r>
      <w:r w:rsidR="00E36115">
        <w:rPr>
          <w:sz w:val="26"/>
          <w:szCs w:val="26"/>
        </w:rPr>
        <w:t>муниципальной</w:t>
      </w:r>
      <w:r w:rsidRPr="00772266">
        <w:rPr>
          <w:sz w:val="26"/>
          <w:szCs w:val="26"/>
        </w:rPr>
        <w:t xml:space="preserve"> услуги в социальной сфере и условия (форму) ее оказания, включенные в соглашение в соответствии с сертификатом, соглашение по результатам конкурса, в течение 10 рабочих дней с даты внесения указанных изменений в </w:t>
      </w:r>
      <w:r w:rsidR="00E36115">
        <w:rPr>
          <w:sz w:val="26"/>
          <w:szCs w:val="26"/>
        </w:rPr>
        <w:t>муниципальный</w:t>
      </w:r>
      <w:r w:rsidRPr="00772266">
        <w:rPr>
          <w:sz w:val="26"/>
          <w:szCs w:val="26"/>
        </w:rPr>
        <w:t xml:space="preserve"> социальный заказ заключается дополнительное соглашение к указанн</w:t>
      </w:r>
      <w:r w:rsidR="00E36115">
        <w:rPr>
          <w:sz w:val="26"/>
          <w:szCs w:val="26"/>
        </w:rPr>
        <w:t xml:space="preserve">ым соглашениям по </w:t>
      </w:r>
      <w:r w:rsidR="00E36115" w:rsidRPr="002E7F9F">
        <w:rPr>
          <w:sz w:val="26"/>
          <w:szCs w:val="26"/>
        </w:rPr>
        <w:t>типовой форме</w:t>
      </w:r>
      <w:r w:rsidRPr="00772266">
        <w:rPr>
          <w:sz w:val="26"/>
          <w:szCs w:val="26"/>
        </w:rPr>
        <w:t>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Уменьшение объема предоставляемой субсидии по соглашению в соответствии с сертификатом, субсидии по соглашению по результатам конкурса допускается при уменьшении показателей, характеризующих объем оказания </w:t>
      </w:r>
      <w:r w:rsidR="00E36115">
        <w:rPr>
          <w:sz w:val="26"/>
          <w:szCs w:val="26"/>
        </w:rPr>
        <w:t>муниципальной</w:t>
      </w:r>
      <w:r w:rsidRPr="00772266">
        <w:rPr>
          <w:sz w:val="26"/>
          <w:szCs w:val="26"/>
        </w:rPr>
        <w:t xml:space="preserve"> услуги.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О внесении изменений в показатели, предусмотренные настоящим пунктом, уполномоченный орган уведомляет исполнителя услуг соответствующим уведомлением по адресу его электронной почты или почтовым отправлением в срок не позднее 5 рабочих дней со дня внесения изменений в показатели.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10. В случае уменьшения объема предоставляемой субсидии по соглашению в соответствии с сертификатом, субсидии по соглашению по результатам конкурса уполномоченному органу как получателю бюджетных средств ранее доведенных лимитов бюджетных обязательств на оказание </w:t>
      </w:r>
      <w:r w:rsidR="00E36115">
        <w:rPr>
          <w:sz w:val="26"/>
          <w:szCs w:val="26"/>
        </w:rPr>
        <w:lastRenderedPageBreak/>
        <w:t>муниципальных</w:t>
      </w:r>
      <w:r w:rsidRPr="00772266">
        <w:rPr>
          <w:sz w:val="26"/>
          <w:szCs w:val="26"/>
        </w:rPr>
        <w:t xml:space="preserve"> услуг в социальной сфере, приводящего к невозможности исполнения уполномоченным органом соглашения в соответствии с сертификатом, соглашения по результатам конкурса, уполномоченный орган обеспечивает в течение 10 рабочих дней согласование новых условий соглашения в соответствии с сертификатом, соглашения по результатам конкурса путем заключения дополнительного соглашения к ним или при не</w:t>
      </w:r>
      <w:r w:rsidR="00E36115">
        <w:rPr>
          <w:sz w:val="26"/>
          <w:szCs w:val="26"/>
        </w:rPr>
        <w:t xml:space="preserve"> </w:t>
      </w:r>
      <w:r w:rsidRPr="00772266">
        <w:rPr>
          <w:sz w:val="26"/>
          <w:szCs w:val="26"/>
        </w:rPr>
        <w:t>достижении согласия по новым условиям расторгает указанные соглашения.</w:t>
      </w:r>
    </w:p>
    <w:p w:rsidR="00772266" w:rsidRPr="00772266" w:rsidRDefault="00772266" w:rsidP="00E36115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Дополнительные соглашения о расторжении соглашения в соответствии с сертификатом, соглашения по результатам конкурса заключаются </w:t>
      </w:r>
      <w:r w:rsidR="00E36115">
        <w:rPr>
          <w:sz w:val="26"/>
          <w:szCs w:val="26"/>
        </w:rPr>
        <w:t xml:space="preserve">в соответствии с </w:t>
      </w:r>
      <w:r w:rsidR="00E36115" w:rsidRPr="002E7F9F">
        <w:rPr>
          <w:sz w:val="26"/>
          <w:szCs w:val="26"/>
        </w:rPr>
        <w:t>типовой формой</w:t>
      </w:r>
      <w:r w:rsidRPr="00772266">
        <w:rPr>
          <w:sz w:val="26"/>
          <w:szCs w:val="26"/>
        </w:rPr>
        <w:t>.</w:t>
      </w:r>
    </w:p>
    <w:p w:rsidR="00772266" w:rsidRPr="00772266" w:rsidRDefault="00772266" w:rsidP="00772266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772266">
        <w:rPr>
          <w:sz w:val="26"/>
          <w:szCs w:val="26"/>
        </w:rPr>
        <w:t xml:space="preserve">11. Контроль соблюдения исполнителем услуг условий соглашения в соответствии с сертификатом, соглашения по результатам конкурса, дополнительных соглашений к ним, целевого и эффективного использования субсидии по соглашению в соответствии с сертификатом, субсидии по соглашению по результатам конкурса, а также за полнотой и достоверностью отчетности об исполнении соглашения в соответствии с сертификатом, соглашения по результатам конкурса осуществляет уполномоченный орган, органы </w:t>
      </w:r>
      <w:r w:rsidR="003D006B">
        <w:rPr>
          <w:sz w:val="26"/>
          <w:szCs w:val="26"/>
        </w:rPr>
        <w:t>муниципального</w:t>
      </w:r>
      <w:r w:rsidRPr="00772266">
        <w:rPr>
          <w:sz w:val="26"/>
          <w:szCs w:val="26"/>
        </w:rPr>
        <w:t xml:space="preserve"> </w:t>
      </w:r>
      <w:r w:rsidRPr="002E7F9F">
        <w:rPr>
          <w:sz w:val="26"/>
          <w:szCs w:val="26"/>
        </w:rPr>
        <w:t>финансового</w:t>
      </w:r>
      <w:r w:rsidRPr="00772266">
        <w:rPr>
          <w:sz w:val="26"/>
          <w:szCs w:val="26"/>
        </w:rPr>
        <w:t xml:space="preserve"> контроля </w:t>
      </w:r>
      <w:r w:rsidR="002E7F9F" w:rsidRPr="002E7F9F">
        <w:rPr>
          <w:sz w:val="26"/>
          <w:szCs w:val="26"/>
        </w:rPr>
        <w:t xml:space="preserve">в лице </w:t>
      </w:r>
      <w:proofErr w:type="spellStart"/>
      <w:r w:rsidR="002E7F9F" w:rsidRPr="002E7F9F">
        <w:rPr>
          <w:sz w:val="26"/>
          <w:szCs w:val="26"/>
        </w:rPr>
        <w:t>Контрольно</w:t>
      </w:r>
      <w:proofErr w:type="spellEnd"/>
      <w:r w:rsidR="002E7F9F" w:rsidRPr="002E7F9F">
        <w:rPr>
          <w:sz w:val="26"/>
          <w:szCs w:val="26"/>
        </w:rPr>
        <w:t xml:space="preserve"> – счетной палаты города Когалыма, отдела муниципального контроля Администрации города Когалыма (далее - органы муниципального финансового контроля)</w:t>
      </w:r>
      <w:r w:rsidRPr="00772266">
        <w:rPr>
          <w:sz w:val="26"/>
          <w:szCs w:val="26"/>
        </w:rPr>
        <w:t xml:space="preserve"> </w:t>
      </w:r>
      <w:r w:rsidR="003D006B">
        <w:rPr>
          <w:sz w:val="26"/>
          <w:szCs w:val="26"/>
        </w:rPr>
        <w:t xml:space="preserve">(далее – органы муниципального </w:t>
      </w:r>
      <w:r w:rsidR="002E7F9F">
        <w:rPr>
          <w:sz w:val="26"/>
          <w:szCs w:val="26"/>
        </w:rPr>
        <w:t xml:space="preserve">финансового </w:t>
      </w:r>
      <w:r w:rsidR="003D006B">
        <w:rPr>
          <w:sz w:val="26"/>
          <w:szCs w:val="26"/>
        </w:rPr>
        <w:t xml:space="preserve">контроля) </w:t>
      </w:r>
      <w:r w:rsidRPr="00772266">
        <w:rPr>
          <w:sz w:val="26"/>
          <w:szCs w:val="26"/>
        </w:rPr>
        <w:t>в порядке, установленном законодательством Российской Федерации.</w:t>
      </w:r>
    </w:p>
    <w:p w:rsidR="00772266" w:rsidRPr="00772266" w:rsidRDefault="00772266" w:rsidP="00772266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12. Не использованные в отчетном финансовом году остатки субсидии по соглашению в соответствии с сертификатом, субсидии по соглашению по результатам конкурса остаются в распоряжении исполнителей услуг в социальной сфере при соблюдении ими условий, установленных этими соглашениями.</w:t>
      </w:r>
    </w:p>
    <w:p w:rsidR="00772266" w:rsidRPr="00772266" w:rsidRDefault="00772266" w:rsidP="003D006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13. В случае несоблюдения исполнителем услуги условий соглашения в соответствии с сертификатом, соглашения по результатам конкурса, в том числе не</w:t>
      </w:r>
      <w:r w:rsidR="003D006B">
        <w:rPr>
          <w:sz w:val="26"/>
          <w:szCs w:val="26"/>
        </w:rPr>
        <w:t xml:space="preserve"> </w:t>
      </w:r>
      <w:r w:rsidRPr="00772266">
        <w:rPr>
          <w:sz w:val="26"/>
          <w:szCs w:val="26"/>
        </w:rPr>
        <w:t xml:space="preserve">достижения (искажения) значений результатов и показателей, установленных этими соглашениями, выявленных по фактам проверок, проведенных уполномоченным органом и (или) органами </w:t>
      </w:r>
      <w:r w:rsidR="003D006B">
        <w:rPr>
          <w:sz w:val="26"/>
          <w:szCs w:val="26"/>
        </w:rPr>
        <w:t>муниципального</w:t>
      </w:r>
      <w:r w:rsidRPr="00772266">
        <w:rPr>
          <w:sz w:val="26"/>
          <w:szCs w:val="26"/>
        </w:rPr>
        <w:t xml:space="preserve"> финансового контроля, уполномоченный орган в течение 5 рабочих дней со дня установления таких фактов направляет исполнителю услуг уведомление о необходимости возврата субсидии в объеме, пропорционально объему </w:t>
      </w:r>
      <w:proofErr w:type="spellStart"/>
      <w:r w:rsidRPr="00772266">
        <w:rPr>
          <w:sz w:val="26"/>
          <w:szCs w:val="26"/>
        </w:rPr>
        <w:t>неоказанных</w:t>
      </w:r>
      <w:proofErr w:type="spellEnd"/>
      <w:r w:rsidRPr="00772266">
        <w:rPr>
          <w:sz w:val="26"/>
          <w:szCs w:val="26"/>
        </w:rPr>
        <w:t xml:space="preserve"> услуг, посредством почтового отправления по адресу исполнителя услуг.</w:t>
      </w:r>
    </w:p>
    <w:p w:rsidR="00772266" w:rsidRPr="00772266" w:rsidRDefault="00772266" w:rsidP="003D006B">
      <w:pPr>
        <w:widowControl w:val="0"/>
        <w:autoSpaceDE w:val="0"/>
        <w:autoSpaceDN w:val="0"/>
        <w:ind w:firstLine="539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Исполнитель услуг обязан осуществить возврат субсидии по соглашению в соответствии с сертификатом, субсидии по соглашению по результатам конкурса в бюджет автономного округа в течение 30 календарных дней со дня получения такого уведомления.</w:t>
      </w:r>
    </w:p>
    <w:p w:rsidR="00772266" w:rsidRPr="00772266" w:rsidRDefault="00772266" w:rsidP="00772266">
      <w:pPr>
        <w:widowControl w:val="0"/>
        <w:autoSpaceDE w:val="0"/>
        <w:autoSpaceDN w:val="0"/>
        <w:spacing w:before="220"/>
        <w:ind w:firstLine="540"/>
        <w:jc w:val="both"/>
        <w:rPr>
          <w:sz w:val="26"/>
          <w:szCs w:val="26"/>
        </w:rPr>
      </w:pPr>
      <w:r w:rsidRPr="00772266">
        <w:rPr>
          <w:sz w:val="26"/>
          <w:szCs w:val="26"/>
        </w:rPr>
        <w:t>14. В случае невозврата (неполного возврата) субсидии по соглашению в соответствии с сертификатом, субсидии по соглашению по результатам конкурса (ее части) в установленный срок она (ее часть) подлежит взысканию в порядке, установленном законодательством Российской Федерации.</w:t>
      </w:r>
    </w:p>
    <w:p w:rsidR="00772266" w:rsidRPr="00772266" w:rsidRDefault="00772266" w:rsidP="008329FC">
      <w:pPr>
        <w:tabs>
          <w:tab w:val="left" w:pos="3206"/>
        </w:tabs>
        <w:rPr>
          <w:sz w:val="26"/>
          <w:szCs w:val="26"/>
        </w:rPr>
      </w:pPr>
    </w:p>
    <w:sectPr w:rsidR="00772266" w:rsidRPr="00772266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12E2"/>
    <w:rsid w:val="00015A6A"/>
    <w:rsid w:val="00016D3A"/>
    <w:rsid w:val="00065BCF"/>
    <w:rsid w:val="00082085"/>
    <w:rsid w:val="000C13D4"/>
    <w:rsid w:val="000F0569"/>
    <w:rsid w:val="00171A84"/>
    <w:rsid w:val="001D0927"/>
    <w:rsid w:val="001E328E"/>
    <w:rsid w:val="00201088"/>
    <w:rsid w:val="002B10AF"/>
    <w:rsid w:val="002B49A0"/>
    <w:rsid w:val="002D5593"/>
    <w:rsid w:val="002E0A30"/>
    <w:rsid w:val="002E7F9F"/>
    <w:rsid w:val="002F7936"/>
    <w:rsid w:val="00300D9B"/>
    <w:rsid w:val="00313DAF"/>
    <w:rsid w:val="003447F7"/>
    <w:rsid w:val="003D006B"/>
    <w:rsid w:val="003F587E"/>
    <w:rsid w:val="00400EE6"/>
    <w:rsid w:val="0043438A"/>
    <w:rsid w:val="004F33B1"/>
    <w:rsid w:val="005500E4"/>
    <w:rsid w:val="005F33A3"/>
    <w:rsid w:val="006015ED"/>
    <w:rsid w:val="00625AA2"/>
    <w:rsid w:val="00635680"/>
    <w:rsid w:val="006C6E50"/>
    <w:rsid w:val="00720554"/>
    <w:rsid w:val="00747B75"/>
    <w:rsid w:val="00772266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8644A"/>
    <w:rsid w:val="00AE6CEC"/>
    <w:rsid w:val="00AF5B45"/>
    <w:rsid w:val="00B22DDA"/>
    <w:rsid w:val="00B25576"/>
    <w:rsid w:val="00B44BE6"/>
    <w:rsid w:val="00B71C99"/>
    <w:rsid w:val="00BB1866"/>
    <w:rsid w:val="00BC37E6"/>
    <w:rsid w:val="00BC4413"/>
    <w:rsid w:val="00BE24EB"/>
    <w:rsid w:val="00BF3E1F"/>
    <w:rsid w:val="00C27247"/>
    <w:rsid w:val="00C700C4"/>
    <w:rsid w:val="00C700F3"/>
    <w:rsid w:val="00CB2627"/>
    <w:rsid w:val="00CC367F"/>
    <w:rsid w:val="00CF6B89"/>
    <w:rsid w:val="00D13748"/>
    <w:rsid w:val="00D52DB6"/>
    <w:rsid w:val="00D5489C"/>
    <w:rsid w:val="00D57678"/>
    <w:rsid w:val="00E36115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FA7984F2D4FDF26540EFFCE972ABAC639481A75A5D2316DA4D2233F06D2B041B6CC9FC431B775B90A2BC0810ED981FF91D798A3B260DAB6V8H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A7984F2D4FDF26540EFFCE972ABAC639481A75A5D2316DA4D2233F06D2B041A4CCC7C831B668B8043E96D048V8HF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C0728-26EC-441C-91CC-3E1211DE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Скорикова Людмила Владимировна</cp:lastModifiedBy>
  <cp:revision>68</cp:revision>
  <cp:lastPrinted>2023-08-03T04:28:00Z</cp:lastPrinted>
  <dcterms:created xsi:type="dcterms:W3CDTF">2018-07-18T04:10:00Z</dcterms:created>
  <dcterms:modified xsi:type="dcterms:W3CDTF">2023-08-03T05:53:00Z</dcterms:modified>
</cp:coreProperties>
</file>