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4C0DAF" w:rsidRDefault="004C0DAF" w:rsidP="007E63A1">
      <w:pPr>
        <w:rPr>
          <w:sz w:val="26"/>
          <w:szCs w:val="26"/>
        </w:rPr>
      </w:pPr>
    </w:p>
    <w:p w:rsidR="00DD0377" w:rsidRDefault="00DD0377" w:rsidP="007E63A1">
      <w:pPr>
        <w:rPr>
          <w:sz w:val="26"/>
          <w:szCs w:val="26"/>
        </w:rPr>
      </w:pPr>
    </w:p>
    <w:p w:rsidR="00DD0377" w:rsidRDefault="00DD0377" w:rsidP="007E63A1">
      <w:pPr>
        <w:rPr>
          <w:sz w:val="26"/>
          <w:szCs w:val="26"/>
        </w:rPr>
      </w:pPr>
    </w:p>
    <w:p w:rsidR="00DD0377" w:rsidRDefault="00DD0377" w:rsidP="007E63A1">
      <w:pPr>
        <w:rPr>
          <w:sz w:val="26"/>
          <w:szCs w:val="26"/>
        </w:rPr>
      </w:pPr>
    </w:p>
    <w:p w:rsidR="00DD0377" w:rsidRDefault="00DD0377" w:rsidP="007E63A1">
      <w:pPr>
        <w:rPr>
          <w:sz w:val="26"/>
          <w:szCs w:val="26"/>
        </w:rPr>
      </w:pPr>
    </w:p>
    <w:p w:rsidR="00DD0377" w:rsidRDefault="00DD0377" w:rsidP="007E63A1">
      <w:pPr>
        <w:rPr>
          <w:sz w:val="26"/>
          <w:szCs w:val="26"/>
        </w:rPr>
      </w:pPr>
    </w:p>
    <w:p w:rsidR="00224685" w:rsidRDefault="00224685" w:rsidP="007E63A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7E63A1" w:rsidRPr="007E63A1">
        <w:rPr>
          <w:sz w:val="26"/>
          <w:szCs w:val="26"/>
        </w:rPr>
        <w:t xml:space="preserve"> внесении изменений </w:t>
      </w:r>
    </w:p>
    <w:p w:rsidR="007E63A1" w:rsidRDefault="007E63A1" w:rsidP="00224685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в </w:t>
      </w:r>
      <w:r w:rsidR="00224685">
        <w:rPr>
          <w:sz w:val="26"/>
          <w:szCs w:val="26"/>
        </w:rPr>
        <w:t>постановление Администрации</w:t>
      </w:r>
    </w:p>
    <w:p w:rsidR="00224685" w:rsidRDefault="00224685" w:rsidP="00224685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:rsidR="00224685" w:rsidRPr="007E63A1" w:rsidRDefault="00224685" w:rsidP="00224685">
      <w:pPr>
        <w:rPr>
          <w:sz w:val="26"/>
          <w:szCs w:val="26"/>
        </w:rPr>
      </w:pPr>
      <w:r>
        <w:rPr>
          <w:sz w:val="26"/>
          <w:szCs w:val="26"/>
        </w:rPr>
        <w:t>от 11.10.2013 №2907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4C0DAF" w:rsidRPr="007E63A1" w:rsidRDefault="004C0DAF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4C0D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7E63A1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Когалым, решением Думы города Когалыма                от </w:t>
      </w:r>
      <w:r w:rsidR="00224685">
        <w:rPr>
          <w:rFonts w:eastAsia="Calibri"/>
          <w:sz w:val="26"/>
          <w:szCs w:val="26"/>
          <w:lang w:eastAsia="en-US"/>
        </w:rPr>
        <w:t>27.11.2019 №359</w:t>
      </w:r>
      <w:r w:rsidRPr="007E63A1">
        <w:rPr>
          <w:rFonts w:eastAsia="Calibri"/>
          <w:sz w:val="26"/>
          <w:szCs w:val="26"/>
          <w:lang w:eastAsia="en-US"/>
        </w:rPr>
        <w:t>-ГД «О</w:t>
      </w:r>
      <w:r w:rsidR="00224685">
        <w:rPr>
          <w:rFonts w:eastAsia="Calibri"/>
          <w:sz w:val="26"/>
          <w:szCs w:val="26"/>
          <w:lang w:eastAsia="en-US"/>
        </w:rPr>
        <w:t xml:space="preserve">б одобрении предложений о внесении изменений в муниципальную программу </w:t>
      </w:r>
      <w:r w:rsidRPr="007E63A1">
        <w:rPr>
          <w:rFonts w:eastAsia="Calibri"/>
          <w:sz w:val="26"/>
          <w:szCs w:val="26"/>
          <w:lang w:eastAsia="en-US"/>
        </w:rPr>
        <w:t xml:space="preserve"> </w:t>
      </w:r>
      <w:r w:rsidR="00224685" w:rsidRPr="001430F5">
        <w:rPr>
          <w:rFonts w:eastAsia="Calibri"/>
          <w:sz w:val="26"/>
          <w:szCs w:val="26"/>
          <w:lang w:eastAsia="en-US"/>
        </w:rPr>
        <w:t>«Содержание объектов городского хозяйства и инженерной инфраструктуры в городе Когалыме»</w:t>
      </w:r>
      <w:r w:rsidR="00224685">
        <w:rPr>
          <w:rFonts w:eastAsia="Calibri"/>
          <w:sz w:val="26"/>
          <w:szCs w:val="26"/>
          <w:lang w:eastAsia="en-US"/>
        </w:rPr>
        <w:t>, 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</w:t>
      </w:r>
      <w:proofErr w:type="gramEnd"/>
      <w:r w:rsidR="00224685">
        <w:rPr>
          <w:rFonts w:eastAsia="Calibri"/>
          <w:sz w:val="26"/>
          <w:szCs w:val="26"/>
          <w:lang w:eastAsia="en-US"/>
        </w:rPr>
        <w:t xml:space="preserve"> реализации», в связи с продлением срока реализации муниципальной программы и перераспределением бюджетных ассигнований:</w:t>
      </w:r>
    </w:p>
    <w:p w:rsidR="007E63A1" w:rsidRPr="007E63A1" w:rsidRDefault="007E63A1" w:rsidP="004C0DA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007EC" w:rsidRPr="009007EC" w:rsidRDefault="00224685" w:rsidP="004C0DAF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 приложение к постановлению Администрации города Когалыма от 11.10.2013 №2907 </w:t>
      </w:r>
      <w:r w:rsidR="007E63A1" w:rsidRPr="001430F5">
        <w:rPr>
          <w:rFonts w:eastAsia="Calibri"/>
          <w:sz w:val="26"/>
          <w:szCs w:val="26"/>
          <w:lang w:eastAsia="en-US"/>
        </w:rPr>
        <w:t>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="007E63A1" w:rsidRPr="001430F5">
        <w:rPr>
          <w:rFonts w:eastAsia="Calibri"/>
          <w:sz w:val="26"/>
          <w:szCs w:val="26"/>
          <w:lang w:eastAsia="en-US"/>
        </w:rPr>
        <w:t>»</w:t>
      </w:r>
      <w:r w:rsidR="00804917">
        <w:rPr>
          <w:rFonts w:eastAsia="Calibri"/>
          <w:sz w:val="26"/>
          <w:szCs w:val="26"/>
          <w:lang w:eastAsia="en-US"/>
        </w:rPr>
        <w:t xml:space="preserve"> (д</w:t>
      </w:r>
      <w:r>
        <w:rPr>
          <w:rFonts w:eastAsia="Calibri"/>
          <w:sz w:val="26"/>
          <w:szCs w:val="26"/>
          <w:lang w:eastAsia="en-US"/>
        </w:rPr>
        <w:t>алее – Программа) внести следующие изменения:</w:t>
      </w:r>
    </w:p>
    <w:p w:rsidR="009007EC" w:rsidRPr="009007EC" w:rsidRDefault="009007EC" w:rsidP="004C0DAF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паспорте Программы:</w:t>
      </w:r>
    </w:p>
    <w:p w:rsidR="009007EC" w:rsidRDefault="009007EC" w:rsidP="004C0DAF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007EC">
        <w:rPr>
          <w:sz w:val="26"/>
          <w:szCs w:val="26"/>
        </w:rPr>
        <w:t>строку «Целевые показатели муниципальной программы» изложить в следующей редакции:</w:t>
      </w:r>
    </w:p>
    <w:p w:rsidR="004C0DAF" w:rsidRDefault="004C0DAF" w:rsidP="004C0DAF">
      <w:pPr>
        <w:pStyle w:val="a5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tbl>
      <w:tblPr>
        <w:tblStyle w:val="a6"/>
        <w:tblW w:w="8856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"/>
        <w:gridCol w:w="1656"/>
        <w:gridCol w:w="6570"/>
        <w:gridCol w:w="384"/>
      </w:tblGrid>
      <w:tr w:rsidR="009007EC" w:rsidTr="005D4BBB"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07EC" w:rsidRDefault="009007E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EC" w:rsidRPr="00556689" w:rsidRDefault="009007EC">
            <w:pPr>
              <w:rPr>
                <w:spacing w:val="-10"/>
                <w:lang w:eastAsia="en-US"/>
              </w:rPr>
            </w:pPr>
            <w:r w:rsidRPr="00556689">
              <w:rPr>
                <w:color w:val="000000"/>
                <w:spacing w:val="-10"/>
              </w:rPr>
              <w:t>Целевые показатели муниципальной программы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EC" w:rsidRPr="00556689" w:rsidRDefault="009007EC" w:rsidP="009007EC">
            <w:pPr>
              <w:pStyle w:val="1"/>
              <w:tabs>
                <w:tab w:val="left" w:pos="418"/>
              </w:tabs>
              <w:spacing w:before="0"/>
              <w:ind w:left="33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1. Обеспечение текущего </w:t>
            </w:r>
            <w:proofErr w:type="gramStart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>содержания объектов благоустройства территории города</w:t>
            </w:r>
            <w:proofErr w:type="gramEnd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 Когалыма, включая озеленение территории и содержание малых архитектурных форм – 696,466 </w:t>
            </w:r>
            <w:proofErr w:type="spellStart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>тыс.кв.м</w:t>
            </w:r>
            <w:proofErr w:type="spellEnd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. 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2. Износ автотранспортных средств, задействованных на выполнении муниципальной работы «Уборка территории и аналогичная деятельность» - </w:t>
            </w:r>
            <w:r w:rsidR="000825B2">
              <w:rPr>
                <w:spacing w:val="-10"/>
              </w:rPr>
              <w:t>85,24</w:t>
            </w:r>
            <w:r w:rsidRPr="00556689">
              <w:rPr>
                <w:spacing w:val="-10"/>
              </w:rPr>
              <w:t>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3. Обеспечение электроэнергией на освещение дворов, улиц и магистралей города Когалыма – 3 289 000 кВт*час. 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4. Обеспечение текущего содержания территорий городского кладбища и мест захоронений –   88,5 </w:t>
            </w:r>
            <w:proofErr w:type="spellStart"/>
            <w:r w:rsidRPr="00556689">
              <w:rPr>
                <w:spacing w:val="-10"/>
              </w:rPr>
              <w:t>тыс.кв.м</w:t>
            </w:r>
            <w:proofErr w:type="spellEnd"/>
            <w:r w:rsidRPr="00556689">
              <w:rPr>
                <w:spacing w:val="-10"/>
              </w:rPr>
              <w:t>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5. Выполнение услуг по погребению умерших – 100%.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6. Выполнение услуг по перевозке умерших с места происшедшего летального исхода – 100%.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lastRenderedPageBreak/>
              <w:t xml:space="preserve">7. Оснащение территории города Когалыма детскими игровыми площадками – </w:t>
            </w:r>
            <w:r w:rsidR="00BF04D3">
              <w:rPr>
                <w:spacing w:val="-10"/>
              </w:rPr>
              <w:t xml:space="preserve">18 </w:t>
            </w:r>
            <w:r w:rsidRPr="00556689">
              <w:rPr>
                <w:spacing w:val="-10"/>
              </w:rPr>
              <w:t>шт.</w:t>
            </w:r>
          </w:p>
          <w:p w:rsidR="009007EC" w:rsidRPr="00556689" w:rsidRDefault="009007EC" w:rsidP="009007EC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8. </w:t>
            </w:r>
            <w:proofErr w:type="gramStart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                                                                            других работ (услуг) по обслуживанию городского хозяйства в городе Когалыме – 100%.</w:t>
            </w:r>
            <w:proofErr w:type="gramEnd"/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9. Осуществление иных полномочий в сфере жилищно-коммунального и городского хозяйства в городе Когалыме – 100%.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10. Выполнение работ по обустройству пешеходных дорожек и тротуаров – </w:t>
            </w:r>
            <w:r w:rsidR="00BF04D3">
              <w:rPr>
                <w:spacing w:val="-10"/>
              </w:rPr>
              <w:t>3095</w:t>
            </w:r>
            <w:r w:rsidRPr="00556689">
              <w:rPr>
                <w:spacing w:val="-10"/>
              </w:rPr>
              <w:t xml:space="preserve"> </w:t>
            </w:r>
            <w:proofErr w:type="spellStart"/>
            <w:r w:rsidRPr="00556689">
              <w:rPr>
                <w:spacing w:val="-10"/>
              </w:rPr>
              <w:t>кв.м</w:t>
            </w:r>
            <w:proofErr w:type="spellEnd"/>
            <w:r w:rsidRPr="00556689">
              <w:rPr>
                <w:spacing w:val="-10"/>
              </w:rPr>
              <w:t>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11. Установка ограждений в районе пешеходных переходов – 700 м.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12. Выполнение работ по архитектурной подсветке улиц, зданий, сооружений и жилых домов, расположенных на территории города Когалыма – 1 объект.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13. Количество благоустроенных объектов дворовых территорий, в том числе: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- устройство ливневой канализации во дворах многоквартирных домов - 4 объекта;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- ремонт и асфальтирование внутриквартальных проездов - 4 объекта. </w:t>
            </w:r>
          </w:p>
          <w:p w:rsidR="009007EC" w:rsidRDefault="009007EC" w:rsidP="009007EC">
            <w:pPr>
              <w:autoSpaceDE w:val="0"/>
              <w:autoSpaceDN w:val="0"/>
              <w:adjustRightInd w:val="0"/>
              <w:ind w:firstLine="212"/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14. Выполнение работ по ремонту (замене) оборудования и сетей наружного освещения на территории города Когалыма – 13 шт.</w:t>
            </w:r>
          </w:p>
          <w:p w:rsidR="004C0DAF" w:rsidRPr="004C0DAF" w:rsidRDefault="004C0DAF" w:rsidP="009007EC">
            <w:pPr>
              <w:autoSpaceDE w:val="0"/>
              <w:autoSpaceDN w:val="0"/>
              <w:adjustRightInd w:val="0"/>
              <w:ind w:firstLine="212"/>
              <w:jc w:val="both"/>
              <w:rPr>
                <w:spacing w:val="-1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»</w:t>
            </w: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 w:rsidP="009007E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C0DAF" w:rsidRPr="004C0DAF" w:rsidRDefault="007E63A1" w:rsidP="004C0DAF">
      <w:pPr>
        <w:pStyle w:val="a5"/>
        <w:tabs>
          <w:tab w:val="left" w:pos="0"/>
          <w:tab w:val="left" w:pos="1134"/>
          <w:tab w:val="left" w:pos="1560"/>
        </w:tabs>
        <w:autoSpaceDE w:val="0"/>
        <w:autoSpaceDN w:val="0"/>
        <w:adjustRightInd w:val="0"/>
        <w:ind w:left="878"/>
        <w:jc w:val="both"/>
        <w:rPr>
          <w:sz w:val="26"/>
          <w:szCs w:val="26"/>
        </w:rPr>
      </w:pPr>
      <w:r w:rsidRPr="009007EC">
        <w:rPr>
          <w:rFonts w:eastAsia="Calibri"/>
          <w:sz w:val="26"/>
          <w:szCs w:val="26"/>
          <w:lang w:eastAsia="en-US"/>
        </w:rPr>
        <w:lastRenderedPageBreak/>
        <w:t xml:space="preserve"> </w:t>
      </w:r>
    </w:p>
    <w:p w:rsidR="009007EC" w:rsidRPr="009007EC" w:rsidRDefault="009007EC" w:rsidP="00556689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560"/>
        </w:tabs>
        <w:autoSpaceDE w:val="0"/>
        <w:autoSpaceDN w:val="0"/>
        <w:adjustRightInd w:val="0"/>
        <w:ind w:left="0" w:firstLine="87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строке «</w:t>
      </w:r>
      <w:r w:rsidRPr="009007EC">
        <w:rPr>
          <w:rFonts w:eastAsia="Calibri"/>
          <w:sz w:val="26"/>
          <w:szCs w:val="26"/>
          <w:lang w:eastAsia="en-US"/>
        </w:rPr>
        <w:t>Сроки реализации муниципальной программы</w:t>
      </w:r>
      <w:r>
        <w:rPr>
          <w:rFonts w:eastAsia="Calibri"/>
          <w:sz w:val="26"/>
          <w:szCs w:val="26"/>
          <w:lang w:eastAsia="en-US"/>
        </w:rPr>
        <w:t>» циф</w:t>
      </w:r>
      <w:r w:rsidR="00C463C9">
        <w:rPr>
          <w:rFonts w:eastAsia="Calibri"/>
          <w:sz w:val="26"/>
          <w:szCs w:val="26"/>
          <w:lang w:eastAsia="en-US"/>
        </w:rPr>
        <w:t>ры</w:t>
      </w:r>
      <w:r>
        <w:rPr>
          <w:rFonts w:eastAsia="Calibri"/>
          <w:sz w:val="26"/>
          <w:szCs w:val="26"/>
          <w:lang w:eastAsia="en-US"/>
        </w:rPr>
        <w:t xml:space="preserve"> «202</w:t>
      </w:r>
      <w:r w:rsidR="006908A1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eastAsia="en-US"/>
        </w:rPr>
        <w:t>» заменить цифр</w:t>
      </w:r>
      <w:r w:rsidR="00C463C9">
        <w:rPr>
          <w:rFonts w:eastAsia="Calibri"/>
          <w:sz w:val="26"/>
          <w:szCs w:val="26"/>
          <w:lang w:eastAsia="en-US"/>
        </w:rPr>
        <w:t>ами</w:t>
      </w:r>
      <w:r>
        <w:rPr>
          <w:rFonts w:eastAsia="Calibri"/>
          <w:sz w:val="26"/>
          <w:szCs w:val="26"/>
          <w:lang w:eastAsia="en-US"/>
        </w:rPr>
        <w:t xml:space="preserve"> «2024»;</w:t>
      </w:r>
    </w:p>
    <w:p w:rsidR="004C0DAF" w:rsidRDefault="009007EC" w:rsidP="00556689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0" w:firstLine="878"/>
        <w:jc w:val="both"/>
        <w:rPr>
          <w:sz w:val="26"/>
          <w:szCs w:val="26"/>
        </w:rPr>
      </w:pPr>
      <w:r w:rsidRPr="009007EC">
        <w:rPr>
          <w:sz w:val="26"/>
          <w:szCs w:val="26"/>
        </w:rPr>
        <w:t>строку «Параметры финансового обеспечения муниципальной программы» изложить в следующей редакции:</w:t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  <w:t xml:space="preserve">      </w:t>
      </w:r>
      <w:r w:rsidRPr="009007EC">
        <w:rPr>
          <w:sz w:val="26"/>
          <w:szCs w:val="26"/>
        </w:rPr>
        <w:tab/>
      </w:r>
      <w:r w:rsidR="005D4BBB">
        <w:rPr>
          <w:sz w:val="26"/>
          <w:szCs w:val="26"/>
        </w:rPr>
        <w:tab/>
      </w:r>
    </w:p>
    <w:p w:rsidR="004C0DAF" w:rsidRDefault="004C0DAF" w:rsidP="004C0DAF">
      <w:pPr>
        <w:pStyle w:val="a5"/>
        <w:tabs>
          <w:tab w:val="left" w:pos="0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878"/>
        <w:jc w:val="both"/>
        <w:rPr>
          <w:sz w:val="26"/>
          <w:szCs w:val="26"/>
        </w:rPr>
      </w:pPr>
    </w:p>
    <w:p w:rsidR="009007EC" w:rsidRPr="009007EC" w:rsidRDefault="005D4BBB" w:rsidP="004C0DAF">
      <w:pPr>
        <w:pStyle w:val="a5"/>
        <w:tabs>
          <w:tab w:val="left" w:pos="0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87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556689">
        <w:rPr>
          <w:sz w:val="26"/>
          <w:szCs w:val="26"/>
        </w:rPr>
        <w:tab/>
      </w:r>
      <w:r w:rsidR="00556689">
        <w:rPr>
          <w:sz w:val="26"/>
          <w:szCs w:val="26"/>
        </w:rPr>
        <w:tab/>
      </w:r>
      <w:r w:rsidR="00556689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r w:rsidR="009007EC" w:rsidRPr="009007EC">
        <w:rPr>
          <w:sz w:val="26"/>
          <w:szCs w:val="26"/>
        </w:rPr>
        <w:tab/>
      </w:r>
      <w:proofErr w:type="spellStart"/>
      <w:r w:rsidR="009007EC">
        <w:t>тыс</w:t>
      </w:r>
      <w:proofErr w:type="gramStart"/>
      <w:r w:rsidR="009007EC">
        <w:t>.р</w:t>
      </w:r>
      <w:proofErr w:type="gramEnd"/>
      <w:r w:rsidR="009007EC">
        <w:t>ублей</w:t>
      </w:r>
      <w:proofErr w:type="spellEnd"/>
    </w:p>
    <w:tbl>
      <w:tblPr>
        <w:tblW w:w="5100" w:type="pct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"/>
        <w:gridCol w:w="1512"/>
        <w:gridCol w:w="673"/>
        <w:gridCol w:w="1106"/>
        <w:gridCol w:w="1274"/>
        <w:gridCol w:w="1425"/>
        <w:gridCol w:w="1238"/>
        <w:gridCol w:w="1337"/>
        <w:gridCol w:w="208"/>
      </w:tblGrid>
      <w:tr w:rsidR="009007EC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07EC" w:rsidRDefault="009007EC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«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Год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Всего</w:t>
            </w:r>
          </w:p>
        </w:tc>
        <w:tc>
          <w:tcPr>
            <w:tcW w:w="29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7EC" w:rsidRDefault="009007EC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9007EC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07EC" w:rsidRDefault="009007EC">
            <w:pPr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Федеральный бюджет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Бюджет Ханты-Мансийского автономного округа - Югры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Местный бюджет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Иные внебюджетные источники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7EC" w:rsidRDefault="009007EC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258 868,13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9 178,20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228 498,70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21 191,23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163 838,30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162 846,10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164 000,80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163 008,60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165 089,60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164 097,40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159 048,70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 w:rsidP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</w:t>
            </w:r>
            <w:r w:rsidR="008F7842">
              <w:rPr>
                <w:color w:val="000000"/>
                <w:spacing w:val="-6"/>
                <w:sz w:val="21"/>
                <w:szCs w:val="21"/>
                <w:lang w:eastAsia="en-US"/>
              </w:rPr>
              <w:t>5</w:t>
            </w: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 xml:space="preserve">8 </w:t>
            </w:r>
            <w:r w:rsidR="008F7842">
              <w:rPr>
                <w:color w:val="000000"/>
                <w:spacing w:val="-6"/>
                <w:sz w:val="21"/>
                <w:szCs w:val="21"/>
                <w:lang w:eastAsia="en-US"/>
              </w:rPr>
              <w:t>056</w:t>
            </w: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,40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A1B" w:rsidRDefault="006F2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="Calibri"/>
                <w:spacing w:val="-6"/>
                <w:sz w:val="21"/>
                <w:szCs w:val="21"/>
                <w:lang w:eastAsia="en-US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154 390,10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153 397,90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A1B" w:rsidRDefault="006F2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="Calibri"/>
                <w:spacing w:val="-6"/>
                <w:sz w:val="21"/>
                <w:szCs w:val="21"/>
                <w:lang w:eastAsia="en-US"/>
              </w:rPr>
            </w:pPr>
          </w:p>
        </w:tc>
      </w:tr>
      <w:tr w:rsidR="006F2A1B" w:rsidTr="004C0DAF"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C0DAF">
            <w:pPr>
              <w:jc w:val="center"/>
              <w:rPr>
                <w:b/>
                <w:bCs/>
                <w:color w:val="000000"/>
                <w:spacing w:val="-16"/>
                <w:sz w:val="20"/>
                <w:szCs w:val="20"/>
              </w:rPr>
            </w:pPr>
            <w:r w:rsidRPr="002C44DB">
              <w:rPr>
                <w:b/>
                <w:bCs/>
                <w:color w:val="000000"/>
                <w:spacing w:val="-16"/>
                <w:sz w:val="20"/>
                <w:szCs w:val="20"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 w:rsidP="008F7842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1</w:t>
            </w:r>
            <w:r w:rsidR="008F7842"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 065 235,63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14 139,20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8F7842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1 029 905,20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21 191,23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F2A1B" w:rsidRDefault="006F2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»;</w:t>
            </w:r>
          </w:p>
        </w:tc>
      </w:tr>
    </w:tbl>
    <w:p w:rsidR="004C0DAF" w:rsidRPr="004C0DAF" w:rsidRDefault="004C0DAF" w:rsidP="004C0DAF">
      <w:pPr>
        <w:pStyle w:val="a5"/>
        <w:tabs>
          <w:tab w:val="left" w:pos="0"/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7E63A1" w:rsidRPr="005D4BBB" w:rsidRDefault="005D4BBB" w:rsidP="005D4BBB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Таблицу 1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 xml:space="preserve">изложить согласно приложению 1 </w:t>
      </w:r>
      <w:r w:rsidR="007E63A1" w:rsidRPr="005D4BBB">
        <w:rPr>
          <w:rFonts w:eastAsia="Calibri"/>
          <w:sz w:val="26"/>
          <w:szCs w:val="26"/>
          <w:lang w:eastAsia="en-US"/>
        </w:rPr>
        <w:t xml:space="preserve">к настоящему </w:t>
      </w:r>
      <w:r w:rsidR="00DD0377">
        <w:rPr>
          <w:rFonts w:eastAsia="Calibri"/>
          <w:sz w:val="26"/>
          <w:szCs w:val="26"/>
          <w:lang w:eastAsia="en-US"/>
        </w:rPr>
        <w:t>постановлению</w:t>
      </w:r>
      <w:r w:rsidR="007E63A1" w:rsidRPr="005D4BBB">
        <w:rPr>
          <w:rFonts w:eastAsia="Calibri"/>
          <w:sz w:val="26"/>
          <w:szCs w:val="26"/>
          <w:lang w:eastAsia="en-US"/>
        </w:rPr>
        <w:t>.</w:t>
      </w:r>
    </w:p>
    <w:p w:rsidR="005D4BBB" w:rsidRPr="005D4BBB" w:rsidRDefault="005D4BBB" w:rsidP="005D4BBB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Таблицу 2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 xml:space="preserve">изложить согласно приложению 2 </w:t>
      </w:r>
      <w:r w:rsidRPr="005D4BBB">
        <w:rPr>
          <w:rFonts w:eastAsia="Calibri"/>
          <w:sz w:val="26"/>
          <w:szCs w:val="26"/>
          <w:lang w:eastAsia="en-US"/>
        </w:rPr>
        <w:t xml:space="preserve">к настоящему </w:t>
      </w:r>
      <w:r w:rsidR="00DD0377">
        <w:rPr>
          <w:rFonts w:eastAsia="Calibri"/>
          <w:sz w:val="26"/>
          <w:szCs w:val="26"/>
          <w:lang w:eastAsia="en-US"/>
        </w:rPr>
        <w:t>постановлению</w:t>
      </w:r>
      <w:r w:rsidRPr="005D4BBB">
        <w:rPr>
          <w:rFonts w:eastAsia="Calibri"/>
          <w:sz w:val="26"/>
          <w:szCs w:val="26"/>
          <w:lang w:eastAsia="en-US"/>
        </w:rPr>
        <w:t>.</w:t>
      </w:r>
    </w:p>
    <w:p w:rsidR="00927031" w:rsidRPr="005D4BBB" w:rsidRDefault="00927031" w:rsidP="00927031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Таблиц</w:t>
      </w:r>
      <w:r w:rsidR="00E00E4A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3,</w:t>
      </w:r>
      <w:r w:rsidR="00C463C9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7</w:t>
      </w:r>
      <w:r w:rsidR="00E00E4A">
        <w:rPr>
          <w:rFonts w:eastAsia="Calibri"/>
          <w:sz w:val="26"/>
          <w:szCs w:val="26"/>
          <w:lang w:eastAsia="en-US"/>
        </w:rPr>
        <w:t>,</w:t>
      </w:r>
      <w:r w:rsidR="00C463C9">
        <w:rPr>
          <w:rFonts w:eastAsia="Calibri"/>
          <w:sz w:val="26"/>
          <w:szCs w:val="26"/>
          <w:lang w:eastAsia="en-US"/>
        </w:rPr>
        <w:t xml:space="preserve"> </w:t>
      </w:r>
      <w:r w:rsidR="00E00E4A">
        <w:rPr>
          <w:rFonts w:eastAsia="Calibri"/>
          <w:sz w:val="26"/>
          <w:szCs w:val="26"/>
          <w:lang w:eastAsia="en-US"/>
        </w:rPr>
        <w:t>8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>исключить.</w:t>
      </w:r>
    </w:p>
    <w:p w:rsidR="00927031" w:rsidRPr="00C463C9" w:rsidRDefault="00927031" w:rsidP="00927031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Таблицу 5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 xml:space="preserve">изложить согласно приложению 3 </w:t>
      </w:r>
      <w:r w:rsidRPr="005D4BBB">
        <w:rPr>
          <w:rFonts w:eastAsia="Calibri"/>
          <w:sz w:val="26"/>
          <w:szCs w:val="26"/>
          <w:lang w:eastAsia="en-US"/>
        </w:rPr>
        <w:t xml:space="preserve">к настоящему </w:t>
      </w:r>
      <w:r w:rsidR="00DD0377">
        <w:rPr>
          <w:rFonts w:eastAsia="Calibri"/>
          <w:sz w:val="26"/>
          <w:szCs w:val="26"/>
          <w:lang w:eastAsia="en-US"/>
        </w:rPr>
        <w:t>постановлению</w:t>
      </w:r>
      <w:r w:rsidRPr="005D4BBB">
        <w:rPr>
          <w:rFonts w:eastAsia="Calibri"/>
          <w:sz w:val="26"/>
          <w:szCs w:val="26"/>
          <w:lang w:eastAsia="en-US"/>
        </w:rPr>
        <w:t>.</w:t>
      </w:r>
    </w:p>
    <w:p w:rsidR="00C463C9" w:rsidRDefault="00C463C9" w:rsidP="00C463C9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63C9" w:rsidRDefault="00C463C9" w:rsidP="00C463C9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361F">
        <w:rPr>
          <w:rFonts w:eastAsia="Calibri"/>
          <w:sz w:val="26"/>
          <w:szCs w:val="26"/>
          <w:lang w:eastAsia="en-US"/>
        </w:rPr>
        <w:t xml:space="preserve">2. Действие настоящего постановления распространяется на правоотношения, возникшие с 01.01.2020. </w:t>
      </w:r>
    </w:p>
    <w:p w:rsidR="00C463C9" w:rsidRDefault="00C463C9" w:rsidP="00C463C9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463C9" w:rsidRPr="000D361F" w:rsidRDefault="00C463C9" w:rsidP="00C463C9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D361F">
        <w:rPr>
          <w:sz w:val="26"/>
          <w:szCs w:val="26"/>
        </w:rPr>
        <w:t>Признать утратившими силу:</w:t>
      </w:r>
    </w:p>
    <w:p w:rsidR="00C463C9" w:rsidRDefault="00C463C9" w:rsidP="00C463C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постановление Администрации города Когалыма от </w:t>
      </w:r>
      <w:r w:rsidR="00DD0377">
        <w:rPr>
          <w:sz w:val="26"/>
          <w:szCs w:val="26"/>
        </w:rPr>
        <w:t>22.03.2019 №61</w:t>
      </w:r>
      <w:r>
        <w:rPr>
          <w:sz w:val="26"/>
          <w:szCs w:val="26"/>
        </w:rPr>
        <w:t>1 «О внесении изменений в постановление Администрации города Когалыма от 11.10.2013 №290</w:t>
      </w:r>
      <w:r>
        <w:rPr>
          <w:sz w:val="26"/>
          <w:szCs w:val="26"/>
        </w:rPr>
        <w:t>7</w:t>
      </w:r>
      <w:r>
        <w:rPr>
          <w:sz w:val="26"/>
          <w:szCs w:val="26"/>
        </w:rPr>
        <w:t>»;</w:t>
      </w:r>
    </w:p>
    <w:p w:rsidR="00C463C9" w:rsidRDefault="00C463C9" w:rsidP="00C463C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города Когалыма от </w:t>
      </w:r>
      <w:r w:rsidR="00DD0377">
        <w:rPr>
          <w:sz w:val="26"/>
          <w:szCs w:val="26"/>
        </w:rPr>
        <w:t>30.05</w:t>
      </w:r>
      <w:r>
        <w:rPr>
          <w:sz w:val="26"/>
          <w:szCs w:val="26"/>
        </w:rPr>
        <w:t>.2019 №</w:t>
      </w:r>
      <w:r w:rsidR="00DD0377">
        <w:rPr>
          <w:sz w:val="26"/>
          <w:szCs w:val="26"/>
        </w:rPr>
        <w:t>1158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</w:t>
      </w:r>
      <w:r>
        <w:rPr>
          <w:sz w:val="26"/>
          <w:szCs w:val="26"/>
        </w:rPr>
        <w:t>7</w:t>
      </w:r>
      <w:r>
        <w:rPr>
          <w:sz w:val="26"/>
          <w:szCs w:val="26"/>
        </w:rPr>
        <w:t>»;</w:t>
      </w:r>
    </w:p>
    <w:p w:rsidR="00C463C9" w:rsidRDefault="00C463C9" w:rsidP="00C463C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города Когалыма от </w:t>
      </w:r>
      <w:r w:rsidR="00DD0377">
        <w:rPr>
          <w:sz w:val="26"/>
          <w:szCs w:val="26"/>
        </w:rPr>
        <w:t>15.08</w:t>
      </w:r>
      <w:r>
        <w:rPr>
          <w:sz w:val="26"/>
          <w:szCs w:val="26"/>
        </w:rPr>
        <w:t>.2019 №17</w:t>
      </w:r>
      <w:r w:rsidR="00DD0377">
        <w:rPr>
          <w:sz w:val="26"/>
          <w:szCs w:val="26"/>
        </w:rPr>
        <w:t>82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</w:t>
      </w:r>
      <w:r>
        <w:rPr>
          <w:sz w:val="26"/>
          <w:szCs w:val="26"/>
        </w:rPr>
        <w:t>7</w:t>
      </w:r>
      <w:r>
        <w:rPr>
          <w:sz w:val="26"/>
          <w:szCs w:val="26"/>
        </w:rPr>
        <w:t>»;</w:t>
      </w:r>
    </w:p>
    <w:p w:rsidR="00C463C9" w:rsidRDefault="00C463C9" w:rsidP="00C463C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постановление Администрации города Когалыма от </w:t>
      </w:r>
      <w:r w:rsidR="00DD0377">
        <w:rPr>
          <w:sz w:val="26"/>
          <w:szCs w:val="26"/>
        </w:rPr>
        <w:t>13.09</w:t>
      </w:r>
      <w:r>
        <w:rPr>
          <w:sz w:val="26"/>
          <w:szCs w:val="26"/>
        </w:rPr>
        <w:t>.2019 №</w:t>
      </w:r>
      <w:r w:rsidR="00DD0377">
        <w:rPr>
          <w:sz w:val="26"/>
          <w:szCs w:val="26"/>
        </w:rPr>
        <w:t>1998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</w:t>
      </w:r>
      <w:r>
        <w:rPr>
          <w:sz w:val="26"/>
          <w:szCs w:val="26"/>
        </w:rPr>
        <w:t>7</w:t>
      </w:r>
      <w:r>
        <w:rPr>
          <w:sz w:val="26"/>
          <w:szCs w:val="26"/>
        </w:rPr>
        <w:t>»;</w:t>
      </w:r>
    </w:p>
    <w:p w:rsidR="00C463C9" w:rsidRDefault="00C463C9" w:rsidP="00C463C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постановление Администрации города Когалыма от </w:t>
      </w:r>
      <w:r w:rsidR="00DD0377">
        <w:rPr>
          <w:sz w:val="26"/>
          <w:szCs w:val="26"/>
        </w:rPr>
        <w:t>25.11</w:t>
      </w:r>
      <w:r>
        <w:rPr>
          <w:sz w:val="26"/>
          <w:szCs w:val="26"/>
        </w:rPr>
        <w:t>.2019 №</w:t>
      </w:r>
      <w:r w:rsidR="00DD0377">
        <w:rPr>
          <w:sz w:val="26"/>
          <w:szCs w:val="26"/>
        </w:rPr>
        <w:t xml:space="preserve">2597 </w:t>
      </w:r>
      <w:r>
        <w:rPr>
          <w:sz w:val="26"/>
          <w:szCs w:val="26"/>
        </w:rPr>
        <w:t>«О внесении изменений в постановление Администрации города Когалыма от 11.10.2013 №290</w:t>
      </w:r>
      <w:r>
        <w:rPr>
          <w:sz w:val="26"/>
          <w:szCs w:val="26"/>
        </w:rPr>
        <w:t>7</w:t>
      </w:r>
      <w:r w:rsidR="00DD0377">
        <w:rPr>
          <w:sz w:val="26"/>
          <w:szCs w:val="26"/>
        </w:rPr>
        <w:t>»;</w:t>
      </w:r>
    </w:p>
    <w:p w:rsidR="00DD0377" w:rsidRPr="000D361F" w:rsidRDefault="00DD0377" w:rsidP="00C463C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>
        <w:rPr>
          <w:sz w:val="26"/>
          <w:szCs w:val="26"/>
        </w:rPr>
        <w:t xml:space="preserve">постановление Администрации города Когалыма от </w:t>
      </w:r>
      <w:r>
        <w:rPr>
          <w:sz w:val="26"/>
          <w:szCs w:val="26"/>
        </w:rPr>
        <w:t>___.12</w:t>
      </w:r>
      <w:r>
        <w:rPr>
          <w:sz w:val="26"/>
          <w:szCs w:val="26"/>
        </w:rPr>
        <w:t>.2019 №</w:t>
      </w:r>
      <w:r>
        <w:rPr>
          <w:sz w:val="26"/>
          <w:szCs w:val="26"/>
        </w:rPr>
        <w:t>____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№2907»</w:t>
      </w:r>
      <w:r>
        <w:rPr>
          <w:sz w:val="26"/>
          <w:szCs w:val="26"/>
        </w:rPr>
        <w:t>.</w:t>
      </w:r>
    </w:p>
    <w:p w:rsidR="00C463C9" w:rsidRPr="000D361F" w:rsidRDefault="00C463C9" w:rsidP="00C463C9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463C9" w:rsidRDefault="00C463C9" w:rsidP="00C463C9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Муниципальному казенному учреждению «Управление жилищно-коммунального хозяйства города Когалыма</w:t>
      </w:r>
      <w:r w:rsidRPr="00EE062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А.Т.Бутаев</w:t>
      </w:r>
      <w:proofErr w:type="spellEnd"/>
      <w:r>
        <w:rPr>
          <w:sz w:val="26"/>
          <w:szCs w:val="26"/>
        </w:rPr>
        <w:t xml:space="preserve">) </w:t>
      </w:r>
      <w:r w:rsidRPr="00EE062A">
        <w:rPr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>
        <w:rPr>
          <w:sz w:val="26"/>
          <w:szCs w:val="26"/>
        </w:rPr>
        <w:t xml:space="preserve"> и приложения к нему</w:t>
      </w:r>
      <w:r w:rsidRPr="00EE062A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>
        <w:rPr>
          <w:sz w:val="26"/>
          <w:szCs w:val="26"/>
        </w:rPr>
        <w:t xml:space="preserve">а Когалыма </w:t>
      </w:r>
      <w:r w:rsidRPr="00EE062A">
        <w:rPr>
          <w:sz w:val="26"/>
          <w:szCs w:val="26"/>
        </w:rPr>
        <w:t xml:space="preserve">от </w:t>
      </w:r>
      <w:r w:rsidRPr="001048B6">
        <w:rPr>
          <w:sz w:val="26"/>
          <w:szCs w:val="26"/>
        </w:rPr>
        <w:t>19.06.2013 №149-р</w:t>
      </w:r>
      <w:r w:rsidRPr="00EE06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EE062A">
        <w:rPr>
          <w:sz w:val="26"/>
          <w:szCs w:val="26"/>
        </w:rPr>
        <w:t xml:space="preserve">«О мерах по формированию регистра муниципальных </w:t>
      </w:r>
      <w:r>
        <w:rPr>
          <w:sz w:val="26"/>
          <w:szCs w:val="26"/>
        </w:rPr>
        <w:t xml:space="preserve">нормативных </w:t>
      </w:r>
      <w:r w:rsidRPr="00EE062A">
        <w:rPr>
          <w:sz w:val="26"/>
          <w:szCs w:val="26"/>
        </w:rPr>
        <w:t>правовых актов Ханты-Мансийского автономного округа - Югры» для дальнейшего направления в</w:t>
      </w:r>
      <w:proofErr w:type="gramEnd"/>
      <w:r w:rsidRPr="00EE062A">
        <w:rPr>
          <w:sz w:val="26"/>
          <w:szCs w:val="26"/>
        </w:rPr>
        <w:t xml:space="preserve">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463C9" w:rsidRDefault="00C463C9" w:rsidP="00C463C9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C463C9" w:rsidRDefault="00C463C9" w:rsidP="00C463C9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</w:t>
      </w:r>
      <w:r w:rsidRPr="00160B15">
        <w:rPr>
          <w:sz w:val="26"/>
          <w:szCs w:val="26"/>
        </w:rPr>
        <w:t>публиковать настоящее постановление и приложени</w:t>
      </w:r>
      <w:r>
        <w:rPr>
          <w:sz w:val="26"/>
          <w:szCs w:val="26"/>
        </w:rPr>
        <w:t>я</w:t>
      </w:r>
      <w:r w:rsidRPr="00160B15">
        <w:rPr>
          <w:sz w:val="26"/>
          <w:szCs w:val="26"/>
        </w:rPr>
        <w:t xml:space="preserve"> к нему в </w:t>
      </w:r>
      <w:r>
        <w:rPr>
          <w:sz w:val="26"/>
          <w:szCs w:val="26"/>
        </w:rPr>
        <w:t>газете «Когалымский вестник»</w:t>
      </w:r>
      <w:r w:rsidRPr="00160B15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Pr="006629DD">
        <w:rPr>
          <w:sz w:val="26"/>
          <w:szCs w:val="26"/>
        </w:rPr>
        <w:t>информационно-телекоммуникационной</w:t>
      </w:r>
      <w:r>
        <w:rPr>
          <w:sz w:val="26"/>
          <w:szCs w:val="26"/>
        </w:rPr>
        <w:t xml:space="preserve"> </w:t>
      </w:r>
      <w:r w:rsidRPr="00160B15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160B15">
        <w:rPr>
          <w:sz w:val="26"/>
          <w:szCs w:val="26"/>
        </w:rPr>
        <w:t>Инте</w:t>
      </w:r>
      <w:r>
        <w:rPr>
          <w:sz w:val="26"/>
          <w:szCs w:val="26"/>
        </w:rPr>
        <w:t>р</w:t>
      </w:r>
      <w:r w:rsidRPr="00160B15">
        <w:rPr>
          <w:sz w:val="26"/>
          <w:szCs w:val="26"/>
        </w:rPr>
        <w:t>нет</w:t>
      </w:r>
      <w:r>
        <w:rPr>
          <w:sz w:val="26"/>
          <w:szCs w:val="26"/>
        </w:rPr>
        <w:t>»</w:t>
      </w:r>
      <w:r w:rsidRPr="00160B15">
        <w:rPr>
          <w:sz w:val="26"/>
          <w:szCs w:val="26"/>
        </w:rPr>
        <w:t xml:space="preserve"> (</w:t>
      </w:r>
      <w:hyperlink r:id="rId8" w:history="1">
        <w:r w:rsidRPr="00160B15">
          <w:rPr>
            <w:sz w:val="26"/>
            <w:szCs w:val="26"/>
          </w:rPr>
          <w:t>www.admkogalym.ru</w:t>
        </w:r>
      </w:hyperlink>
      <w:r w:rsidRPr="00160B15">
        <w:rPr>
          <w:sz w:val="26"/>
          <w:szCs w:val="26"/>
        </w:rPr>
        <w:t>).</w:t>
      </w:r>
    </w:p>
    <w:p w:rsidR="00C463C9" w:rsidRDefault="00C463C9" w:rsidP="00C463C9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C463C9" w:rsidRPr="00EE062A" w:rsidRDefault="00C463C9" w:rsidP="00C463C9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</w:t>
      </w:r>
      <w:proofErr w:type="gramStart"/>
      <w:r w:rsidRPr="00EE062A">
        <w:rPr>
          <w:sz w:val="26"/>
          <w:szCs w:val="26"/>
        </w:rPr>
        <w:t>Контроль за</w:t>
      </w:r>
      <w:proofErr w:type="gramEnd"/>
      <w:r w:rsidRPr="00EE062A">
        <w:rPr>
          <w:sz w:val="26"/>
          <w:szCs w:val="26"/>
        </w:rPr>
        <w:t xml:space="preserve"> выполнением постанов</w:t>
      </w:r>
      <w:r>
        <w:rPr>
          <w:sz w:val="26"/>
          <w:szCs w:val="26"/>
        </w:rPr>
        <w:t>ления возложить на заместителя г</w:t>
      </w:r>
      <w:r w:rsidRPr="00EE062A">
        <w:rPr>
          <w:sz w:val="26"/>
          <w:szCs w:val="26"/>
        </w:rPr>
        <w:t xml:space="preserve">лавы города Когалыма </w:t>
      </w:r>
      <w:r>
        <w:rPr>
          <w:sz w:val="26"/>
          <w:szCs w:val="26"/>
        </w:rPr>
        <w:t>М.А.Рудикова</w:t>
      </w:r>
      <w:r w:rsidRPr="00EE062A">
        <w:rPr>
          <w:sz w:val="26"/>
          <w:szCs w:val="26"/>
        </w:rPr>
        <w:t>.</w:t>
      </w:r>
    </w:p>
    <w:p w:rsidR="00C463C9" w:rsidRDefault="00C463C9" w:rsidP="00C463C9">
      <w:pPr>
        <w:widowControl w:val="0"/>
        <w:tabs>
          <w:tab w:val="left" w:pos="567"/>
          <w:tab w:val="left" w:pos="851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</w:p>
    <w:p w:rsidR="00C463C9" w:rsidRDefault="00C463C9" w:rsidP="00C463C9">
      <w:pPr>
        <w:widowControl w:val="0"/>
        <w:tabs>
          <w:tab w:val="left" w:pos="567"/>
          <w:tab w:val="left" w:pos="851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</w:p>
    <w:p w:rsidR="00C463C9" w:rsidRDefault="00C463C9" w:rsidP="00C463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</w:p>
    <w:p w:rsidR="00C463C9" w:rsidRPr="00A2618D" w:rsidRDefault="00C463C9" w:rsidP="00C463C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pacing w:val="-4"/>
          <w:sz w:val="26"/>
          <w:szCs w:val="26"/>
        </w:rPr>
        <w:t>Г</w:t>
      </w:r>
      <w:r w:rsidRPr="00A2618D">
        <w:rPr>
          <w:color w:val="000000"/>
          <w:spacing w:val="-4"/>
          <w:sz w:val="26"/>
          <w:szCs w:val="26"/>
        </w:rPr>
        <w:t>лав</w:t>
      </w:r>
      <w:r>
        <w:rPr>
          <w:color w:val="000000"/>
          <w:spacing w:val="-4"/>
          <w:sz w:val="26"/>
          <w:szCs w:val="26"/>
        </w:rPr>
        <w:t>а</w:t>
      </w:r>
      <w:r w:rsidRPr="00A2618D">
        <w:rPr>
          <w:color w:val="000000"/>
          <w:spacing w:val="-4"/>
          <w:sz w:val="26"/>
          <w:szCs w:val="26"/>
        </w:rPr>
        <w:t xml:space="preserve"> города Когалыма</w:t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proofErr w:type="spellStart"/>
      <w:r>
        <w:rPr>
          <w:color w:val="000000"/>
          <w:spacing w:val="-4"/>
          <w:sz w:val="26"/>
          <w:szCs w:val="26"/>
        </w:rPr>
        <w:t>Н.Н.Пальчиков</w:t>
      </w:r>
      <w:proofErr w:type="spellEnd"/>
    </w:p>
    <w:p w:rsidR="00C463C9" w:rsidRPr="00FF4025" w:rsidRDefault="00C463C9" w:rsidP="00C463C9">
      <w:pPr>
        <w:tabs>
          <w:tab w:val="left" w:pos="-142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C463C9" w:rsidRPr="00776246" w:rsidRDefault="00C463C9" w:rsidP="00C463C9">
      <w:pPr>
        <w:pStyle w:val="a5"/>
        <w:tabs>
          <w:tab w:val="left" w:pos="-142"/>
        </w:tabs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</w:p>
    <w:p w:rsidR="00C463C9" w:rsidRDefault="00C463C9" w:rsidP="00C463C9"/>
    <w:p w:rsidR="00C463C9" w:rsidRDefault="00C463C9" w:rsidP="00C463C9"/>
    <w:p w:rsidR="00C463C9" w:rsidRDefault="00C463C9" w:rsidP="00C463C9"/>
    <w:p w:rsidR="00C463C9" w:rsidRDefault="00C463C9" w:rsidP="00C463C9"/>
    <w:p w:rsidR="00C463C9" w:rsidRDefault="00C463C9" w:rsidP="00C463C9"/>
    <w:p w:rsidR="00C463C9" w:rsidRDefault="00C463C9" w:rsidP="00C463C9"/>
    <w:p w:rsidR="00C463C9" w:rsidRDefault="00C463C9" w:rsidP="00C463C9"/>
    <w:p w:rsidR="00C463C9" w:rsidRDefault="00C463C9" w:rsidP="00C463C9"/>
    <w:p w:rsidR="00C463C9" w:rsidRDefault="00C463C9" w:rsidP="00C463C9"/>
    <w:p w:rsidR="00DD0377" w:rsidRDefault="00DD0377" w:rsidP="00C463C9"/>
    <w:p w:rsidR="00DD0377" w:rsidRDefault="00DD0377" w:rsidP="00C463C9"/>
    <w:p w:rsidR="00DD0377" w:rsidRDefault="00DD0377" w:rsidP="00C463C9"/>
    <w:p w:rsidR="00DD0377" w:rsidRDefault="00DD0377" w:rsidP="00C463C9"/>
    <w:p w:rsidR="00DD0377" w:rsidRDefault="00DD0377" w:rsidP="00C463C9"/>
    <w:p w:rsidR="00DD0377" w:rsidRDefault="00DD0377" w:rsidP="00C463C9"/>
    <w:p w:rsidR="00DD0377" w:rsidRDefault="00DD0377" w:rsidP="00C463C9"/>
    <w:p w:rsidR="00DD0377" w:rsidRDefault="00DD0377" w:rsidP="00C463C9"/>
    <w:p w:rsidR="00DD0377" w:rsidRDefault="00DD0377" w:rsidP="00C463C9"/>
    <w:p w:rsidR="00DD0377" w:rsidRDefault="00DD0377" w:rsidP="00C463C9"/>
    <w:p w:rsidR="00DD0377" w:rsidRDefault="00DD0377" w:rsidP="00C463C9"/>
    <w:p w:rsidR="00DD0377" w:rsidRDefault="00DD0377" w:rsidP="00C463C9"/>
    <w:p w:rsidR="00C463C9" w:rsidRDefault="00C463C9" w:rsidP="00C463C9">
      <w:r>
        <w:t>Согласовано: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123"/>
        <w:gridCol w:w="2560"/>
        <w:gridCol w:w="1511"/>
      </w:tblGrid>
      <w:tr w:rsidR="00C463C9" w:rsidTr="00964317">
        <w:tc>
          <w:tcPr>
            <w:tcW w:w="1809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Должность</w:t>
            </w: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Ф.И.О.</w:t>
            </w: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Подпись</w:t>
            </w:r>
          </w:p>
        </w:tc>
      </w:tr>
      <w:tr w:rsidR="00C463C9" w:rsidTr="00964317">
        <w:trPr>
          <w:trHeight w:val="280"/>
        </w:trPr>
        <w:tc>
          <w:tcPr>
            <w:tcW w:w="1809" w:type="dxa"/>
          </w:tcPr>
          <w:p w:rsidR="00C463C9" w:rsidRDefault="00C463C9" w:rsidP="00964317"/>
        </w:tc>
        <w:tc>
          <w:tcPr>
            <w:tcW w:w="3123" w:type="dxa"/>
          </w:tcPr>
          <w:p w:rsidR="00C463C9" w:rsidRDefault="00C463C9" w:rsidP="00964317"/>
        </w:tc>
        <w:tc>
          <w:tcPr>
            <w:tcW w:w="2560" w:type="dxa"/>
          </w:tcPr>
          <w:p w:rsidR="00C463C9" w:rsidRDefault="00C463C9" w:rsidP="00964317"/>
        </w:tc>
        <w:tc>
          <w:tcPr>
            <w:tcW w:w="1511" w:type="dxa"/>
          </w:tcPr>
          <w:p w:rsidR="00C463C9" w:rsidRDefault="00C463C9" w:rsidP="00964317"/>
        </w:tc>
      </w:tr>
      <w:tr w:rsidR="00C463C9" w:rsidTr="00964317">
        <w:trPr>
          <w:trHeight w:val="255"/>
        </w:trPr>
        <w:tc>
          <w:tcPr>
            <w:tcW w:w="1809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</w:tr>
      <w:tr w:rsidR="00C463C9" w:rsidTr="00964317">
        <w:trPr>
          <w:trHeight w:val="255"/>
        </w:trPr>
        <w:tc>
          <w:tcPr>
            <w:tcW w:w="1809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</w:t>
            </w:r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</w:tr>
      <w:tr w:rsidR="00C463C9" w:rsidTr="00964317">
        <w:trPr>
          <w:trHeight w:val="255"/>
        </w:trPr>
        <w:tc>
          <w:tcPr>
            <w:tcW w:w="1809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УЭ</w:t>
            </w:r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</w:tr>
      <w:tr w:rsidR="00C463C9" w:rsidTr="00964317">
        <w:trPr>
          <w:trHeight w:val="255"/>
        </w:trPr>
        <w:tc>
          <w:tcPr>
            <w:tcW w:w="1809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  <w:proofErr w:type="spellStart"/>
            <w:r w:rsidRPr="00FC70E9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</w:tr>
      <w:tr w:rsidR="00C463C9" w:rsidTr="00964317">
        <w:trPr>
          <w:trHeight w:val="255"/>
        </w:trPr>
        <w:tc>
          <w:tcPr>
            <w:tcW w:w="1809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ЮУ</w:t>
            </w:r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</w:tr>
      <w:tr w:rsidR="00C463C9" w:rsidTr="00964317">
        <w:trPr>
          <w:trHeight w:val="255"/>
        </w:trPr>
        <w:tc>
          <w:tcPr>
            <w:tcW w:w="1809" w:type="dxa"/>
            <w:vAlign w:val="center"/>
          </w:tcPr>
          <w:p w:rsidR="00C463C9" w:rsidRDefault="00DD0377" w:rsidP="00964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 </w:t>
            </w:r>
            <w:r w:rsidR="00C463C9">
              <w:rPr>
                <w:sz w:val="20"/>
                <w:szCs w:val="20"/>
              </w:rPr>
              <w:t>ЮУ</w:t>
            </w:r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</w:tr>
      <w:tr w:rsidR="00C463C9" w:rsidTr="00964317">
        <w:trPr>
          <w:trHeight w:val="255"/>
        </w:trPr>
        <w:tc>
          <w:tcPr>
            <w:tcW w:w="1809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  <w:r w:rsidRPr="00FC70E9">
              <w:rPr>
                <w:sz w:val="22"/>
                <w:szCs w:val="22"/>
              </w:rPr>
              <w:t>ОФЭОиК</w:t>
            </w:r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</w:tr>
      <w:tr w:rsidR="00C463C9" w:rsidTr="00964317">
        <w:trPr>
          <w:trHeight w:val="255"/>
        </w:trPr>
        <w:tc>
          <w:tcPr>
            <w:tcW w:w="1809" w:type="dxa"/>
            <w:vAlign w:val="center"/>
          </w:tcPr>
          <w:p w:rsidR="00C463C9" w:rsidRPr="00FC70E9" w:rsidRDefault="00C463C9" w:rsidP="00964317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МУ «УКС г.Когалыма»</w:t>
            </w:r>
            <w:r w:rsidRPr="00FC70E9">
              <w:rPr>
                <w:sz w:val="22"/>
                <w:szCs w:val="22"/>
              </w:rPr>
              <w:tab/>
            </w:r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</w:tr>
      <w:tr w:rsidR="00C463C9" w:rsidTr="00964317">
        <w:trPr>
          <w:trHeight w:val="255"/>
        </w:trPr>
        <w:tc>
          <w:tcPr>
            <w:tcW w:w="1809" w:type="dxa"/>
            <w:vAlign w:val="center"/>
          </w:tcPr>
          <w:p w:rsidR="00C463C9" w:rsidRPr="00FC70E9" w:rsidRDefault="00C463C9" w:rsidP="00964317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МКУ «УЖКХ г. Когалыма»</w:t>
            </w:r>
          </w:p>
        </w:tc>
        <w:tc>
          <w:tcPr>
            <w:tcW w:w="3123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463C9" w:rsidRPr="00D14E52" w:rsidRDefault="00C463C9" w:rsidP="009643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63C9" w:rsidRPr="00FC70E9" w:rsidRDefault="00C463C9" w:rsidP="00C463C9">
      <w:pPr>
        <w:rPr>
          <w:sz w:val="22"/>
          <w:szCs w:val="22"/>
        </w:rPr>
      </w:pPr>
      <w:r w:rsidRPr="00FC70E9">
        <w:rPr>
          <w:sz w:val="22"/>
          <w:szCs w:val="22"/>
        </w:rPr>
        <w:t xml:space="preserve">Подготовлено:    </w:t>
      </w:r>
    </w:p>
    <w:p w:rsidR="00C463C9" w:rsidRPr="00FC70E9" w:rsidRDefault="00C463C9" w:rsidP="00C463C9">
      <w:pPr>
        <w:rPr>
          <w:sz w:val="22"/>
          <w:szCs w:val="22"/>
        </w:rPr>
      </w:pPr>
      <w:r w:rsidRPr="00FC70E9">
        <w:rPr>
          <w:sz w:val="22"/>
          <w:szCs w:val="22"/>
        </w:rPr>
        <w:t>инженер ОРЖКХ</w:t>
      </w:r>
      <w:r w:rsidRPr="00FC70E9">
        <w:rPr>
          <w:sz w:val="22"/>
          <w:szCs w:val="22"/>
        </w:rPr>
        <w:tab/>
      </w:r>
    </w:p>
    <w:p w:rsidR="00C463C9" w:rsidRPr="00FC70E9" w:rsidRDefault="00C463C9" w:rsidP="00C463C9">
      <w:pPr>
        <w:rPr>
          <w:sz w:val="22"/>
          <w:szCs w:val="22"/>
        </w:rPr>
      </w:pPr>
      <w:r w:rsidRPr="00FC70E9">
        <w:rPr>
          <w:sz w:val="22"/>
          <w:szCs w:val="22"/>
        </w:rPr>
        <w:t>МКУ «УЖКХ г.Когалыма»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И.А.Цыганкова</w:t>
      </w:r>
      <w:proofErr w:type="spellEnd"/>
      <w:r w:rsidRPr="00FC70E9">
        <w:rPr>
          <w:sz w:val="22"/>
          <w:szCs w:val="22"/>
        </w:rPr>
        <w:t xml:space="preserve">  </w:t>
      </w:r>
    </w:p>
    <w:p w:rsidR="00C463C9" w:rsidRPr="00FC70E9" w:rsidRDefault="00C463C9" w:rsidP="00C463C9">
      <w:pPr>
        <w:rPr>
          <w:sz w:val="22"/>
          <w:szCs w:val="22"/>
        </w:rPr>
      </w:pPr>
    </w:p>
    <w:p w:rsidR="004C0DAF" w:rsidRDefault="00DD0377" w:rsidP="00DC1AB6">
      <w:pPr>
        <w:rPr>
          <w:sz w:val="22"/>
          <w:szCs w:val="22"/>
        </w:rPr>
      </w:pPr>
      <w:r w:rsidRPr="004C0DAF">
        <w:rPr>
          <w:sz w:val="22"/>
          <w:szCs w:val="22"/>
        </w:rPr>
        <w:t xml:space="preserve">Разослать: КФ, УЭ, ЮУ, </w:t>
      </w:r>
      <w:proofErr w:type="spellStart"/>
      <w:r w:rsidRPr="004C0DAF">
        <w:rPr>
          <w:sz w:val="22"/>
          <w:szCs w:val="22"/>
        </w:rPr>
        <w:t>УИДиРП</w:t>
      </w:r>
      <w:proofErr w:type="spellEnd"/>
      <w:r w:rsidRPr="004C0DAF">
        <w:rPr>
          <w:sz w:val="22"/>
          <w:szCs w:val="22"/>
        </w:rPr>
        <w:t>, ОФЭОиК, МКУ «УЖКХ города Когалыма», МКУ «УОДОМС», МУ «УКС г.Когалыма», МБУ «Коммунспецавтотехника», газета, прокуратура, ООО «Ваш Консультант».</w:t>
      </w:r>
    </w:p>
    <w:p w:rsidR="002C44DB" w:rsidRDefault="002C44DB" w:rsidP="002C44DB">
      <w:pPr>
        <w:jc w:val="right"/>
        <w:rPr>
          <w:sz w:val="26"/>
          <w:szCs w:val="26"/>
        </w:rPr>
        <w:sectPr w:rsidR="002C44DB" w:rsidSect="004C0DAF">
          <w:footerReference w:type="default" r:id="rId9"/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  <w:bookmarkStart w:id="0" w:name="_GoBack"/>
      <w:bookmarkEnd w:id="0"/>
    </w:p>
    <w:p w:rsidR="00927031" w:rsidRPr="002C44DB" w:rsidRDefault="00927031" w:rsidP="004C0DAF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>Приложение 1</w:t>
      </w:r>
    </w:p>
    <w:p w:rsidR="00927031" w:rsidRDefault="00927031" w:rsidP="004C0DAF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</w:p>
    <w:p w:rsidR="00927031" w:rsidRPr="002C44DB" w:rsidRDefault="00927031" w:rsidP="004C0DAF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927031" w:rsidRDefault="00927031" w:rsidP="004C0DAF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2C44DB">
        <w:rPr>
          <w:sz w:val="26"/>
          <w:szCs w:val="26"/>
        </w:rPr>
        <w:t>от</w:t>
      </w:r>
      <w:r w:rsidR="004C0DAF">
        <w:rPr>
          <w:sz w:val="26"/>
          <w:szCs w:val="26"/>
        </w:rPr>
        <w:tab/>
        <w:t>№</w:t>
      </w:r>
    </w:p>
    <w:p w:rsidR="004C0DAF" w:rsidRPr="004C0DAF" w:rsidRDefault="004C0DAF" w:rsidP="004C0DAF">
      <w:pPr>
        <w:autoSpaceDE w:val="0"/>
        <w:autoSpaceDN w:val="0"/>
        <w:adjustRightInd w:val="0"/>
        <w:ind w:firstLine="12616"/>
        <w:rPr>
          <w:sz w:val="14"/>
          <w:szCs w:val="14"/>
        </w:rPr>
      </w:pPr>
    </w:p>
    <w:p w:rsidR="002C44DB" w:rsidRDefault="002C44DB" w:rsidP="002C44DB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>Таблица 1</w:t>
      </w:r>
    </w:p>
    <w:p w:rsidR="002C44DB" w:rsidRDefault="002C44DB" w:rsidP="002C44DB">
      <w:pPr>
        <w:jc w:val="center"/>
        <w:rPr>
          <w:sz w:val="26"/>
          <w:szCs w:val="26"/>
        </w:rPr>
      </w:pPr>
      <w:r w:rsidRPr="002C44DB">
        <w:rPr>
          <w:sz w:val="26"/>
          <w:szCs w:val="26"/>
        </w:rPr>
        <w:t>Целевые показатели муниципальной программы</w:t>
      </w:r>
    </w:p>
    <w:p w:rsidR="002C44DB" w:rsidRPr="004C0DAF" w:rsidRDefault="002C44DB" w:rsidP="002C44DB">
      <w:pPr>
        <w:jc w:val="center"/>
        <w:rPr>
          <w:sz w:val="14"/>
          <w:szCs w:val="14"/>
        </w:rPr>
      </w:pPr>
    </w:p>
    <w:tbl>
      <w:tblPr>
        <w:tblW w:w="15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5"/>
        <w:gridCol w:w="4678"/>
        <w:gridCol w:w="1701"/>
        <w:gridCol w:w="1134"/>
        <w:gridCol w:w="1134"/>
        <w:gridCol w:w="992"/>
        <w:gridCol w:w="992"/>
        <w:gridCol w:w="992"/>
        <w:gridCol w:w="902"/>
        <w:gridCol w:w="2045"/>
      </w:tblGrid>
      <w:tr w:rsidR="002C44DB" w:rsidRPr="004C0DAF" w:rsidTr="004C0DAF">
        <w:tc>
          <w:tcPr>
            <w:tcW w:w="815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4C0DAF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№</w:t>
            </w:r>
            <w:r w:rsidR="004C0DAF">
              <w:rPr>
                <w:color w:val="000000"/>
                <w:sz w:val="22"/>
                <w:szCs w:val="22"/>
              </w:rPr>
              <w:t xml:space="preserve"> </w:t>
            </w:r>
            <w:r w:rsidRPr="004C0DAF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2C44DB" w:rsidRPr="004C0DAF" w:rsidTr="004C0DAF">
        <w:tc>
          <w:tcPr>
            <w:tcW w:w="815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045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45" w:type="dxa"/>
            <w:shd w:val="clear" w:color="auto" w:fill="auto"/>
            <w:noWrap/>
            <w:vAlign w:val="bottom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Обеспечение текущего </w:t>
            </w:r>
            <w:proofErr w:type="gramStart"/>
            <w:r w:rsidRPr="004C0DAF">
              <w:rPr>
                <w:color w:val="000000"/>
                <w:sz w:val="22"/>
                <w:szCs w:val="22"/>
              </w:rPr>
              <w:t>содержания объектов благоустройства территории города</w:t>
            </w:r>
            <w:proofErr w:type="gramEnd"/>
            <w:r w:rsidRPr="004C0DAF">
              <w:rPr>
                <w:color w:val="000000"/>
                <w:sz w:val="22"/>
                <w:szCs w:val="22"/>
              </w:rPr>
              <w:t xml:space="preserve"> Когалыма, включая озеленение территории и содержание малых архитектурных форм, </w:t>
            </w:r>
            <w:proofErr w:type="spellStart"/>
            <w:r w:rsidRPr="004C0DAF">
              <w:rPr>
                <w:color w:val="000000"/>
                <w:sz w:val="22"/>
                <w:szCs w:val="22"/>
              </w:rPr>
              <w:t>тыс.кв.м</w:t>
            </w:r>
            <w:proofErr w:type="spellEnd"/>
            <w:r w:rsidRPr="004C0DA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665,974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665,974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696,466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Износ автотранспортных средств, задействованных на выполнении муниципальной работы «Уборка территории и аналогичная деятельность», %.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77,82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41,82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0825B2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0825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0825B2">
              <w:rPr>
                <w:color w:val="000000"/>
                <w:sz w:val="22"/>
                <w:szCs w:val="22"/>
              </w:rPr>
              <w:t>58,17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0825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0825B2">
              <w:rPr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0825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0825B2">
              <w:rPr>
                <w:color w:val="000000"/>
                <w:sz w:val="22"/>
                <w:szCs w:val="22"/>
              </w:rPr>
              <w:t>76,54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0825B2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85,24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0825B2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85,24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Обеспечение электроэнергией на освещение</w:t>
            </w:r>
            <w:r w:rsidRPr="004C0DAF">
              <w:rPr>
                <w:color w:val="FF0000"/>
                <w:sz w:val="22"/>
                <w:szCs w:val="22"/>
              </w:rPr>
              <w:t xml:space="preserve"> </w:t>
            </w:r>
            <w:r w:rsidRPr="004C0DAF">
              <w:rPr>
                <w:color w:val="000000"/>
                <w:sz w:val="22"/>
                <w:szCs w:val="22"/>
              </w:rPr>
              <w:t>дворов, улиц и магистралей города Когалыма, кВт*час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3268968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3289000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Обеспечение текущего содержания территорий городского кладбища и мест захоронений, </w:t>
            </w:r>
            <w:proofErr w:type="spellStart"/>
            <w:r w:rsidRPr="004C0DAF">
              <w:rPr>
                <w:color w:val="000000"/>
                <w:sz w:val="22"/>
                <w:szCs w:val="22"/>
              </w:rPr>
              <w:t>тыс.кв.м</w:t>
            </w:r>
            <w:proofErr w:type="spellEnd"/>
            <w:r w:rsidRPr="004C0DA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88,5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Выполнение услуг по погребению умерших, 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Выполнение услуг по перевозке умерших с места происшедшего летального исхода, 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EE47EA" w:rsidRDefault="00EE47EA" w:rsidP="002C44DB">
      <w:pPr>
        <w:jc w:val="center"/>
        <w:rPr>
          <w:color w:val="000000"/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5"/>
        <w:gridCol w:w="4678"/>
        <w:gridCol w:w="1701"/>
        <w:gridCol w:w="1134"/>
        <w:gridCol w:w="1134"/>
        <w:gridCol w:w="992"/>
        <w:gridCol w:w="992"/>
        <w:gridCol w:w="992"/>
        <w:gridCol w:w="902"/>
        <w:gridCol w:w="2045"/>
      </w:tblGrid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Оснащение территории города Когалыма новыми детскими игровыми площадками, шт.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EE47EA" w:rsidRDefault="002C44DB" w:rsidP="002C44DB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proofErr w:type="gramStart"/>
            <w:r w:rsidRPr="00EE47EA">
              <w:rPr>
                <w:color w:val="000000"/>
                <w:spacing w:val="-6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Осуществление иных полномочий в сфере жилищно-коммунального и городского хозяйства в городе Когалыме, 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Выполнение работ по обустройству пешеходных дорожек и тротуаров, </w:t>
            </w:r>
            <w:proofErr w:type="spellStart"/>
            <w:r w:rsidRPr="004C0DAF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4C0DA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438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438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3095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EE47EA" w:rsidP="002C44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Установка ограждений </w:t>
            </w:r>
            <w:r w:rsidR="002C44DB" w:rsidRPr="004C0DAF">
              <w:rPr>
                <w:color w:val="000000"/>
                <w:sz w:val="22"/>
                <w:szCs w:val="22"/>
              </w:rPr>
              <w:t>в районе пешеходных переходов</w:t>
            </w:r>
            <w:proofErr w:type="gramStart"/>
            <w:r w:rsidR="002C44DB" w:rsidRPr="004C0DAF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="002C44DB" w:rsidRPr="004C0DAF">
              <w:rPr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700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Выполнение работ по архитектурной подсветке улиц, зданий, сооружений и жилых, расположенных на территории города Когалыма, объект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</w:t>
            </w:r>
          </w:p>
        </w:tc>
      </w:tr>
      <w:tr w:rsidR="002C44DB" w:rsidRPr="004C0DAF" w:rsidTr="004C0DAF">
        <w:tc>
          <w:tcPr>
            <w:tcW w:w="815" w:type="dxa"/>
            <w:vMerge w:val="restart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EE47EA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Количество благоустроенных объектов дворовых территорий,</w:t>
            </w:r>
            <w:r w:rsidR="00EE47EA">
              <w:rPr>
                <w:color w:val="000000"/>
                <w:sz w:val="22"/>
                <w:szCs w:val="22"/>
              </w:rPr>
              <w:t xml:space="preserve"> </w:t>
            </w:r>
            <w:r w:rsidRPr="004C0DAF">
              <w:rPr>
                <w:color w:val="000000"/>
                <w:sz w:val="22"/>
                <w:szCs w:val="22"/>
              </w:rPr>
              <w:t>в том числе</w:t>
            </w:r>
            <w:proofErr w:type="gramStart"/>
            <w:r w:rsidRPr="004C0DAF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  <w:r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8</w:t>
            </w:r>
          </w:p>
        </w:tc>
      </w:tr>
      <w:tr w:rsidR="002C44DB" w:rsidRPr="004C0DAF" w:rsidTr="004C0DAF">
        <w:tc>
          <w:tcPr>
            <w:tcW w:w="815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- устройство ливневой канализации во дворах многоквартирных домов, объект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  <w:r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  <w:r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</w:tr>
      <w:tr w:rsidR="002C44DB" w:rsidRPr="004C0DAF" w:rsidTr="004C0DAF">
        <w:tc>
          <w:tcPr>
            <w:tcW w:w="815" w:type="dxa"/>
            <w:vMerge/>
            <w:vAlign w:val="center"/>
            <w:hideMark/>
          </w:tcPr>
          <w:p w:rsidR="002C44DB" w:rsidRPr="004C0DAF" w:rsidRDefault="002C44DB" w:rsidP="002C44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- ремонт и асфальтирование внутриквартальных проездов, объект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  <w:r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4</w:t>
            </w:r>
          </w:p>
        </w:tc>
      </w:tr>
      <w:tr w:rsidR="002C44DB" w:rsidRPr="004C0DAF" w:rsidTr="004C0DAF">
        <w:tc>
          <w:tcPr>
            <w:tcW w:w="81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both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Выполнение работ по ремонту (замене) оборудования и сетей наружного освещения на территории города Когалыма, шт.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2C44DB" w:rsidP="00BF04D3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 xml:space="preserve"> </w:t>
            </w:r>
            <w:r w:rsidR="00BF04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2C44DB" w:rsidRPr="004C0DAF" w:rsidRDefault="00BF04D3" w:rsidP="002C44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C44DB" w:rsidRPr="004C0DA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2C44DB" w:rsidRPr="004C0DAF" w:rsidRDefault="002C44DB" w:rsidP="002C44DB">
            <w:pPr>
              <w:jc w:val="center"/>
              <w:rPr>
                <w:color w:val="000000"/>
                <w:sz w:val="22"/>
                <w:szCs w:val="22"/>
              </w:rPr>
            </w:pPr>
            <w:r w:rsidRPr="004C0DAF">
              <w:rPr>
                <w:color w:val="000000"/>
                <w:sz w:val="22"/>
                <w:szCs w:val="22"/>
              </w:rPr>
              <w:t>13</w:t>
            </w:r>
          </w:p>
        </w:tc>
      </w:tr>
    </w:tbl>
    <w:p w:rsidR="00EE47EA" w:rsidRDefault="00EE47EA" w:rsidP="002C44DB">
      <w:pPr>
        <w:jc w:val="center"/>
        <w:rPr>
          <w:sz w:val="26"/>
          <w:szCs w:val="26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927031" w:rsidRPr="002C44DB" w:rsidRDefault="00927031" w:rsidP="00EE47EA">
      <w:pPr>
        <w:autoSpaceDE w:val="0"/>
        <w:autoSpaceDN w:val="0"/>
        <w:adjustRightInd w:val="0"/>
        <w:ind w:left="12191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927031" w:rsidRDefault="00927031" w:rsidP="00EE47EA">
      <w:pPr>
        <w:autoSpaceDE w:val="0"/>
        <w:autoSpaceDN w:val="0"/>
        <w:adjustRightInd w:val="0"/>
        <w:ind w:left="12191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</w:p>
    <w:p w:rsidR="00927031" w:rsidRPr="002C44DB" w:rsidRDefault="00927031" w:rsidP="00EE47EA">
      <w:pPr>
        <w:autoSpaceDE w:val="0"/>
        <w:autoSpaceDN w:val="0"/>
        <w:adjustRightInd w:val="0"/>
        <w:ind w:left="12191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927031" w:rsidRDefault="00927031" w:rsidP="00EE47EA">
      <w:pPr>
        <w:ind w:left="12191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 w:rsidR="00EE47EA">
        <w:rPr>
          <w:sz w:val="26"/>
          <w:szCs w:val="26"/>
        </w:rPr>
        <w:tab/>
        <w:t xml:space="preserve">      №</w:t>
      </w:r>
      <w:r w:rsidRPr="002C44DB">
        <w:rPr>
          <w:sz w:val="26"/>
          <w:szCs w:val="26"/>
        </w:rPr>
        <w:t xml:space="preserve"> </w:t>
      </w:r>
    </w:p>
    <w:p w:rsidR="00EE47EA" w:rsidRPr="00EE47EA" w:rsidRDefault="00EE47EA" w:rsidP="00EE47EA">
      <w:pPr>
        <w:ind w:left="12191"/>
        <w:rPr>
          <w:sz w:val="14"/>
          <w:szCs w:val="14"/>
        </w:rPr>
      </w:pPr>
    </w:p>
    <w:p w:rsidR="002C44DB" w:rsidRDefault="002C44DB" w:rsidP="00927031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2C44DB" w:rsidRDefault="002C44DB" w:rsidP="002C44DB">
      <w:pPr>
        <w:jc w:val="center"/>
        <w:rPr>
          <w:sz w:val="26"/>
          <w:szCs w:val="26"/>
        </w:rPr>
      </w:pPr>
      <w:r w:rsidRPr="002C44DB">
        <w:rPr>
          <w:sz w:val="26"/>
          <w:szCs w:val="26"/>
        </w:rPr>
        <w:t>Перечень основных мероприятий муниципальной программы</w:t>
      </w:r>
    </w:p>
    <w:p w:rsidR="002C44DB" w:rsidRPr="00EE47EA" w:rsidRDefault="002C44DB" w:rsidP="002C44DB">
      <w:pPr>
        <w:jc w:val="center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077"/>
        <w:gridCol w:w="2823"/>
        <w:gridCol w:w="1771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8F7842"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Номер основного</w:t>
            </w:r>
            <w:r w:rsidRPr="00EE47EA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70" w:type="pct"/>
            <w:gridSpan w:val="7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67078B" w:rsidRPr="00EE47EA" w:rsidTr="008F7842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2069" w:type="pct"/>
            <w:gridSpan w:val="6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 том числе по годам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2020 год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2021 год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2024 год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11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1.1.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 Содержание объектов </w:t>
            </w:r>
            <w:proofErr w:type="gramStart"/>
            <w:r w:rsidRPr="00EE47EA">
              <w:rPr>
                <w:sz w:val="22"/>
                <w:szCs w:val="22"/>
              </w:rPr>
              <w:t>благоустройства</w:t>
            </w:r>
            <w:proofErr w:type="gramEnd"/>
            <w:r w:rsidRPr="00EE47EA">
              <w:rPr>
                <w:sz w:val="22"/>
                <w:szCs w:val="22"/>
              </w:rPr>
              <w:t xml:space="preserve"> территории города Когалыма, включая озеленение территории и содержание малых архитектурных форм (1,2)</w:t>
            </w:r>
          </w:p>
        </w:tc>
        <w:tc>
          <w:tcPr>
            <w:tcW w:w="892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8F7842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471 888,70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92 903,90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79 082,60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78 940,30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79 234,10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8F7842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73 193,20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8F7842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68 534,60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средства бюджета Ханты-Мансийского автономного округа – Югры (далее </w:t>
            </w:r>
            <w:proofErr w:type="gramStart"/>
            <w:r w:rsidRPr="00EE47EA">
              <w:rPr>
                <w:sz w:val="22"/>
                <w:szCs w:val="22"/>
              </w:rPr>
              <w:t>-б</w:t>
            </w:r>
            <w:proofErr w:type="gramEnd"/>
            <w:r w:rsidRPr="00EE47EA">
              <w:rPr>
                <w:sz w:val="22"/>
                <w:szCs w:val="22"/>
              </w:rPr>
              <w:t>юджет ХМАО – Югры)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8F7842" w:rsidRPr="00EE47EA" w:rsidTr="00EE47EA">
        <w:tc>
          <w:tcPr>
            <w:tcW w:w="421" w:type="pct"/>
            <w:vMerge/>
            <w:vAlign w:val="center"/>
            <w:hideMark/>
          </w:tcPr>
          <w:p w:rsidR="008F7842" w:rsidRPr="00EE47EA" w:rsidRDefault="008F7842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8F7842" w:rsidRPr="00EE47EA" w:rsidRDefault="008F7842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8F7842" w:rsidRPr="00EE47EA" w:rsidRDefault="008F7842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8F7842" w:rsidRPr="00EE47EA" w:rsidRDefault="008F7842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471 888,70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92 903,90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79 082,60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78 940,30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79 234,10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73 193,20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8F7842" w:rsidRPr="00EE47EA" w:rsidRDefault="008F7842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68 534,60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МКУ «УЖКХ </w:t>
            </w:r>
            <w:proofErr w:type="gramStart"/>
            <w:r w:rsidRPr="00EE47EA">
              <w:rPr>
                <w:sz w:val="22"/>
                <w:szCs w:val="22"/>
              </w:rPr>
              <w:t>г.Когалыма»*/МБУ</w:t>
            </w:r>
            <w:proofErr w:type="gramEnd"/>
            <w:r w:rsidRPr="00EE47EA">
              <w:rPr>
                <w:sz w:val="22"/>
                <w:szCs w:val="22"/>
              </w:rPr>
              <w:t xml:space="preserve"> «КСАТ»**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343 672,00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75 376,30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53 596,70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53 454,40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343 672,00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75 376,30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53 596,70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53 454,40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53 748,20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1.1.2.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МКУ «УЖКХ </w:t>
            </w:r>
            <w:proofErr w:type="gramStart"/>
            <w:r w:rsidRPr="00EE47EA">
              <w:rPr>
                <w:sz w:val="22"/>
                <w:szCs w:val="22"/>
              </w:rPr>
              <w:t>г.Когалыма»/МБУ</w:t>
            </w:r>
            <w:proofErr w:type="gramEnd"/>
            <w:r w:rsidRPr="00EE47EA">
              <w:rPr>
                <w:sz w:val="22"/>
                <w:szCs w:val="22"/>
              </w:rPr>
              <w:t xml:space="preserve"> «КСАТ»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47 456,60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4 658,60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47 456,60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10 699,50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4 658,60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1.1.3.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Аренда транспортных сре</w:t>
            </w:r>
            <w:proofErr w:type="gramStart"/>
            <w:r w:rsidRPr="00EE47EA">
              <w:rPr>
                <w:sz w:val="22"/>
                <w:szCs w:val="22"/>
              </w:rPr>
              <w:t>дств в ц</w:t>
            </w:r>
            <w:proofErr w:type="gramEnd"/>
            <w:r w:rsidRPr="00EE47EA">
              <w:rPr>
                <w:sz w:val="22"/>
                <w:szCs w:val="22"/>
              </w:rPr>
              <w:t>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80 760,10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6 828,10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1D23F4" w:rsidRPr="00EE47EA" w:rsidTr="00EE47EA">
        <w:tc>
          <w:tcPr>
            <w:tcW w:w="421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80 760,10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6 828,10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 w:val="restart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МКУ «УЖКХ </w:t>
            </w:r>
            <w:proofErr w:type="gramStart"/>
            <w:r w:rsidRPr="00EE47EA">
              <w:rPr>
                <w:sz w:val="22"/>
                <w:szCs w:val="22"/>
              </w:rPr>
              <w:t>г.Когалыма»/МБУ</w:t>
            </w:r>
            <w:proofErr w:type="gramEnd"/>
            <w:r w:rsidRPr="00EE47EA">
              <w:rPr>
                <w:sz w:val="22"/>
                <w:szCs w:val="22"/>
              </w:rPr>
              <w:t xml:space="preserve"> «КСАТ»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78 082,50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4 150,50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1D23F4" w:rsidRPr="00EE47EA" w:rsidTr="00EE47EA">
        <w:tc>
          <w:tcPr>
            <w:tcW w:w="421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78 082,50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4 150,50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14 786,40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14 786,40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2 677,60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2 677,60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2 677,60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2 677,60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1.2.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Организация освещения территорий города Когалыма (3,14), в  том числе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256 698,63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47 245,53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40 687,20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41 532,30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255 507,40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46 054,30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40 687,20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41 532,30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42 411,20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1 191,23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1 191,23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Исполнение обязательств по </w:t>
            </w:r>
            <w:proofErr w:type="spellStart"/>
            <w:r w:rsidRPr="00EE47EA">
              <w:rPr>
                <w:sz w:val="22"/>
                <w:szCs w:val="22"/>
              </w:rPr>
              <w:t>энергосервисным</w:t>
            </w:r>
            <w:proofErr w:type="spellEnd"/>
            <w:r w:rsidRPr="00EE47EA">
              <w:rPr>
                <w:sz w:val="22"/>
                <w:szCs w:val="22"/>
              </w:rPr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53 833,00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1.2.1.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53 833,00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10 766,60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1.3.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Организация ритуальных услуг и содержание мест захоронения (4,5,6)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25 375,60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4 119,10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25 375,60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4 119,10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4 251,30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1.4.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Создание новых мест для отдыха и физического развития горожан (7)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7078B" w:rsidRPr="00EE47EA">
              <w:rPr>
                <w:sz w:val="22"/>
                <w:szCs w:val="22"/>
              </w:rPr>
              <w:t xml:space="preserve"> 153,00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2 153,00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="0067078B"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="0067078B"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7078B" w:rsidRPr="00EE47EA">
              <w:rPr>
                <w:sz w:val="22"/>
                <w:szCs w:val="22"/>
              </w:rPr>
              <w:t xml:space="preserve"> 153,00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2 153,00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="0067078B"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="0067078B"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(8)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192 959,90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30 335,80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33 007,40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32 467,10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192 959,90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30 335,80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33 007,40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32 467,10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32 383,20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1.6.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(9)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30 905,70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21 150,20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1 951,10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1 951,10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1 951,10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1 951,10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1 951,10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10 139,20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5 178,20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20 766,50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15 972,00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958,90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 (10,11,13)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46 589,70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32 296,20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1D23F4" w:rsidRPr="00EE47EA" w:rsidTr="00EE47EA">
        <w:tc>
          <w:tcPr>
            <w:tcW w:w="421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D23F4" w:rsidRPr="00EE47EA" w:rsidRDefault="001D23F4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46 589,70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32 296,20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D23F4" w:rsidRPr="00EE47EA" w:rsidRDefault="001D23F4" w:rsidP="001D2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1.7.1.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Благоустройство дворовых территорий  (в том числе пешеходные  переходы, пешеходные дорожки) (10,11,13)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46 061,90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31 768,40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46 061,90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31 768,40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2 858,70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2 858,70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Благоустройство общественных территорий 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1.7.2.</w:t>
            </w: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 w:val="restart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МУ «УКС г.Когалыма»***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300,00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1.8.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Архитектурная подсветка улиц,  зданий, сооружений и жилых домов, расположенных на территории города Когалыма (12)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МКУ «УЖКХ г.Когалыма»/ОАиГ****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28 664,40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28 664,40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4 000,00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4 664,40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4 664,40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20 000,00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078"/>
        <w:gridCol w:w="282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 по Программе, в том числе</w:t>
            </w:r>
          </w:p>
        </w:tc>
        <w:tc>
          <w:tcPr>
            <w:tcW w:w="89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F2A1B" w:rsidP="001D23F4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</w:t>
            </w:r>
            <w:r w:rsidR="001D23F4">
              <w:rPr>
                <w:sz w:val="22"/>
                <w:szCs w:val="22"/>
              </w:rPr>
              <w:t> 065 235,63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258 868,13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0"/>
                <w:sz w:val="22"/>
                <w:szCs w:val="22"/>
              </w:rPr>
            </w:pPr>
            <w:r w:rsidRPr="001D23F4">
              <w:rPr>
                <w:spacing w:val="-10"/>
                <w:sz w:val="22"/>
                <w:szCs w:val="22"/>
              </w:rPr>
              <w:t>163 838,30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0"/>
                <w:sz w:val="22"/>
                <w:szCs w:val="22"/>
              </w:rPr>
            </w:pPr>
            <w:r w:rsidRPr="001D23F4">
              <w:rPr>
                <w:spacing w:val="-10"/>
                <w:sz w:val="22"/>
                <w:szCs w:val="22"/>
              </w:rPr>
              <w:t>164 000,80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0"/>
                <w:sz w:val="22"/>
                <w:szCs w:val="22"/>
              </w:rPr>
            </w:pPr>
            <w:r w:rsidRPr="001D23F4">
              <w:rPr>
                <w:spacing w:val="-10"/>
                <w:sz w:val="22"/>
                <w:szCs w:val="22"/>
              </w:rPr>
              <w:t>165 089,60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159 048,70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154 390,10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14 139,20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9 178,20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1 029 905,20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228 498,70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2"/>
                <w:sz w:val="22"/>
                <w:szCs w:val="22"/>
              </w:rPr>
            </w:pPr>
            <w:r w:rsidRPr="001D23F4">
              <w:rPr>
                <w:spacing w:val="-12"/>
                <w:sz w:val="22"/>
                <w:szCs w:val="22"/>
              </w:rPr>
              <w:t>162 846,10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2"/>
                <w:sz w:val="22"/>
                <w:szCs w:val="22"/>
              </w:rPr>
            </w:pPr>
            <w:r w:rsidRPr="001D23F4">
              <w:rPr>
                <w:spacing w:val="-12"/>
                <w:sz w:val="22"/>
                <w:szCs w:val="22"/>
              </w:rPr>
              <w:t>163 008,60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2"/>
                <w:sz w:val="22"/>
                <w:szCs w:val="22"/>
              </w:rPr>
            </w:pPr>
            <w:r w:rsidRPr="001D23F4">
              <w:rPr>
                <w:spacing w:val="-12"/>
                <w:sz w:val="22"/>
                <w:szCs w:val="22"/>
              </w:rPr>
              <w:t>164 097,40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158 056,50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153 397,90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21 191,23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21 191,23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89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 том числе:</w:t>
            </w:r>
          </w:p>
        </w:tc>
        <w:tc>
          <w:tcPr>
            <w:tcW w:w="892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Проекты, портфели проектов муниципального образования:</w:t>
            </w:r>
          </w:p>
        </w:tc>
        <w:tc>
          <w:tcPr>
            <w:tcW w:w="89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268"/>
        <w:gridCol w:w="263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 том числе инвестиции в объекты муниципальной собственности</w:t>
            </w:r>
          </w:p>
        </w:tc>
        <w:tc>
          <w:tcPr>
            <w:tcW w:w="83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83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32" w:type="pct"/>
            <w:vMerge w:val="restar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1 065 007,83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255 670,33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163 838,30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164 000,80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165 089,60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159 048,70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1D23F4" w:rsidRDefault="001D23F4" w:rsidP="0067078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154 390,10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14 139,20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6 208,20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23F4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1 29 677,40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228 270,90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162 846,10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163 008,60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67078B" w:rsidP="0067078B">
            <w:pPr>
              <w:jc w:val="center"/>
              <w:rPr>
                <w:spacing w:val="-14"/>
                <w:sz w:val="22"/>
                <w:szCs w:val="22"/>
              </w:rPr>
            </w:pPr>
            <w:r w:rsidRPr="001D23F4">
              <w:rPr>
                <w:spacing w:val="-14"/>
                <w:sz w:val="22"/>
                <w:szCs w:val="22"/>
              </w:rPr>
              <w:t>164 097,40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1D23F4" w:rsidRDefault="001D1C61" w:rsidP="0067078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158 056,50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1D23F4" w:rsidRDefault="001D1C61" w:rsidP="0067078B">
            <w:pPr>
              <w:jc w:val="center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153 397,90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21 191,23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21 191,23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4C0DAF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268"/>
        <w:gridCol w:w="263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 том числе: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Ответственный исполнитель</w:t>
            </w:r>
            <w:r w:rsidRPr="00EE47EA">
              <w:rPr>
                <w:sz w:val="22"/>
                <w:szCs w:val="22"/>
              </w:rPr>
              <w:br/>
              <w:t>(МКУ «УЖКХ города Когалыма»)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567 132,33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139 749,63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84 755,70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85 060,50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85 855,50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85 855,50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85 855,50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10 139,20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F2A1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5 178,20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992,20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992,20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555 801,90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133 380,20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83 763,50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84 068,30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84 863,30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84 863,30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84 863,30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1 191,23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1 191,23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 xml:space="preserve">соисполнитель 1 </w:t>
            </w:r>
            <w:r w:rsidRPr="00EE47EA">
              <w:rPr>
                <w:sz w:val="22"/>
                <w:szCs w:val="22"/>
              </w:rPr>
              <w:br w:type="page"/>
              <w:t>(МБУ «КСАТ»)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469 211,10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90 226,30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79 082,60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78 940,30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79 234,10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73 193,20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1D1C61" w:rsidP="0067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68 534,60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1D1C61" w:rsidRPr="00EE47EA" w:rsidTr="00EE47EA">
        <w:tc>
          <w:tcPr>
            <w:tcW w:w="421" w:type="pct"/>
            <w:vMerge/>
            <w:vAlign w:val="center"/>
            <w:hideMark/>
          </w:tcPr>
          <w:p w:rsidR="001D1C61" w:rsidRPr="00EE47EA" w:rsidRDefault="001D1C61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1D1C61" w:rsidRPr="00EE47EA" w:rsidRDefault="001D1C61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1D1C61" w:rsidRPr="00EE47EA" w:rsidRDefault="001D1C61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D1C61" w:rsidRPr="00EE47EA" w:rsidRDefault="001D1C61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1D1C61" w:rsidRPr="00EE47EA" w:rsidRDefault="001D1C61" w:rsidP="00224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469 211,10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D1C61" w:rsidRPr="00EE47EA" w:rsidRDefault="001D1C61" w:rsidP="00224685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90 226,30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1C61" w:rsidRPr="00EE47EA" w:rsidRDefault="001D1C61" w:rsidP="00224685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79 082,60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1C61" w:rsidRPr="00EE47EA" w:rsidRDefault="001D1C61" w:rsidP="00224685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78 940,30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1C61" w:rsidRPr="00EE47EA" w:rsidRDefault="001D1C61" w:rsidP="00224685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79 234,10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1D1C61" w:rsidRPr="00EE47EA" w:rsidRDefault="001D1C61" w:rsidP="00224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73 193,20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D1C61" w:rsidRPr="00EE47EA" w:rsidRDefault="001D1C61" w:rsidP="00224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68 534,60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соисполнитель 2</w:t>
            </w:r>
            <w:r w:rsidRPr="00EE47EA">
              <w:rPr>
                <w:sz w:val="22"/>
                <w:szCs w:val="22"/>
              </w:rPr>
              <w:br/>
              <w:t>(МУ «УКС города Когалыма»)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227,80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EE47EA" w:rsidRDefault="00EE47EA" w:rsidP="0067078B">
      <w:pPr>
        <w:jc w:val="center"/>
        <w:rPr>
          <w:sz w:val="22"/>
          <w:szCs w:val="22"/>
        </w:rPr>
        <w:sectPr w:rsidR="00EE47EA" w:rsidSect="00EE47EA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2268"/>
        <w:gridCol w:w="2632"/>
        <w:gridCol w:w="1772"/>
        <w:gridCol w:w="1269"/>
        <w:gridCol w:w="1174"/>
        <w:gridCol w:w="1069"/>
        <w:gridCol w:w="1069"/>
        <w:gridCol w:w="1069"/>
        <w:gridCol w:w="1069"/>
        <w:gridCol w:w="1095"/>
      </w:tblGrid>
      <w:tr w:rsidR="0067078B" w:rsidRPr="00EE47EA" w:rsidTr="00EE47EA"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соисполнитель 3</w:t>
            </w:r>
            <w:r w:rsidRPr="00EE47EA">
              <w:rPr>
                <w:sz w:val="22"/>
                <w:szCs w:val="22"/>
              </w:rPr>
              <w:br/>
              <w:t>(ОАиГ)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28 664,40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28 664,40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4 000,00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4 664,40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4 664,40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  <w:tr w:rsidR="0067078B" w:rsidRPr="00EE47EA" w:rsidTr="00EE47EA">
        <w:tc>
          <w:tcPr>
            <w:tcW w:w="421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20 000,00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20 000,00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67078B" w:rsidRPr="00EE47EA" w:rsidRDefault="0067078B" w:rsidP="0067078B">
            <w:pPr>
              <w:jc w:val="center"/>
              <w:rPr>
                <w:sz w:val="22"/>
                <w:szCs w:val="22"/>
              </w:rPr>
            </w:pPr>
            <w:r w:rsidRPr="00EE47EA">
              <w:rPr>
                <w:sz w:val="22"/>
                <w:szCs w:val="22"/>
              </w:rPr>
              <w:t>0,00</w:t>
            </w:r>
          </w:p>
        </w:tc>
      </w:tr>
    </w:tbl>
    <w:p w:rsidR="002C44DB" w:rsidRDefault="002C44DB" w:rsidP="002C44DB">
      <w:pPr>
        <w:jc w:val="center"/>
        <w:rPr>
          <w:sz w:val="26"/>
          <w:szCs w:val="26"/>
        </w:rPr>
      </w:pPr>
    </w:p>
    <w:p w:rsidR="002C44DB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 Муниципальное казенное учреждение «Управление жилищно-коммунального хозяйства города Когалыма»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 Муниципальное бюджетное учреждение «Коммунспецавтотехника»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*** Муниципальное казенное учреждение «Управление капитальным строительством города Когалыма»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**** Отдел архитектуры и градостроительства Администрации города Когалыма</w:t>
      </w: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Pr="002C44DB" w:rsidRDefault="00927031" w:rsidP="00EE47EA">
      <w:pPr>
        <w:autoSpaceDE w:val="0"/>
        <w:autoSpaceDN w:val="0"/>
        <w:adjustRightInd w:val="0"/>
        <w:ind w:left="12333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927031" w:rsidRDefault="00927031" w:rsidP="00EE47EA">
      <w:pPr>
        <w:autoSpaceDE w:val="0"/>
        <w:autoSpaceDN w:val="0"/>
        <w:adjustRightInd w:val="0"/>
        <w:ind w:left="12333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</w:p>
    <w:p w:rsidR="00927031" w:rsidRPr="002C44DB" w:rsidRDefault="00927031" w:rsidP="00EE47EA">
      <w:pPr>
        <w:autoSpaceDE w:val="0"/>
        <w:autoSpaceDN w:val="0"/>
        <w:adjustRightInd w:val="0"/>
        <w:ind w:left="12333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EE47EA" w:rsidRDefault="00927031" w:rsidP="00EE47EA">
      <w:pPr>
        <w:ind w:left="12333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 w:rsidR="00EE47EA">
        <w:rPr>
          <w:sz w:val="26"/>
          <w:szCs w:val="26"/>
        </w:rPr>
        <w:tab/>
      </w:r>
      <w:r w:rsidR="00EE47EA">
        <w:rPr>
          <w:sz w:val="26"/>
          <w:szCs w:val="26"/>
        </w:rPr>
        <w:tab/>
        <w:t>№</w:t>
      </w:r>
    </w:p>
    <w:p w:rsidR="00927031" w:rsidRDefault="00927031" w:rsidP="00EE47EA">
      <w:pPr>
        <w:ind w:left="12333"/>
        <w:rPr>
          <w:sz w:val="26"/>
          <w:szCs w:val="26"/>
        </w:rPr>
      </w:pPr>
      <w:r w:rsidRPr="002C44DB">
        <w:rPr>
          <w:sz w:val="26"/>
          <w:szCs w:val="26"/>
        </w:rPr>
        <w:t xml:space="preserve"> </w:t>
      </w:r>
    </w:p>
    <w:p w:rsidR="007F55A9" w:rsidRDefault="007F55A9" w:rsidP="00927031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5</w:t>
      </w:r>
    </w:p>
    <w:p w:rsidR="001C13DC" w:rsidRDefault="007F55A9" w:rsidP="007F55A9">
      <w:pPr>
        <w:jc w:val="center"/>
        <w:rPr>
          <w:sz w:val="26"/>
          <w:szCs w:val="26"/>
        </w:rPr>
      </w:pPr>
      <w:r w:rsidRPr="007F55A9">
        <w:rPr>
          <w:sz w:val="26"/>
          <w:szCs w:val="26"/>
        </w:rPr>
        <w:t>Сводные показатели муниципального задания</w:t>
      </w:r>
    </w:p>
    <w:p w:rsidR="007F55A9" w:rsidRDefault="007F55A9" w:rsidP="007F55A9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159"/>
        <w:gridCol w:w="3894"/>
        <w:gridCol w:w="1134"/>
        <w:gridCol w:w="1159"/>
        <w:gridCol w:w="1086"/>
        <w:gridCol w:w="1105"/>
        <w:gridCol w:w="1105"/>
        <w:gridCol w:w="1108"/>
        <w:gridCol w:w="2595"/>
      </w:tblGrid>
      <w:tr w:rsidR="007F55A9" w:rsidRPr="00EE47EA" w:rsidTr="00EE47E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 xml:space="preserve">№ </w:t>
            </w:r>
            <w:proofErr w:type="gramStart"/>
            <w:r w:rsidRPr="00EE47EA">
              <w:rPr>
                <w:color w:val="000000"/>
              </w:rPr>
              <w:t>п</w:t>
            </w:r>
            <w:proofErr w:type="gramEnd"/>
            <w:r w:rsidRPr="00EE47EA">
              <w:rPr>
                <w:color w:val="000000"/>
              </w:rPr>
              <w:t>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Наименование муниципальных услуг (работ)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21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1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2019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2020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EE47EA">
            <w:pPr>
              <w:ind w:left="-132"/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2021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2022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2023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2024 год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</w:tr>
      <w:tr w:rsidR="007F55A9" w:rsidRPr="00EE47EA" w:rsidTr="00EE47EA"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1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 xml:space="preserve">Уборка территории </w:t>
            </w:r>
            <w:r w:rsidRPr="00EE47EA">
              <w:rPr>
                <w:color w:val="000000"/>
              </w:rPr>
              <w:br/>
              <w:t>и аналогичная деятельность</w:t>
            </w:r>
          </w:p>
        </w:tc>
        <w:tc>
          <w:tcPr>
            <w:tcW w:w="41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>Площадь территории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41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>Зимний период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 xml:space="preserve">Внутриквартальные проезды, </w:t>
            </w:r>
            <w:proofErr w:type="gramStart"/>
            <w:r w:rsidRPr="00EE47EA">
              <w:rPr>
                <w:color w:val="000000"/>
              </w:rPr>
              <w:t>придомовая</w:t>
            </w:r>
            <w:proofErr w:type="gramEnd"/>
            <w:r w:rsidRPr="00EE47EA">
              <w:rPr>
                <w:color w:val="000000"/>
              </w:rPr>
              <w:t xml:space="preserve"> территории и гостевые площадки, </w:t>
            </w:r>
            <w:proofErr w:type="spellStart"/>
            <w:r w:rsidRPr="00EE47EA">
              <w:rPr>
                <w:color w:val="000000"/>
              </w:rPr>
              <w:t>кв.м</w:t>
            </w:r>
            <w:proofErr w:type="spellEnd"/>
            <w:r w:rsidRPr="00EE47EA">
              <w:rPr>
                <w:color w:val="000000"/>
              </w:rPr>
              <w:t>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337 695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466 825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 xml:space="preserve">Объекты массового отдыха, в том числе детские игровые комплексы, </w:t>
            </w:r>
            <w:proofErr w:type="spellStart"/>
            <w:r w:rsidRPr="00EE47EA">
              <w:rPr>
                <w:color w:val="000000"/>
              </w:rPr>
              <w:t>кв.м</w:t>
            </w:r>
            <w:proofErr w:type="spellEnd"/>
            <w:r w:rsidRPr="00EE47EA">
              <w:rPr>
                <w:color w:val="000000"/>
              </w:rPr>
              <w:t>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97 380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99 917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41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>Летний период</w:t>
            </w:r>
          </w:p>
        </w:tc>
      </w:tr>
      <w:tr w:rsidR="007F55A9" w:rsidRPr="00EE47EA" w:rsidTr="00EE47EA"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rPr>
                <w:color w:val="000000"/>
              </w:rPr>
            </w:pPr>
            <w:r w:rsidRPr="00EE47EA">
              <w:rPr>
                <w:color w:val="000000"/>
              </w:rPr>
              <w:t xml:space="preserve">Объекты массового отдыха, в том числе детские игровые комплексы, </w:t>
            </w:r>
            <w:proofErr w:type="spellStart"/>
            <w:r w:rsidRPr="00EE47EA">
              <w:rPr>
                <w:color w:val="000000"/>
              </w:rPr>
              <w:t>кв.м</w:t>
            </w:r>
            <w:proofErr w:type="spellEnd"/>
            <w:r w:rsidRPr="00EE47EA">
              <w:rPr>
                <w:color w:val="000000"/>
              </w:rPr>
              <w:t>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681 852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EE47EA" w:rsidRDefault="007F55A9" w:rsidP="007F55A9">
            <w:pPr>
              <w:jc w:val="center"/>
              <w:rPr>
                <w:color w:val="000000"/>
              </w:rPr>
            </w:pPr>
            <w:r w:rsidRPr="00EE47EA">
              <w:rPr>
                <w:color w:val="000000"/>
              </w:rPr>
              <w:t>696 466</w:t>
            </w:r>
          </w:p>
        </w:tc>
      </w:tr>
    </w:tbl>
    <w:p w:rsidR="007F55A9" w:rsidRPr="002C44DB" w:rsidRDefault="007F55A9" w:rsidP="007F55A9">
      <w:pPr>
        <w:jc w:val="center"/>
        <w:rPr>
          <w:sz w:val="26"/>
          <w:szCs w:val="26"/>
        </w:rPr>
      </w:pPr>
    </w:p>
    <w:sectPr w:rsidR="007F55A9" w:rsidRPr="002C44DB" w:rsidSect="004C0DAF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85" w:rsidRDefault="00224685" w:rsidP="004C0DAF">
      <w:r>
        <w:separator/>
      </w:r>
    </w:p>
  </w:endnote>
  <w:endnote w:type="continuationSeparator" w:id="0">
    <w:p w:rsidR="00224685" w:rsidRDefault="00224685" w:rsidP="004C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166302"/>
      <w:docPartObj>
        <w:docPartGallery w:val="Page Numbers (Bottom of Page)"/>
        <w:docPartUnique/>
      </w:docPartObj>
    </w:sdtPr>
    <w:sdtContent>
      <w:p w:rsidR="00224685" w:rsidRDefault="00224685" w:rsidP="004C0DA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BB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85" w:rsidRDefault="00224685" w:rsidP="004C0DAF">
      <w:r>
        <w:separator/>
      </w:r>
    </w:p>
  </w:footnote>
  <w:footnote w:type="continuationSeparator" w:id="0">
    <w:p w:rsidR="00224685" w:rsidRDefault="00224685" w:rsidP="004C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121E3A"/>
    <w:multiLevelType w:val="multilevel"/>
    <w:tmpl w:val="97F89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3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E92EC3"/>
    <w:multiLevelType w:val="hybridMultilevel"/>
    <w:tmpl w:val="53A8E4B2"/>
    <w:lvl w:ilvl="0" w:tplc="E766C6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25B2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102C97"/>
    <w:rsid w:val="00103CEA"/>
    <w:rsid w:val="0011464C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13DC"/>
    <w:rsid w:val="001C45A9"/>
    <w:rsid w:val="001C56F7"/>
    <w:rsid w:val="001D096D"/>
    <w:rsid w:val="001D0DAE"/>
    <w:rsid w:val="001D1C61"/>
    <w:rsid w:val="001D23F4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103BD"/>
    <w:rsid w:val="00216D1C"/>
    <w:rsid w:val="00224685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B304A"/>
    <w:rsid w:val="002C2BAB"/>
    <w:rsid w:val="002C44DB"/>
    <w:rsid w:val="002C57EE"/>
    <w:rsid w:val="002C7DE7"/>
    <w:rsid w:val="002D0BB6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424F2"/>
    <w:rsid w:val="00460ABE"/>
    <w:rsid w:val="0046298E"/>
    <w:rsid w:val="00466C9A"/>
    <w:rsid w:val="00477B9A"/>
    <w:rsid w:val="00487E79"/>
    <w:rsid w:val="00487EC7"/>
    <w:rsid w:val="00496E0D"/>
    <w:rsid w:val="004B54BD"/>
    <w:rsid w:val="004C0DAF"/>
    <w:rsid w:val="004C5C23"/>
    <w:rsid w:val="004E1AB9"/>
    <w:rsid w:val="004E24C6"/>
    <w:rsid w:val="004F7230"/>
    <w:rsid w:val="00501303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56689"/>
    <w:rsid w:val="00561AFD"/>
    <w:rsid w:val="005719C8"/>
    <w:rsid w:val="00583088"/>
    <w:rsid w:val="0058717D"/>
    <w:rsid w:val="00591A7B"/>
    <w:rsid w:val="00596AA3"/>
    <w:rsid w:val="005A1B74"/>
    <w:rsid w:val="005B4D55"/>
    <w:rsid w:val="005C52D8"/>
    <w:rsid w:val="005C6B58"/>
    <w:rsid w:val="005D0914"/>
    <w:rsid w:val="005D173C"/>
    <w:rsid w:val="005D4BBB"/>
    <w:rsid w:val="005E7048"/>
    <w:rsid w:val="00601708"/>
    <w:rsid w:val="006074BE"/>
    <w:rsid w:val="006243EB"/>
    <w:rsid w:val="00635071"/>
    <w:rsid w:val="00656EE0"/>
    <w:rsid w:val="0065774F"/>
    <w:rsid w:val="00661855"/>
    <w:rsid w:val="006622B5"/>
    <w:rsid w:val="006675BD"/>
    <w:rsid w:val="0067078B"/>
    <w:rsid w:val="00684672"/>
    <w:rsid w:val="00685AE0"/>
    <w:rsid w:val="006908A1"/>
    <w:rsid w:val="006A43DE"/>
    <w:rsid w:val="006A53DA"/>
    <w:rsid w:val="006A6F92"/>
    <w:rsid w:val="006B21CF"/>
    <w:rsid w:val="006B3E16"/>
    <w:rsid w:val="006E0FF4"/>
    <w:rsid w:val="006E29BC"/>
    <w:rsid w:val="006F2A1B"/>
    <w:rsid w:val="00702563"/>
    <w:rsid w:val="00720A96"/>
    <w:rsid w:val="00754E00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2138"/>
    <w:rsid w:val="007F55A9"/>
    <w:rsid w:val="007F7705"/>
    <w:rsid w:val="00804917"/>
    <w:rsid w:val="00805B60"/>
    <w:rsid w:val="00810E56"/>
    <w:rsid w:val="00817F96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8F7842"/>
    <w:rsid w:val="009007EC"/>
    <w:rsid w:val="009175B1"/>
    <w:rsid w:val="00927031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70669"/>
    <w:rsid w:val="00B82372"/>
    <w:rsid w:val="00BA129E"/>
    <w:rsid w:val="00BA2DF4"/>
    <w:rsid w:val="00BA5E33"/>
    <w:rsid w:val="00BA62E7"/>
    <w:rsid w:val="00BC1EF8"/>
    <w:rsid w:val="00BC3FAE"/>
    <w:rsid w:val="00BD5C70"/>
    <w:rsid w:val="00BF04D3"/>
    <w:rsid w:val="00C05153"/>
    <w:rsid w:val="00C220E7"/>
    <w:rsid w:val="00C35422"/>
    <w:rsid w:val="00C463C9"/>
    <w:rsid w:val="00C53DE5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D7856"/>
    <w:rsid w:val="00CF0BE1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0377"/>
    <w:rsid w:val="00DD3A0F"/>
    <w:rsid w:val="00DE3C83"/>
    <w:rsid w:val="00E00E4A"/>
    <w:rsid w:val="00E0462E"/>
    <w:rsid w:val="00E114BF"/>
    <w:rsid w:val="00E156AE"/>
    <w:rsid w:val="00E50759"/>
    <w:rsid w:val="00E5141D"/>
    <w:rsid w:val="00E5353E"/>
    <w:rsid w:val="00E54C0D"/>
    <w:rsid w:val="00E54F23"/>
    <w:rsid w:val="00E65E36"/>
    <w:rsid w:val="00E65FFF"/>
    <w:rsid w:val="00E863E4"/>
    <w:rsid w:val="00E86FCD"/>
    <w:rsid w:val="00E94E70"/>
    <w:rsid w:val="00EB421F"/>
    <w:rsid w:val="00EC3EF7"/>
    <w:rsid w:val="00EC5F73"/>
    <w:rsid w:val="00ED04CC"/>
    <w:rsid w:val="00EE3888"/>
    <w:rsid w:val="00EE47EA"/>
    <w:rsid w:val="00F00B5A"/>
    <w:rsid w:val="00F02B55"/>
    <w:rsid w:val="00F20995"/>
    <w:rsid w:val="00F272F4"/>
    <w:rsid w:val="00F31386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C0D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C0D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0D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C0D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0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C0D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0D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18</Pages>
  <Words>3560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</cp:lastModifiedBy>
  <cp:revision>36</cp:revision>
  <cp:lastPrinted>2019-12-16T08:42:00Z</cp:lastPrinted>
  <dcterms:created xsi:type="dcterms:W3CDTF">2016-11-01T10:43:00Z</dcterms:created>
  <dcterms:modified xsi:type="dcterms:W3CDTF">2019-12-16T08:47:00Z</dcterms:modified>
</cp:coreProperties>
</file>