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4251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63C79B29" wp14:editId="7B985AC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51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51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4251DD" w:rsidRPr="004251DD" w:rsidRDefault="004251DD" w:rsidP="004251DD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4251DD" w:rsidRPr="004251DD" w:rsidRDefault="004251DD" w:rsidP="004251DD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251DD" w:rsidRPr="004251DD" w:rsidTr="008F7300">
        <w:trPr>
          <w:trHeight w:val="155"/>
        </w:trPr>
        <w:tc>
          <w:tcPr>
            <w:tcW w:w="565" w:type="dxa"/>
            <w:vAlign w:val="center"/>
          </w:tcPr>
          <w:p w:rsidR="004251DD" w:rsidRPr="004251DD" w:rsidRDefault="004251DD" w:rsidP="004251D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25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251DD" w:rsidRPr="004251DD" w:rsidRDefault="004251DD" w:rsidP="004251D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4251D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«29»</w:t>
            </w:r>
          </w:p>
        </w:tc>
        <w:tc>
          <w:tcPr>
            <w:tcW w:w="239" w:type="dxa"/>
            <w:vAlign w:val="center"/>
          </w:tcPr>
          <w:p w:rsidR="004251DD" w:rsidRPr="004251DD" w:rsidRDefault="004251DD" w:rsidP="004251D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251DD" w:rsidRPr="004251DD" w:rsidRDefault="004251DD" w:rsidP="004251D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51D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4251DD" w:rsidRPr="004251DD" w:rsidRDefault="004251DD" w:rsidP="004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251DD" w:rsidRPr="004251DD" w:rsidRDefault="004251DD" w:rsidP="004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51D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4251DD" w:rsidRPr="004251DD" w:rsidRDefault="004251DD" w:rsidP="0042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51D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4251DD" w:rsidRPr="004251DD" w:rsidRDefault="004251DD" w:rsidP="004251D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4251D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4251D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51DD" w:rsidRPr="004251DD" w:rsidRDefault="004251DD" w:rsidP="004251D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1143</w:t>
            </w:r>
          </w:p>
        </w:tc>
      </w:tr>
    </w:tbl>
    <w:p w:rsidR="001136F3" w:rsidRDefault="001136F3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6F3" w:rsidRDefault="001136F3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6F3" w:rsidRDefault="001136F3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6F3" w:rsidRDefault="001136F3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B0A44" w:rsidRDefault="007D2C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5379" w:rsidP="00EB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 от 18.07.2019 №184-ФЗ</w:t>
      </w:r>
      <w:r w:rsidR="001136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>О социальной защите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нвалидов в Российской Федерации»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признании утратившим силу пункта 16 части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 статьи 7 Федерального закона «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рственных и муниципальных услуг»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B0A4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C3429">
        <w:rPr>
          <w:rFonts w:ascii="Times New Roman" w:hAnsi="Times New Roman"/>
          <w:sz w:val="26"/>
          <w:szCs w:val="26"/>
        </w:rPr>
        <w:t>статьей 6.2</w:t>
      </w:r>
      <w:r w:rsidRPr="00EB5379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B5379">
        <w:rPr>
          <w:rFonts w:ascii="Times New Roman" w:hAnsi="Times New Roman"/>
          <w:sz w:val="26"/>
          <w:szCs w:val="26"/>
        </w:rPr>
        <w:t xml:space="preserve"> Х</w:t>
      </w:r>
      <w:r>
        <w:rPr>
          <w:rFonts w:ascii="Times New Roman" w:hAnsi="Times New Roman"/>
          <w:sz w:val="26"/>
          <w:szCs w:val="26"/>
        </w:rPr>
        <w:t>анты-Мансийского автономного округа</w:t>
      </w:r>
      <w:r w:rsidRPr="00EB5379">
        <w:rPr>
          <w:rFonts w:ascii="Times New Roman" w:hAnsi="Times New Roman"/>
          <w:sz w:val="26"/>
          <w:szCs w:val="26"/>
        </w:rPr>
        <w:t xml:space="preserve"> от 03.05.2000 </w:t>
      </w:r>
      <w:r>
        <w:rPr>
          <w:rFonts w:ascii="Times New Roman" w:hAnsi="Times New Roman"/>
          <w:sz w:val="26"/>
          <w:szCs w:val="26"/>
        </w:rPr>
        <w:t>№</w:t>
      </w:r>
      <w:r w:rsidRPr="00EB5379">
        <w:rPr>
          <w:rFonts w:ascii="Times New Roman" w:hAnsi="Times New Roman"/>
          <w:sz w:val="26"/>
          <w:szCs w:val="26"/>
        </w:rPr>
        <w:t xml:space="preserve">26-оз </w:t>
      </w:r>
      <w:r>
        <w:rPr>
          <w:rFonts w:ascii="Times New Roman" w:hAnsi="Times New Roman"/>
          <w:sz w:val="26"/>
          <w:szCs w:val="26"/>
        </w:rPr>
        <w:t>«</w:t>
      </w:r>
      <w:r w:rsidRPr="00EB5379">
        <w:rPr>
          <w:rFonts w:ascii="Times New Roman" w:hAnsi="Times New Roman"/>
          <w:sz w:val="26"/>
          <w:szCs w:val="26"/>
        </w:rPr>
        <w:t xml:space="preserve">О регулировании отдельных земельных отношений в Ханты-Мансийском автономном округе </w:t>
      </w:r>
      <w:r>
        <w:rPr>
          <w:rFonts w:ascii="Times New Roman" w:hAnsi="Times New Roman"/>
          <w:sz w:val="26"/>
          <w:szCs w:val="26"/>
        </w:rPr>
        <w:t>–</w:t>
      </w:r>
      <w:r w:rsidRPr="00EB5379">
        <w:rPr>
          <w:rFonts w:ascii="Times New Roman" w:hAnsi="Times New Roman"/>
          <w:sz w:val="26"/>
          <w:szCs w:val="26"/>
        </w:rPr>
        <w:t xml:space="preserve"> Югре</w:t>
      </w:r>
      <w:r>
        <w:rPr>
          <w:rFonts w:ascii="Times New Roman" w:hAnsi="Times New Roman"/>
          <w:sz w:val="26"/>
          <w:szCs w:val="26"/>
        </w:rPr>
        <w:t xml:space="preserve">», </w:t>
      </w:r>
      <w:r w:rsidR="00EB0A44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B0A44" w:rsidRDefault="00EB0A44" w:rsidP="00EB0A4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«Постановка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на учёт граждан, желающих </w:t>
      </w:r>
      <w:r w:rsidR="007D2CAC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приобрести </w:t>
      </w:r>
      <w:r w:rsidR="007D2CAC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7D2CAC" w:rsidRPr="009B2F96">
        <w:rPr>
          <w:rFonts w:ascii="Times New Roman" w:hAnsi="Times New Roman" w:cs="Times New Roman"/>
          <w:sz w:val="26"/>
          <w:szCs w:val="26"/>
        </w:rPr>
        <w:t>земельный участок для индивидуального жилищного строительства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iCs/>
          <w:sz w:val="26"/>
        </w:rPr>
        <w:t xml:space="preserve"> (далее - постановление)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D660E" w:rsidRDefault="00EB0A44" w:rsidP="00EB0A4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пункты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807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807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3875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077F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</w:t>
      </w:r>
      <w:r w:rsidR="00FD660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="0068077F" w:rsidRPr="00740DC1">
        <w:rPr>
          <w:rFonts w:ascii="Times New Roman" w:eastAsia="Times New Roman" w:hAnsi="Times New Roman"/>
          <w:sz w:val="26"/>
          <w:szCs w:val="26"/>
          <w:lang w:eastAsia="ru-RU"/>
        </w:rPr>
        <w:t>редакции</w:t>
      </w:r>
      <w:r w:rsidR="00FD660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D660E" w:rsidRPr="009B2F96" w:rsidRDefault="00FD660E" w:rsidP="00FD660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9B2F9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</w:t>
      </w:r>
      <w:r w:rsidRPr="009B2F96">
        <w:rPr>
          <w:rFonts w:ascii="Times New Roman" w:hAnsi="Times New Roman" w:cs="Times New Roman"/>
          <w:sz w:val="26"/>
          <w:szCs w:val="26"/>
        </w:rPr>
        <w:t>: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79" w:history="1">
        <w:r w:rsidRPr="009B2F9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9B2F96">
        <w:rPr>
          <w:rFonts w:ascii="Times New Roman" w:hAnsi="Times New Roman" w:cs="Times New Roman"/>
          <w:sz w:val="26"/>
          <w:szCs w:val="26"/>
        </w:rPr>
        <w:t xml:space="preserve"> о принятии на учёт для бесплатного предоставления в собственность земельного участка по форме согласно приложению 1 к настоящему административному регламенту и согласие на обработку персональных данных заявителя и членов его семьи;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>б) оригиналы и копии всех страниц документов, удостоверяющих личность заявителя и членов его семьи;</w:t>
      </w:r>
    </w:p>
    <w:p w:rsidR="00FD660E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96"/>
      <w:bookmarkEnd w:id="0"/>
      <w:r w:rsidRPr="009B2F96">
        <w:rPr>
          <w:rFonts w:ascii="Times New Roman" w:hAnsi="Times New Roman" w:cs="Times New Roman"/>
          <w:sz w:val="26"/>
          <w:szCs w:val="26"/>
        </w:rPr>
        <w:t>в) свидетельства о государственной регистрации актов гражданского состояния;</w:t>
      </w:r>
    </w:p>
    <w:p w:rsidR="004251DD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251DD" w:rsidSect="004251DD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9B2F96">
        <w:rPr>
          <w:rFonts w:ascii="Times New Roman" w:hAnsi="Times New Roman" w:cs="Times New Roman"/>
          <w:sz w:val="26"/>
          <w:szCs w:val="26"/>
        </w:rPr>
        <w:t xml:space="preserve">документ, подтверждающий отнесение гражданина к одной из категорий граждан,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подпункте </w:t>
      </w:r>
      <w:hyperlink w:anchor="Par18" w:history="1">
        <w:r w:rsidRPr="009B2F96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.1</w:t>
      </w:r>
      <w:r w:rsidRPr="009B2F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2 </w:t>
      </w:r>
      <w:r w:rsidRPr="009B2F96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</w:p>
    <w:p w:rsidR="00FD660E" w:rsidRPr="009B2F96" w:rsidRDefault="00FD660E" w:rsidP="0042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lastRenderedPageBreak/>
        <w:t>регламента</w:t>
      </w:r>
      <w:r>
        <w:rPr>
          <w:rFonts w:ascii="Times New Roman" w:hAnsi="Times New Roman" w:cs="Times New Roman"/>
          <w:sz w:val="26"/>
          <w:szCs w:val="26"/>
        </w:rPr>
        <w:t xml:space="preserve"> (кроме категорий «</w:t>
      </w:r>
      <w:r w:rsidRPr="009B2F96">
        <w:rPr>
          <w:rFonts w:ascii="Times New Roman" w:hAnsi="Times New Roman" w:cs="Times New Roman"/>
          <w:sz w:val="26"/>
          <w:szCs w:val="26"/>
        </w:rPr>
        <w:t>состоящие на учёте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9B2F96">
        <w:rPr>
          <w:rFonts w:ascii="Times New Roman" w:hAnsi="Times New Roman" w:cs="Times New Roman"/>
          <w:sz w:val="26"/>
          <w:szCs w:val="26"/>
        </w:rPr>
        <w:t>инвалиды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1" w:name="Par23"/>
      <w:bookmarkEnd w:id="1"/>
      <w:r>
        <w:rPr>
          <w:rFonts w:ascii="Times New Roman" w:hAnsi="Times New Roman" w:cs="Times New Roman"/>
          <w:sz w:val="26"/>
          <w:szCs w:val="26"/>
        </w:rPr>
        <w:t>, «</w:t>
      </w:r>
      <w:r w:rsidRPr="009B2F96">
        <w:rPr>
          <w:rFonts w:ascii="Times New Roman" w:hAnsi="Times New Roman" w:cs="Times New Roman"/>
          <w:sz w:val="26"/>
          <w:szCs w:val="26"/>
        </w:rPr>
        <w:t>семьи, имеющие детей-инвалидов</w:t>
      </w:r>
      <w:r>
        <w:rPr>
          <w:rFonts w:ascii="Times New Roman" w:hAnsi="Times New Roman" w:cs="Times New Roman"/>
          <w:sz w:val="26"/>
          <w:szCs w:val="26"/>
        </w:rPr>
        <w:t>»);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7"/>
      <w:bookmarkStart w:id="3" w:name="Par198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д</w:t>
      </w:r>
      <w:r w:rsidRPr="009B2F96">
        <w:rPr>
          <w:rFonts w:ascii="Times New Roman" w:hAnsi="Times New Roman" w:cs="Times New Roman"/>
          <w:sz w:val="26"/>
          <w:szCs w:val="26"/>
        </w:rPr>
        <w:t>) 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9B2F96">
        <w:rPr>
          <w:rFonts w:ascii="Times New Roman" w:hAnsi="Times New Roman" w:cs="Times New Roman"/>
          <w:sz w:val="26"/>
          <w:szCs w:val="26"/>
        </w:rPr>
        <w:t xml:space="preserve">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ar18" w:history="1">
        <w:r w:rsidRPr="009B2F96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>.1 пункта 2</w:t>
      </w:r>
      <w:r w:rsidRPr="009B2F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подписывается и (или) подается представителем);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00"/>
      <w:bookmarkEnd w:id="4"/>
      <w:r w:rsidRPr="009B2F96">
        <w:rPr>
          <w:rFonts w:ascii="Times New Roman" w:hAnsi="Times New Roman" w:cs="Times New Roman"/>
          <w:sz w:val="26"/>
          <w:szCs w:val="26"/>
        </w:rPr>
        <w:t xml:space="preserve">ж) </w:t>
      </w:r>
      <w:r w:rsidRPr="00CB6D94">
        <w:rPr>
          <w:rFonts w:ascii="Times New Roman" w:eastAsia="Calibri" w:hAnsi="Times New Roman" w:cs="Times New Roman"/>
          <w:sz w:val="26"/>
          <w:szCs w:val="26"/>
        </w:rPr>
        <w:t>документ, подтверждающий регистрацию в системе индивидуал</w:t>
      </w:r>
      <w:r>
        <w:rPr>
          <w:rFonts w:ascii="Times New Roman" w:eastAsia="Calibri" w:hAnsi="Times New Roman" w:cs="Times New Roman"/>
          <w:sz w:val="26"/>
          <w:szCs w:val="26"/>
        </w:rPr>
        <w:t>ьного (персонифицированного) учё</w:t>
      </w:r>
      <w:r w:rsidRPr="00CB6D94">
        <w:rPr>
          <w:rFonts w:ascii="Times New Roman" w:eastAsia="Calibri" w:hAnsi="Times New Roman" w:cs="Times New Roman"/>
          <w:sz w:val="26"/>
          <w:szCs w:val="26"/>
        </w:rPr>
        <w:t>та</w:t>
      </w:r>
      <w:r w:rsidRPr="00E12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системе обязательного пенсионного страхования заявителя и членов его семьи.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>17.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 xml:space="preserve">а) документ, подтверждающий отнесение гражданина к </w:t>
      </w:r>
      <w:r>
        <w:rPr>
          <w:rFonts w:ascii="Times New Roman" w:hAnsi="Times New Roman" w:cs="Times New Roman"/>
          <w:sz w:val="26"/>
          <w:szCs w:val="26"/>
        </w:rPr>
        <w:t>категориям «</w:t>
      </w:r>
      <w:r w:rsidRPr="009B2F96">
        <w:rPr>
          <w:rFonts w:ascii="Times New Roman" w:hAnsi="Times New Roman" w:cs="Times New Roman"/>
          <w:sz w:val="26"/>
          <w:szCs w:val="26"/>
        </w:rPr>
        <w:t>состоящие на учёте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9B2F96">
        <w:rPr>
          <w:rFonts w:ascii="Times New Roman" w:hAnsi="Times New Roman" w:cs="Times New Roman"/>
          <w:sz w:val="26"/>
          <w:szCs w:val="26"/>
        </w:rPr>
        <w:t>инвалиды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9B2F96">
        <w:rPr>
          <w:rFonts w:ascii="Times New Roman" w:hAnsi="Times New Roman" w:cs="Times New Roman"/>
          <w:sz w:val="26"/>
          <w:szCs w:val="26"/>
        </w:rPr>
        <w:t>семьи, имеющие детей-инвалидов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2F96">
        <w:rPr>
          <w:rFonts w:ascii="Times New Roman" w:hAnsi="Times New Roman" w:cs="Times New Roman"/>
          <w:sz w:val="26"/>
          <w:szCs w:val="26"/>
        </w:rPr>
        <w:t>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01"/>
      <w:bookmarkEnd w:id="5"/>
      <w:r w:rsidRPr="009B2F96">
        <w:rPr>
          <w:rFonts w:ascii="Times New Roman" w:hAnsi="Times New Roman" w:cs="Times New Roman"/>
          <w:sz w:val="26"/>
          <w:szCs w:val="26"/>
        </w:rPr>
        <w:t xml:space="preserve">б) выписки из Единого государственного реестра недвижимости о правах отдельного лица на имеющиеся (имевшиеся) у него объекты недвижимости в отношении заявителя и членов его семьи, в том числе на ранее существовавшее имя в случае его изменения (Управление </w:t>
      </w:r>
      <w:proofErr w:type="spellStart"/>
      <w:r w:rsidRPr="009B2F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B2F96">
        <w:rPr>
          <w:rFonts w:ascii="Times New Roman" w:hAnsi="Times New Roman" w:cs="Times New Roman"/>
          <w:sz w:val="26"/>
          <w:szCs w:val="26"/>
        </w:rPr>
        <w:t xml:space="preserve"> по ХМАО - Югре);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2"/>
      <w:bookmarkEnd w:id="6"/>
      <w:r w:rsidRPr="009B2F96">
        <w:rPr>
          <w:rFonts w:ascii="Times New Roman" w:hAnsi="Times New Roman" w:cs="Times New Roman"/>
          <w:sz w:val="26"/>
          <w:szCs w:val="26"/>
        </w:rPr>
        <w:t>в)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семьи;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03"/>
      <w:bookmarkEnd w:id="7"/>
      <w:r w:rsidRPr="009B2F9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201" w:history="1">
        <w:r w:rsidRPr="009B2F96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Pr="009B2F96">
        <w:rPr>
          <w:rFonts w:ascii="Times New Roman" w:hAnsi="Times New Roman" w:cs="Times New Roman"/>
          <w:sz w:val="26"/>
          <w:szCs w:val="26"/>
        </w:rPr>
        <w:t>«</w:t>
      </w:r>
      <w:hyperlink w:anchor="Par202" w:history="1">
        <w:r w:rsidRPr="009B2F96">
          <w:rPr>
            <w:rFonts w:ascii="Times New Roman" w:hAnsi="Times New Roman" w:cs="Times New Roman"/>
            <w:sz w:val="26"/>
            <w:szCs w:val="26"/>
          </w:rPr>
          <w:t xml:space="preserve">б», «в» пункта </w:t>
        </w:r>
      </w:hyperlink>
      <w:r w:rsidRPr="009B2F96">
        <w:rPr>
          <w:rFonts w:ascii="Times New Roman" w:hAnsi="Times New Roman" w:cs="Times New Roman"/>
          <w:sz w:val="26"/>
          <w:szCs w:val="26"/>
        </w:rPr>
        <w:t>17 настоящего административного регламента,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FD660E" w:rsidRPr="009B2F96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2F96">
        <w:rPr>
          <w:rFonts w:ascii="Times New Roman" w:hAnsi="Times New Roman" w:cs="Times New Roman"/>
          <w:sz w:val="26"/>
          <w:szCs w:val="26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D660E" w:rsidRDefault="00FD660E" w:rsidP="00FD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Документ, указанный в </w:t>
      </w:r>
      <w:hyperlink w:anchor="Par197" w:history="1">
        <w:r w:rsidRPr="00D92000">
          <w:rPr>
            <w:rFonts w:ascii="Times New Roman" w:hAnsi="Times New Roman" w:cs="Times New Roman"/>
            <w:spacing w:val="-6"/>
            <w:sz w:val="26"/>
            <w:szCs w:val="26"/>
          </w:rPr>
          <w:t xml:space="preserve">подпункте «а» пункта </w:t>
        </w:r>
      </w:hyperlink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17 настоящего административного регламента, подтверждающий отнесение гражданина к категории граждан «состоящие на учёте в качестве нуждающихся в жилых помещениях, предоставляемых по договорам социального найма», запрашивается уполномоченным органом в рамках межведомственного информационного взаимодействия или может быть представлен заявителем по собственной инициативе. </w:t>
      </w:r>
    </w:p>
    <w:p w:rsidR="00E12FDF" w:rsidRPr="0055063F" w:rsidRDefault="00FD660E" w:rsidP="00550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Документ, указанный в </w:t>
      </w:r>
      <w:hyperlink w:anchor="Par197" w:history="1">
        <w:r w:rsidRPr="00D92000">
          <w:rPr>
            <w:rFonts w:ascii="Times New Roman" w:hAnsi="Times New Roman" w:cs="Times New Roman"/>
            <w:spacing w:val="-6"/>
            <w:sz w:val="26"/>
            <w:szCs w:val="26"/>
          </w:rPr>
          <w:t xml:space="preserve">подпункте «а» пункта </w:t>
        </w:r>
      </w:hyperlink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17 настоящего административного регламента, подтверждающий отнесение </w:t>
      </w:r>
      <w:r>
        <w:rPr>
          <w:rFonts w:ascii="Times New Roman" w:hAnsi="Times New Roman" w:cs="Times New Roman"/>
          <w:spacing w:val="-6"/>
          <w:sz w:val="26"/>
          <w:szCs w:val="26"/>
        </w:rPr>
        <w:t>гражданина к категориям</w:t>
      </w: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 граждан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B2F96">
        <w:rPr>
          <w:rFonts w:ascii="Times New Roman" w:hAnsi="Times New Roman" w:cs="Times New Roman"/>
          <w:sz w:val="26"/>
          <w:szCs w:val="26"/>
        </w:rPr>
        <w:t>инвалиды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9B2F96">
        <w:rPr>
          <w:rFonts w:ascii="Times New Roman" w:hAnsi="Times New Roman" w:cs="Times New Roman"/>
          <w:sz w:val="26"/>
          <w:szCs w:val="26"/>
        </w:rPr>
        <w:t>семьи, имеющие детей-инвалидов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, запрашивается уполномоченным органом в рамках межведомственного </w:t>
      </w:r>
      <w:r w:rsidRPr="00D92000">
        <w:rPr>
          <w:rFonts w:ascii="Times New Roman" w:hAnsi="Times New Roman" w:cs="Times New Roman"/>
          <w:spacing w:val="-6"/>
          <w:sz w:val="26"/>
          <w:szCs w:val="26"/>
        </w:rPr>
        <w:lastRenderedPageBreak/>
        <w:t>информационного взаимодействия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Pr="00542CBD">
        <w:rPr>
          <w:rFonts w:ascii="Times New Roman" w:hAnsi="Times New Roman" w:cs="Times New Roman"/>
          <w:spacing w:val="-6"/>
          <w:sz w:val="26"/>
          <w:szCs w:val="26"/>
        </w:rPr>
        <w:t xml:space="preserve">а в случае отсутствия соответствующих сведений в федеральном реестре инвалидов </w:t>
      </w:r>
      <w:r>
        <w:rPr>
          <w:rFonts w:ascii="Times New Roman" w:hAnsi="Times New Roman" w:cs="Times New Roman"/>
          <w:spacing w:val="-6"/>
          <w:sz w:val="26"/>
          <w:szCs w:val="26"/>
        </w:rPr>
        <w:t>– предоставляется заявителем самостоятельно</w:t>
      </w:r>
      <w:r w:rsidRPr="00542CBD">
        <w:rPr>
          <w:rFonts w:ascii="Times New Roman" w:hAnsi="Times New Roman" w:cs="Times New Roman"/>
          <w:spacing w:val="-6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8077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F6B24" w:rsidRPr="007F6B24" w:rsidRDefault="0068077F" w:rsidP="007F6B2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 23 приложения</w:t>
      </w:r>
      <w:r w:rsidR="007F6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063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7F6B24"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«е</w:t>
      </w:r>
      <w:r w:rsidR="007F6B24" w:rsidRPr="007F6B24">
        <w:rPr>
          <w:rFonts w:ascii="Times New Roman" w:eastAsia="Times New Roman" w:hAnsi="Times New Roman"/>
          <w:sz w:val="26"/>
          <w:szCs w:val="26"/>
          <w:lang w:eastAsia="ru-RU"/>
        </w:rPr>
        <w:t>» следующего содержания:</w:t>
      </w:r>
    </w:p>
    <w:p w:rsidR="007F6B24" w:rsidRDefault="007F6B24" w:rsidP="0011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«е</w:t>
      </w:r>
      <w:r w:rsidRPr="007F6B2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</w:t>
      </w:r>
      <w:r w:rsidR="00184B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5063F" w:rsidRDefault="0055063F" w:rsidP="007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BCF" w:rsidRPr="00740DC1" w:rsidRDefault="00184BCF" w:rsidP="00184BC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Признать утратившими силу:</w:t>
      </w:r>
    </w:p>
    <w:p w:rsidR="00184BCF" w:rsidRPr="00740DC1" w:rsidRDefault="00184BCF" w:rsidP="00184B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>2.1. постановлени</w:t>
      </w:r>
      <w:r w:rsidR="003C0B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</w:t>
      </w:r>
      <w:r w:rsidR="003C0B5D">
        <w:rPr>
          <w:rFonts w:ascii="Times New Roman" w:eastAsia="Times New Roman" w:hAnsi="Times New Roman"/>
          <w:sz w:val="26"/>
          <w:szCs w:val="26"/>
          <w:lang w:eastAsia="ru-RU"/>
        </w:rPr>
        <w:t>24.12.2019 №2817 «О внесении изменения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02.07.2015 №2063»;</w:t>
      </w:r>
    </w:p>
    <w:p w:rsidR="00EB0A44" w:rsidRDefault="00184BCF" w:rsidP="003C0B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2.2. постановление Администрации города Когалыма от </w:t>
      </w:r>
      <w:r w:rsidR="003C0B5D">
        <w:rPr>
          <w:rFonts w:ascii="Times New Roman" w:eastAsia="Times New Roman" w:hAnsi="Times New Roman"/>
          <w:sz w:val="26"/>
          <w:szCs w:val="26"/>
          <w:lang w:eastAsia="ru-RU"/>
        </w:rPr>
        <w:t>07.02.2020 №229 «О внесении изменения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02.07.2015 №2063».</w:t>
      </w:r>
    </w:p>
    <w:p w:rsidR="00EB0A44" w:rsidRDefault="00EB0A44" w:rsidP="00EB0A44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3C0B5D" w:rsidP="00EB0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1136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3C0B5D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3C0B5D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6F3" w:rsidRDefault="004251DD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GoBack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Pr="004251DD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0"/>
          <w:szCs w:val="10"/>
          <w:lang w:eastAsia="ru-RU"/>
        </w:rPr>
      </w:pPr>
    </w:p>
    <w:p w:rsidR="006C1A3F" w:rsidRPr="004251DD" w:rsidRDefault="006C1A3F" w:rsidP="0011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Согласовано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2840"/>
        <w:gridCol w:w="2935"/>
        <w:gridCol w:w="1032"/>
      </w:tblGrid>
      <w:tr w:rsidR="004251DD" w:rsidRPr="004251DD" w:rsidTr="004251DD">
        <w:tc>
          <w:tcPr>
            <w:tcW w:w="1127" w:type="pct"/>
            <w:vAlign w:val="center"/>
            <w:hideMark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Структурное подразделение Администрации города Когалыма</w:t>
            </w:r>
          </w:p>
        </w:tc>
        <w:tc>
          <w:tcPr>
            <w:tcW w:w="1616" w:type="pct"/>
            <w:vAlign w:val="center"/>
            <w:hideMark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Должность</w:t>
            </w:r>
          </w:p>
        </w:tc>
        <w:tc>
          <w:tcPr>
            <w:tcW w:w="1670" w:type="pct"/>
            <w:vAlign w:val="center"/>
            <w:hideMark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Ф.И.О.</w:t>
            </w:r>
          </w:p>
        </w:tc>
        <w:tc>
          <w:tcPr>
            <w:tcW w:w="587" w:type="pct"/>
            <w:vAlign w:val="center"/>
            <w:hideMark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Подпись</w:t>
            </w:r>
          </w:p>
        </w:tc>
      </w:tr>
      <w:tr w:rsidR="004251DD" w:rsidRPr="004251DD" w:rsidTr="004251DD">
        <w:tc>
          <w:tcPr>
            <w:tcW w:w="1127" w:type="pct"/>
            <w:vAlign w:val="center"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16" w:type="pct"/>
            <w:vAlign w:val="center"/>
            <w:hideMark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proofErr w:type="spellStart"/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пер.зам</w:t>
            </w:r>
            <w:proofErr w:type="spellEnd"/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. главы г. Когалыма</w:t>
            </w:r>
          </w:p>
        </w:tc>
        <w:tc>
          <w:tcPr>
            <w:tcW w:w="1670" w:type="pct"/>
            <w:vAlign w:val="center"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87" w:type="pct"/>
            <w:vAlign w:val="center"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4251DD" w:rsidRPr="004251DD" w:rsidTr="004251DD">
        <w:trPr>
          <w:trHeight w:val="255"/>
        </w:trPr>
        <w:tc>
          <w:tcPr>
            <w:tcW w:w="1127" w:type="pct"/>
            <w:vAlign w:val="center"/>
            <w:hideMark/>
          </w:tcPr>
          <w:p w:rsidR="006C1A3F" w:rsidRPr="004251DD" w:rsidRDefault="005506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ЮУ</w:t>
            </w:r>
          </w:p>
        </w:tc>
        <w:tc>
          <w:tcPr>
            <w:tcW w:w="1616" w:type="pct"/>
            <w:vAlign w:val="center"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70" w:type="pct"/>
            <w:vAlign w:val="center"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87" w:type="pct"/>
            <w:vAlign w:val="center"/>
          </w:tcPr>
          <w:p w:rsidR="006C1A3F" w:rsidRPr="004251DD" w:rsidRDefault="006C1A3F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4251DD" w:rsidRPr="004251DD" w:rsidTr="004251DD">
        <w:trPr>
          <w:trHeight w:val="255"/>
        </w:trPr>
        <w:tc>
          <w:tcPr>
            <w:tcW w:w="1127" w:type="pct"/>
            <w:vMerge w:val="restart"/>
            <w:vAlign w:val="center"/>
            <w:hideMark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УЭ</w:t>
            </w:r>
          </w:p>
        </w:tc>
        <w:tc>
          <w:tcPr>
            <w:tcW w:w="1616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70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87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4251DD" w:rsidRPr="004251DD" w:rsidTr="004251DD">
        <w:trPr>
          <w:trHeight w:val="255"/>
        </w:trPr>
        <w:tc>
          <w:tcPr>
            <w:tcW w:w="1127" w:type="pct"/>
            <w:vMerge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16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670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87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4251DD" w:rsidRPr="004251DD" w:rsidTr="004251DD">
        <w:trPr>
          <w:trHeight w:val="255"/>
        </w:trPr>
        <w:tc>
          <w:tcPr>
            <w:tcW w:w="1127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proofErr w:type="spellStart"/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УпоЖП</w:t>
            </w:r>
            <w:proofErr w:type="spellEnd"/>
          </w:p>
        </w:tc>
        <w:tc>
          <w:tcPr>
            <w:tcW w:w="1616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 xml:space="preserve">начальник </w:t>
            </w:r>
          </w:p>
        </w:tc>
        <w:tc>
          <w:tcPr>
            <w:tcW w:w="1670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  <w:proofErr w:type="spellStart"/>
            <w:r w:rsidRPr="004251DD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  <w:t>А.В.Россолова</w:t>
            </w:r>
            <w:proofErr w:type="spellEnd"/>
          </w:p>
        </w:tc>
        <w:tc>
          <w:tcPr>
            <w:tcW w:w="587" w:type="pct"/>
            <w:vAlign w:val="center"/>
          </w:tcPr>
          <w:p w:rsidR="001A6C04" w:rsidRPr="004251DD" w:rsidRDefault="001A6C04" w:rsidP="001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</w:tbl>
    <w:p w:rsidR="006C1A3F" w:rsidRPr="004251DD" w:rsidRDefault="006C1A3F" w:rsidP="0011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Подготовлено:</w:t>
      </w:r>
    </w:p>
    <w:p w:rsidR="006C1A3F" w:rsidRPr="004251DD" w:rsidRDefault="006C1A3F" w:rsidP="0011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спец.-эксперт </w:t>
      </w:r>
      <w:proofErr w:type="spellStart"/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УпоЖП</w:t>
      </w:r>
      <w:proofErr w:type="spellEnd"/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proofErr w:type="spellStart"/>
      <w:r w:rsidRPr="004251DD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Н.С.Деликанова</w:t>
      </w:r>
      <w:proofErr w:type="spellEnd"/>
    </w:p>
    <w:p w:rsidR="00EB0A44" w:rsidRPr="004251DD" w:rsidRDefault="00EB0A44" w:rsidP="0011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</w:p>
    <w:p w:rsidR="006C3B62" w:rsidRPr="004251DD" w:rsidRDefault="00EB0A44" w:rsidP="001136F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4251DD">
        <w:rPr>
          <w:rFonts w:ascii="Times New Roman" w:eastAsia="Times New Roman" w:hAnsi="Times New Roman"/>
          <w:color w:val="FFFFFF" w:themeColor="background1"/>
          <w:sz w:val="10"/>
          <w:szCs w:val="10"/>
          <w:lang w:eastAsia="ru-RU"/>
        </w:rPr>
        <w:t>Рассылка: УпоЖП, ЮУ, УЭ, МФЦ, Когалымский вестник, Консультант+, МКУ «УОДОМС», прокуратура города Когалыма</w:t>
      </w:r>
    </w:p>
    <w:sectPr w:rsidR="006C3B62" w:rsidRPr="004251DD" w:rsidSect="001136F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B10"/>
    <w:multiLevelType w:val="multilevel"/>
    <w:tmpl w:val="0E8C8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0711FD"/>
    <w:rsid w:val="001136F3"/>
    <w:rsid w:val="00184BCF"/>
    <w:rsid w:val="001A635E"/>
    <w:rsid w:val="001A6C04"/>
    <w:rsid w:val="001C0334"/>
    <w:rsid w:val="001C3429"/>
    <w:rsid w:val="002F4248"/>
    <w:rsid w:val="0038755C"/>
    <w:rsid w:val="003C0B5D"/>
    <w:rsid w:val="004251DD"/>
    <w:rsid w:val="004A1467"/>
    <w:rsid w:val="004C213C"/>
    <w:rsid w:val="00542CBD"/>
    <w:rsid w:val="0055063F"/>
    <w:rsid w:val="005E1881"/>
    <w:rsid w:val="0068077F"/>
    <w:rsid w:val="006C1A3F"/>
    <w:rsid w:val="006C3B62"/>
    <w:rsid w:val="006D25A1"/>
    <w:rsid w:val="00794F0E"/>
    <w:rsid w:val="007D2CAC"/>
    <w:rsid w:val="007F6B24"/>
    <w:rsid w:val="00844E00"/>
    <w:rsid w:val="009810D9"/>
    <w:rsid w:val="00AD622F"/>
    <w:rsid w:val="00C56E62"/>
    <w:rsid w:val="00CD4F37"/>
    <w:rsid w:val="00E12FDF"/>
    <w:rsid w:val="00E26509"/>
    <w:rsid w:val="00E30127"/>
    <w:rsid w:val="00EB0A44"/>
    <w:rsid w:val="00EB5379"/>
    <w:rsid w:val="00EF7045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9E688F-F456-4A08-80B5-59849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4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6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F70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Дацкевич Татьяна Витальевна</cp:lastModifiedBy>
  <cp:revision>14</cp:revision>
  <cp:lastPrinted>2020-06-30T05:30:00Z</cp:lastPrinted>
  <dcterms:created xsi:type="dcterms:W3CDTF">2019-11-25T11:52:00Z</dcterms:created>
  <dcterms:modified xsi:type="dcterms:W3CDTF">2020-06-30T05:30:00Z</dcterms:modified>
</cp:coreProperties>
</file>