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0C3" w:rsidRPr="00432D16" w:rsidRDefault="002110C3" w:rsidP="002110C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32D16">
        <w:rPr>
          <w:rFonts w:ascii="Times New Roman" w:hAnsi="Times New Roman"/>
          <w:sz w:val="26"/>
          <w:szCs w:val="26"/>
          <w:lang w:eastAsia="ru-RU"/>
        </w:rPr>
        <w:t>О внесении изменений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2110C3" w:rsidRPr="00432D16" w:rsidRDefault="002110C3" w:rsidP="002110C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32D16">
        <w:rPr>
          <w:rFonts w:ascii="Times New Roman" w:hAnsi="Times New Roman"/>
          <w:sz w:val="26"/>
          <w:szCs w:val="26"/>
          <w:lang w:eastAsia="ru-RU"/>
        </w:rPr>
        <w:t xml:space="preserve">в постановление Администрации </w:t>
      </w:r>
    </w:p>
    <w:p w:rsidR="002110C3" w:rsidRDefault="002110C3" w:rsidP="002110C3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32D16">
        <w:rPr>
          <w:rFonts w:ascii="Times New Roman" w:hAnsi="Times New Roman"/>
          <w:sz w:val="26"/>
          <w:szCs w:val="26"/>
          <w:lang w:eastAsia="ru-RU"/>
        </w:rPr>
        <w:t>города Когалыма от 11.10.2013 №290</w:t>
      </w:r>
      <w:r>
        <w:rPr>
          <w:rFonts w:ascii="Times New Roman" w:hAnsi="Times New Roman"/>
          <w:sz w:val="26"/>
          <w:szCs w:val="26"/>
          <w:lang w:eastAsia="ru-RU"/>
        </w:rPr>
        <w:t>9</w:t>
      </w:r>
    </w:p>
    <w:p w:rsidR="002110C3" w:rsidRDefault="002110C3" w:rsidP="002110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110C3" w:rsidRPr="00EE062A" w:rsidRDefault="002110C3" w:rsidP="002110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110C3" w:rsidRDefault="002110C3" w:rsidP="002110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54007">
        <w:rPr>
          <w:rFonts w:ascii="Times New Roman" w:hAnsi="Times New Roman"/>
          <w:sz w:val="26"/>
          <w:szCs w:val="26"/>
        </w:rPr>
        <w:t xml:space="preserve">В соответствии </w:t>
      </w:r>
      <w:r>
        <w:rPr>
          <w:rFonts w:ascii="Times New Roman" w:hAnsi="Times New Roman"/>
          <w:sz w:val="26"/>
          <w:szCs w:val="26"/>
        </w:rPr>
        <w:t>со статьей 179</w:t>
      </w:r>
      <w:r w:rsidRPr="00E54007">
        <w:rPr>
          <w:rFonts w:ascii="Times New Roman" w:hAnsi="Times New Roman"/>
          <w:sz w:val="26"/>
          <w:szCs w:val="26"/>
        </w:rPr>
        <w:t xml:space="preserve"> Бюджетного коде</w:t>
      </w:r>
      <w:r>
        <w:rPr>
          <w:rFonts w:ascii="Times New Roman" w:hAnsi="Times New Roman"/>
          <w:sz w:val="26"/>
          <w:szCs w:val="26"/>
        </w:rPr>
        <w:t>кса Российской Федерации, статье</w:t>
      </w:r>
      <w:r w:rsidRPr="00E54007">
        <w:rPr>
          <w:rFonts w:ascii="Times New Roman" w:hAnsi="Times New Roman"/>
          <w:sz w:val="26"/>
          <w:szCs w:val="26"/>
        </w:rPr>
        <w:t>й 16 Федерального закона от 06.10.2003 №131-ФЗ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E54007">
        <w:rPr>
          <w:rFonts w:ascii="Times New Roman" w:hAnsi="Times New Roman"/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6"/>
          <w:szCs w:val="26"/>
        </w:rPr>
        <w:t xml:space="preserve">решениями Думы города Когалыма от </w:t>
      </w:r>
      <w:r>
        <w:rPr>
          <w:rFonts w:ascii="Times New Roman" w:hAnsi="Times New Roman"/>
          <w:sz w:val="26"/>
          <w:szCs w:val="26"/>
        </w:rPr>
        <w:t xml:space="preserve">25.10.2017 №110-ГД «О внесении изменений в структуру Администрации города Когалыма», от </w:t>
      </w:r>
      <w:r>
        <w:rPr>
          <w:rFonts w:ascii="Times New Roman" w:hAnsi="Times New Roman"/>
          <w:sz w:val="26"/>
          <w:szCs w:val="26"/>
        </w:rPr>
        <w:t>13.12.2017 №139-ГД «</w:t>
      </w:r>
      <w:r w:rsidRPr="001F45BE">
        <w:rPr>
          <w:rFonts w:ascii="Times New Roman" w:hAnsi="Times New Roman"/>
          <w:sz w:val="26"/>
          <w:szCs w:val="26"/>
        </w:rPr>
        <w:t>Об одобрении предложений о внесении изменений в муниципальную программу «Обеспечение экологической безопасности города Когалыма», от 1</w:t>
      </w:r>
      <w:r>
        <w:rPr>
          <w:rFonts w:ascii="Times New Roman" w:hAnsi="Times New Roman"/>
          <w:sz w:val="26"/>
          <w:szCs w:val="26"/>
        </w:rPr>
        <w:t>3</w:t>
      </w:r>
      <w:r w:rsidRPr="001F45BE">
        <w:rPr>
          <w:rFonts w:ascii="Times New Roman" w:hAnsi="Times New Roman"/>
          <w:sz w:val="26"/>
          <w:szCs w:val="26"/>
        </w:rPr>
        <w:t>.12.201</w:t>
      </w:r>
      <w:r>
        <w:rPr>
          <w:rFonts w:ascii="Times New Roman" w:hAnsi="Times New Roman"/>
          <w:sz w:val="26"/>
          <w:szCs w:val="26"/>
        </w:rPr>
        <w:t>7</w:t>
      </w:r>
      <w:r w:rsidRPr="001F45BE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>150</w:t>
      </w:r>
      <w:r w:rsidRPr="001F45BE">
        <w:rPr>
          <w:rFonts w:ascii="Times New Roman" w:hAnsi="Times New Roman"/>
          <w:sz w:val="26"/>
          <w:szCs w:val="26"/>
        </w:rPr>
        <w:t>-ГД</w:t>
      </w:r>
      <w:proofErr w:type="gramEnd"/>
      <w:r w:rsidRPr="001F45BE">
        <w:rPr>
          <w:rFonts w:ascii="Times New Roman" w:hAnsi="Times New Roman"/>
          <w:sz w:val="26"/>
          <w:szCs w:val="26"/>
        </w:rPr>
        <w:t xml:space="preserve"> «О бюджете города Когалыма на 201</w:t>
      </w:r>
      <w:r>
        <w:rPr>
          <w:rFonts w:ascii="Times New Roman" w:hAnsi="Times New Roman"/>
          <w:sz w:val="26"/>
          <w:szCs w:val="26"/>
        </w:rPr>
        <w:t>8</w:t>
      </w:r>
      <w:r w:rsidRPr="001F45BE">
        <w:rPr>
          <w:rFonts w:ascii="Times New Roman" w:hAnsi="Times New Roman"/>
          <w:sz w:val="26"/>
          <w:szCs w:val="26"/>
        </w:rPr>
        <w:t xml:space="preserve"> год и плановый период 201</w:t>
      </w:r>
      <w:r>
        <w:rPr>
          <w:rFonts w:ascii="Times New Roman" w:hAnsi="Times New Roman"/>
          <w:sz w:val="26"/>
          <w:szCs w:val="26"/>
        </w:rPr>
        <w:t>9</w:t>
      </w:r>
      <w:r w:rsidRPr="001F45BE">
        <w:rPr>
          <w:rFonts w:ascii="Times New Roman" w:hAnsi="Times New Roman"/>
          <w:sz w:val="26"/>
          <w:szCs w:val="26"/>
        </w:rPr>
        <w:t xml:space="preserve"> и 20</w:t>
      </w:r>
      <w:r>
        <w:rPr>
          <w:rFonts w:ascii="Times New Roman" w:hAnsi="Times New Roman"/>
          <w:sz w:val="26"/>
          <w:szCs w:val="26"/>
        </w:rPr>
        <w:t>20</w:t>
      </w:r>
      <w:r w:rsidRPr="001F45BE">
        <w:rPr>
          <w:rFonts w:ascii="Times New Roman" w:hAnsi="Times New Roman"/>
          <w:sz w:val="26"/>
          <w:szCs w:val="26"/>
        </w:rPr>
        <w:t xml:space="preserve"> годов»,</w:t>
      </w:r>
      <w:r w:rsidRPr="00E54007">
        <w:rPr>
          <w:rFonts w:ascii="Times New Roman" w:hAnsi="Times New Roman"/>
          <w:sz w:val="26"/>
          <w:szCs w:val="26"/>
        </w:rPr>
        <w:t xml:space="preserve"> постановлением Администрации города </w:t>
      </w:r>
      <w:r w:rsidRPr="006629DD">
        <w:rPr>
          <w:rFonts w:ascii="Times New Roman" w:hAnsi="Times New Roman"/>
          <w:sz w:val="26"/>
          <w:szCs w:val="26"/>
        </w:rPr>
        <w:t>Когалыма от 26.08.2013 №2514</w:t>
      </w:r>
      <w:r w:rsidRPr="00E54007">
        <w:rPr>
          <w:rFonts w:ascii="Times New Roman" w:hAnsi="Times New Roman"/>
          <w:sz w:val="26"/>
          <w:szCs w:val="26"/>
        </w:rPr>
        <w:t xml:space="preserve"> «О муниципальных и ведомственных целевых программах»:</w:t>
      </w:r>
    </w:p>
    <w:p w:rsidR="002110C3" w:rsidRDefault="002110C3" w:rsidP="002110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110C3" w:rsidRDefault="002110C3" w:rsidP="00211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4015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432D16">
        <w:rPr>
          <w:rFonts w:ascii="Times New Roman" w:hAnsi="Times New Roman"/>
          <w:sz w:val="26"/>
          <w:szCs w:val="26"/>
        </w:rPr>
        <w:t>постановлени</w:t>
      </w:r>
      <w:r>
        <w:rPr>
          <w:rFonts w:ascii="Times New Roman" w:hAnsi="Times New Roman"/>
          <w:sz w:val="26"/>
          <w:szCs w:val="26"/>
        </w:rPr>
        <w:t>е Администрации города Когалыма о</w:t>
      </w:r>
      <w:r w:rsidRPr="00432D16">
        <w:rPr>
          <w:rFonts w:ascii="Times New Roman" w:hAnsi="Times New Roman"/>
          <w:sz w:val="26"/>
          <w:szCs w:val="26"/>
        </w:rPr>
        <w:t>т 11.10.2013 №290</w:t>
      </w:r>
      <w:r>
        <w:rPr>
          <w:rFonts w:ascii="Times New Roman" w:hAnsi="Times New Roman"/>
          <w:sz w:val="26"/>
          <w:szCs w:val="26"/>
        </w:rPr>
        <w:t>9</w:t>
      </w:r>
      <w:r w:rsidRPr="00432D16">
        <w:rPr>
          <w:rFonts w:ascii="Times New Roman" w:hAnsi="Times New Roman"/>
          <w:sz w:val="26"/>
          <w:szCs w:val="26"/>
        </w:rPr>
        <w:t xml:space="preserve"> </w:t>
      </w:r>
      <w:r w:rsidRPr="00774015">
        <w:rPr>
          <w:rFonts w:ascii="Times New Roman" w:hAnsi="Times New Roman"/>
          <w:sz w:val="26"/>
          <w:szCs w:val="26"/>
        </w:rPr>
        <w:t>«</w:t>
      </w:r>
      <w:r w:rsidRPr="000727FD">
        <w:rPr>
          <w:rFonts w:ascii="Times New Roman" w:hAnsi="Times New Roman"/>
          <w:sz w:val="26"/>
          <w:szCs w:val="26"/>
        </w:rPr>
        <w:t>Об утверждении муниципальной программы «</w:t>
      </w:r>
      <w:r w:rsidRPr="00572B69">
        <w:rPr>
          <w:rFonts w:ascii="Times New Roman" w:hAnsi="Times New Roman"/>
          <w:sz w:val="26"/>
          <w:szCs w:val="26"/>
        </w:rPr>
        <w:t>Обеспечение экологичес</w:t>
      </w:r>
      <w:r>
        <w:rPr>
          <w:rFonts w:ascii="Times New Roman" w:hAnsi="Times New Roman"/>
          <w:sz w:val="26"/>
          <w:szCs w:val="26"/>
        </w:rPr>
        <w:t>кой безопасности города Когалыма</w:t>
      </w:r>
      <w:r w:rsidRPr="000727FD">
        <w:rPr>
          <w:rFonts w:ascii="Times New Roman" w:hAnsi="Times New Roman"/>
          <w:sz w:val="26"/>
          <w:szCs w:val="26"/>
        </w:rPr>
        <w:t>»</w:t>
      </w:r>
      <w:r w:rsidRPr="00774015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(далее – Постановление) внести следующее изменение:</w:t>
      </w:r>
    </w:p>
    <w:p w:rsidR="002110C3" w:rsidRDefault="002110C3" w:rsidP="002110C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П</w:t>
      </w:r>
      <w:r w:rsidRPr="00432D16">
        <w:rPr>
          <w:rFonts w:ascii="Times New Roman" w:hAnsi="Times New Roman"/>
          <w:sz w:val="26"/>
          <w:szCs w:val="26"/>
        </w:rPr>
        <w:t>риложение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2D16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Постановлению изложить в редакции</w:t>
      </w:r>
      <w:r w:rsidRPr="00AA4C4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согласно приложению к настоящему постановлению.</w:t>
      </w:r>
    </w:p>
    <w:p w:rsidR="002110C3" w:rsidRDefault="002110C3" w:rsidP="00211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110C3" w:rsidRDefault="002110C3" w:rsidP="002110C3">
      <w:pPr>
        <w:widowControl w:val="0"/>
        <w:numPr>
          <w:ilvl w:val="0"/>
          <w:numId w:val="16"/>
        </w:numPr>
        <w:tabs>
          <w:tab w:val="left" w:pos="0"/>
          <w:tab w:val="left" w:pos="426"/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Пункт 1.1 постановления Администрации города Когалыма от 24.01.2017 №214 «О внесении изменений в постановление Администрации города Когалыма от 11.10.2013 №2909»</w:t>
      </w:r>
      <w:r w:rsidRPr="002B23A0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п</w:t>
      </w:r>
      <w:r w:rsidRPr="002B23A0">
        <w:rPr>
          <w:rFonts w:ascii="Times New Roman" w:hAnsi="Times New Roman"/>
          <w:sz w:val="26"/>
          <w:szCs w:val="26"/>
          <w:lang w:eastAsia="ru-RU"/>
        </w:rPr>
        <w:t>ризнать</w:t>
      </w:r>
      <w:r>
        <w:rPr>
          <w:rFonts w:ascii="Times New Roman" w:hAnsi="Times New Roman"/>
          <w:sz w:val="26"/>
          <w:szCs w:val="26"/>
          <w:lang w:eastAsia="ru-RU"/>
        </w:rPr>
        <w:t xml:space="preserve"> утратившим силу.</w:t>
      </w:r>
      <w:r w:rsidRPr="002B23A0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2110C3" w:rsidRDefault="002110C3" w:rsidP="002110C3">
      <w:pPr>
        <w:widowControl w:val="0"/>
        <w:tabs>
          <w:tab w:val="left" w:pos="0"/>
          <w:tab w:val="left" w:pos="426"/>
          <w:tab w:val="left" w:pos="993"/>
        </w:tabs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110C3" w:rsidRDefault="002110C3" w:rsidP="002110C3">
      <w:pPr>
        <w:widowControl w:val="0"/>
        <w:numPr>
          <w:ilvl w:val="0"/>
          <w:numId w:val="16"/>
        </w:numPr>
        <w:tabs>
          <w:tab w:val="left" w:pos="0"/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sz w:val="26"/>
          <w:szCs w:val="26"/>
        </w:rPr>
        <w:t>Муниципальному казенному учреждению «Управление жилищно-коммунального хозяйства города Когалыма»</w:t>
      </w:r>
      <w:r w:rsidRPr="00EE062A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(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И.А.Хуморов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) </w:t>
      </w:r>
      <w:r w:rsidRPr="00EE062A">
        <w:rPr>
          <w:rFonts w:ascii="Times New Roman" w:hAnsi="Times New Roman"/>
          <w:sz w:val="26"/>
          <w:szCs w:val="26"/>
          <w:lang w:eastAsia="ru-RU"/>
        </w:rPr>
        <w:t>направить в юридическое управление Администрации города Когалыма текст постановления</w:t>
      </w:r>
      <w:r>
        <w:rPr>
          <w:rFonts w:ascii="Times New Roman" w:hAnsi="Times New Roman"/>
          <w:sz w:val="26"/>
          <w:szCs w:val="26"/>
          <w:lang w:eastAsia="ru-RU"/>
        </w:rPr>
        <w:t xml:space="preserve"> и приложение к нему</w:t>
      </w:r>
      <w:r w:rsidRPr="00EE062A">
        <w:rPr>
          <w:rFonts w:ascii="Times New Roman" w:hAnsi="Times New Roman"/>
          <w:sz w:val="26"/>
          <w:szCs w:val="26"/>
          <w:lang w:eastAsia="ru-RU"/>
        </w:rPr>
        <w:t>, его реквизиты, сведения об источнике официального опубликования в порядке и сроки, предусмотренные распоряжением Администрации город</w:t>
      </w:r>
      <w:r>
        <w:rPr>
          <w:rFonts w:ascii="Times New Roman" w:hAnsi="Times New Roman"/>
          <w:sz w:val="26"/>
          <w:szCs w:val="26"/>
          <w:lang w:eastAsia="ru-RU"/>
        </w:rPr>
        <w:t xml:space="preserve">а Когалыма </w:t>
      </w:r>
      <w:r w:rsidRPr="00EE062A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Pr="001048B6">
        <w:rPr>
          <w:rFonts w:ascii="Times New Roman" w:hAnsi="Times New Roman"/>
          <w:sz w:val="26"/>
          <w:szCs w:val="26"/>
        </w:rPr>
        <w:t>19.06.2013 №149-р</w:t>
      </w:r>
      <w:r w:rsidRPr="00EE062A">
        <w:rPr>
          <w:rFonts w:ascii="Times New Roman" w:hAnsi="Times New Roman"/>
          <w:sz w:val="26"/>
          <w:szCs w:val="26"/>
          <w:lang w:eastAsia="ru-RU"/>
        </w:rPr>
        <w:t xml:space="preserve"> «О мерах по формированию регистра муниципальных </w:t>
      </w:r>
      <w:r>
        <w:rPr>
          <w:rFonts w:ascii="Times New Roman" w:hAnsi="Times New Roman"/>
          <w:sz w:val="26"/>
          <w:szCs w:val="26"/>
          <w:lang w:eastAsia="ru-RU"/>
        </w:rPr>
        <w:t xml:space="preserve">нормативных </w:t>
      </w:r>
      <w:r w:rsidRPr="00EE062A">
        <w:rPr>
          <w:rFonts w:ascii="Times New Roman" w:hAnsi="Times New Roman"/>
          <w:sz w:val="26"/>
          <w:szCs w:val="26"/>
          <w:lang w:eastAsia="ru-RU"/>
        </w:rPr>
        <w:t>правовых актов Ханты-Мансийского автономного округа - Югры» для дальнейшего направления в</w:t>
      </w:r>
      <w:proofErr w:type="gramEnd"/>
      <w:r w:rsidRPr="00EE062A">
        <w:rPr>
          <w:rFonts w:ascii="Times New Roman" w:hAnsi="Times New Roman"/>
          <w:sz w:val="26"/>
          <w:szCs w:val="26"/>
          <w:lang w:eastAsia="ru-RU"/>
        </w:rPr>
        <w:t xml:space="preserve">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2110C3" w:rsidRDefault="002110C3" w:rsidP="002110C3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110C3" w:rsidRDefault="002110C3" w:rsidP="002110C3">
      <w:pPr>
        <w:widowControl w:val="0"/>
        <w:numPr>
          <w:ilvl w:val="0"/>
          <w:numId w:val="16"/>
        </w:numPr>
        <w:tabs>
          <w:tab w:val="left" w:pos="0"/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Настоящее постановление распространяется на правоотношения, возникшие с 01.01.2018.</w:t>
      </w:r>
    </w:p>
    <w:p w:rsidR="002110C3" w:rsidRDefault="002110C3" w:rsidP="002110C3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110C3" w:rsidRDefault="002110C3" w:rsidP="002110C3">
      <w:pPr>
        <w:widowControl w:val="0"/>
        <w:numPr>
          <w:ilvl w:val="0"/>
          <w:numId w:val="16"/>
        </w:numPr>
        <w:tabs>
          <w:tab w:val="left" w:pos="0"/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</w:t>
      </w:r>
      <w:r w:rsidRPr="00160B15">
        <w:rPr>
          <w:rFonts w:ascii="Times New Roman" w:hAnsi="Times New Roman"/>
          <w:sz w:val="26"/>
          <w:szCs w:val="26"/>
          <w:lang w:eastAsia="ru-RU"/>
        </w:rPr>
        <w:t>публиковать настоящее постановление и приложени</w:t>
      </w:r>
      <w:r>
        <w:rPr>
          <w:rFonts w:ascii="Times New Roman" w:hAnsi="Times New Roman"/>
          <w:sz w:val="26"/>
          <w:szCs w:val="26"/>
          <w:lang w:eastAsia="ru-RU"/>
        </w:rPr>
        <w:t>е</w:t>
      </w:r>
      <w:r w:rsidRPr="00160B15">
        <w:rPr>
          <w:rFonts w:ascii="Times New Roman" w:hAnsi="Times New Roman"/>
          <w:sz w:val="26"/>
          <w:szCs w:val="26"/>
          <w:lang w:eastAsia="ru-RU"/>
        </w:rPr>
        <w:t xml:space="preserve"> к нему в </w:t>
      </w:r>
      <w:r>
        <w:rPr>
          <w:rFonts w:ascii="Times New Roman" w:hAnsi="Times New Roman"/>
          <w:sz w:val="26"/>
          <w:szCs w:val="26"/>
          <w:lang w:eastAsia="ru-RU"/>
        </w:rPr>
        <w:t>газете «Когалымский вестник»</w:t>
      </w:r>
      <w:r w:rsidRPr="00160B15">
        <w:rPr>
          <w:rFonts w:ascii="Times New Roman" w:hAnsi="Times New Roman"/>
          <w:sz w:val="26"/>
          <w:szCs w:val="26"/>
          <w:lang w:eastAsia="ru-RU"/>
        </w:rPr>
        <w:t xml:space="preserve"> и разместить на официальном сайте Администрации города Когалыма в </w:t>
      </w:r>
      <w:r w:rsidRPr="006629DD">
        <w:rPr>
          <w:rFonts w:ascii="Times New Roman" w:hAnsi="Times New Roman"/>
          <w:sz w:val="26"/>
          <w:szCs w:val="26"/>
          <w:lang w:eastAsia="ru-RU"/>
        </w:rPr>
        <w:t>информационно-телекоммуникационной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60B15">
        <w:rPr>
          <w:rFonts w:ascii="Times New Roman" w:hAnsi="Times New Roman"/>
          <w:sz w:val="26"/>
          <w:szCs w:val="26"/>
          <w:lang w:eastAsia="ru-RU"/>
        </w:rPr>
        <w:t xml:space="preserve">сети 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r w:rsidRPr="00160B15">
        <w:rPr>
          <w:rFonts w:ascii="Times New Roman" w:hAnsi="Times New Roman"/>
          <w:sz w:val="26"/>
          <w:szCs w:val="26"/>
          <w:lang w:eastAsia="ru-RU"/>
        </w:rPr>
        <w:t>Инте</w:t>
      </w:r>
      <w:r>
        <w:rPr>
          <w:rFonts w:ascii="Times New Roman" w:hAnsi="Times New Roman"/>
          <w:sz w:val="26"/>
          <w:szCs w:val="26"/>
          <w:lang w:eastAsia="ru-RU"/>
        </w:rPr>
        <w:t>р</w:t>
      </w:r>
      <w:r w:rsidRPr="00160B15">
        <w:rPr>
          <w:rFonts w:ascii="Times New Roman" w:hAnsi="Times New Roman"/>
          <w:sz w:val="26"/>
          <w:szCs w:val="26"/>
          <w:lang w:eastAsia="ru-RU"/>
        </w:rPr>
        <w:t>нет</w:t>
      </w:r>
      <w:r>
        <w:rPr>
          <w:rFonts w:ascii="Times New Roman" w:hAnsi="Times New Roman"/>
          <w:sz w:val="26"/>
          <w:szCs w:val="26"/>
          <w:lang w:eastAsia="ru-RU"/>
        </w:rPr>
        <w:t>»</w:t>
      </w:r>
      <w:r w:rsidRPr="00160B15">
        <w:rPr>
          <w:rFonts w:ascii="Times New Roman" w:hAnsi="Times New Roman"/>
          <w:sz w:val="26"/>
          <w:szCs w:val="26"/>
          <w:lang w:eastAsia="ru-RU"/>
        </w:rPr>
        <w:t xml:space="preserve"> (</w:t>
      </w:r>
      <w:hyperlink r:id="rId9" w:history="1">
        <w:r w:rsidRPr="00160B15">
          <w:rPr>
            <w:rFonts w:ascii="Times New Roman" w:hAnsi="Times New Roman"/>
            <w:sz w:val="26"/>
            <w:szCs w:val="26"/>
            <w:lang w:eastAsia="ru-RU"/>
          </w:rPr>
          <w:t>www.admkogalym.ru</w:t>
        </w:r>
      </w:hyperlink>
      <w:r w:rsidRPr="00160B15">
        <w:rPr>
          <w:rFonts w:ascii="Times New Roman" w:hAnsi="Times New Roman"/>
          <w:sz w:val="26"/>
          <w:szCs w:val="26"/>
          <w:lang w:eastAsia="ru-RU"/>
        </w:rPr>
        <w:t>).</w:t>
      </w:r>
    </w:p>
    <w:p w:rsidR="002110C3" w:rsidRDefault="002110C3" w:rsidP="002110C3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110C3" w:rsidRPr="00EE062A" w:rsidRDefault="002110C3" w:rsidP="002110C3">
      <w:pPr>
        <w:widowControl w:val="0"/>
        <w:numPr>
          <w:ilvl w:val="0"/>
          <w:numId w:val="16"/>
        </w:numPr>
        <w:tabs>
          <w:tab w:val="left" w:pos="0"/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EE062A">
        <w:rPr>
          <w:rFonts w:ascii="Times New Roman" w:hAnsi="Times New Roman"/>
          <w:sz w:val="26"/>
          <w:szCs w:val="26"/>
          <w:lang w:eastAsia="ru-RU"/>
        </w:rPr>
        <w:lastRenderedPageBreak/>
        <w:t>Контроль за</w:t>
      </w:r>
      <w:proofErr w:type="gramEnd"/>
      <w:r w:rsidRPr="00EE062A">
        <w:rPr>
          <w:rFonts w:ascii="Times New Roman" w:hAnsi="Times New Roman"/>
          <w:sz w:val="26"/>
          <w:szCs w:val="26"/>
          <w:lang w:eastAsia="ru-RU"/>
        </w:rPr>
        <w:t xml:space="preserve"> выполнением постанов</w:t>
      </w:r>
      <w:r>
        <w:rPr>
          <w:rFonts w:ascii="Times New Roman" w:hAnsi="Times New Roman"/>
          <w:sz w:val="26"/>
          <w:szCs w:val="26"/>
          <w:lang w:eastAsia="ru-RU"/>
        </w:rPr>
        <w:t>ления возложить на заместителя г</w:t>
      </w:r>
      <w:r w:rsidRPr="00EE062A">
        <w:rPr>
          <w:rFonts w:ascii="Times New Roman" w:hAnsi="Times New Roman"/>
          <w:sz w:val="26"/>
          <w:szCs w:val="26"/>
          <w:lang w:eastAsia="ru-RU"/>
        </w:rPr>
        <w:t xml:space="preserve">лавы города Когалыма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М.А.Рудиковым</w:t>
      </w:r>
      <w:proofErr w:type="spellEnd"/>
      <w:r w:rsidRPr="00EE062A">
        <w:rPr>
          <w:rFonts w:ascii="Times New Roman" w:hAnsi="Times New Roman"/>
          <w:sz w:val="26"/>
          <w:szCs w:val="26"/>
          <w:lang w:eastAsia="ru-RU"/>
        </w:rPr>
        <w:t>.</w:t>
      </w:r>
    </w:p>
    <w:p w:rsidR="002110C3" w:rsidRDefault="002110C3" w:rsidP="002110C3">
      <w:pPr>
        <w:widowControl w:val="0"/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110C3" w:rsidRDefault="002110C3" w:rsidP="002110C3">
      <w:pPr>
        <w:widowControl w:val="0"/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110C3" w:rsidRDefault="002110C3" w:rsidP="002110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</w:pPr>
    </w:p>
    <w:p w:rsidR="002110C3" w:rsidRPr="00A2618D" w:rsidRDefault="002110C3" w:rsidP="002110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>Г</w:t>
      </w:r>
      <w:r w:rsidRPr="00A2618D"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>лав</w:t>
      </w:r>
      <w:r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>а</w:t>
      </w:r>
      <w:r w:rsidRPr="00A2618D"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 xml:space="preserve"> города Когалыма</w:t>
      </w:r>
      <w:r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ab/>
      </w:r>
      <w:r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ab/>
      </w:r>
      <w:r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ab/>
      </w:r>
      <w:r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ab/>
      </w:r>
      <w:r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ab/>
        <w:t xml:space="preserve">    </w:t>
      </w:r>
      <w:proofErr w:type="spellStart"/>
      <w:r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>Н.Н.Пальчиков</w:t>
      </w:r>
      <w:proofErr w:type="spellEnd"/>
    </w:p>
    <w:p w:rsidR="002110C3" w:rsidRDefault="002110C3" w:rsidP="002110C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110C3" w:rsidRDefault="002110C3" w:rsidP="002110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110C3" w:rsidRDefault="002110C3" w:rsidP="002110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110C3" w:rsidRDefault="002110C3" w:rsidP="002110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110C3" w:rsidRDefault="002110C3" w:rsidP="002110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110C3" w:rsidRDefault="002110C3" w:rsidP="002110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110C3" w:rsidRDefault="002110C3" w:rsidP="002110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110C3" w:rsidRDefault="002110C3" w:rsidP="002110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110C3" w:rsidRDefault="002110C3" w:rsidP="002110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110C3" w:rsidRDefault="002110C3" w:rsidP="002110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110C3" w:rsidRDefault="002110C3" w:rsidP="002110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110C3" w:rsidRDefault="002110C3" w:rsidP="002110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110C3" w:rsidRDefault="002110C3" w:rsidP="002110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110C3" w:rsidRDefault="002110C3" w:rsidP="002110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110C3" w:rsidRDefault="002110C3" w:rsidP="002110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110C3" w:rsidRDefault="002110C3" w:rsidP="002110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110C3" w:rsidRDefault="002110C3" w:rsidP="002110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110C3" w:rsidRDefault="002110C3" w:rsidP="002110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110C3" w:rsidRDefault="002110C3" w:rsidP="002110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110C3" w:rsidRDefault="002110C3" w:rsidP="002110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110C3" w:rsidRDefault="002110C3" w:rsidP="002110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110C3" w:rsidRDefault="002110C3" w:rsidP="002110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110C3" w:rsidRDefault="002110C3" w:rsidP="002110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110C3" w:rsidRDefault="002110C3" w:rsidP="002110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110C3" w:rsidRDefault="002110C3" w:rsidP="002110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110C3" w:rsidRDefault="002110C3" w:rsidP="002110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110C3" w:rsidRDefault="002110C3" w:rsidP="002110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110C3" w:rsidRPr="00621294" w:rsidRDefault="002110C3" w:rsidP="002110C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21294">
        <w:rPr>
          <w:rFonts w:ascii="Times New Roman" w:eastAsia="Times New Roman" w:hAnsi="Times New Roman"/>
          <w:lang w:eastAsia="ru-RU"/>
        </w:rPr>
        <w:t>Согласовано:</w:t>
      </w:r>
    </w:p>
    <w:p w:rsidR="002110C3" w:rsidRDefault="002110C3" w:rsidP="002110C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21294">
        <w:rPr>
          <w:rFonts w:ascii="Times New Roman" w:eastAsia="Times New Roman" w:hAnsi="Times New Roman"/>
          <w:lang w:eastAsia="ru-RU"/>
        </w:rPr>
        <w:t xml:space="preserve">зам. главы </w:t>
      </w:r>
      <w:proofErr w:type="spellStart"/>
      <w:r>
        <w:rPr>
          <w:rFonts w:ascii="Times New Roman" w:eastAsia="Times New Roman" w:hAnsi="Times New Roman"/>
          <w:lang w:eastAsia="ru-RU"/>
        </w:rPr>
        <w:t>г</w:t>
      </w:r>
      <w:proofErr w:type="gramStart"/>
      <w:r>
        <w:rPr>
          <w:rFonts w:ascii="Times New Roman" w:eastAsia="Times New Roman" w:hAnsi="Times New Roman"/>
          <w:lang w:eastAsia="ru-RU"/>
        </w:rPr>
        <w:t>.К</w:t>
      </w:r>
      <w:proofErr w:type="gramEnd"/>
      <w:r>
        <w:rPr>
          <w:rFonts w:ascii="Times New Roman" w:eastAsia="Times New Roman" w:hAnsi="Times New Roman"/>
          <w:lang w:eastAsia="ru-RU"/>
        </w:rPr>
        <w:t>огалыма</w:t>
      </w:r>
      <w:proofErr w:type="spellEnd"/>
      <w:r w:rsidRPr="00621294">
        <w:rPr>
          <w:rFonts w:ascii="Times New Roman" w:eastAsia="Times New Roman" w:hAnsi="Times New Roman"/>
          <w:lang w:eastAsia="ru-RU"/>
        </w:rPr>
        <w:tab/>
      </w:r>
      <w:r w:rsidRPr="00621294"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proofErr w:type="spellStart"/>
      <w:r w:rsidRPr="00621294">
        <w:rPr>
          <w:rFonts w:ascii="Times New Roman" w:eastAsia="Times New Roman" w:hAnsi="Times New Roman"/>
          <w:lang w:eastAsia="ru-RU"/>
        </w:rPr>
        <w:t>Т.И.Черных</w:t>
      </w:r>
      <w:proofErr w:type="spellEnd"/>
    </w:p>
    <w:p w:rsidR="002110C3" w:rsidRPr="00621294" w:rsidRDefault="002110C3" w:rsidP="002110C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21294">
        <w:rPr>
          <w:rFonts w:ascii="Times New Roman" w:eastAsia="Times New Roman" w:hAnsi="Times New Roman"/>
          <w:lang w:eastAsia="ru-RU"/>
        </w:rPr>
        <w:t xml:space="preserve">зам. главы </w:t>
      </w:r>
      <w:proofErr w:type="spellStart"/>
      <w:r>
        <w:rPr>
          <w:rFonts w:ascii="Times New Roman" w:eastAsia="Times New Roman" w:hAnsi="Times New Roman"/>
          <w:lang w:eastAsia="ru-RU"/>
        </w:rPr>
        <w:t>г</w:t>
      </w:r>
      <w:proofErr w:type="gramStart"/>
      <w:r>
        <w:rPr>
          <w:rFonts w:ascii="Times New Roman" w:eastAsia="Times New Roman" w:hAnsi="Times New Roman"/>
          <w:lang w:eastAsia="ru-RU"/>
        </w:rPr>
        <w:t>.К</w:t>
      </w:r>
      <w:proofErr w:type="gramEnd"/>
      <w:r>
        <w:rPr>
          <w:rFonts w:ascii="Times New Roman" w:eastAsia="Times New Roman" w:hAnsi="Times New Roman"/>
          <w:lang w:eastAsia="ru-RU"/>
        </w:rPr>
        <w:t>огалыма</w:t>
      </w:r>
      <w:proofErr w:type="spellEnd"/>
      <w:r w:rsidRPr="00621294">
        <w:rPr>
          <w:rFonts w:ascii="Times New Roman" w:eastAsia="Times New Roman" w:hAnsi="Times New Roman"/>
          <w:lang w:eastAsia="ru-RU"/>
        </w:rPr>
        <w:tab/>
      </w:r>
      <w:r w:rsidRPr="00621294"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proofErr w:type="spellStart"/>
      <w:r>
        <w:rPr>
          <w:rFonts w:ascii="Times New Roman" w:eastAsia="Times New Roman" w:hAnsi="Times New Roman"/>
          <w:lang w:eastAsia="ru-RU"/>
        </w:rPr>
        <w:t>М.А.Рудиков</w:t>
      </w:r>
      <w:proofErr w:type="spellEnd"/>
    </w:p>
    <w:p w:rsidR="002110C3" w:rsidRPr="00621294" w:rsidRDefault="002110C3" w:rsidP="002110C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21294">
        <w:rPr>
          <w:rFonts w:ascii="Times New Roman" w:eastAsia="Times New Roman" w:hAnsi="Times New Roman"/>
          <w:lang w:eastAsia="ru-RU"/>
        </w:rPr>
        <w:t>председател</w:t>
      </w:r>
      <w:r>
        <w:rPr>
          <w:rFonts w:ascii="Times New Roman" w:eastAsia="Times New Roman" w:hAnsi="Times New Roman"/>
          <w:lang w:eastAsia="ru-RU"/>
        </w:rPr>
        <w:t>ь</w:t>
      </w:r>
      <w:r w:rsidRPr="00621294">
        <w:rPr>
          <w:rFonts w:ascii="Times New Roman" w:eastAsia="Times New Roman" w:hAnsi="Times New Roman"/>
          <w:lang w:eastAsia="ru-RU"/>
        </w:rPr>
        <w:t xml:space="preserve"> КФ</w:t>
      </w:r>
      <w:r w:rsidRPr="00621294">
        <w:rPr>
          <w:rFonts w:ascii="Times New Roman" w:eastAsia="Times New Roman" w:hAnsi="Times New Roman"/>
          <w:lang w:eastAsia="ru-RU"/>
        </w:rPr>
        <w:tab/>
      </w:r>
      <w:r w:rsidRPr="00621294">
        <w:rPr>
          <w:rFonts w:ascii="Times New Roman" w:eastAsia="Times New Roman" w:hAnsi="Times New Roman"/>
          <w:lang w:eastAsia="ru-RU"/>
        </w:rPr>
        <w:tab/>
      </w:r>
      <w:r w:rsidRPr="00621294">
        <w:rPr>
          <w:rFonts w:ascii="Times New Roman" w:eastAsia="Times New Roman" w:hAnsi="Times New Roman"/>
          <w:lang w:eastAsia="ru-RU"/>
        </w:rPr>
        <w:tab/>
      </w:r>
      <w:r w:rsidRPr="00621294">
        <w:rPr>
          <w:rFonts w:ascii="Times New Roman" w:eastAsia="Times New Roman" w:hAnsi="Times New Roman"/>
          <w:lang w:eastAsia="ru-RU"/>
        </w:rPr>
        <w:tab/>
      </w:r>
      <w:r w:rsidRPr="00621294"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proofErr w:type="spellStart"/>
      <w:r>
        <w:rPr>
          <w:rFonts w:ascii="Times New Roman" w:eastAsia="Times New Roman" w:hAnsi="Times New Roman"/>
          <w:lang w:eastAsia="ru-RU"/>
        </w:rPr>
        <w:t>М.Г.Рыбачок</w:t>
      </w:r>
      <w:proofErr w:type="spellEnd"/>
    </w:p>
    <w:p w:rsidR="002110C3" w:rsidRPr="00621294" w:rsidRDefault="002110C3" w:rsidP="002110C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621294">
        <w:rPr>
          <w:rFonts w:ascii="Times New Roman" w:eastAsia="Times New Roman" w:hAnsi="Times New Roman"/>
          <w:lang w:eastAsia="ru-RU"/>
        </w:rPr>
        <w:t>начальник УЭ</w:t>
      </w:r>
      <w:r w:rsidRPr="00621294">
        <w:rPr>
          <w:rFonts w:ascii="Times New Roman" w:eastAsia="Times New Roman" w:hAnsi="Times New Roman"/>
          <w:lang w:eastAsia="ru-RU"/>
        </w:rPr>
        <w:tab/>
      </w:r>
      <w:r w:rsidRPr="00621294">
        <w:rPr>
          <w:rFonts w:ascii="Times New Roman" w:eastAsia="Times New Roman" w:hAnsi="Times New Roman"/>
          <w:lang w:eastAsia="ru-RU"/>
        </w:rPr>
        <w:tab/>
      </w:r>
      <w:r w:rsidRPr="00621294">
        <w:rPr>
          <w:rFonts w:ascii="Times New Roman" w:eastAsia="Times New Roman" w:hAnsi="Times New Roman"/>
          <w:lang w:eastAsia="ru-RU"/>
        </w:rPr>
        <w:tab/>
      </w:r>
      <w:r w:rsidRPr="00621294">
        <w:rPr>
          <w:rFonts w:ascii="Times New Roman" w:eastAsia="Times New Roman" w:hAnsi="Times New Roman"/>
          <w:lang w:eastAsia="ru-RU"/>
        </w:rPr>
        <w:tab/>
        <w:t xml:space="preserve">             </w:t>
      </w:r>
      <w:r w:rsidRPr="00621294"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proofErr w:type="spellStart"/>
      <w:r>
        <w:rPr>
          <w:rFonts w:ascii="Times New Roman" w:eastAsia="Times New Roman" w:hAnsi="Times New Roman"/>
          <w:lang w:eastAsia="ru-RU"/>
        </w:rPr>
        <w:t>Е.Г.Загорская</w:t>
      </w:r>
      <w:proofErr w:type="spellEnd"/>
    </w:p>
    <w:p w:rsidR="002110C3" w:rsidRPr="00621294" w:rsidRDefault="002110C3" w:rsidP="002110C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spellStart"/>
      <w:r>
        <w:rPr>
          <w:rFonts w:ascii="Times New Roman" w:eastAsia="Times New Roman" w:hAnsi="Times New Roman"/>
          <w:lang w:eastAsia="ru-RU"/>
        </w:rPr>
        <w:t>и.о</w:t>
      </w:r>
      <w:proofErr w:type="gramStart"/>
      <w:r>
        <w:rPr>
          <w:rFonts w:ascii="Times New Roman" w:eastAsia="Times New Roman" w:hAnsi="Times New Roman"/>
          <w:lang w:eastAsia="ru-RU"/>
        </w:rPr>
        <w:t>.н</w:t>
      </w:r>
      <w:proofErr w:type="gramEnd"/>
      <w:r>
        <w:rPr>
          <w:rFonts w:ascii="Times New Roman" w:eastAsia="Times New Roman" w:hAnsi="Times New Roman"/>
          <w:lang w:eastAsia="ru-RU"/>
        </w:rPr>
        <w:t>ачальника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ЮУ        </w:t>
      </w:r>
      <w:r w:rsidRPr="00621294"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proofErr w:type="spellStart"/>
      <w:r>
        <w:rPr>
          <w:rFonts w:ascii="Times New Roman" w:eastAsia="Times New Roman" w:hAnsi="Times New Roman"/>
          <w:lang w:eastAsia="ru-RU"/>
        </w:rPr>
        <w:t>Е.Г.Рябоконева</w:t>
      </w:r>
      <w:proofErr w:type="spellEnd"/>
    </w:p>
    <w:p w:rsidR="002110C3" w:rsidRPr="00621294" w:rsidRDefault="002110C3" w:rsidP="002110C3">
      <w:pPr>
        <w:tabs>
          <w:tab w:val="center" w:pos="477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начальник </w:t>
      </w:r>
      <w:proofErr w:type="spellStart"/>
      <w:r>
        <w:rPr>
          <w:rFonts w:ascii="Times New Roman" w:eastAsia="Times New Roman" w:hAnsi="Times New Roman"/>
          <w:lang w:eastAsia="ru-RU"/>
        </w:rPr>
        <w:t>ОФЭОиК</w:t>
      </w:r>
      <w:proofErr w:type="spellEnd"/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proofErr w:type="spellStart"/>
      <w:r>
        <w:rPr>
          <w:rFonts w:ascii="Times New Roman" w:eastAsia="Times New Roman" w:hAnsi="Times New Roman"/>
          <w:lang w:eastAsia="ru-RU"/>
        </w:rPr>
        <w:t>А.А.Рябинина</w:t>
      </w:r>
      <w:proofErr w:type="spellEnd"/>
    </w:p>
    <w:p w:rsidR="002110C3" w:rsidRPr="00621294" w:rsidRDefault="002110C3" w:rsidP="002110C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621294">
        <w:rPr>
          <w:rFonts w:ascii="Times New Roman" w:eastAsia="Times New Roman" w:hAnsi="Times New Roman"/>
          <w:lang w:eastAsia="ru-RU"/>
        </w:rPr>
        <w:t xml:space="preserve">Подготовлено:    </w:t>
      </w:r>
    </w:p>
    <w:p w:rsidR="002110C3" w:rsidRDefault="002110C3" w:rsidP="002110C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ведущий инженер  ОРЖКХ</w:t>
      </w:r>
    </w:p>
    <w:p w:rsidR="002110C3" w:rsidRPr="00621294" w:rsidRDefault="002110C3" w:rsidP="002110C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МКУ «УЖКХ </w:t>
      </w:r>
      <w:proofErr w:type="spellStart"/>
      <w:r>
        <w:rPr>
          <w:rFonts w:ascii="Times New Roman" w:eastAsia="Times New Roman" w:hAnsi="Times New Roman"/>
          <w:lang w:eastAsia="ru-RU"/>
        </w:rPr>
        <w:t>г</w:t>
      </w:r>
      <w:proofErr w:type="gramStart"/>
      <w:r>
        <w:rPr>
          <w:rFonts w:ascii="Times New Roman" w:eastAsia="Times New Roman" w:hAnsi="Times New Roman"/>
          <w:lang w:eastAsia="ru-RU"/>
        </w:rPr>
        <w:t>.К</w:t>
      </w:r>
      <w:proofErr w:type="gramEnd"/>
      <w:r>
        <w:rPr>
          <w:rFonts w:ascii="Times New Roman" w:eastAsia="Times New Roman" w:hAnsi="Times New Roman"/>
          <w:lang w:eastAsia="ru-RU"/>
        </w:rPr>
        <w:t>огалыма</w:t>
      </w:r>
      <w:proofErr w:type="spellEnd"/>
      <w:r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proofErr w:type="spellStart"/>
      <w:r>
        <w:rPr>
          <w:rFonts w:ascii="Times New Roman" w:eastAsia="Times New Roman" w:hAnsi="Times New Roman"/>
          <w:lang w:eastAsia="ru-RU"/>
        </w:rPr>
        <w:t>Е.Ю.Шмытова</w:t>
      </w:r>
      <w:proofErr w:type="spellEnd"/>
      <w:r w:rsidRPr="00621294">
        <w:rPr>
          <w:rFonts w:ascii="Times New Roman" w:eastAsia="Times New Roman" w:hAnsi="Times New Roman"/>
          <w:lang w:eastAsia="ru-RU"/>
        </w:rPr>
        <w:t xml:space="preserve">  </w:t>
      </w:r>
    </w:p>
    <w:p w:rsidR="002110C3" w:rsidRPr="00621294" w:rsidRDefault="002110C3" w:rsidP="002110C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2110C3" w:rsidRPr="00E07A86" w:rsidRDefault="002110C3" w:rsidP="002110C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21294">
        <w:rPr>
          <w:rFonts w:ascii="Times New Roman" w:eastAsia="Times New Roman" w:hAnsi="Times New Roman"/>
          <w:lang w:eastAsia="ru-RU"/>
        </w:rPr>
        <w:t xml:space="preserve">Разослать: КФ, УЭ, ЮУ, </w:t>
      </w:r>
      <w:proofErr w:type="spellStart"/>
      <w:r w:rsidRPr="00621294">
        <w:rPr>
          <w:rFonts w:ascii="Times New Roman" w:eastAsia="Times New Roman" w:hAnsi="Times New Roman"/>
          <w:lang w:eastAsia="ru-RU"/>
        </w:rPr>
        <w:t>У</w:t>
      </w:r>
      <w:r>
        <w:rPr>
          <w:rFonts w:ascii="Times New Roman" w:eastAsia="Times New Roman" w:hAnsi="Times New Roman"/>
          <w:lang w:eastAsia="ru-RU"/>
        </w:rPr>
        <w:t>поИР</w:t>
      </w:r>
      <w:proofErr w:type="spellEnd"/>
      <w:r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lang w:eastAsia="ru-RU"/>
        </w:rPr>
        <w:t>ОФОиК</w:t>
      </w:r>
      <w:proofErr w:type="spellEnd"/>
      <w:r>
        <w:rPr>
          <w:rFonts w:ascii="Times New Roman" w:eastAsia="Times New Roman" w:hAnsi="Times New Roman"/>
          <w:lang w:eastAsia="ru-RU"/>
        </w:rPr>
        <w:t xml:space="preserve">, МКУ «УЖКХ </w:t>
      </w:r>
      <w:proofErr w:type="spellStart"/>
      <w:r>
        <w:rPr>
          <w:rFonts w:ascii="Times New Roman" w:eastAsia="Times New Roman" w:hAnsi="Times New Roman"/>
          <w:lang w:eastAsia="ru-RU"/>
        </w:rPr>
        <w:t>г</w:t>
      </w:r>
      <w:proofErr w:type="gramStart"/>
      <w:r>
        <w:rPr>
          <w:rFonts w:ascii="Times New Roman" w:eastAsia="Times New Roman" w:hAnsi="Times New Roman"/>
          <w:lang w:eastAsia="ru-RU"/>
        </w:rPr>
        <w:t>.К</w:t>
      </w:r>
      <w:proofErr w:type="gramEnd"/>
      <w:r>
        <w:rPr>
          <w:rFonts w:ascii="Times New Roman" w:eastAsia="Times New Roman" w:hAnsi="Times New Roman"/>
          <w:lang w:eastAsia="ru-RU"/>
        </w:rPr>
        <w:t>огалыма</w:t>
      </w:r>
      <w:proofErr w:type="spellEnd"/>
      <w:r>
        <w:rPr>
          <w:rFonts w:ascii="Times New Roman" w:eastAsia="Times New Roman" w:hAnsi="Times New Roman"/>
          <w:lang w:eastAsia="ru-RU"/>
        </w:rPr>
        <w:t>», МКУ</w:t>
      </w:r>
      <w:r w:rsidRPr="00621294">
        <w:rPr>
          <w:rFonts w:ascii="Times New Roman" w:eastAsia="Times New Roman" w:hAnsi="Times New Roman"/>
          <w:lang w:eastAsia="ru-RU"/>
        </w:rPr>
        <w:t xml:space="preserve"> «</w:t>
      </w:r>
      <w:r>
        <w:rPr>
          <w:rFonts w:ascii="Times New Roman" w:eastAsia="Times New Roman" w:hAnsi="Times New Roman"/>
          <w:lang w:eastAsia="ru-RU"/>
        </w:rPr>
        <w:t>УОДОМС</w:t>
      </w:r>
      <w:r w:rsidRPr="00621294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/>
          <w:lang w:eastAsia="ru-RU"/>
        </w:rPr>
        <w:t xml:space="preserve">, </w:t>
      </w:r>
      <w:r>
        <w:rPr>
          <w:rFonts w:ascii="Times New Roman" w:hAnsi="Times New Roman"/>
          <w:lang w:eastAsia="ru-RU"/>
        </w:rPr>
        <w:t>газета</w:t>
      </w:r>
      <w:r w:rsidRPr="00E07A86">
        <w:rPr>
          <w:rFonts w:ascii="Times New Roman" w:hAnsi="Times New Roman"/>
          <w:lang w:eastAsia="ru-RU"/>
        </w:rPr>
        <w:t>, прокуратура, ООО «Ваш Консультант»</w:t>
      </w:r>
      <w:r>
        <w:rPr>
          <w:rFonts w:ascii="Times New Roman" w:hAnsi="Times New Roman"/>
          <w:lang w:eastAsia="ru-RU"/>
        </w:rPr>
        <w:t>.</w:t>
      </w:r>
    </w:p>
    <w:p w:rsidR="002110C3" w:rsidRDefault="002110C3" w:rsidP="002110C3">
      <w:pPr>
        <w:widowControl w:val="0"/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6"/>
          <w:szCs w:val="26"/>
        </w:rPr>
      </w:pPr>
    </w:p>
    <w:p w:rsidR="00B75C86" w:rsidRPr="00CD0853" w:rsidRDefault="00B75C86" w:rsidP="00CD0853">
      <w:pPr>
        <w:pStyle w:val="2"/>
        <w:ind w:firstLine="5387"/>
        <w:rPr>
          <w:rFonts w:ascii="Times New Roman" w:hAnsi="Times New Roman" w:cs="Times New Roman"/>
          <w:b w:val="0"/>
          <w:i w:val="0"/>
          <w:sz w:val="20"/>
          <w:szCs w:val="20"/>
        </w:rPr>
      </w:pPr>
      <w:bookmarkStart w:id="0" w:name="_GoBack"/>
      <w:bookmarkEnd w:id="0"/>
      <w:r w:rsidRPr="00CD0853">
        <w:rPr>
          <w:rFonts w:ascii="Times New Roman" w:hAnsi="Times New Roman" w:cs="Times New Roman"/>
          <w:b w:val="0"/>
          <w:i w:val="0"/>
          <w:sz w:val="20"/>
          <w:szCs w:val="20"/>
        </w:rPr>
        <w:lastRenderedPageBreak/>
        <w:t xml:space="preserve">Приложение 1 </w:t>
      </w:r>
    </w:p>
    <w:p w:rsidR="002110C3" w:rsidRDefault="002110C3" w:rsidP="00941C11">
      <w:pPr>
        <w:pStyle w:val="2"/>
        <w:spacing w:before="0" w:after="0" w:line="240" w:lineRule="auto"/>
        <w:ind w:firstLine="5387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к постановлению </w:t>
      </w:r>
    </w:p>
    <w:p w:rsidR="001F45BE" w:rsidRPr="00B75C86" w:rsidRDefault="002110C3" w:rsidP="00941C11">
      <w:pPr>
        <w:pStyle w:val="2"/>
        <w:spacing w:before="0" w:after="0" w:line="240" w:lineRule="auto"/>
        <w:ind w:firstLine="5387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>Администрации</w:t>
      </w:r>
      <w:r w:rsidR="00B75C86" w:rsidRPr="00B75C86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города Когалыма</w:t>
      </w:r>
    </w:p>
    <w:p w:rsidR="00B75C86" w:rsidRPr="00B75C86" w:rsidRDefault="00B75C86" w:rsidP="00941C11">
      <w:pPr>
        <w:spacing w:after="0" w:line="240" w:lineRule="auto"/>
        <w:ind w:firstLine="5387"/>
        <w:rPr>
          <w:rFonts w:ascii="Times New Roman" w:hAnsi="Times New Roman"/>
          <w:sz w:val="20"/>
          <w:szCs w:val="20"/>
        </w:rPr>
      </w:pPr>
      <w:r w:rsidRPr="00B75C86">
        <w:rPr>
          <w:rFonts w:ascii="Times New Roman" w:hAnsi="Times New Roman"/>
          <w:sz w:val="20"/>
          <w:szCs w:val="20"/>
        </w:rPr>
        <w:t>от «___»___________201</w:t>
      </w:r>
      <w:r w:rsidR="002110C3">
        <w:rPr>
          <w:rFonts w:ascii="Times New Roman" w:hAnsi="Times New Roman"/>
          <w:sz w:val="20"/>
          <w:szCs w:val="20"/>
        </w:rPr>
        <w:t>8</w:t>
      </w:r>
      <w:r w:rsidRPr="00B75C8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года</w:t>
      </w:r>
    </w:p>
    <w:p w:rsidR="00572B69" w:rsidRPr="003421E0" w:rsidRDefault="00572B69" w:rsidP="00941C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A66A3" w:rsidRPr="007E73DF" w:rsidRDefault="006A66A3" w:rsidP="006A6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bookmarkStart w:id="1" w:name="Par33"/>
      <w:bookmarkEnd w:id="1"/>
      <w:r w:rsidRPr="007E73DF">
        <w:rPr>
          <w:rFonts w:ascii="Times New Roman" w:hAnsi="Times New Roman"/>
          <w:bCs/>
          <w:sz w:val="26"/>
          <w:szCs w:val="26"/>
        </w:rPr>
        <w:t>Муниципальн</w:t>
      </w:r>
      <w:r w:rsidR="002110C3">
        <w:rPr>
          <w:rFonts w:ascii="Times New Roman" w:hAnsi="Times New Roman"/>
          <w:bCs/>
          <w:sz w:val="26"/>
          <w:szCs w:val="26"/>
        </w:rPr>
        <w:t>ая</w:t>
      </w:r>
      <w:r w:rsidRPr="007E73DF">
        <w:rPr>
          <w:rFonts w:ascii="Times New Roman" w:hAnsi="Times New Roman"/>
          <w:bCs/>
          <w:sz w:val="26"/>
          <w:szCs w:val="26"/>
        </w:rPr>
        <w:t xml:space="preserve"> программ</w:t>
      </w:r>
      <w:r w:rsidR="002110C3">
        <w:rPr>
          <w:rFonts w:ascii="Times New Roman" w:hAnsi="Times New Roman"/>
          <w:bCs/>
          <w:sz w:val="26"/>
          <w:szCs w:val="26"/>
        </w:rPr>
        <w:t>а</w:t>
      </w:r>
      <w:r w:rsidRPr="007E73DF">
        <w:rPr>
          <w:rFonts w:ascii="Times New Roman" w:hAnsi="Times New Roman"/>
          <w:bCs/>
          <w:sz w:val="26"/>
          <w:szCs w:val="26"/>
        </w:rPr>
        <w:t xml:space="preserve"> </w:t>
      </w:r>
    </w:p>
    <w:p w:rsidR="006A66A3" w:rsidRDefault="006A66A3" w:rsidP="006A66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3421E0">
        <w:rPr>
          <w:rFonts w:ascii="Times New Roman" w:hAnsi="Times New Roman"/>
          <w:sz w:val="26"/>
          <w:szCs w:val="26"/>
          <w:lang w:eastAsia="ar-SA"/>
        </w:rPr>
        <w:t>«</w:t>
      </w:r>
      <w:r w:rsidRPr="004C50FA">
        <w:rPr>
          <w:rFonts w:ascii="Times New Roman" w:hAnsi="Times New Roman"/>
          <w:sz w:val="26"/>
          <w:szCs w:val="26"/>
          <w:lang w:eastAsia="ar-SA"/>
        </w:rPr>
        <w:t>Обеспечение экологической безопасности</w:t>
      </w:r>
      <w:r>
        <w:rPr>
          <w:rFonts w:ascii="Times New Roman" w:hAnsi="Times New Roman"/>
          <w:sz w:val="26"/>
          <w:szCs w:val="26"/>
          <w:lang w:eastAsia="ar-SA"/>
        </w:rPr>
        <w:t xml:space="preserve"> города Когалыма</w:t>
      </w:r>
      <w:r w:rsidRPr="003421E0">
        <w:rPr>
          <w:rFonts w:ascii="Times New Roman" w:hAnsi="Times New Roman"/>
          <w:sz w:val="26"/>
          <w:szCs w:val="26"/>
          <w:lang w:eastAsia="ar-SA"/>
        </w:rPr>
        <w:t>»</w:t>
      </w:r>
    </w:p>
    <w:p w:rsidR="006A66A3" w:rsidRPr="00325F3B" w:rsidRDefault="006A66A3" w:rsidP="006A6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325F3B">
        <w:rPr>
          <w:rFonts w:ascii="Times New Roman" w:hAnsi="Times New Roman"/>
          <w:sz w:val="26"/>
          <w:szCs w:val="26"/>
          <w:lang w:eastAsia="ru-RU"/>
        </w:rPr>
        <w:t xml:space="preserve">Паспорт </w:t>
      </w:r>
    </w:p>
    <w:p w:rsidR="006A66A3" w:rsidRDefault="006A66A3" w:rsidP="006A6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325F3B">
        <w:rPr>
          <w:rFonts w:ascii="Times New Roman" w:hAnsi="Times New Roman"/>
          <w:sz w:val="26"/>
          <w:szCs w:val="26"/>
          <w:lang w:eastAsia="ru-RU"/>
        </w:rPr>
        <w:t xml:space="preserve">муниципальной Программы </w:t>
      </w:r>
    </w:p>
    <w:p w:rsidR="0091019A" w:rsidRDefault="0091019A" w:rsidP="006A6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61"/>
        <w:gridCol w:w="5176"/>
      </w:tblGrid>
      <w:tr w:rsidR="0091019A" w:rsidRPr="006A4F33" w:rsidTr="00941C11">
        <w:trPr>
          <w:tblCellSpacing w:w="5" w:type="nil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A" w:rsidRPr="00ED3662" w:rsidRDefault="0091019A" w:rsidP="0004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91019A" w:rsidRPr="00ED3662" w:rsidRDefault="0091019A" w:rsidP="0004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муниципальной программы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A" w:rsidRPr="004C50FA" w:rsidRDefault="0091019A" w:rsidP="0004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C50FA">
              <w:rPr>
                <w:rFonts w:ascii="Times New Roman" w:hAnsi="Times New Roman"/>
                <w:sz w:val="26"/>
                <w:szCs w:val="26"/>
                <w:lang w:eastAsia="ar-SA"/>
              </w:rPr>
              <w:t>Обеспечение экологической безопасности</w:t>
            </w:r>
          </w:p>
          <w:p w:rsidR="0091019A" w:rsidRPr="00ED3662" w:rsidRDefault="0091019A" w:rsidP="0004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C50FA">
              <w:rPr>
                <w:rFonts w:ascii="Times New Roman" w:hAnsi="Times New Roman"/>
                <w:sz w:val="26"/>
                <w:szCs w:val="26"/>
                <w:lang w:eastAsia="ar-SA"/>
              </w:rPr>
              <w:t>города Когалыма</w:t>
            </w:r>
            <w:r w:rsidRPr="00ED3662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(далее – Программа)</w:t>
            </w:r>
          </w:p>
        </w:tc>
      </w:tr>
      <w:tr w:rsidR="0091019A" w:rsidRPr="006A4F33" w:rsidTr="00941C11">
        <w:trPr>
          <w:trHeight w:val="720"/>
          <w:tblCellSpacing w:w="5" w:type="nil"/>
        </w:trPr>
        <w:tc>
          <w:tcPr>
            <w:tcW w:w="21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A" w:rsidRDefault="0091019A" w:rsidP="0004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>Дата принятия решения о разработке муниципальной</w:t>
            </w:r>
          </w:p>
          <w:p w:rsidR="0091019A" w:rsidRPr="00ED3662" w:rsidRDefault="0091019A" w:rsidP="0004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программы </w:t>
            </w:r>
          </w:p>
        </w:tc>
        <w:tc>
          <w:tcPr>
            <w:tcW w:w="28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A" w:rsidRPr="004C50FA" w:rsidRDefault="0091019A" w:rsidP="00044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D3662">
              <w:rPr>
                <w:rFonts w:ascii="Times New Roman" w:hAnsi="Times New Roman"/>
                <w:sz w:val="26"/>
                <w:szCs w:val="26"/>
                <w:lang w:eastAsia="ar-SA"/>
              </w:rPr>
              <w:t>Распоряжение А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дминистрации города Когалыма</w:t>
            </w:r>
            <w:r w:rsidRPr="00ED3662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  <w:r w:rsidRPr="00C73B0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 11.09.2013 №218-р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</w:t>
            </w:r>
            <w:r w:rsidRPr="00ED3662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«О разработке муниципальной программы города Когалыма </w:t>
            </w:r>
            <w:r w:rsidRPr="003421E0">
              <w:rPr>
                <w:rFonts w:ascii="Times New Roman" w:hAnsi="Times New Roman"/>
                <w:sz w:val="26"/>
                <w:szCs w:val="26"/>
                <w:lang w:eastAsia="ar-SA"/>
              </w:rPr>
              <w:t>«</w:t>
            </w:r>
            <w:r w:rsidRPr="004C50FA">
              <w:rPr>
                <w:rFonts w:ascii="Times New Roman" w:hAnsi="Times New Roman"/>
                <w:sz w:val="26"/>
                <w:szCs w:val="26"/>
                <w:lang w:eastAsia="ar-SA"/>
              </w:rPr>
              <w:t>Обеспечение экологической безопасности</w:t>
            </w:r>
          </w:p>
          <w:p w:rsidR="0091019A" w:rsidRPr="00ED3662" w:rsidRDefault="0091019A" w:rsidP="000442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C50FA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города Когалыма на 2014 - 2016 годы</w:t>
            </w:r>
            <w:r w:rsidRPr="003421E0">
              <w:rPr>
                <w:rFonts w:ascii="Times New Roman" w:hAnsi="Times New Roman"/>
                <w:sz w:val="26"/>
                <w:szCs w:val="26"/>
                <w:lang w:eastAsia="ar-SA"/>
              </w:rPr>
              <w:t>»</w:t>
            </w:r>
          </w:p>
        </w:tc>
      </w:tr>
      <w:tr w:rsidR="0091019A" w:rsidRPr="006A4F33" w:rsidTr="00941C11">
        <w:trPr>
          <w:trHeight w:val="587"/>
          <w:tblCellSpacing w:w="5" w:type="nil"/>
        </w:trPr>
        <w:tc>
          <w:tcPr>
            <w:tcW w:w="21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A" w:rsidRPr="00ED3662" w:rsidRDefault="0091019A" w:rsidP="0004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28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A" w:rsidRPr="00ED3662" w:rsidRDefault="0091019A" w:rsidP="0004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3662">
              <w:rPr>
                <w:rFonts w:ascii="Times New Roman" w:hAnsi="Times New Roman"/>
                <w:sz w:val="26"/>
                <w:szCs w:val="26"/>
                <w:lang w:eastAsia="ar-SA"/>
              </w:rPr>
              <w:t>Администрации города Когалыма</w:t>
            </w:r>
          </w:p>
        </w:tc>
      </w:tr>
      <w:tr w:rsidR="0091019A" w:rsidRPr="006A4F33" w:rsidTr="00941C11">
        <w:trPr>
          <w:tblCellSpacing w:w="5" w:type="nil"/>
        </w:trPr>
        <w:tc>
          <w:tcPr>
            <w:tcW w:w="21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A" w:rsidRPr="00ED3662" w:rsidRDefault="0091019A" w:rsidP="0004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>Соисполнител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ь</w:t>
            </w: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муниципальной программы </w:t>
            </w:r>
          </w:p>
        </w:tc>
        <w:tc>
          <w:tcPr>
            <w:tcW w:w="28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A" w:rsidRDefault="0091019A" w:rsidP="00044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D3662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Муниципальное казённое учреждение «Управление капитального строительства города Когалыма»</w:t>
            </w:r>
          </w:p>
          <w:p w:rsidR="0091019A" w:rsidRDefault="0091019A" w:rsidP="00044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D3662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Муниципальное казённое учреждение «Управление 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жилищно-коммунального хозяйства</w:t>
            </w:r>
            <w:r w:rsidRPr="00ED3662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города Когалыма»</w:t>
            </w:r>
          </w:p>
          <w:p w:rsidR="0091019A" w:rsidRDefault="0091019A" w:rsidP="00044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D3662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Муниципальное казённое учреждение «Управление 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обеспечения деятельности органов местного самоуправления</w:t>
            </w:r>
            <w:r w:rsidRPr="00ED3662">
              <w:rPr>
                <w:rFonts w:ascii="Times New Roman" w:hAnsi="Times New Roman"/>
                <w:sz w:val="26"/>
                <w:szCs w:val="26"/>
                <w:lang w:eastAsia="ar-SA"/>
              </w:rPr>
              <w:t>»</w:t>
            </w:r>
          </w:p>
          <w:p w:rsidR="0091019A" w:rsidRDefault="0091019A" w:rsidP="00044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Муниципальное казённое учреждение «Администрация города Когалыма»</w:t>
            </w:r>
          </w:p>
          <w:p w:rsidR="0091019A" w:rsidRDefault="0091019A" w:rsidP="00044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Управление образования Администрации города Когалыма</w:t>
            </w:r>
          </w:p>
          <w:p w:rsidR="0091019A" w:rsidRDefault="0091019A" w:rsidP="00044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Управление культуры, спорта и молодежной политики Администрации города Когалыма</w:t>
            </w:r>
          </w:p>
          <w:p w:rsidR="0091019A" w:rsidRDefault="0091019A" w:rsidP="00044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Отдел по делам гражданской обороны и чрезвычайных ситуаций Администрации города Когалыма</w:t>
            </w:r>
          </w:p>
          <w:p w:rsidR="0091019A" w:rsidRPr="00ED3662" w:rsidRDefault="0091019A" w:rsidP="000442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Сектор пресс-службы Администрации города Когалыма</w:t>
            </w:r>
          </w:p>
        </w:tc>
      </w:tr>
      <w:tr w:rsidR="0091019A" w:rsidRPr="006A4F33" w:rsidTr="00941C11">
        <w:trPr>
          <w:tblCellSpacing w:w="5" w:type="nil"/>
        </w:trPr>
        <w:tc>
          <w:tcPr>
            <w:tcW w:w="21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A" w:rsidRPr="00ED3662" w:rsidRDefault="0091019A" w:rsidP="0004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A" w:rsidRPr="00B57B82" w:rsidRDefault="0091019A" w:rsidP="0004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57B82">
              <w:rPr>
                <w:rFonts w:ascii="Times New Roman" w:hAnsi="Times New Roman"/>
                <w:sz w:val="26"/>
                <w:szCs w:val="26"/>
                <w:lang w:eastAsia="ru-RU"/>
              </w:rPr>
              <w:t>Цел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B57B82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  <w:p w:rsidR="0091019A" w:rsidRPr="00B57B82" w:rsidRDefault="0091019A" w:rsidP="0004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57B82">
              <w:rPr>
                <w:rFonts w:ascii="Times New Roman" w:hAnsi="Times New Roman"/>
                <w:sz w:val="26"/>
                <w:szCs w:val="26"/>
                <w:lang w:eastAsia="ru-RU"/>
              </w:rPr>
              <w:t>Обеспечить экологическую безопасность</w:t>
            </w:r>
          </w:p>
          <w:p w:rsidR="0091019A" w:rsidRDefault="0091019A" w:rsidP="0004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57B8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города Когалыма </w:t>
            </w:r>
          </w:p>
          <w:p w:rsidR="0091019A" w:rsidRPr="00B57B82" w:rsidRDefault="0091019A" w:rsidP="0004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Pr="00970361">
              <w:rPr>
                <w:rFonts w:ascii="Times New Roman" w:hAnsi="Times New Roman"/>
                <w:sz w:val="26"/>
                <w:szCs w:val="26"/>
                <w:lang w:eastAsia="ru-RU"/>
              </w:rPr>
              <w:t>ни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</w:t>
            </w:r>
            <w:r w:rsidRPr="00970361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ть</w:t>
            </w:r>
            <w:r w:rsidRPr="00816EC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970361">
              <w:rPr>
                <w:rFonts w:ascii="Times New Roman" w:hAnsi="Times New Roman"/>
                <w:sz w:val="26"/>
                <w:szCs w:val="26"/>
                <w:lang w:eastAsia="ru-RU"/>
              </w:rPr>
              <w:t>негативно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97036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воздействи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97036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 окружающую среду отход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ами</w:t>
            </w:r>
            <w:r w:rsidRPr="0097036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производства и потребления</w:t>
            </w:r>
          </w:p>
          <w:p w:rsidR="0091019A" w:rsidRPr="00B57B82" w:rsidRDefault="0091019A" w:rsidP="000442DE">
            <w:pPr>
              <w:widowControl w:val="0"/>
              <w:tabs>
                <w:tab w:val="left" w:pos="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57B82">
              <w:rPr>
                <w:rFonts w:ascii="Times New Roman" w:hAnsi="Times New Roman"/>
                <w:sz w:val="26"/>
                <w:szCs w:val="26"/>
                <w:lang w:eastAsia="ru-RU"/>
              </w:rPr>
              <w:t>Задач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B57B82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</w:p>
          <w:p w:rsidR="0091019A" w:rsidRDefault="0091019A" w:rsidP="0004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Организация деятельности по сбору (в том числе раздельному сбору) и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транспортированию твердых коммунальных отходов</w:t>
            </w:r>
            <w:r w:rsidRPr="0023052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91019A" w:rsidRDefault="0091019A" w:rsidP="0004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Осуществить с</w:t>
            </w:r>
            <w:r w:rsidRPr="0097064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троительство полигона твердых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коммунальных  (</w:t>
            </w:r>
            <w:r w:rsidRPr="00970643">
              <w:rPr>
                <w:rFonts w:ascii="Times New Roman" w:hAnsi="Times New Roman"/>
                <w:sz w:val="26"/>
                <w:szCs w:val="26"/>
                <w:lang w:eastAsia="ru-RU"/>
              </w:rPr>
              <w:t>бытовых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)  </w:t>
            </w:r>
            <w:r w:rsidRPr="0097064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отходов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Pr="0097064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отвечающего требованиям природоохранного и санитарно-эпидемиологического законо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дательства Российской Федерации.</w:t>
            </w:r>
          </w:p>
          <w:p w:rsidR="0091019A" w:rsidRPr="00B57B82" w:rsidRDefault="0091019A" w:rsidP="000442DE">
            <w:pPr>
              <w:widowControl w:val="0"/>
              <w:tabs>
                <w:tab w:val="left" w:pos="0"/>
                <w:tab w:val="left" w:pos="67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Привлечение</w:t>
            </w:r>
            <w:r w:rsidRPr="00AE536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всех групп населения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для участия в</w:t>
            </w:r>
            <w:r w:rsidRPr="00AE536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формировани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AE536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экологически мотивированных культурных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мероприятий.</w:t>
            </w:r>
          </w:p>
        </w:tc>
      </w:tr>
      <w:tr w:rsidR="0091019A" w:rsidRPr="006A4F33" w:rsidTr="00941C11">
        <w:trPr>
          <w:tblCellSpacing w:w="5" w:type="nil"/>
        </w:trPr>
        <w:tc>
          <w:tcPr>
            <w:tcW w:w="21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A" w:rsidRPr="00ED3662" w:rsidRDefault="0091019A" w:rsidP="0004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Перечень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подпрограмм или основных мероприятий</w:t>
            </w:r>
          </w:p>
        </w:tc>
        <w:tc>
          <w:tcPr>
            <w:tcW w:w="28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A" w:rsidRDefault="0091019A" w:rsidP="000442DE">
            <w:pPr>
              <w:widowControl w:val="0"/>
              <w:numPr>
                <w:ilvl w:val="1"/>
                <w:numId w:val="26"/>
              </w:numPr>
              <w:tabs>
                <w:tab w:val="left" w:pos="47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Обеспечение регулирования в области обращения с отходами производства и потребления.</w:t>
            </w:r>
          </w:p>
          <w:p w:rsidR="0091019A" w:rsidRDefault="0091019A" w:rsidP="000442DE">
            <w:pPr>
              <w:widowControl w:val="0"/>
              <w:numPr>
                <w:ilvl w:val="1"/>
                <w:numId w:val="26"/>
              </w:numPr>
              <w:tabs>
                <w:tab w:val="left" w:pos="47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Строительство объекта  «</w:t>
            </w:r>
            <w:r w:rsidRPr="00572B69">
              <w:rPr>
                <w:rFonts w:ascii="Times New Roman" w:hAnsi="Times New Roman"/>
                <w:sz w:val="26"/>
                <w:szCs w:val="26"/>
                <w:lang w:eastAsia="ru-RU"/>
              </w:rPr>
              <w:t>Полигон твердых коммунальных (бытовых) отходов в городе Когалыме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». </w:t>
            </w:r>
          </w:p>
          <w:p w:rsidR="0091019A" w:rsidRPr="002336D5" w:rsidRDefault="0091019A" w:rsidP="000442DE">
            <w:pPr>
              <w:widowControl w:val="0"/>
              <w:numPr>
                <w:ilvl w:val="1"/>
                <w:numId w:val="26"/>
              </w:numPr>
              <w:tabs>
                <w:tab w:val="left" w:pos="47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2336D5">
              <w:rPr>
                <w:rFonts w:ascii="Times New Roman" w:hAnsi="Times New Roman"/>
                <w:sz w:val="26"/>
                <w:szCs w:val="26"/>
                <w:lang w:eastAsia="ar-SA"/>
              </w:rPr>
              <w:t>Привлечение всех групп населения для участия в формировании экологически мотивированных культурных мероприятий.</w:t>
            </w:r>
          </w:p>
        </w:tc>
      </w:tr>
      <w:tr w:rsidR="0091019A" w:rsidRPr="006A4F33" w:rsidTr="00941C11">
        <w:trPr>
          <w:trHeight w:val="653"/>
          <w:tblCellSpacing w:w="5" w:type="nil"/>
        </w:trPr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A" w:rsidRPr="00ED3662" w:rsidRDefault="0091019A" w:rsidP="0004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Целевые показатели муниципальной программы 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A" w:rsidRDefault="0091019A" w:rsidP="000442DE">
            <w:pPr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209"/>
                <w:tab w:val="left" w:pos="428"/>
                <w:tab w:val="left" w:pos="578"/>
              </w:tabs>
              <w:autoSpaceDE w:val="0"/>
              <w:autoSpaceDN w:val="0"/>
              <w:adjustRightInd w:val="0"/>
              <w:spacing w:after="0" w:line="240" w:lineRule="auto"/>
              <w:ind w:left="0" w:firstLine="7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Исполнение отдельного государственного полномочия по организации деятельности по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сбору (в том числе раздельному сбору) и транспортированию твердых коммунальных отходов – 100%.</w:t>
            </w:r>
          </w:p>
          <w:p w:rsidR="0091019A" w:rsidRDefault="0091019A" w:rsidP="000442DE">
            <w:pPr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209"/>
                <w:tab w:val="left" w:pos="428"/>
                <w:tab w:val="left" w:pos="578"/>
              </w:tabs>
              <w:autoSpaceDE w:val="0"/>
              <w:autoSpaceDN w:val="0"/>
              <w:adjustRightInd w:val="0"/>
              <w:spacing w:after="0" w:line="240" w:lineRule="auto"/>
              <w:ind w:hanging="649"/>
              <w:rPr>
                <w:rFonts w:ascii="Times New Roman" w:hAnsi="Times New Roman"/>
                <w:sz w:val="26"/>
                <w:szCs w:val="26"/>
              </w:rPr>
            </w:pPr>
            <w:r w:rsidRPr="00F10F0F">
              <w:rPr>
                <w:rFonts w:ascii="Times New Roman" w:hAnsi="Times New Roman"/>
                <w:sz w:val="26"/>
                <w:szCs w:val="26"/>
              </w:rPr>
              <w:t>Строительство  полигона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1019A" w:rsidRPr="00A96B3D" w:rsidRDefault="0091019A" w:rsidP="00301B8E">
            <w:pPr>
              <w:widowControl w:val="0"/>
              <w:numPr>
                <w:ilvl w:val="0"/>
                <w:numId w:val="18"/>
              </w:numPr>
              <w:tabs>
                <w:tab w:val="left" w:pos="0"/>
                <w:tab w:val="left" w:pos="428"/>
                <w:tab w:val="left" w:pos="578"/>
              </w:tabs>
              <w:autoSpaceDE w:val="0"/>
              <w:autoSpaceDN w:val="0"/>
              <w:adjustRightInd w:val="0"/>
              <w:spacing w:after="0" w:line="240" w:lineRule="auto"/>
              <w:ind w:left="71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Организация </w:t>
            </w:r>
            <w:r w:rsidRPr="00AE536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экологически мотивированных культурных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мероприятий – </w:t>
            </w:r>
            <w:r w:rsidR="00301B8E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мероприятий – 32.</w:t>
            </w:r>
          </w:p>
        </w:tc>
      </w:tr>
      <w:tr w:rsidR="0091019A" w:rsidRPr="006A4F33" w:rsidTr="00941C11">
        <w:trPr>
          <w:tblCellSpacing w:w="5" w:type="nil"/>
        </w:trPr>
        <w:tc>
          <w:tcPr>
            <w:tcW w:w="21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A" w:rsidRPr="00ED3662" w:rsidRDefault="0091019A" w:rsidP="0004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28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A" w:rsidRPr="00ED3662" w:rsidRDefault="0091019A" w:rsidP="0004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D3662">
              <w:rPr>
                <w:rFonts w:ascii="Times New Roman" w:hAnsi="Times New Roman"/>
                <w:sz w:val="26"/>
                <w:szCs w:val="26"/>
                <w:lang w:eastAsia="ar-SA"/>
              </w:rPr>
              <w:t>201</w:t>
            </w:r>
            <w:r w:rsidR="003B30A1">
              <w:rPr>
                <w:rFonts w:ascii="Times New Roman" w:hAnsi="Times New Roman"/>
                <w:sz w:val="26"/>
                <w:szCs w:val="26"/>
                <w:lang w:eastAsia="ar-SA"/>
              </w:rPr>
              <w:t>8</w:t>
            </w:r>
            <w:r w:rsidRPr="00ED3662">
              <w:rPr>
                <w:rFonts w:ascii="Times New Roman" w:hAnsi="Times New Roman"/>
                <w:sz w:val="26"/>
                <w:szCs w:val="26"/>
                <w:lang w:eastAsia="ar-SA"/>
              </w:rPr>
              <w:t>-20</w:t>
            </w:r>
            <w:r w:rsidR="003B30A1">
              <w:rPr>
                <w:rFonts w:ascii="Times New Roman" w:hAnsi="Times New Roman"/>
                <w:sz w:val="26"/>
                <w:szCs w:val="26"/>
                <w:lang w:eastAsia="ar-SA"/>
              </w:rPr>
              <w:t>20</w:t>
            </w:r>
            <w:r w:rsidRPr="00ED3662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год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ы</w:t>
            </w:r>
          </w:p>
          <w:p w:rsidR="0091019A" w:rsidRPr="00ED3662" w:rsidRDefault="0091019A" w:rsidP="0004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ED3662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91019A" w:rsidRPr="006A4F33" w:rsidTr="00941C11">
        <w:trPr>
          <w:trHeight w:val="360"/>
          <w:tblCellSpacing w:w="5" w:type="nil"/>
        </w:trPr>
        <w:tc>
          <w:tcPr>
            <w:tcW w:w="21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A" w:rsidRPr="00ED3662" w:rsidRDefault="0091019A" w:rsidP="0004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>Финансовое обеспечение муниципальной программы</w:t>
            </w:r>
          </w:p>
        </w:tc>
        <w:tc>
          <w:tcPr>
            <w:tcW w:w="28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9A" w:rsidRDefault="0091019A" w:rsidP="0004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Общий объём финансирования Программы всего </w:t>
            </w:r>
            <w:r w:rsidR="003B30A1">
              <w:rPr>
                <w:rFonts w:ascii="Times New Roman" w:hAnsi="Times New Roman"/>
                <w:sz w:val="26"/>
                <w:szCs w:val="26"/>
                <w:lang w:eastAsia="ru-RU"/>
              </w:rPr>
              <w:t>453,30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>тыс. руб. в том числе:</w:t>
            </w:r>
          </w:p>
          <w:p w:rsidR="0091019A" w:rsidRDefault="0091019A" w:rsidP="0004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средства </w:t>
            </w:r>
            <w:r w:rsidRPr="005E208C">
              <w:rPr>
                <w:rFonts w:ascii="Times New Roman" w:hAnsi="Times New Roman"/>
                <w:sz w:val="26"/>
                <w:szCs w:val="26"/>
                <w:lang w:eastAsia="ru-RU"/>
              </w:rPr>
              <w:t>бюджет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5E208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Ханты-Мансийского автономного округа – Югры (далее бюджет ХМАО – Югры)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–   </w:t>
            </w:r>
            <w:r w:rsidR="003B30A1">
              <w:rPr>
                <w:rFonts w:ascii="Times New Roman" w:hAnsi="Times New Roman"/>
                <w:sz w:val="26"/>
                <w:szCs w:val="26"/>
                <w:lang w:eastAsia="ru-RU"/>
              </w:rPr>
              <w:t>453,30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уб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91019A" w:rsidRDefault="0091019A" w:rsidP="000442DE">
            <w:pPr>
              <w:widowControl w:val="0"/>
              <w:tabs>
                <w:tab w:val="left" w:pos="3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>201</w:t>
            </w:r>
            <w:r w:rsidR="003B30A1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всего</w:t>
            </w: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3B30A1">
              <w:rPr>
                <w:rFonts w:ascii="Times New Roman" w:hAnsi="Times New Roman"/>
                <w:sz w:val="26"/>
                <w:szCs w:val="26"/>
                <w:lang w:eastAsia="ru-RU"/>
              </w:rPr>
              <w:t>151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="003B30A1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 w:rsidRPr="0076388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>тыс. руб.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 в т.ч.:</w:t>
            </w:r>
          </w:p>
          <w:p w:rsidR="0091019A" w:rsidRDefault="0091019A" w:rsidP="000442D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средства </w:t>
            </w:r>
            <w:r w:rsidRPr="005E208C">
              <w:rPr>
                <w:rFonts w:ascii="Times New Roman" w:hAnsi="Times New Roman"/>
                <w:sz w:val="26"/>
                <w:szCs w:val="26"/>
                <w:lang w:eastAsia="ru-RU"/>
              </w:rPr>
              <w:t>бюджет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5E208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ХМАО – Югры </w:t>
            </w:r>
            <w:r w:rsidRPr="002747F2"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</w:t>
            </w:r>
            <w:r w:rsidR="003B30A1">
              <w:rPr>
                <w:rFonts w:ascii="Times New Roman" w:hAnsi="Times New Roman"/>
                <w:sz w:val="26"/>
                <w:szCs w:val="26"/>
                <w:lang w:eastAsia="ru-RU"/>
              </w:rPr>
              <w:t>151,10</w:t>
            </w:r>
            <w:r w:rsidRPr="0076388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747F2">
              <w:rPr>
                <w:rFonts w:ascii="Times New Roman" w:hAnsi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2747F2">
              <w:rPr>
                <w:rFonts w:ascii="Times New Roman" w:hAnsi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2747F2">
              <w:rPr>
                <w:rFonts w:ascii="Times New Roman" w:hAnsi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2747F2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91019A" w:rsidRDefault="0091019A" w:rsidP="000442DE">
            <w:pPr>
              <w:widowControl w:val="0"/>
              <w:tabs>
                <w:tab w:val="left" w:pos="3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201</w:t>
            </w:r>
            <w:r w:rsidR="003B30A1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год,  всего</w:t>
            </w: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3B30A1" w:rsidRPr="003B30A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151,10 </w:t>
            </w:r>
            <w:r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>тыс. руб.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 в т.ч.:</w:t>
            </w:r>
          </w:p>
          <w:p w:rsidR="0091019A" w:rsidRDefault="0091019A" w:rsidP="000442D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средства </w:t>
            </w:r>
            <w:r w:rsidRPr="005E208C">
              <w:rPr>
                <w:rFonts w:ascii="Times New Roman" w:hAnsi="Times New Roman"/>
                <w:sz w:val="26"/>
                <w:szCs w:val="26"/>
                <w:lang w:eastAsia="ru-RU"/>
              </w:rPr>
              <w:t>бюджет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5E208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ХМАО – Югры </w:t>
            </w:r>
            <w:r w:rsidRPr="002747F2"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</w:t>
            </w:r>
            <w:r w:rsidR="003B30A1" w:rsidRPr="003B30A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151,10 </w:t>
            </w:r>
            <w:proofErr w:type="spellStart"/>
            <w:r w:rsidRPr="002747F2">
              <w:rPr>
                <w:rFonts w:ascii="Times New Roman" w:hAnsi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2747F2">
              <w:rPr>
                <w:rFonts w:ascii="Times New Roman" w:hAnsi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2747F2">
              <w:rPr>
                <w:rFonts w:ascii="Times New Roman" w:hAnsi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2747F2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91019A" w:rsidRDefault="003B30A1" w:rsidP="000442DE">
            <w:pPr>
              <w:widowControl w:val="0"/>
              <w:tabs>
                <w:tab w:val="left" w:pos="3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2020</w:t>
            </w:r>
            <w:r w:rsidR="0091019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год,  всего</w:t>
            </w:r>
            <w:r w:rsidR="0091019A"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3B30A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151,10 </w:t>
            </w:r>
            <w:r w:rsidR="0091019A" w:rsidRPr="0076388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1019A" w:rsidRPr="00ED3662">
              <w:rPr>
                <w:rFonts w:ascii="Times New Roman" w:hAnsi="Times New Roman"/>
                <w:sz w:val="26"/>
                <w:szCs w:val="26"/>
                <w:lang w:eastAsia="ru-RU"/>
              </w:rPr>
              <w:t>тыс. руб.</w:t>
            </w:r>
            <w:r w:rsidR="0091019A">
              <w:rPr>
                <w:rFonts w:ascii="Times New Roman" w:hAnsi="Times New Roman"/>
                <w:sz w:val="26"/>
                <w:szCs w:val="26"/>
                <w:lang w:eastAsia="ru-RU"/>
              </w:rPr>
              <w:t>, в т.ч.:</w:t>
            </w:r>
          </w:p>
          <w:p w:rsidR="0091019A" w:rsidRPr="00ED3662" w:rsidRDefault="0091019A" w:rsidP="000442D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средства </w:t>
            </w:r>
            <w:r w:rsidRPr="005E208C">
              <w:rPr>
                <w:rFonts w:ascii="Times New Roman" w:hAnsi="Times New Roman"/>
                <w:sz w:val="26"/>
                <w:szCs w:val="26"/>
                <w:lang w:eastAsia="ru-RU"/>
              </w:rPr>
              <w:t>бюджет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5E208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ХМАО – Югры </w:t>
            </w:r>
            <w:r w:rsidRPr="002747F2"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</w:t>
            </w:r>
            <w:r w:rsidR="003B30A1">
              <w:rPr>
                <w:rFonts w:ascii="Times New Roman" w:hAnsi="Times New Roman"/>
                <w:sz w:val="26"/>
                <w:szCs w:val="26"/>
                <w:lang w:eastAsia="ru-RU"/>
              </w:rPr>
              <w:t>151,10</w:t>
            </w:r>
            <w:r w:rsidR="003B30A1" w:rsidRPr="0076388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2747F2">
              <w:rPr>
                <w:rFonts w:ascii="Times New Roman" w:hAnsi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2747F2">
              <w:rPr>
                <w:rFonts w:ascii="Times New Roman" w:hAnsi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2747F2">
              <w:rPr>
                <w:rFonts w:ascii="Times New Roman" w:hAnsi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2747F2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91019A" w:rsidRDefault="0091019A" w:rsidP="006A6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941C11" w:rsidRDefault="00941C11" w:rsidP="006A66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3B30A1" w:rsidRPr="00ED3662" w:rsidRDefault="003B30A1" w:rsidP="006A66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91019A" w:rsidRDefault="0091019A" w:rsidP="0091019A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Краткая х</w:t>
      </w:r>
      <w:r w:rsidRPr="003421E0">
        <w:rPr>
          <w:rFonts w:ascii="Times New Roman" w:hAnsi="Times New Roman"/>
          <w:sz w:val="26"/>
          <w:szCs w:val="26"/>
        </w:rPr>
        <w:t>арактеристика</w:t>
      </w:r>
    </w:p>
    <w:p w:rsidR="0091019A" w:rsidRDefault="0091019A" w:rsidP="009101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421E0">
        <w:rPr>
          <w:rFonts w:ascii="Times New Roman" w:hAnsi="Times New Roman"/>
          <w:sz w:val="26"/>
          <w:szCs w:val="26"/>
        </w:rPr>
        <w:t>проблем</w:t>
      </w:r>
      <w:r>
        <w:rPr>
          <w:rFonts w:ascii="Times New Roman" w:hAnsi="Times New Roman"/>
          <w:sz w:val="26"/>
          <w:szCs w:val="26"/>
        </w:rPr>
        <w:t>ы</w:t>
      </w:r>
      <w:r w:rsidRPr="003421E0">
        <w:rPr>
          <w:rFonts w:ascii="Times New Roman" w:hAnsi="Times New Roman"/>
          <w:sz w:val="26"/>
          <w:szCs w:val="26"/>
        </w:rPr>
        <w:t xml:space="preserve"> </w:t>
      </w:r>
      <w:r w:rsidRPr="004C50FA">
        <w:rPr>
          <w:rFonts w:ascii="Times New Roman" w:hAnsi="Times New Roman"/>
          <w:sz w:val="26"/>
          <w:szCs w:val="26"/>
          <w:lang w:eastAsia="ar-SA"/>
        </w:rPr>
        <w:t>экологической безопасности города Когалыма</w:t>
      </w:r>
    </w:p>
    <w:p w:rsidR="0091019A" w:rsidRPr="003421E0" w:rsidRDefault="0091019A" w:rsidP="0091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1019A" w:rsidRPr="003421E0" w:rsidRDefault="0091019A" w:rsidP="00910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21E0">
        <w:rPr>
          <w:rFonts w:ascii="Times New Roman" w:hAnsi="Times New Roman"/>
          <w:sz w:val="26"/>
          <w:szCs w:val="26"/>
        </w:rPr>
        <w:t xml:space="preserve">В городе Когалыме существует острая проблема по обращению с </w:t>
      </w:r>
      <w:r>
        <w:rPr>
          <w:rFonts w:ascii="Times New Roman" w:hAnsi="Times New Roman"/>
          <w:sz w:val="26"/>
          <w:szCs w:val="26"/>
        </w:rPr>
        <w:t>твердыми коммунальными (бытовыми) отходами (далее – ТКО)</w:t>
      </w:r>
      <w:r w:rsidRPr="003421E0">
        <w:rPr>
          <w:rFonts w:ascii="Times New Roman" w:hAnsi="Times New Roman"/>
          <w:sz w:val="26"/>
          <w:szCs w:val="26"/>
        </w:rPr>
        <w:t xml:space="preserve">. Происходит необратимое захламление городских территорий и прилегающих городских лесов твердыми бытовыми, строительными, опасными и другими видами </w:t>
      </w:r>
      <w:r>
        <w:rPr>
          <w:rFonts w:ascii="Times New Roman" w:hAnsi="Times New Roman"/>
          <w:sz w:val="26"/>
          <w:szCs w:val="26"/>
        </w:rPr>
        <w:t>ТКО</w:t>
      </w:r>
      <w:r w:rsidRPr="003421E0">
        <w:rPr>
          <w:rFonts w:ascii="Times New Roman" w:hAnsi="Times New Roman"/>
          <w:sz w:val="26"/>
          <w:szCs w:val="26"/>
        </w:rPr>
        <w:t xml:space="preserve">. Кроме того, негативное влияние </w:t>
      </w:r>
      <w:r>
        <w:rPr>
          <w:rFonts w:ascii="Times New Roman" w:hAnsi="Times New Roman"/>
          <w:sz w:val="26"/>
          <w:szCs w:val="26"/>
        </w:rPr>
        <w:t xml:space="preserve">ТКО </w:t>
      </w:r>
      <w:r w:rsidRPr="003421E0">
        <w:rPr>
          <w:rFonts w:ascii="Times New Roman" w:hAnsi="Times New Roman"/>
          <w:sz w:val="26"/>
          <w:szCs w:val="26"/>
        </w:rPr>
        <w:t xml:space="preserve">сказывается не только на окружающую среду, но и на здоровье населения города Когалыма, в том числе на здоровье будущего поколения. Существует прямая зависимость темпов экономического роста и объемов образующихся </w:t>
      </w:r>
      <w:r>
        <w:rPr>
          <w:rFonts w:ascii="Times New Roman" w:hAnsi="Times New Roman"/>
          <w:sz w:val="26"/>
          <w:szCs w:val="26"/>
        </w:rPr>
        <w:t>ТКО</w:t>
      </w:r>
      <w:r w:rsidRPr="003421E0">
        <w:rPr>
          <w:rFonts w:ascii="Times New Roman" w:hAnsi="Times New Roman"/>
          <w:sz w:val="26"/>
          <w:szCs w:val="26"/>
        </w:rPr>
        <w:t xml:space="preserve">. Сложившиеся негативные тенденции роста </w:t>
      </w:r>
      <w:r>
        <w:rPr>
          <w:rFonts w:ascii="Times New Roman" w:hAnsi="Times New Roman"/>
          <w:sz w:val="26"/>
          <w:szCs w:val="26"/>
        </w:rPr>
        <w:t>ТКО</w:t>
      </w:r>
      <w:r w:rsidRPr="003421E0">
        <w:rPr>
          <w:rFonts w:ascii="Times New Roman" w:hAnsi="Times New Roman"/>
          <w:sz w:val="26"/>
          <w:szCs w:val="26"/>
        </w:rPr>
        <w:t xml:space="preserve"> влекут за собой необратимый ущерб окружающей среде, необходимость ликвидации которого способна поставить под сомнение все успехи экономического роста.</w:t>
      </w:r>
    </w:p>
    <w:p w:rsidR="0091019A" w:rsidRDefault="0091019A" w:rsidP="00910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21E0">
        <w:rPr>
          <w:rFonts w:ascii="Times New Roman" w:hAnsi="Times New Roman"/>
          <w:sz w:val="26"/>
          <w:szCs w:val="26"/>
        </w:rPr>
        <w:t xml:space="preserve">Видимые технологические недостатки обращения с отходами являются следствием недостаточного финансирования и муниципального регулирования. Поэтому проблема отходов может быть решена лишь путем преобразований на технологическом уровне, </w:t>
      </w:r>
      <w:r>
        <w:rPr>
          <w:rFonts w:ascii="Times New Roman" w:hAnsi="Times New Roman"/>
          <w:sz w:val="26"/>
          <w:szCs w:val="26"/>
        </w:rPr>
        <w:t xml:space="preserve">то  </w:t>
      </w:r>
      <w:r w:rsidRPr="003421E0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сть</w:t>
      </w:r>
      <w:r w:rsidRPr="003421E0">
        <w:rPr>
          <w:rFonts w:ascii="Times New Roman" w:hAnsi="Times New Roman"/>
          <w:sz w:val="26"/>
          <w:szCs w:val="26"/>
        </w:rPr>
        <w:t xml:space="preserve"> за счет создания современных полигонов утилизации отходов, рекультивации свалок. Также необходимо реформировать всю систему управления отходами, что обеспечит наличие необходимых объектов сбора, транспортировки и утилизации отходов, решит проблему нелегального размещения отходов в окружающей среде на стихийных свалках, присутствия на рынке услуг нелицензированных подрядчиков. Кроме того, отсутствие ясных правил в области обращения с отходами на территории города Когалыма - правил работы на рынке услуг, тарифной политики, системы учета поставщиков отходов, </w:t>
      </w:r>
      <w:proofErr w:type="gramStart"/>
      <w:r w:rsidRPr="003421E0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3421E0">
        <w:rPr>
          <w:rFonts w:ascii="Times New Roman" w:hAnsi="Times New Roman"/>
          <w:sz w:val="26"/>
          <w:szCs w:val="26"/>
        </w:rPr>
        <w:t xml:space="preserve"> обращением с отходами и препятствует получению частных инвестиций.</w:t>
      </w:r>
    </w:p>
    <w:p w:rsidR="0091019A" w:rsidRPr="006F78FE" w:rsidRDefault="0091019A" w:rsidP="0091019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реализации программы в период с 2014 года по 2015 год для осуществления строительства объекта «Полигон твердых коммунальных (бытовых) отходов в городе Когалыме»</w:t>
      </w:r>
      <w:r w:rsidRPr="006F78FE">
        <w:rPr>
          <w:rFonts w:ascii="Times New Roman" w:hAnsi="Times New Roman"/>
          <w:sz w:val="26"/>
          <w:szCs w:val="26"/>
        </w:rPr>
        <w:t xml:space="preserve"> получены следующие документы:</w:t>
      </w:r>
    </w:p>
    <w:p w:rsidR="0091019A" w:rsidRPr="006F78FE" w:rsidRDefault="0091019A" w:rsidP="0091019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78FE">
        <w:rPr>
          <w:rFonts w:ascii="Times New Roman" w:hAnsi="Times New Roman"/>
          <w:sz w:val="26"/>
          <w:szCs w:val="26"/>
        </w:rPr>
        <w:t>- положительное заключение экспертной комиссии государственной экологической экспертизы проектной документации (заключение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78FE">
        <w:rPr>
          <w:rFonts w:ascii="Times New Roman" w:hAnsi="Times New Roman"/>
          <w:sz w:val="26"/>
          <w:szCs w:val="26"/>
        </w:rPr>
        <w:t>от 26.12.2014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78FE">
        <w:rPr>
          <w:rFonts w:ascii="Times New Roman" w:hAnsi="Times New Roman"/>
          <w:sz w:val="26"/>
          <w:szCs w:val="26"/>
        </w:rPr>
        <w:t>№98);</w:t>
      </w:r>
    </w:p>
    <w:p w:rsidR="0091019A" w:rsidRPr="006F78FE" w:rsidRDefault="0091019A" w:rsidP="0091019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78FE">
        <w:rPr>
          <w:rFonts w:ascii="Times New Roman" w:hAnsi="Times New Roman"/>
          <w:sz w:val="26"/>
          <w:szCs w:val="26"/>
        </w:rPr>
        <w:t xml:space="preserve">- положительное заключение государственной экспертизы (заключение </w:t>
      </w:r>
      <w:r>
        <w:rPr>
          <w:rFonts w:ascii="Times New Roman" w:hAnsi="Times New Roman"/>
          <w:sz w:val="26"/>
          <w:szCs w:val="26"/>
        </w:rPr>
        <w:t xml:space="preserve">от 17.04.2015 </w:t>
      </w:r>
      <w:r w:rsidRPr="006F78FE">
        <w:rPr>
          <w:rFonts w:ascii="Times New Roman" w:hAnsi="Times New Roman"/>
          <w:sz w:val="26"/>
          <w:szCs w:val="26"/>
        </w:rPr>
        <w:t>№017</w:t>
      </w:r>
      <w:r>
        <w:rPr>
          <w:rFonts w:ascii="Times New Roman" w:hAnsi="Times New Roman"/>
          <w:sz w:val="26"/>
          <w:szCs w:val="26"/>
        </w:rPr>
        <w:t>9-15/ХМЭ-4543-02);</w:t>
      </w:r>
    </w:p>
    <w:p w:rsidR="0091019A" w:rsidRPr="006F78FE" w:rsidRDefault="0091019A" w:rsidP="0091019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78FE">
        <w:rPr>
          <w:rFonts w:ascii="Times New Roman" w:hAnsi="Times New Roman"/>
          <w:sz w:val="26"/>
          <w:szCs w:val="26"/>
        </w:rPr>
        <w:t>- положительное заключение о проверке достоверности определения сметной стоимости строительства (от 03.06.2015</w:t>
      </w:r>
      <w:r>
        <w:rPr>
          <w:rFonts w:ascii="Times New Roman" w:hAnsi="Times New Roman"/>
          <w:sz w:val="26"/>
          <w:szCs w:val="26"/>
        </w:rPr>
        <w:t xml:space="preserve"> </w:t>
      </w:r>
      <w:r w:rsidRPr="006F78FE">
        <w:rPr>
          <w:rFonts w:ascii="Times New Roman" w:hAnsi="Times New Roman"/>
          <w:sz w:val="26"/>
          <w:szCs w:val="26"/>
        </w:rPr>
        <w:t>№86-1-6-0051-15).</w:t>
      </w:r>
    </w:p>
    <w:p w:rsidR="0091019A" w:rsidRPr="006F78FE" w:rsidRDefault="0091019A" w:rsidP="0091019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78FE">
        <w:rPr>
          <w:rFonts w:ascii="Times New Roman" w:hAnsi="Times New Roman"/>
          <w:sz w:val="26"/>
          <w:szCs w:val="26"/>
        </w:rPr>
        <w:t xml:space="preserve">Строительство объекта </w:t>
      </w:r>
      <w:r>
        <w:rPr>
          <w:rFonts w:ascii="Times New Roman" w:hAnsi="Times New Roman"/>
          <w:sz w:val="26"/>
          <w:szCs w:val="26"/>
        </w:rPr>
        <w:t>«Полигон твердых коммунальных (бытовых) отходов в городе Когалыме» планируется осуществить в период с 201</w:t>
      </w:r>
      <w:r w:rsidR="00A42EC9">
        <w:rPr>
          <w:rFonts w:ascii="Times New Roman" w:hAnsi="Times New Roman"/>
          <w:sz w:val="26"/>
          <w:szCs w:val="26"/>
        </w:rPr>
        <w:t>8 по 2020</w:t>
      </w:r>
      <w:r>
        <w:rPr>
          <w:rFonts w:ascii="Times New Roman" w:hAnsi="Times New Roman"/>
          <w:sz w:val="26"/>
          <w:szCs w:val="26"/>
        </w:rPr>
        <w:t xml:space="preserve"> годы.</w:t>
      </w:r>
    </w:p>
    <w:p w:rsidR="0091019A" w:rsidRPr="006E0C8E" w:rsidRDefault="0091019A" w:rsidP="00910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E0C8E">
        <w:rPr>
          <w:rFonts w:ascii="Times New Roman" w:hAnsi="Times New Roman"/>
          <w:sz w:val="26"/>
          <w:szCs w:val="26"/>
        </w:rPr>
        <w:t xml:space="preserve">На сегодняшний день в городе Когалыме отходы производства и потребления размещаются на санкционированной свалке площадью 16,6 га, расположенной на отметке 99/100 км ж/д Сургут - Новый Уренгой, вдоль автодороги Когалым - КС-2 </w:t>
      </w:r>
      <w:proofErr w:type="spellStart"/>
      <w:r w:rsidRPr="006E0C8E">
        <w:rPr>
          <w:rFonts w:ascii="Times New Roman" w:hAnsi="Times New Roman"/>
          <w:sz w:val="26"/>
          <w:szCs w:val="26"/>
        </w:rPr>
        <w:t>Ортьягунского</w:t>
      </w:r>
      <w:proofErr w:type="spellEnd"/>
      <w:r w:rsidRPr="006E0C8E">
        <w:rPr>
          <w:rFonts w:ascii="Times New Roman" w:hAnsi="Times New Roman"/>
          <w:sz w:val="26"/>
          <w:szCs w:val="26"/>
        </w:rPr>
        <w:t xml:space="preserve"> линейно-производственного управления магистральных газопроводов, севернее подстанции «Апрельская», находящейся на обслуживании общества с ограниченной ответственностью «</w:t>
      </w:r>
      <w:proofErr w:type="spellStart"/>
      <w:r w:rsidRPr="006E0C8E">
        <w:rPr>
          <w:rFonts w:ascii="Times New Roman" w:hAnsi="Times New Roman"/>
          <w:sz w:val="26"/>
          <w:szCs w:val="26"/>
        </w:rPr>
        <w:t>Югратрансавто</w:t>
      </w:r>
      <w:proofErr w:type="spellEnd"/>
      <w:r w:rsidRPr="006E0C8E">
        <w:rPr>
          <w:rFonts w:ascii="Times New Roman" w:hAnsi="Times New Roman"/>
          <w:sz w:val="26"/>
          <w:szCs w:val="26"/>
        </w:rPr>
        <w:t>» (далее - ООО «</w:t>
      </w:r>
      <w:proofErr w:type="spellStart"/>
      <w:r w:rsidRPr="006E0C8E">
        <w:rPr>
          <w:rFonts w:ascii="Times New Roman" w:hAnsi="Times New Roman"/>
          <w:sz w:val="26"/>
          <w:szCs w:val="26"/>
        </w:rPr>
        <w:t>Югратрансавто</w:t>
      </w:r>
      <w:proofErr w:type="spellEnd"/>
      <w:r w:rsidRPr="006E0C8E">
        <w:rPr>
          <w:rFonts w:ascii="Times New Roman" w:hAnsi="Times New Roman"/>
          <w:sz w:val="26"/>
          <w:szCs w:val="26"/>
        </w:rPr>
        <w:t>»).</w:t>
      </w:r>
      <w:proofErr w:type="gramEnd"/>
    </w:p>
    <w:p w:rsidR="0091019A" w:rsidRPr="004E3BE8" w:rsidRDefault="0091019A" w:rsidP="0091019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6E0C8E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Размещение ТКО осуществляет ООО «</w:t>
      </w:r>
      <w:proofErr w:type="spellStart"/>
      <w:r w:rsidRPr="006E0C8E">
        <w:rPr>
          <w:rFonts w:ascii="Times New Roman" w:hAnsi="Times New Roman"/>
          <w:color w:val="000000"/>
          <w:sz w:val="26"/>
          <w:szCs w:val="26"/>
          <w:lang w:eastAsia="ru-RU"/>
        </w:rPr>
        <w:t>Югратрансавто</w:t>
      </w:r>
      <w:proofErr w:type="spellEnd"/>
      <w:r w:rsidRPr="006E0C8E">
        <w:rPr>
          <w:rFonts w:ascii="Times New Roman" w:hAnsi="Times New Roman"/>
          <w:color w:val="000000"/>
          <w:sz w:val="26"/>
          <w:szCs w:val="26"/>
          <w:lang w:eastAsia="ru-RU"/>
        </w:rPr>
        <w:t>». За год на санкционированную городскую свалку вывозится около 53,956 тыс</w:t>
      </w:r>
      <w:proofErr w:type="gramStart"/>
      <w:r w:rsidRPr="006E0C8E">
        <w:rPr>
          <w:rFonts w:ascii="Times New Roman" w:hAnsi="Times New Roman"/>
          <w:color w:val="000000"/>
          <w:sz w:val="26"/>
          <w:szCs w:val="26"/>
          <w:lang w:eastAsia="ru-RU"/>
        </w:rPr>
        <w:t>.к</w:t>
      </w:r>
      <w:proofErr w:type="gramEnd"/>
      <w:r w:rsidRPr="006E0C8E">
        <w:rPr>
          <w:rFonts w:ascii="Times New Roman" w:hAnsi="Times New Roman"/>
          <w:color w:val="000000"/>
          <w:sz w:val="26"/>
          <w:szCs w:val="26"/>
          <w:lang w:eastAsia="ru-RU"/>
        </w:rPr>
        <w:t>уб.м. коммунальных отходов с учетом уплотнения.</w:t>
      </w:r>
    </w:p>
    <w:p w:rsidR="0091019A" w:rsidRPr="0091019A" w:rsidRDefault="0091019A" w:rsidP="00910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F36FBF">
        <w:rPr>
          <w:rFonts w:ascii="Times New Roman" w:hAnsi="Times New Roman"/>
          <w:sz w:val="26"/>
          <w:szCs w:val="26"/>
        </w:rPr>
        <w:t>Необходимо также учитывать и тот факт, что санкционированная свалка существуе</w:t>
      </w:r>
      <w:r w:rsidRPr="0091019A">
        <w:rPr>
          <w:rFonts w:ascii="Times New Roman" w:eastAsia="Batang" w:hAnsi="Times New Roman"/>
          <w:sz w:val="26"/>
          <w:szCs w:val="26"/>
          <w:lang w:eastAsia="ko-KR"/>
        </w:rPr>
        <w:t>т уже более двадцати лет и за это время значительно изменились и ужесточились требования к обустройству подобных объектов и работе на них. Организация, обслуживающая свалку, обеспечивает соблюдение технологии складирования отходов, противопожарных и санитарных норм в соответствии с существующими нормативными актами. Однако при строительстве не был предусмотрен целый ряд объектов, без которых сегодня эксплуатация свалки фактически осуществляется с нарушением природоохранных требований.</w:t>
      </w:r>
    </w:p>
    <w:p w:rsidR="0091019A" w:rsidRPr="0091019A" w:rsidRDefault="0091019A" w:rsidP="009101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91019A">
        <w:rPr>
          <w:rFonts w:ascii="Times New Roman" w:eastAsia="Batang" w:hAnsi="Times New Roman"/>
          <w:sz w:val="26"/>
          <w:szCs w:val="26"/>
          <w:lang w:eastAsia="ko-KR"/>
        </w:rPr>
        <w:t>Решение экологических проблем должно осуществляться не только техническими средствами, но и путем переориентации мировоззрения населения по отношению к окружающей среде. Экологическое воспитание и образование становятся одними из основ формирования образа жизни человека, ориентированного на обеспечение устойчивого развития региона.</w:t>
      </w:r>
    </w:p>
    <w:p w:rsidR="0091019A" w:rsidRPr="0091019A" w:rsidRDefault="0091019A" w:rsidP="009101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91019A">
        <w:rPr>
          <w:rFonts w:ascii="Times New Roman" w:eastAsia="Batang" w:hAnsi="Times New Roman"/>
          <w:sz w:val="26"/>
          <w:szCs w:val="26"/>
          <w:lang w:eastAsia="ko-KR"/>
        </w:rPr>
        <w:t>Улучшение окружающей среды невозможно без активной экологической позиции всех слоев населения, руководителей организаций города Когалыма. Поэтому на территории города Когалыма активно внедряются различные формы поддержки гражданских инициатив.</w:t>
      </w:r>
    </w:p>
    <w:p w:rsidR="0091019A" w:rsidRPr="0091019A" w:rsidRDefault="0091019A" w:rsidP="0091019A">
      <w:pPr>
        <w:pStyle w:val="ConsPlusNormal"/>
        <w:ind w:firstLine="540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91019A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С целью формирования экологической культуры населения, город Когалым </w:t>
      </w:r>
      <w:r w:rsidR="00A42EC9">
        <w:rPr>
          <w:rFonts w:ascii="Times New Roman" w:eastAsia="Batang" w:hAnsi="Times New Roman" w:cs="Times New Roman"/>
          <w:sz w:val="26"/>
          <w:szCs w:val="26"/>
          <w:lang w:eastAsia="ko-KR"/>
        </w:rPr>
        <w:t>на протяжении более</w:t>
      </w:r>
      <w:r w:rsidRPr="0091019A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10 лет участвует в реализации проекта «Международная экологическая акция «Спасти и сохранить» (далее –</w:t>
      </w:r>
      <w:r w:rsidR="00A42EC9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r w:rsidRPr="0091019A">
        <w:rPr>
          <w:rFonts w:ascii="Times New Roman" w:eastAsia="Batang" w:hAnsi="Times New Roman" w:cs="Times New Roman"/>
          <w:sz w:val="26"/>
          <w:szCs w:val="26"/>
          <w:lang w:eastAsia="ko-KR"/>
        </w:rPr>
        <w:t>Акция). Активными участниками эколого-просветительской деятельности, проходящей в рамках Акции, выступают дети, подростки и молодежь.</w:t>
      </w:r>
      <w:r w:rsidR="00B75C86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</w:t>
      </w:r>
      <w:proofErr w:type="gramStart"/>
      <w:r w:rsidR="00B75C86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Кроме того, </w:t>
      </w:r>
      <w:r w:rsidR="00B75C86">
        <w:rPr>
          <w:rFonts w:ascii="Times New Roman" w:eastAsia="Batang" w:hAnsi="Times New Roman"/>
          <w:sz w:val="26"/>
          <w:szCs w:val="26"/>
          <w:lang w:eastAsia="ko-KR"/>
        </w:rPr>
        <w:t>в</w:t>
      </w:r>
      <w:r w:rsidR="00B75C86" w:rsidRPr="0091019A">
        <w:rPr>
          <w:rFonts w:ascii="Times New Roman" w:eastAsia="Batang" w:hAnsi="Times New Roman"/>
          <w:sz w:val="26"/>
          <w:szCs w:val="26"/>
          <w:lang w:eastAsia="ko-KR"/>
        </w:rPr>
        <w:t xml:space="preserve"> соответствии с Указом Президента Российской Федерации от 05.01.2016 №7 «О проведении в Российской Федерации Года экологии»</w:t>
      </w:r>
      <w:r w:rsidR="00B75C86">
        <w:rPr>
          <w:rFonts w:ascii="Times New Roman" w:eastAsia="Batang" w:hAnsi="Times New Roman"/>
          <w:sz w:val="26"/>
          <w:szCs w:val="26"/>
          <w:lang w:eastAsia="ko-KR"/>
        </w:rPr>
        <w:t>, в 2017 году реализовано м</w:t>
      </w:r>
      <w:r w:rsidR="00B75C86" w:rsidRPr="0091019A">
        <w:rPr>
          <w:rFonts w:ascii="Times New Roman" w:eastAsia="Batang" w:hAnsi="Times New Roman"/>
          <w:sz w:val="26"/>
          <w:szCs w:val="26"/>
          <w:lang w:eastAsia="ko-KR"/>
        </w:rPr>
        <w:t xml:space="preserve">ероприятие </w:t>
      </w:r>
      <w:r w:rsidR="00B75C86">
        <w:rPr>
          <w:rFonts w:ascii="Times New Roman" w:eastAsia="Batang" w:hAnsi="Times New Roman"/>
          <w:sz w:val="26"/>
          <w:szCs w:val="26"/>
          <w:lang w:eastAsia="ko-KR"/>
        </w:rPr>
        <w:t>по п</w:t>
      </w:r>
      <w:r w:rsidR="00B75C86" w:rsidRPr="002336D5">
        <w:rPr>
          <w:rFonts w:ascii="Times New Roman" w:hAnsi="Times New Roman"/>
          <w:sz w:val="26"/>
          <w:szCs w:val="26"/>
          <w:lang w:eastAsia="ar-SA"/>
        </w:rPr>
        <w:t>ривлечени</w:t>
      </w:r>
      <w:r w:rsidR="00B75C86">
        <w:rPr>
          <w:rFonts w:ascii="Times New Roman" w:hAnsi="Times New Roman"/>
          <w:sz w:val="26"/>
          <w:szCs w:val="26"/>
          <w:lang w:eastAsia="ar-SA"/>
        </w:rPr>
        <w:t>ю</w:t>
      </w:r>
      <w:r w:rsidR="00B75C86" w:rsidRPr="002336D5">
        <w:rPr>
          <w:rFonts w:ascii="Times New Roman" w:hAnsi="Times New Roman"/>
          <w:sz w:val="26"/>
          <w:szCs w:val="26"/>
          <w:lang w:eastAsia="ar-SA"/>
        </w:rPr>
        <w:t xml:space="preserve"> всех групп населения для участия в формировании экологически мотивированных культурных мероприятий</w:t>
      </w:r>
      <w:r w:rsidR="00B75C86">
        <w:rPr>
          <w:rFonts w:ascii="Times New Roman" w:eastAsia="Batang" w:hAnsi="Times New Roman"/>
          <w:sz w:val="26"/>
          <w:szCs w:val="26"/>
          <w:lang w:eastAsia="ko-KR"/>
        </w:rPr>
        <w:t>, которые</w:t>
      </w:r>
      <w:r w:rsidR="00B75C86" w:rsidRPr="0091019A">
        <w:rPr>
          <w:rFonts w:ascii="Times New Roman" w:eastAsia="Batang" w:hAnsi="Times New Roman"/>
          <w:sz w:val="26"/>
          <w:szCs w:val="26"/>
          <w:lang w:eastAsia="ko-KR"/>
        </w:rPr>
        <w:t xml:space="preserve"> </w:t>
      </w:r>
      <w:r w:rsidR="00B75C86">
        <w:rPr>
          <w:rFonts w:ascii="Times New Roman" w:eastAsia="Batang" w:hAnsi="Times New Roman"/>
          <w:sz w:val="26"/>
          <w:szCs w:val="26"/>
          <w:lang w:eastAsia="ko-KR"/>
        </w:rPr>
        <w:t xml:space="preserve">проводились </w:t>
      </w:r>
      <w:r w:rsidR="00B75C86" w:rsidRPr="0091019A">
        <w:rPr>
          <w:rFonts w:ascii="Times New Roman" w:eastAsia="Batang" w:hAnsi="Times New Roman"/>
          <w:sz w:val="26"/>
          <w:szCs w:val="26"/>
          <w:lang w:eastAsia="ko-KR"/>
        </w:rPr>
        <w:t xml:space="preserve">в </w:t>
      </w:r>
      <w:r w:rsidR="00B75C86">
        <w:rPr>
          <w:rFonts w:ascii="Times New Roman" w:eastAsia="Batang" w:hAnsi="Times New Roman"/>
          <w:sz w:val="26"/>
          <w:szCs w:val="26"/>
          <w:lang w:eastAsia="ko-KR"/>
        </w:rPr>
        <w:t>соответствии с П</w:t>
      </w:r>
      <w:r w:rsidR="00B75C86" w:rsidRPr="0091019A">
        <w:rPr>
          <w:rFonts w:ascii="Times New Roman" w:eastAsia="Batang" w:hAnsi="Times New Roman"/>
          <w:sz w:val="26"/>
          <w:szCs w:val="26"/>
          <w:lang w:eastAsia="ko-KR"/>
        </w:rPr>
        <w:t>лан</w:t>
      </w:r>
      <w:r w:rsidR="00B75C86">
        <w:rPr>
          <w:rFonts w:ascii="Times New Roman" w:eastAsia="Batang" w:hAnsi="Times New Roman"/>
          <w:sz w:val="26"/>
          <w:szCs w:val="26"/>
          <w:lang w:eastAsia="ko-KR"/>
        </w:rPr>
        <w:t>ом</w:t>
      </w:r>
      <w:r w:rsidR="00B75C86" w:rsidRPr="0091019A">
        <w:rPr>
          <w:rFonts w:ascii="Times New Roman" w:eastAsia="Batang" w:hAnsi="Times New Roman"/>
          <w:sz w:val="26"/>
          <w:szCs w:val="26"/>
          <w:lang w:eastAsia="ko-KR"/>
        </w:rPr>
        <w:t xml:space="preserve"> основных мероприятий по проведению Года экологии на территории города Когалыма  в 2017 году</w:t>
      </w:r>
      <w:r w:rsidR="00B75C86">
        <w:rPr>
          <w:rFonts w:ascii="Times New Roman" w:eastAsia="Batang" w:hAnsi="Times New Roman"/>
          <w:sz w:val="26"/>
          <w:szCs w:val="26"/>
          <w:lang w:eastAsia="ko-KR"/>
        </w:rPr>
        <w:t>, утвержденным постановлением</w:t>
      </w:r>
      <w:r w:rsidR="00B75C86" w:rsidRPr="0091019A">
        <w:rPr>
          <w:rFonts w:ascii="Times New Roman" w:eastAsia="Batang" w:hAnsi="Times New Roman"/>
          <w:sz w:val="26"/>
          <w:szCs w:val="26"/>
          <w:lang w:eastAsia="ko-KR"/>
        </w:rPr>
        <w:t xml:space="preserve"> Администрации города</w:t>
      </w:r>
      <w:proofErr w:type="gramEnd"/>
      <w:r w:rsidR="00B75C86" w:rsidRPr="0091019A">
        <w:rPr>
          <w:rFonts w:ascii="Times New Roman" w:eastAsia="Batang" w:hAnsi="Times New Roman"/>
          <w:sz w:val="26"/>
          <w:szCs w:val="26"/>
          <w:lang w:eastAsia="ko-KR"/>
        </w:rPr>
        <w:t xml:space="preserve"> Когалыма от 20.09.2016</w:t>
      </w:r>
      <w:r w:rsidR="00B75C86">
        <w:rPr>
          <w:rFonts w:ascii="Times New Roman" w:eastAsia="Batang" w:hAnsi="Times New Roman"/>
          <w:sz w:val="26"/>
          <w:szCs w:val="26"/>
          <w:lang w:eastAsia="ko-KR"/>
        </w:rPr>
        <w:t xml:space="preserve"> №2324.</w:t>
      </w:r>
    </w:p>
    <w:p w:rsidR="0091019A" w:rsidRPr="0091019A" w:rsidRDefault="0091019A" w:rsidP="00910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</w:p>
    <w:p w:rsidR="0091019A" w:rsidRPr="0091019A" w:rsidRDefault="0091019A" w:rsidP="0091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/>
          <w:sz w:val="26"/>
          <w:szCs w:val="26"/>
          <w:lang w:eastAsia="ko-KR"/>
        </w:rPr>
      </w:pPr>
    </w:p>
    <w:p w:rsidR="0091019A" w:rsidRPr="0091019A" w:rsidRDefault="0091019A" w:rsidP="009101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Batang" w:hAnsi="Times New Roman"/>
          <w:sz w:val="26"/>
          <w:szCs w:val="26"/>
          <w:lang w:eastAsia="ko-KR"/>
        </w:rPr>
      </w:pPr>
      <w:r w:rsidRPr="0091019A">
        <w:rPr>
          <w:rFonts w:ascii="Times New Roman" w:eastAsia="Batang" w:hAnsi="Times New Roman"/>
          <w:sz w:val="26"/>
          <w:szCs w:val="26"/>
          <w:lang w:eastAsia="ko-KR"/>
        </w:rPr>
        <w:t xml:space="preserve">2. Цели, задачи и показатели их достижения </w:t>
      </w:r>
    </w:p>
    <w:p w:rsidR="0091019A" w:rsidRPr="00C36C58" w:rsidRDefault="0091019A" w:rsidP="0091019A">
      <w:pPr>
        <w:pStyle w:val="ConsPlusTitle"/>
        <w:ind w:firstLine="709"/>
        <w:jc w:val="both"/>
        <w:rPr>
          <w:rFonts w:ascii="Times New Roman" w:eastAsia="Batang" w:hAnsi="Times New Roman" w:cs="Times New Roman"/>
          <w:b w:val="0"/>
          <w:bCs w:val="0"/>
          <w:sz w:val="26"/>
          <w:szCs w:val="26"/>
          <w:lang w:eastAsia="ko-KR"/>
        </w:rPr>
      </w:pPr>
      <w:proofErr w:type="gramStart"/>
      <w:r w:rsidRPr="00C36C58">
        <w:rPr>
          <w:rFonts w:ascii="Times New Roman" w:eastAsia="Batang" w:hAnsi="Times New Roman" w:cs="Times New Roman"/>
          <w:b w:val="0"/>
          <w:bCs w:val="0"/>
          <w:sz w:val="26"/>
          <w:szCs w:val="26"/>
          <w:lang w:eastAsia="ko-KR"/>
        </w:rPr>
        <w:t xml:space="preserve">Одним из приоритетных направлений реализации </w:t>
      </w:r>
      <w:hyperlink r:id="rId10" w:history="1">
        <w:r w:rsidRPr="00C36C58">
          <w:rPr>
            <w:rFonts w:ascii="Times New Roman" w:eastAsia="Batang" w:hAnsi="Times New Roman" w:cs="Times New Roman"/>
            <w:b w:val="0"/>
            <w:bCs w:val="0"/>
            <w:sz w:val="26"/>
            <w:szCs w:val="26"/>
            <w:lang w:eastAsia="ko-KR"/>
          </w:rPr>
          <w:t>Стратегии</w:t>
        </w:r>
      </w:hyperlink>
      <w:r w:rsidRPr="00C36C58">
        <w:rPr>
          <w:rFonts w:ascii="Times New Roman" w:eastAsia="Batang" w:hAnsi="Times New Roman" w:cs="Times New Roman"/>
          <w:b w:val="0"/>
          <w:bCs w:val="0"/>
          <w:sz w:val="26"/>
          <w:szCs w:val="26"/>
          <w:lang w:eastAsia="ko-KR"/>
        </w:rPr>
        <w:t xml:space="preserve"> социально-экономического развития Ханты-Мансийского автономного округа - Югры до 2020 года и на период до 2030 года, утвержденной распоряжением Правительства Ханты-Мансийского автономного округа - Югры от 22.03.2013 №101-рп, </w:t>
      </w:r>
      <w:r w:rsidRPr="009516AE">
        <w:rPr>
          <w:rFonts w:ascii="Times New Roman" w:eastAsia="Batang" w:hAnsi="Times New Roman" w:cs="Times New Roman"/>
          <w:b w:val="0"/>
          <w:bCs w:val="0"/>
          <w:sz w:val="26"/>
          <w:szCs w:val="26"/>
          <w:lang w:eastAsia="ko-KR"/>
        </w:rPr>
        <w:t>Стратеги</w:t>
      </w:r>
      <w:r>
        <w:rPr>
          <w:rFonts w:ascii="Times New Roman" w:eastAsia="Batang" w:hAnsi="Times New Roman" w:cs="Times New Roman"/>
          <w:b w:val="0"/>
          <w:bCs w:val="0"/>
          <w:sz w:val="26"/>
          <w:szCs w:val="26"/>
          <w:lang w:eastAsia="ko-KR"/>
        </w:rPr>
        <w:t>и</w:t>
      </w:r>
      <w:r w:rsidRPr="009516AE">
        <w:rPr>
          <w:rFonts w:ascii="Times New Roman" w:eastAsia="Batang" w:hAnsi="Times New Roman" w:cs="Times New Roman"/>
          <w:b w:val="0"/>
          <w:bCs w:val="0"/>
          <w:sz w:val="26"/>
          <w:szCs w:val="26"/>
          <w:lang w:eastAsia="ko-KR"/>
        </w:rPr>
        <w:t xml:space="preserve"> социально-экономического развития городского округа города Когалыма, утверждённой решением Думы города Когалыма от 23.12.2014 №494-ГД «Об утверждении стратегии</w:t>
      </w:r>
      <w:r>
        <w:rPr>
          <w:rFonts w:ascii="Times New Roman" w:eastAsia="Batang" w:hAnsi="Times New Roman" w:cs="Times New Roman"/>
          <w:b w:val="0"/>
          <w:bCs w:val="0"/>
          <w:sz w:val="26"/>
          <w:szCs w:val="26"/>
          <w:lang w:eastAsia="ko-KR"/>
        </w:rPr>
        <w:t xml:space="preserve"> </w:t>
      </w:r>
      <w:r w:rsidRPr="009516AE">
        <w:rPr>
          <w:rFonts w:ascii="Times New Roman" w:eastAsia="Batang" w:hAnsi="Times New Roman" w:cs="Times New Roman"/>
          <w:b w:val="0"/>
          <w:bCs w:val="0"/>
          <w:sz w:val="26"/>
          <w:szCs w:val="26"/>
          <w:lang w:eastAsia="ko-KR"/>
        </w:rPr>
        <w:t xml:space="preserve">социально-экономического </w:t>
      </w:r>
      <w:r>
        <w:rPr>
          <w:rFonts w:ascii="Times New Roman" w:eastAsia="Batang" w:hAnsi="Times New Roman" w:cs="Times New Roman"/>
          <w:b w:val="0"/>
          <w:bCs w:val="0"/>
          <w:sz w:val="26"/>
          <w:szCs w:val="26"/>
          <w:lang w:eastAsia="ko-KR"/>
        </w:rPr>
        <w:t xml:space="preserve"> </w:t>
      </w:r>
      <w:r w:rsidRPr="009516AE">
        <w:rPr>
          <w:rFonts w:ascii="Times New Roman" w:eastAsia="Batang" w:hAnsi="Times New Roman" w:cs="Times New Roman"/>
          <w:b w:val="0"/>
          <w:bCs w:val="0"/>
          <w:sz w:val="26"/>
          <w:szCs w:val="26"/>
          <w:lang w:eastAsia="ko-KR"/>
        </w:rPr>
        <w:t xml:space="preserve">развития города Когалыма до 2020 года </w:t>
      </w:r>
      <w:r w:rsidRPr="00C36C58">
        <w:rPr>
          <w:rFonts w:ascii="Times New Roman" w:eastAsia="Batang" w:hAnsi="Times New Roman" w:cs="Times New Roman"/>
          <w:b w:val="0"/>
          <w:bCs w:val="0"/>
          <w:sz w:val="26"/>
          <w:szCs w:val="26"/>
          <w:lang w:eastAsia="ko-KR"/>
        </w:rPr>
        <w:t>и на период до</w:t>
      </w:r>
      <w:proofErr w:type="gramEnd"/>
      <w:r w:rsidRPr="00C36C58">
        <w:rPr>
          <w:rFonts w:ascii="Times New Roman" w:eastAsia="Batang" w:hAnsi="Times New Roman" w:cs="Times New Roman"/>
          <w:b w:val="0"/>
          <w:bCs w:val="0"/>
          <w:sz w:val="26"/>
          <w:szCs w:val="26"/>
          <w:lang w:eastAsia="ko-KR"/>
        </w:rPr>
        <w:t xml:space="preserve"> 2030 года»</w:t>
      </w:r>
      <w:r>
        <w:rPr>
          <w:rFonts w:ascii="Times New Roman" w:eastAsia="Batang" w:hAnsi="Times New Roman" w:cs="Times New Roman"/>
          <w:b w:val="0"/>
          <w:bCs w:val="0"/>
          <w:sz w:val="26"/>
          <w:szCs w:val="26"/>
          <w:lang w:eastAsia="ko-KR"/>
        </w:rPr>
        <w:t xml:space="preserve"> </w:t>
      </w:r>
      <w:r w:rsidRPr="00C36C58">
        <w:rPr>
          <w:rFonts w:ascii="Times New Roman" w:eastAsia="Batang" w:hAnsi="Times New Roman" w:cs="Times New Roman"/>
          <w:b w:val="0"/>
          <w:bCs w:val="0"/>
          <w:sz w:val="26"/>
          <w:szCs w:val="26"/>
          <w:lang w:eastAsia="ko-KR"/>
        </w:rPr>
        <w:t xml:space="preserve">является формирование благоприятных условий жизнедеятельности, которое включает в себя среднесрочные и долгосрочные цели, приоритеты и основные </w:t>
      </w:r>
      <w:r w:rsidRPr="00C36C58">
        <w:rPr>
          <w:rFonts w:ascii="Times New Roman" w:eastAsia="Batang" w:hAnsi="Times New Roman" w:cs="Times New Roman"/>
          <w:b w:val="0"/>
          <w:bCs w:val="0"/>
          <w:sz w:val="26"/>
          <w:szCs w:val="26"/>
          <w:lang w:eastAsia="ko-KR"/>
        </w:rPr>
        <w:lastRenderedPageBreak/>
        <w:t>направления в сфере повышения уровня экологической безопасности и улучшения состояния окружающей среды.</w:t>
      </w:r>
    </w:p>
    <w:p w:rsidR="0091019A" w:rsidRPr="0091019A" w:rsidRDefault="0091019A" w:rsidP="00910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91019A">
        <w:rPr>
          <w:rFonts w:ascii="Times New Roman" w:eastAsia="Batang" w:hAnsi="Times New Roman"/>
          <w:sz w:val="26"/>
          <w:szCs w:val="26"/>
          <w:lang w:eastAsia="ko-KR"/>
        </w:rPr>
        <w:t>Цели Программы направлены на обеспечение благоприятных и безопасных условий  жизнедеятельности населения, экологического  равновесия, решение природоохранных мероприятий и оздоровление экологической обстановки на территории города Когалыма.</w:t>
      </w:r>
    </w:p>
    <w:p w:rsidR="0091019A" w:rsidRPr="0091019A" w:rsidRDefault="0091019A" w:rsidP="00910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91019A">
        <w:rPr>
          <w:rFonts w:ascii="Times New Roman" w:eastAsia="Batang" w:hAnsi="Times New Roman"/>
          <w:sz w:val="26"/>
          <w:szCs w:val="26"/>
          <w:lang w:eastAsia="ko-KR"/>
        </w:rPr>
        <w:t>Для достижения поставленных целей Программы необходимо решение следующих задач:</w:t>
      </w:r>
    </w:p>
    <w:p w:rsidR="0091019A" w:rsidRPr="0091019A" w:rsidRDefault="0091019A" w:rsidP="0091019A">
      <w:pPr>
        <w:widowControl w:val="0"/>
        <w:numPr>
          <w:ilvl w:val="0"/>
          <w:numId w:val="20"/>
        </w:numPr>
        <w:tabs>
          <w:tab w:val="left" w:pos="0"/>
          <w:tab w:val="left" w:pos="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91019A">
        <w:rPr>
          <w:rFonts w:ascii="Times New Roman" w:eastAsia="Batang" w:hAnsi="Times New Roman"/>
          <w:sz w:val="26"/>
          <w:szCs w:val="26"/>
          <w:lang w:eastAsia="ko-KR"/>
        </w:rPr>
        <w:t>Организация деятельности по сбору (в том числе раздельному сбору) и транспортированию твердых коммунальных отходов.</w:t>
      </w:r>
    </w:p>
    <w:p w:rsidR="0091019A" w:rsidRPr="0091019A" w:rsidRDefault="0091019A" w:rsidP="0091019A">
      <w:pPr>
        <w:widowControl w:val="0"/>
        <w:numPr>
          <w:ilvl w:val="0"/>
          <w:numId w:val="20"/>
        </w:numPr>
        <w:tabs>
          <w:tab w:val="left" w:pos="0"/>
          <w:tab w:val="left" w:pos="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91019A">
        <w:rPr>
          <w:rFonts w:ascii="Times New Roman" w:eastAsia="Batang" w:hAnsi="Times New Roman"/>
          <w:sz w:val="26"/>
          <w:szCs w:val="26"/>
          <w:lang w:eastAsia="ko-KR"/>
        </w:rPr>
        <w:t>Осуществить строительство полигона твердых коммунальных (бытовых) отходов отвечающего требованиям природоохранного и санитарно-эпидемиологического законодательства Российской Федерации.</w:t>
      </w:r>
    </w:p>
    <w:p w:rsidR="0091019A" w:rsidRPr="0091019A" w:rsidRDefault="0091019A" w:rsidP="0091019A">
      <w:pPr>
        <w:widowControl w:val="0"/>
        <w:numPr>
          <w:ilvl w:val="0"/>
          <w:numId w:val="20"/>
        </w:numPr>
        <w:tabs>
          <w:tab w:val="left" w:pos="0"/>
          <w:tab w:val="left" w:pos="6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91019A">
        <w:rPr>
          <w:rFonts w:ascii="Times New Roman" w:eastAsia="Batang" w:hAnsi="Times New Roman"/>
          <w:sz w:val="26"/>
          <w:szCs w:val="26"/>
          <w:lang w:eastAsia="ko-KR"/>
        </w:rPr>
        <w:t>Привлечение всех групп населения для участия в формировании экологически мотивированных культурных мероприятий.</w:t>
      </w:r>
    </w:p>
    <w:p w:rsidR="0091019A" w:rsidRPr="0091019A" w:rsidRDefault="0091019A" w:rsidP="00910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91019A">
        <w:rPr>
          <w:rFonts w:ascii="Times New Roman" w:eastAsia="Batang" w:hAnsi="Times New Roman"/>
          <w:sz w:val="26"/>
          <w:szCs w:val="26"/>
          <w:lang w:eastAsia="ko-KR"/>
        </w:rPr>
        <w:t>В рамках поставленных задач планируется достижение следующих целевых показателей:</w:t>
      </w:r>
    </w:p>
    <w:p w:rsidR="0091019A" w:rsidRPr="0091019A" w:rsidRDefault="0091019A" w:rsidP="0091019A">
      <w:pPr>
        <w:numPr>
          <w:ilvl w:val="1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91019A">
        <w:rPr>
          <w:rFonts w:ascii="Times New Roman" w:eastAsia="Batang" w:hAnsi="Times New Roman"/>
          <w:sz w:val="26"/>
          <w:szCs w:val="26"/>
          <w:lang w:eastAsia="ko-KR"/>
        </w:rPr>
        <w:t xml:space="preserve">  Исполнение отдельного государственного полномочия по организации деятельности по сбору (в том числе раздельному сбору) и транспортированию твердых коммунальных отходов.</w:t>
      </w:r>
    </w:p>
    <w:p w:rsidR="0091019A" w:rsidRPr="0091019A" w:rsidRDefault="0091019A" w:rsidP="009101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91019A">
        <w:rPr>
          <w:rFonts w:ascii="Times New Roman" w:eastAsia="Batang" w:hAnsi="Times New Roman"/>
          <w:sz w:val="26"/>
          <w:szCs w:val="26"/>
          <w:lang w:eastAsia="ko-KR"/>
        </w:rPr>
        <w:t xml:space="preserve">Целевой показатель определен в относительной величине, так как включает затраты на оплату труда с учетом страховых выплат муниципального служащего органа местного самоуправления. </w:t>
      </w:r>
    </w:p>
    <w:p w:rsidR="0091019A" w:rsidRPr="0091019A" w:rsidRDefault="0091019A" w:rsidP="0091019A">
      <w:pPr>
        <w:numPr>
          <w:ilvl w:val="1"/>
          <w:numId w:val="25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91019A">
        <w:rPr>
          <w:rFonts w:ascii="Times New Roman" w:eastAsia="Batang" w:hAnsi="Times New Roman"/>
          <w:sz w:val="26"/>
          <w:szCs w:val="26"/>
          <w:lang w:eastAsia="ko-KR"/>
        </w:rPr>
        <w:t>Строительство  полигона.</w:t>
      </w:r>
    </w:p>
    <w:p w:rsidR="0091019A" w:rsidRPr="0091019A" w:rsidRDefault="0091019A" w:rsidP="0091019A">
      <w:pPr>
        <w:numPr>
          <w:ilvl w:val="1"/>
          <w:numId w:val="25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91019A">
        <w:rPr>
          <w:rFonts w:ascii="Times New Roman" w:eastAsia="Batang" w:hAnsi="Times New Roman"/>
          <w:sz w:val="26"/>
          <w:szCs w:val="26"/>
          <w:lang w:eastAsia="ko-KR"/>
        </w:rPr>
        <w:t xml:space="preserve"> Организация экологически мотивированных культурных мероприятий.</w:t>
      </w:r>
    </w:p>
    <w:p w:rsidR="0091019A" w:rsidRPr="0091019A" w:rsidRDefault="0091019A" w:rsidP="0091019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91019A">
        <w:rPr>
          <w:rFonts w:ascii="Times New Roman" w:eastAsia="Batang" w:hAnsi="Times New Roman"/>
          <w:sz w:val="26"/>
          <w:szCs w:val="26"/>
          <w:lang w:eastAsia="ko-KR"/>
        </w:rPr>
        <w:t xml:space="preserve">Целевой показатель определен в  соответствии с </w:t>
      </w:r>
      <w:r w:rsidR="0058589F">
        <w:rPr>
          <w:rFonts w:ascii="Times New Roman" w:eastAsia="Batang" w:hAnsi="Times New Roman"/>
          <w:sz w:val="26"/>
          <w:szCs w:val="26"/>
          <w:lang w:eastAsia="ko-KR"/>
        </w:rPr>
        <w:t xml:space="preserve">мероприятиями </w:t>
      </w:r>
      <w:r w:rsidR="0058589F" w:rsidRPr="0091019A">
        <w:rPr>
          <w:rFonts w:ascii="Times New Roman" w:eastAsia="Batang" w:hAnsi="Times New Roman"/>
          <w:sz w:val="26"/>
          <w:szCs w:val="26"/>
          <w:lang w:eastAsia="ko-KR"/>
        </w:rPr>
        <w:t>проекта «Международная экологическая акция «Спасти и сохранить»</w:t>
      </w:r>
      <w:r w:rsidRPr="0091019A">
        <w:rPr>
          <w:rFonts w:ascii="Times New Roman" w:eastAsia="Batang" w:hAnsi="Times New Roman"/>
          <w:sz w:val="26"/>
          <w:szCs w:val="26"/>
          <w:lang w:eastAsia="ko-KR"/>
        </w:rPr>
        <w:t>.</w:t>
      </w:r>
      <w:r w:rsidR="0058589F">
        <w:rPr>
          <w:rFonts w:ascii="Times New Roman" w:eastAsia="Batang" w:hAnsi="Times New Roman"/>
          <w:sz w:val="26"/>
          <w:szCs w:val="26"/>
          <w:lang w:eastAsia="ko-KR"/>
        </w:rPr>
        <w:t xml:space="preserve"> </w:t>
      </w:r>
    </w:p>
    <w:p w:rsidR="0091019A" w:rsidRPr="0091019A" w:rsidRDefault="0091019A" w:rsidP="00910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91019A">
        <w:rPr>
          <w:rFonts w:ascii="Times New Roman" w:eastAsia="Batang" w:hAnsi="Times New Roman"/>
          <w:sz w:val="26"/>
          <w:szCs w:val="26"/>
          <w:lang w:eastAsia="ko-KR"/>
        </w:rPr>
        <w:t>Целевые показатели Программы изложены в приложении №1 к Программе.</w:t>
      </w:r>
    </w:p>
    <w:p w:rsidR="0091019A" w:rsidRPr="0091019A" w:rsidRDefault="0091019A" w:rsidP="0091019A">
      <w:pPr>
        <w:widowControl w:val="0"/>
        <w:tabs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proofErr w:type="gramStart"/>
      <w:r w:rsidRPr="0091019A">
        <w:rPr>
          <w:rFonts w:ascii="Times New Roman" w:eastAsia="Batang" w:hAnsi="Times New Roman"/>
          <w:sz w:val="26"/>
          <w:szCs w:val="26"/>
          <w:lang w:eastAsia="ko-KR"/>
        </w:rPr>
        <w:t>Решение поставленных задач путем достижения показателей Программы обеспечит необходимые и достаточные условия для создания организованного, управляемого государственного механизма, ориентированного на обеспечение систематического повышения экологически безопасного уровня обращения с отходами и качества жизни населения, позволит улучшить экологическую ситуацию в городе Когалыме за счет снижения негативного влияния на окружающую среду отходов производства и потребления (отходов, образующихся в границах муниципального образования).</w:t>
      </w:r>
      <w:proofErr w:type="gramEnd"/>
    </w:p>
    <w:p w:rsidR="0091019A" w:rsidRPr="0091019A" w:rsidRDefault="0091019A" w:rsidP="00910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</w:p>
    <w:p w:rsidR="0091019A" w:rsidRPr="0091019A" w:rsidRDefault="0091019A" w:rsidP="0091019A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Batang" w:hAnsi="Times New Roman"/>
          <w:sz w:val="26"/>
          <w:szCs w:val="26"/>
          <w:lang w:eastAsia="ko-KR"/>
        </w:rPr>
      </w:pPr>
      <w:r w:rsidRPr="0091019A">
        <w:rPr>
          <w:rFonts w:ascii="Times New Roman" w:eastAsia="Batang" w:hAnsi="Times New Roman"/>
          <w:sz w:val="26"/>
          <w:szCs w:val="26"/>
          <w:lang w:eastAsia="ko-KR"/>
        </w:rPr>
        <w:t>Характеристика основных мероприятий муниципальной программы</w:t>
      </w:r>
    </w:p>
    <w:p w:rsidR="0091019A" w:rsidRPr="0091019A" w:rsidRDefault="0091019A" w:rsidP="0091019A">
      <w:pPr>
        <w:pStyle w:val="ConsPlusNormal"/>
        <w:widowControl/>
        <w:ind w:firstLine="709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91019A">
        <w:rPr>
          <w:rFonts w:ascii="Times New Roman" w:eastAsia="Batang" w:hAnsi="Times New Roman" w:cs="Times New Roman"/>
          <w:sz w:val="26"/>
          <w:szCs w:val="26"/>
          <w:lang w:eastAsia="ko-KR"/>
        </w:rPr>
        <w:t>Для достижения целей и задач Программы необходимо реализовать следующие основное мероприятие Программы:</w:t>
      </w:r>
    </w:p>
    <w:p w:rsidR="0091019A" w:rsidRPr="0091019A" w:rsidRDefault="0091019A" w:rsidP="0091019A">
      <w:pPr>
        <w:numPr>
          <w:ilvl w:val="1"/>
          <w:numId w:val="2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91019A">
        <w:rPr>
          <w:rFonts w:ascii="Times New Roman" w:eastAsia="Batang" w:hAnsi="Times New Roman"/>
          <w:sz w:val="26"/>
          <w:szCs w:val="26"/>
          <w:lang w:eastAsia="ko-KR"/>
        </w:rPr>
        <w:t>Обеспечение регулирования в области обращения с отходами производства и потребления.</w:t>
      </w:r>
    </w:p>
    <w:p w:rsidR="0091019A" w:rsidRPr="0091019A" w:rsidRDefault="0091019A" w:rsidP="00910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91019A">
        <w:rPr>
          <w:rFonts w:ascii="Times New Roman" w:eastAsia="Batang" w:hAnsi="Times New Roman"/>
          <w:sz w:val="26"/>
          <w:szCs w:val="26"/>
          <w:lang w:eastAsia="ko-KR"/>
        </w:rPr>
        <w:t>В рамках реализации основного мероприятия предусмотрена реализация полномочия по организации деятельности по сбору (в том числе раздельному сбору) и транспортированию твердых коммунальных отходов.</w:t>
      </w:r>
    </w:p>
    <w:p w:rsidR="0091019A" w:rsidRPr="0091019A" w:rsidRDefault="0091019A" w:rsidP="0091019A">
      <w:pPr>
        <w:widowControl w:val="0"/>
        <w:numPr>
          <w:ilvl w:val="1"/>
          <w:numId w:val="2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91019A">
        <w:rPr>
          <w:rFonts w:ascii="Times New Roman" w:eastAsia="Batang" w:hAnsi="Times New Roman"/>
          <w:sz w:val="26"/>
          <w:szCs w:val="26"/>
          <w:lang w:eastAsia="ko-KR"/>
        </w:rPr>
        <w:lastRenderedPageBreak/>
        <w:t xml:space="preserve">Строительство объекта «Полигон твердых коммунальных (бытовых) отходов в городе Когалыме». </w:t>
      </w:r>
    </w:p>
    <w:p w:rsidR="0091019A" w:rsidRPr="0091019A" w:rsidRDefault="0091019A" w:rsidP="0091019A">
      <w:pPr>
        <w:pStyle w:val="10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91019A">
        <w:rPr>
          <w:rFonts w:ascii="Times New Roman" w:eastAsia="Batang" w:hAnsi="Times New Roman"/>
          <w:sz w:val="26"/>
          <w:szCs w:val="26"/>
          <w:lang w:eastAsia="ko-KR"/>
        </w:rPr>
        <w:t>Реализация мероприятия Программы позволит решить проблему хранения, утилизации, захоронения твердых коммунальных (бытовых) отходов на территории муниципального образования город Когалым, обеспечить выполнение санитарно-гигиенических норм эксплуатации полигона.</w:t>
      </w:r>
    </w:p>
    <w:p w:rsidR="0091019A" w:rsidRPr="0091019A" w:rsidRDefault="0091019A" w:rsidP="0091019A">
      <w:pPr>
        <w:pStyle w:val="10"/>
        <w:widowControl w:val="0"/>
        <w:numPr>
          <w:ilvl w:val="1"/>
          <w:numId w:val="27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91019A">
        <w:rPr>
          <w:rFonts w:ascii="Times New Roman" w:eastAsia="Batang" w:hAnsi="Times New Roman"/>
          <w:sz w:val="26"/>
          <w:szCs w:val="26"/>
          <w:lang w:eastAsia="ko-KR"/>
        </w:rPr>
        <w:t>Привлечение всех групп населения для участия в формировании экологически мотивированных культурных мероприятий.</w:t>
      </w:r>
    </w:p>
    <w:p w:rsidR="0091019A" w:rsidRPr="0091019A" w:rsidRDefault="00B75C86" w:rsidP="0091019A">
      <w:pPr>
        <w:pStyle w:val="10"/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>
        <w:rPr>
          <w:rFonts w:ascii="Times New Roman" w:eastAsia="Batang" w:hAnsi="Times New Roman"/>
          <w:sz w:val="26"/>
          <w:szCs w:val="26"/>
          <w:lang w:eastAsia="ko-KR"/>
        </w:rPr>
        <w:t xml:space="preserve">Реализация </w:t>
      </w:r>
      <w:r w:rsidR="005C35E7">
        <w:rPr>
          <w:rFonts w:ascii="Times New Roman" w:eastAsia="Batang" w:hAnsi="Times New Roman"/>
          <w:sz w:val="26"/>
          <w:szCs w:val="26"/>
          <w:lang w:eastAsia="ko-KR"/>
        </w:rPr>
        <w:t>м</w:t>
      </w:r>
      <w:r w:rsidR="0091019A" w:rsidRPr="0091019A">
        <w:rPr>
          <w:rFonts w:ascii="Times New Roman" w:eastAsia="Batang" w:hAnsi="Times New Roman"/>
          <w:sz w:val="26"/>
          <w:szCs w:val="26"/>
          <w:lang w:eastAsia="ko-KR"/>
        </w:rPr>
        <w:t>ероприяти</w:t>
      </w:r>
      <w:r>
        <w:rPr>
          <w:rFonts w:ascii="Times New Roman" w:eastAsia="Batang" w:hAnsi="Times New Roman"/>
          <w:sz w:val="26"/>
          <w:szCs w:val="26"/>
          <w:lang w:eastAsia="ko-KR"/>
        </w:rPr>
        <w:t>я</w:t>
      </w:r>
      <w:r w:rsidR="0091019A" w:rsidRPr="0091019A">
        <w:rPr>
          <w:rFonts w:ascii="Times New Roman" w:eastAsia="Batang" w:hAnsi="Times New Roman"/>
          <w:sz w:val="26"/>
          <w:szCs w:val="26"/>
          <w:lang w:eastAsia="ko-KR"/>
        </w:rPr>
        <w:t xml:space="preserve"> будет осуществляться исполнителями Программы в рамках </w:t>
      </w:r>
      <w:r w:rsidR="005C35E7">
        <w:rPr>
          <w:rFonts w:ascii="Times New Roman" w:eastAsia="Batang" w:hAnsi="Times New Roman"/>
          <w:sz w:val="26"/>
          <w:szCs w:val="26"/>
          <w:lang w:eastAsia="ko-KR"/>
        </w:rPr>
        <w:t xml:space="preserve">проекта </w:t>
      </w:r>
      <w:r w:rsidR="005C35E7" w:rsidRPr="0091019A">
        <w:rPr>
          <w:rFonts w:ascii="Times New Roman" w:eastAsia="Batang" w:hAnsi="Times New Roman"/>
          <w:sz w:val="26"/>
          <w:szCs w:val="26"/>
          <w:lang w:eastAsia="ko-KR"/>
        </w:rPr>
        <w:t>«Международная экологическая акция «Спасти и сохранить»</w:t>
      </w:r>
      <w:r w:rsidR="0091019A" w:rsidRPr="0091019A">
        <w:rPr>
          <w:rFonts w:ascii="Times New Roman" w:eastAsia="Batang" w:hAnsi="Times New Roman"/>
          <w:sz w:val="26"/>
          <w:szCs w:val="26"/>
          <w:lang w:eastAsia="ko-KR"/>
        </w:rPr>
        <w:t xml:space="preserve"> без финансового обеспечения.</w:t>
      </w:r>
    </w:p>
    <w:p w:rsidR="0091019A" w:rsidRPr="00B671AE" w:rsidRDefault="0091019A" w:rsidP="0091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1019A" w:rsidRPr="00B671AE" w:rsidRDefault="0091019A" w:rsidP="0091019A">
      <w:pPr>
        <w:pStyle w:val="10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B671AE">
        <w:rPr>
          <w:rFonts w:ascii="Times New Roman" w:hAnsi="Times New Roman"/>
          <w:sz w:val="26"/>
          <w:szCs w:val="26"/>
        </w:rPr>
        <w:t xml:space="preserve">Механизм реализации </w:t>
      </w:r>
      <w:r>
        <w:rPr>
          <w:rFonts w:ascii="Times New Roman" w:hAnsi="Times New Roman"/>
          <w:sz w:val="26"/>
          <w:szCs w:val="26"/>
        </w:rPr>
        <w:t>муниципальной п</w:t>
      </w:r>
      <w:r w:rsidRPr="00B671AE">
        <w:rPr>
          <w:rFonts w:ascii="Times New Roman" w:hAnsi="Times New Roman"/>
          <w:sz w:val="26"/>
          <w:szCs w:val="26"/>
        </w:rPr>
        <w:t>рограммы</w:t>
      </w:r>
    </w:p>
    <w:p w:rsidR="0091019A" w:rsidRPr="0014735E" w:rsidRDefault="0091019A" w:rsidP="00910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/>
          <w:sz w:val="26"/>
          <w:szCs w:val="26"/>
          <w:lang w:eastAsia="ko-KR"/>
        </w:rPr>
      </w:pPr>
      <w:r w:rsidRPr="0014735E">
        <w:rPr>
          <w:rFonts w:ascii="Times New Roman" w:eastAsia="Batang" w:hAnsi="Times New Roman"/>
          <w:sz w:val="26"/>
          <w:szCs w:val="26"/>
          <w:lang w:eastAsia="ko-KR"/>
        </w:rPr>
        <w:t xml:space="preserve">Механизм реализации Программы основан на взаимодействии органов исполнительной власти Ханты-Мансийского автономного округа – Югры </w:t>
      </w:r>
      <w:r>
        <w:rPr>
          <w:rFonts w:ascii="Times New Roman" w:eastAsia="Batang" w:hAnsi="Times New Roman"/>
          <w:sz w:val="26"/>
          <w:szCs w:val="26"/>
          <w:lang w:eastAsia="ko-KR"/>
        </w:rPr>
        <w:t>и</w:t>
      </w:r>
      <w:r w:rsidRPr="0014735E">
        <w:rPr>
          <w:rFonts w:ascii="Times New Roman" w:eastAsia="Batang" w:hAnsi="Times New Roman"/>
          <w:sz w:val="26"/>
          <w:szCs w:val="26"/>
          <w:lang w:eastAsia="ko-KR"/>
        </w:rPr>
        <w:t xml:space="preserve"> </w:t>
      </w:r>
      <w:r>
        <w:rPr>
          <w:rFonts w:ascii="Times New Roman" w:eastAsia="Batang" w:hAnsi="Times New Roman"/>
          <w:sz w:val="26"/>
          <w:szCs w:val="26"/>
          <w:lang w:eastAsia="ko-KR"/>
        </w:rPr>
        <w:t xml:space="preserve">органов местного самоуправления </w:t>
      </w:r>
      <w:r w:rsidRPr="0014735E">
        <w:rPr>
          <w:rFonts w:ascii="Times New Roman" w:eastAsia="Batang" w:hAnsi="Times New Roman"/>
          <w:sz w:val="26"/>
          <w:szCs w:val="26"/>
          <w:lang w:eastAsia="ko-KR"/>
        </w:rPr>
        <w:t>города Когалыма.</w:t>
      </w:r>
    </w:p>
    <w:p w:rsidR="0091019A" w:rsidRPr="0014735E" w:rsidRDefault="0091019A" w:rsidP="00910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735E">
        <w:rPr>
          <w:rFonts w:ascii="Times New Roman" w:hAnsi="Times New Roman"/>
          <w:sz w:val="26"/>
          <w:szCs w:val="26"/>
          <w:lang w:eastAsia="ru-RU"/>
        </w:rPr>
        <w:t>В процессе реализации Программы участвуют:</w:t>
      </w:r>
    </w:p>
    <w:p w:rsidR="0091019A" w:rsidRPr="0014735E" w:rsidRDefault="0091019A" w:rsidP="0091019A">
      <w:pPr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</w:t>
      </w:r>
      <w:r w:rsidRPr="0014735E">
        <w:rPr>
          <w:rFonts w:ascii="Times New Roman" w:hAnsi="Times New Roman"/>
          <w:sz w:val="26"/>
          <w:szCs w:val="26"/>
          <w:lang w:eastAsia="ru-RU"/>
        </w:rPr>
        <w:t xml:space="preserve">тветственный исполнитель Программы - </w:t>
      </w:r>
      <w:r>
        <w:rPr>
          <w:rFonts w:ascii="Times New Roman" w:hAnsi="Times New Roman"/>
          <w:sz w:val="26"/>
          <w:szCs w:val="26"/>
          <w:lang w:eastAsia="ru-RU"/>
        </w:rPr>
        <w:t>Администрации города Когалыма;</w:t>
      </w:r>
    </w:p>
    <w:p w:rsidR="0091019A" w:rsidRPr="00087700" w:rsidRDefault="0091019A" w:rsidP="0091019A">
      <w:pPr>
        <w:widowControl w:val="0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87700">
        <w:rPr>
          <w:rFonts w:ascii="Times New Roman" w:hAnsi="Times New Roman"/>
          <w:sz w:val="26"/>
          <w:szCs w:val="26"/>
          <w:lang w:eastAsia="ru-RU"/>
        </w:rPr>
        <w:t>соисполнители</w:t>
      </w:r>
      <w:r>
        <w:rPr>
          <w:rFonts w:ascii="Times New Roman" w:hAnsi="Times New Roman"/>
          <w:sz w:val="26"/>
          <w:szCs w:val="26"/>
          <w:lang w:eastAsia="ru-RU"/>
        </w:rPr>
        <w:t xml:space="preserve"> П</w:t>
      </w:r>
      <w:r w:rsidRPr="00087700">
        <w:rPr>
          <w:rFonts w:ascii="Times New Roman" w:hAnsi="Times New Roman"/>
          <w:sz w:val="26"/>
          <w:szCs w:val="26"/>
          <w:lang w:eastAsia="ru-RU"/>
        </w:rPr>
        <w:t>рограммы - муниципальное казённое учреждение «Управление капитального</w:t>
      </w:r>
      <w:r>
        <w:rPr>
          <w:rFonts w:ascii="Times New Roman" w:hAnsi="Times New Roman"/>
          <w:sz w:val="26"/>
          <w:szCs w:val="26"/>
          <w:lang w:eastAsia="ru-RU"/>
        </w:rPr>
        <w:t xml:space="preserve"> строительства города Когалыма», </w:t>
      </w:r>
      <w:r w:rsidRPr="00087700">
        <w:rPr>
          <w:rFonts w:ascii="Times New Roman" w:hAnsi="Times New Roman"/>
          <w:sz w:val="26"/>
          <w:szCs w:val="26"/>
          <w:lang w:eastAsia="ru-RU"/>
        </w:rPr>
        <w:t>муниципальное казённое учреждение «</w:t>
      </w:r>
      <w:r>
        <w:rPr>
          <w:rFonts w:ascii="Times New Roman" w:hAnsi="Times New Roman"/>
          <w:sz w:val="26"/>
          <w:szCs w:val="26"/>
          <w:lang w:eastAsia="ru-RU"/>
        </w:rPr>
        <w:t>Администрация города Когалыма.</w:t>
      </w:r>
    </w:p>
    <w:p w:rsidR="0091019A" w:rsidRPr="0014735E" w:rsidRDefault="0091019A" w:rsidP="00910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14735E">
        <w:rPr>
          <w:rFonts w:ascii="Times New Roman" w:eastAsia="Arial Unicode MS" w:hAnsi="Times New Roman"/>
          <w:sz w:val="26"/>
          <w:szCs w:val="26"/>
          <w:lang w:eastAsia="ru-RU"/>
        </w:rPr>
        <w:t xml:space="preserve">Ответственный исполнитель </w:t>
      </w:r>
      <w:r>
        <w:rPr>
          <w:rFonts w:ascii="Times New Roman" w:eastAsia="Arial Unicode MS" w:hAnsi="Times New Roman"/>
          <w:sz w:val="26"/>
          <w:szCs w:val="26"/>
          <w:lang w:eastAsia="ru-RU"/>
        </w:rPr>
        <w:t xml:space="preserve">Программы </w:t>
      </w:r>
      <w:r w:rsidRPr="0014735E">
        <w:rPr>
          <w:rFonts w:ascii="Times New Roman" w:eastAsia="Arial Unicode MS" w:hAnsi="Times New Roman"/>
          <w:sz w:val="26"/>
          <w:szCs w:val="26"/>
          <w:lang w:eastAsia="ru-RU"/>
        </w:rPr>
        <w:t xml:space="preserve">передает при необходимости часть функций подведомственным </w:t>
      </w:r>
      <w:r>
        <w:rPr>
          <w:rFonts w:ascii="Times New Roman" w:eastAsia="Arial Unicode MS" w:hAnsi="Times New Roman"/>
          <w:sz w:val="26"/>
          <w:szCs w:val="26"/>
          <w:lang w:eastAsia="ru-RU"/>
        </w:rPr>
        <w:t xml:space="preserve">муниципальным </w:t>
      </w:r>
      <w:r w:rsidRPr="0014735E">
        <w:rPr>
          <w:rFonts w:ascii="Times New Roman" w:eastAsia="Arial Unicode MS" w:hAnsi="Times New Roman"/>
          <w:sz w:val="26"/>
          <w:szCs w:val="26"/>
          <w:lang w:eastAsia="ru-RU"/>
        </w:rPr>
        <w:t xml:space="preserve">учреждениям </w:t>
      </w:r>
      <w:r>
        <w:rPr>
          <w:rFonts w:ascii="Times New Roman" w:eastAsia="Arial Unicode MS" w:hAnsi="Times New Roman"/>
          <w:sz w:val="26"/>
          <w:szCs w:val="26"/>
          <w:lang w:eastAsia="ru-RU"/>
        </w:rPr>
        <w:t xml:space="preserve">города Когалыма </w:t>
      </w:r>
      <w:r w:rsidRPr="0014735E">
        <w:rPr>
          <w:rFonts w:ascii="Times New Roman" w:eastAsia="Arial Unicode MS" w:hAnsi="Times New Roman"/>
          <w:sz w:val="26"/>
          <w:szCs w:val="26"/>
          <w:lang w:eastAsia="ru-RU"/>
        </w:rPr>
        <w:t xml:space="preserve">для выполнения </w:t>
      </w:r>
      <w:r>
        <w:rPr>
          <w:rFonts w:ascii="Times New Roman" w:eastAsia="Arial Unicode MS" w:hAnsi="Times New Roman"/>
          <w:sz w:val="26"/>
          <w:szCs w:val="26"/>
          <w:lang w:eastAsia="ru-RU"/>
        </w:rPr>
        <w:t xml:space="preserve">мероприятий </w:t>
      </w:r>
      <w:r w:rsidRPr="0014735E">
        <w:rPr>
          <w:rFonts w:ascii="Times New Roman" w:eastAsia="Arial Unicode MS" w:hAnsi="Times New Roman"/>
          <w:sz w:val="26"/>
          <w:szCs w:val="26"/>
          <w:lang w:eastAsia="ru-RU"/>
        </w:rPr>
        <w:t>Программы.</w:t>
      </w:r>
    </w:p>
    <w:p w:rsidR="0091019A" w:rsidRPr="000C0773" w:rsidRDefault="0091019A" w:rsidP="00910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C0773">
        <w:rPr>
          <w:rFonts w:ascii="Times New Roman" w:hAnsi="Times New Roman"/>
          <w:sz w:val="26"/>
          <w:szCs w:val="26"/>
          <w:lang w:eastAsia="ru-RU"/>
        </w:rPr>
        <w:t>Текущее управление Программой осуществляет ответственный исполнитель Программы, который:</w:t>
      </w:r>
    </w:p>
    <w:p w:rsidR="0091019A" w:rsidRPr="000C0773" w:rsidRDefault="0091019A" w:rsidP="00910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C0773">
        <w:rPr>
          <w:rFonts w:ascii="Times New Roman" w:hAnsi="Times New Roman"/>
          <w:sz w:val="26"/>
          <w:szCs w:val="26"/>
          <w:lang w:eastAsia="ru-RU"/>
        </w:rPr>
        <w:t>- разрабатывает в пределах своих полномочий нормативные правовые акты, необходимые для выполнения Программы;</w:t>
      </w:r>
    </w:p>
    <w:p w:rsidR="0091019A" w:rsidRPr="000C0773" w:rsidRDefault="0091019A" w:rsidP="00910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C0773">
        <w:rPr>
          <w:rFonts w:ascii="Times New Roman" w:hAnsi="Times New Roman"/>
          <w:sz w:val="26"/>
          <w:szCs w:val="26"/>
          <w:lang w:eastAsia="ru-RU"/>
        </w:rPr>
        <w:t>- осуществляет координацию деятельности соисполнителей по реализации программных мероприятий;</w:t>
      </w:r>
    </w:p>
    <w:p w:rsidR="0091019A" w:rsidRPr="000C0773" w:rsidRDefault="0091019A" w:rsidP="00910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C0773">
        <w:rPr>
          <w:rFonts w:ascii="Times New Roman" w:hAnsi="Times New Roman"/>
          <w:sz w:val="26"/>
          <w:szCs w:val="26"/>
          <w:lang w:eastAsia="ru-RU"/>
        </w:rPr>
        <w:t>- совместно с соисполнителями Программы подготавливает и уточняет перечень программных мероприятий на очередной финансовый год и на плановый период, уточняет затраты на программные мероприятия, а также механизм реализации Программы;</w:t>
      </w:r>
    </w:p>
    <w:p w:rsidR="0091019A" w:rsidRPr="000C0773" w:rsidRDefault="0091019A" w:rsidP="00910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C0773">
        <w:rPr>
          <w:rFonts w:ascii="Times New Roman" w:hAnsi="Times New Roman"/>
          <w:sz w:val="26"/>
          <w:szCs w:val="26"/>
          <w:lang w:eastAsia="ru-RU"/>
        </w:rPr>
        <w:t xml:space="preserve">- совместно с соисполнителями  разрабатывает и утверждает комплексный план (сетевой график) по реализации Программы; </w:t>
      </w:r>
    </w:p>
    <w:p w:rsidR="0091019A" w:rsidRPr="000C0773" w:rsidRDefault="0091019A" w:rsidP="00910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C0773">
        <w:rPr>
          <w:rFonts w:ascii="Times New Roman" w:hAnsi="Times New Roman"/>
          <w:sz w:val="26"/>
          <w:szCs w:val="26"/>
          <w:lang w:eastAsia="ru-RU"/>
        </w:rPr>
        <w:t>- контролирует соблюдение сроков предоставления и качества подготовки отчетов  соисполнителями Программы об исполнении программных мероприятий;</w:t>
      </w:r>
    </w:p>
    <w:p w:rsidR="0091019A" w:rsidRPr="000C0773" w:rsidRDefault="0091019A" w:rsidP="00910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C0773">
        <w:rPr>
          <w:rFonts w:ascii="Times New Roman" w:hAnsi="Times New Roman"/>
          <w:sz w:val="26"/>
          <w:szCs w:val="26"/>
          <w:lang w:eastAsia="ru-RU"/>
        </w:rPr>
        <w:t>- организует освещение в средствах массовой информации и официальном сайте Администрации города Когалыма в сети «Интернет» хода реализации Программы;</w:t>
      </w:r>
    </w:p>
    <w:p w:rsidR="0091019A" w:rsidRDefault="0091019A" w:rsidP="00910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C0773">
        <w:rPr>
          <w:rFonts w:ascii="Times New Roman" w:hAnsi="Times New Roman"/>
          <w:sz w:val="26"/>
          <w:szCs w:val="26"/>
          <w:lang w:eastAsia="ru-RU"/>
        </w:rPr>
        <w:t>- направляет в управление экономики Администрации города Когалыма отчёт о ходе реализации Программы в форме сетевого графика.</w:t>
      </w:r>
    </w:p>
    <w:p w:rsidR="0091019A" w:rsidRPr="000C0773" w:rsidRDefault="0091019A" w:rsidP="0091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</w:t>
      </w:r>
      <w:r w:rsidRPr="000C0773">
        <w:rPr>
          <w:rFonts w:ascii="Times New Roman" w:hAnsi="Times New Roman"/>
          <w:sz w:val="26"/>
          <w:szCs w:val="26"/>
          <w:lang w:eastAsia="ru-RU"/>
        </w:rPr>
        <w:t>тветственность за своевременную реализацию мероприятий Программы</w:t>
      </w:r>
      <w:r>
        <w:rPr>
          <w:rFonts w:ascii="Times New Roman" w:hAnsi="Times New Roman"/>
          <w:sz w:val="26"/>
          <w:szCs w:val="26"/>
          <w:lang w:eastAsia="ru-RU"/>
        </w:rPr>
        <w:t xml:space="preserve"> несут соисполнители Программы</w:t>
      </w:r>
      <w:r w:rsidRPr="000C0773">
        <w:rPr>
          <w:rFonts w:ascii="Times New Roman" w:hAnsi="Times New Roman"/>
          <w:sz w:val="26"/>
          <w:szCs w:val="26"/>
          <w:lang w:eastAsia="ru-RU"/>
        </w:rPr>
        <w:t>, обеспечива</w:t>
      </w:r>
      <w:r>
        <w:rPr>
          <w:rFonts w:ascii="Times New Roman" w:hAnsi="Times New Roman"/>
          <w:sz w:val="26"/>
          <w:szCs w:val="26"/>
          <w:lang w:eastAsia="ru-RU"/>
        </w:rPr>
        <w:t>я</w:t>
      </w:r>
      <w:r w:rsidRPr="000C0773">
        <w:rPr>
          <w:rFonts w:ascii="Times New Roman" w:hAnsi="Times New Roman"/>
          <w:sz w:val="26"/>
          <w:szCs w:val="26"/>
          <w:lang w:eastAsia="ru-RU"/>
        </w:rPr>
        <w:t xml:space="preserve"> эффективное использование </w:t>
      </w:r>
      <w:r w:rsidRPr="000C0773">
        <w:rPr>
          <w:rFonts w:ascii="Times New Roman" w:hAnsi="Times New Roman"/>
          <w:sz w:val="26"/>
          <w:szCs w:val="26"/>
          <w:lang w:eastAsia="ru-RU"/>
        </w:rPr>
        <w:lastRenderedPageBreak/>
        <w:t xml:space="preserve">средств, выделяемых на </w:t>
      </w:r>
      <w:r>
        <w:rPr>
          <w:rFonts w:ascii="Times New Roman" w:hAnsi="Times New Roman"/>
          <w:sz w:val="26"/>
          <w:szCs w:val="26"/>
          <w:lang w:eastAsia="ru-RU"/>
        </w:rPr>
        <w:t>их</w:t>
      </w:r>
      <w:r w:rsidRPr="000C0773">
        <w:rPr>
          <w:rFonts w:ascii="Times New Roman" w:hAnsi="Times New Roman"/>
          <w:sz w:val="26"/>
          <w:szCs w:val="26"/>
          <w:lang w:eastAsia="ru-RU"/>
        </w:rPr>
        <w:t xml:space="preserve"> реализацию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91019A" w:rsidRPr="000C0773" w:rsidRDefault="0091019A" w:rsidP="00910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C0773">
        <w:rPr>
          <w:rFonts w:ascii="Times New Roman" w:hAnsi="Times New Roman"/>
          <w:sz w:val="26"/>
          <w:szCs w:val="26"/>
          <w:lang w:eastAsia="ru-RU"/>
        </w:rPr>
        <w:t xml:space="preserve">Для обеспечения мониторинга и анализа реализации Программы, ответственный исполнитель направляет отчёт о ходе ее реализации по форме и в сроки, предусмотренные разделом 6 Порядка разработки, утверждения и реализации муниципальных программ в городе Когалыме, утверждённого постановлением Администрации города Когалыма </w:t>
      </w:r>
      <w:r w:rsidRPr="001D2749">
        <w:rPr>
          <w:rFonts w:ascii="Times New Roman" w:hAnsi="Times New Roman"/>
          <w:sz w:val="26"/>
          <w:szCs w:val="26"/>
          <w:lang w:eastAsia="ru-RU"/>
        </w:rPr>
        <w:t>от 26.08.2013 №2514</w:t>
      </w:r>
      <w:r w:rsidRPr="000C0773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</w:t>
      </w:r>
      <w:r w:rsidRPr="000C0773">
        <w:rPr>
          <w:rFonts w:ascii="Times New Roman" w:hAnsi="Times New Roman"/>
          <w:sz w:val="26"/>
          <w:szCs w:val="26"/>
          <w:lang w:eastAsia="ru-RU"/>
        </w:rPr>
        <w:t xml:space="preserve">«О муниципальных и ведомственных целевых программах». </w:t>
      </w:r>
    </w:p>
    <w:p w:rsidR="0091019A" w:rsidRPr="000C0773" w:rsidRDefault="0091019A" w:rsidP="00910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C0773">
        <w:rPr>
          <w:rFonts w:ascii="Times New Roman" w:hAnsi="Times New Roman"/>
          <w:sz w:val="26"/>
          <w:szCs w:val="26"/>
          <w:lang w:eastAsia="ru-RU"/>
        </w:rPr>
        <w:t xml:space="preserve">В адрес ответственного исполнителя Программы отчёт представляется соисполнителями до 3 числа каждого месяца, следующего </w:t>
      </w:r>
      <w:proofErr w:type="gramStart"/>
      <w:r w:rsidRPr="000C0773">
        <w:rPr>
          <w:rFonts w:ascii="Times New Roman" w:hAnsi="Times New Roman"/>
          <w:sz w:val="26"/>
          <w:szCs w:val="26"/>
          <w:lang w:eastAsia="ru-RU"/>
        </w:rPr>
        <w:t>за</w:t>
      </w:r>
      <w:proofErr w:type="gramEnd"/>
      <w:r w:rsidRPr="000C0773">
        <w:rPr>
          <w:rFonts w:ascii="Times New Roman" w:hAnsi="Times New Roman"/>
          <w:sz w:val="26"/>
          <w:szCs w:val="26"/>
          <w:lang w:eastAsia="ru-RU"/>
        </w:rPr>
        <w:t xml:space="preserve"> отчётным.</w:t>
      </w:r>
    </w:p>
    <w:p w:rsidR="0091019A" w:rsidRPr="000C0773" w:rsidRDefault="0091019A" w:rsidP="00910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C0773">
        <w:rPr>
          <w:rFonts w:ascii="Times New Roman" w:hAnsi="Times New Roman"/>
          <w:sz w:val="26"/>
          <w:szCs w:val="26"/>
          <w:lang w:eastAsia="ru-RU"/>
        </w:rPr>
        <w:t>Отчёт о ходе реализации Программы в форме сетевого графика содержит информацию:</w:t>
      </w:r>
    </w:p>
    <w:p w:rsidR="0091019A" w:rsidRPr="000C0773" w:rsidRDefault="0091019A" w:rsidP="00910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C0773">
        <w:rPr>
          <w:rFonts w:ascii="Times New Roman" w:hAnsi="Times New Roman"/>
          <w:sz w:val="26"/>
          <w:szCs w:val="26"/>
          <w:lang w:eastAsia="ru-RU"/>
        </w:rPr>
        <w:t xml:space="preserve">- о финансировании программных мероприятий в разрезе источников финансирования; </w:t>
      </w:r>
    </w:p>
    <w:p w:rsidR="0091019A" w:rsidRPr="000C0773" w:rsidRDefault="0091019A" w:rsidP="00910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C0773">
        <w:rPr>
          <w:rFonts w:ascii="Times New Roman" w:hAnsi="Times New Roman"/>
          <w:sz w:val="26"/>
          <w:szCs w:val="26"/>
          <w:lang w:eastAsia="ru-RU"/>
        </w:rPr>
        <w:t>- о соответствии фактических показателей реализации муниципальной Программы показателям, установленным при их утверждении, а также причинах их не достижения;</w:t>
      </w:r>
    </w:p>
    <w:p w:rsidR="0091019A" w:rsidRPr="000C0773" w:rsidRDefault="0091019A" w:rsidP="00910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C0773">
        <w:rPr>
          <w:rFonts w:ascii="Times New Roman" w:hAnsi="Times New Roman"/>
          <w:sz w:val="26"/>
          <w:szCs w:val="26"/>
          <w:lang w:eastAsia="ru-RU"/>
        </w:rPr>
        <w:t>- о результатах реализации Программы и причинах невыполнения программных мероприятий;</w:t>
      </w:r>
    </w:p>
    <w:p w:rsidR="0091019A" w:rsidRPr="000C0773" w:rsidRDefault="0091019A" w:rsidP="00910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C0773">
        <w:rPr>
          <w:rFonts w:ascii="Times New Roman" w:hAnsi="Times New Roman"/>
          <w:sz w:val="26"/>
          <w:szCs w:val="26"/>
          <w:lang w:eastAsia="ru-RU"/>
        </w:rPr>
        <w:t>- о ходе размещения муниципальных заказов (в том числе о сложившейся экономии) и выполнении заключённых муниципальных контрактов (причины несоблюдения сроков, а также неисполнения календарного плана заключённых муниципальных контрактов);</w:t>
      </w:r>
    </w:p>
    <w:p w:rsidR="0091019A" w:rsidRPr="000C0773" w:rsidRDefault="0091019A" w:rsidP="00910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C0773">
        <w:rPr>
          <w:rFonts w:ascii="Times New Roman" w:hAnsi="Times New Roman"/>
          <w:sz w:val="26"/>
          <w:szCs w:val="26"/>
          <w:lang w:eastAsia="ru-RU"/>
        </w:rPr>
        <w:t>- о наличии, объёмах и состоянии объект</w:t>
      </w:r>
      <w:r>
        <w:rPr>
          <w:rFonts w:ascii="Times New Roman" w:hAnsi="Times New Roman"/>
          <w:sz w:val="26"/>
          <w:szCs w:val="26"/>
          <w:lang w:eastAsia="ru-RU"/>
        </w:rPr>
        <w:t>ов незавершенного строительства.</w:t>
      </w:r>
    </w:p>
    <w:p w:rsidR="0091019A" w:rsidRPr="000C0773" w:rsidRDefault="0091019A" w:rsidP="00910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C0773">
        <w:rPr>
          <w:rFonts w:ascii="Times New Roman" w:hAnsi="Times New Roman"/>
          <w:sz w:val="26"/>
          <w:szCs w:val="26"/>
          <w:lang w:eastAsia="ru-RU"/>
        </w:rPr>
        <w:t xml:space="preserve">В случае возникновения изменений в ходе реализации программных мероприятий, соисполнителям необходимо направить в адрес ответственного исполнителя планируемые изменения  (объёмы и источники финансирования, направления реализации мероприятий, включения дополнительных мероприятий и </w:t>
      </w:r>
      <w:proofErr w:type="gramStart"/>
      <w:r w:rsidRPr="000C0773">
        <w:rPr>
          <w:rFonts w:ascii="Times New Roman" w:hAnsi="Times New Roman"/>
          <w:sz w:val="26"/>
          <w:szCs w:val="26"/>
          <w:lang w:eastAsia="ru-RU"/>
        </w:rPr>
        <w:t>другое</w:t>
      </w:r>
      <w:proofErr w:type="gramEnd"/>
      <w:r w:rsidRPr="000C0773">
        <w:rPr>
          <w:rFonts w:ascii="Times New Roman" w:hAnsi="Times New Roman"/>
          <w:sz w:val="26"/>
          <w:szCs w:val="26"/>
          <w:lang w:eastAsia="ru-RU"/>
        </w:rPr>
        <w:t xml:space="preserve">) с указанием обоснований. </w:t>
      </w:r>
    </w:p>
    <w:p w:rsidR="0091019A" w:rsidRPr="000C0773" w:rsidRDefault="0091019A" w:rsidP="00910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C0773">
        <w:rPr>
          <w:rFonts w:ascii="Times New Roman" w:hAnsi="Times New Roman"/>
          <w:sz w:val="26"/>
          <w:szCs w:val="26"/>
          <w:lang w:eastAsia="ru-RU"/>
        </w:rPr>
        <w:t>Ответственный исполнитель формирует сводный отчёт о ходе реализации Программы и размещает его на официальном сайте Администрации города Когалыма в сети «Интернет» (</w:t>
      </w:r>
      <w:hyperlink r:id="rId11" w:history="1">
        <w:r w:rsidRPr="000C0773">
          <w:rPr>
            <w:rFonts w:ascii="Times New Roman" w:hAnsi="Times New Roman"/>
            <w:sz w:val="26"/>
            <w:szCs w:val="26"/>
            <w:lang w:val="en-US" w:eastAsia="ru-RU"/>
          </w:rPr>
          <w:t>www</w:t>
        </w:r>
        <w:r w:rsidRPr="000C0773">
          <w:rPr>
            <w:rFonts w:ascii="Times New Roman" w:hAnsi="Times New Roman"/>
            <w:sz w:val="26"/>
            <w:szCs w:val="26"/>
            <w:lang w:eastAsia="ru-RU"/>
          </w:rPr>
          <w:t>.</w:t>
        </w:r>
        <w:proofErr w:type="spellStart"/>
        <w:r w:rsidRPr="000C0773">
          <w:rPr>
            <w:rFonts w:ascii="Times New Roman" w:hAnsi="Times New Roman"/>
            <w:sz w:val="26"/>
            <w:szCs w:val="26"/>
            <w:lang w:val="en-US" w:eastAsia="ru-RU"/>
          </w:rPr>
          <w:t>admkogalym</w:t>
        </w:r>
        <w:proofErr w:type="spellEnd"/>
        <w:r w:rsidRPr="000C0773">
          <w:rPr>
            <w:rFonts w:ascii="Times New Roman" w:hAnsi="Times New Roman"/>
            <w:sz w:val="26"/>
            <w:szCs w:val="26"/>
            <w:lang w:eastAsia="ru-RU"/>
          </w:rPr>
          <w:t>.</w:t>
        </w:r>
        <w:proofErr w:type="spellStart"/>
        <w:r w:rsidRPr="000C0773">
          <w:rPr>
            <w:rFonts w:ascii="Times New Roman" w:hAnsi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0C0773">
        <w:rPr>
          <w:rFonts w:ascii="Times New Roman" w:hAnsi="Times New Roman"/>
          <w:sz w:val="26"/>
          <w:szCs w:val="26"/>
          <w:lang w:eastAsia="ru-RU"/>
        </w:rPr>
        <w:t>) в следующие сроки:</w:t>
      </w:r>
    </w:p>
    <w:p w:rsidR="0091019A" w:rsidRPr="000C0773" w:rsidRDefault="0091019A" w:rsidP="00910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C0773">
        <w:rPr>
          <w:rFonts w:ascii="Times New Roman" w:hAnsi="Times New Roman"/>
          <w:sz w:val="26"/>
          <w:szCs w:val="26"/>
          <w:lang w:eastAsia="ru-RU"/>
        </w:rPr>
        <w:t xml:space="preserve">- ежемесячно, до 15 числа каждого месяца, следующего за </w:t>
      </w:r>
      <w:proofErr w:type="gramStart"/>
      <w:r w:rsidRPr="000C0773">
        <w:rPr>
          <w:rFonts w:ascii="Times New Roman" w:hAnsi="Times New Roman"/>
          <w:sz w:val="26"/>
          <w:szCs w:val="26"/>
          <w:lang w:eastAsia="ru-RU"/>
        </w:rPr>
        <w:t>отчётным</w:t>
      </w:r>
      <w:proofErr w:type="gramEnd"/>
      <w:r w:rsidRPr="000C0773">
        <w:rPr>
          <w:rFonts w:ascii="Times New Roman" w:hAnsi="Times New Roman"/>
          <w:sz w:val="26"/>
          <w:szCs w:val="26"/>
          <w:lang w:eastAsia="ru-RU"/>
        </w:rPr>
        <w:t>, для информирования населения, бизнес-сообщества, общественных организаций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91019A" w:rsidRPr="000C0773" w:rsidRDefault="0091019A" w:rsidP="00910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C0773">
        <w:rPr>
          <w:rFonts w:ascii="Times New Roman" w:hAnsi="Times New Roman"/>
          <w:sz w:val="26"/>
          <w:szCs w:val="26"/>
          <w:lang w:eastAsia="ru-RU"/>
        </w:rPr>
        <w:t xml:space="preserve">- ежегодно, в срок до 20 апреля года, следующего за </w:t>
      </w:r>
      <w:proofErr w:type="gramStart"/>
      <w:r w:rsidRPr="000C0773">
        <w:rPr>
          <w:rFonts w:ascii="Times New Roman" w:hAnsi="Times New Roman"/>
          <w:sz w:val="26"/>
          <w:szCs w:val="26"/>
          <w:lang w:eastAsia="ru-RU"/>
        </w:rPr>
        <w:t>отчётным</w:t>
      </w:r>
      <w:proofErr w:type="gramEnd"/>
      <w:r w:rsidRPr="000C0773">
        <w:rPr>
          <w:rFonts w:ascii="Times New Roman" w:hAnsi="Times New Roman"/>
          <w:sz w:val="26"/>
          <w:szCs w:val="26"/>
          <w:lang w:eastAsia="ru-RU"/>
        </w:rPr>
        <w:t>.</w:t>
      </w:r>
    </w:p>
    <w:p w:rsidR="0091019A" w:rsidRPr="000C0773" w:rsidRDefault="0091019A" w:rsidP="00910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C0773">
        <w:rPr>
          <w:rFonts w:ascii="Times New Roman" w:hAnsi="Times New Roman"/>
          <w:sz w:val="26"/>
          <w:szCs w:val="26"/>
          <w:lang w:eastAsia="ru-RU"/>
        </w:rPr>
        <w:t>В процессе реализации Программы могут проявиться ряд внешних и внутренних рисков.</w:t>
      </w:r>
    </w:p>
    <w:p w:rsidR="0091019A" w:rsidRPr="000C0773" w:rsidRDefault="0091019A" w:rsidP="00910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C0773">
        <w:rPr>
          <w:rFonts w:ascii="Times New Roman" w:hAnsi="Times New Roman"/>
          <w:sz w:val="26"/>
          <w:szCs w:val="26"/>
          <w:lang w:eastAsia="ru-RU"/>
        </w:rPr>
        <w:t>Внешние риски:</w:t>
      </w:r>
    </w:p>
    <w:p w:rsidR="0091019A" w:rsidRPr="000C0773" w:rsidRDefault="0091019A" w:rsidP="00910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C0773">
        <w:rPr>
          <w:rFonts w:ascii="Times New Roman" w:hAnsi="Times New Roman"/>
          <w:sz w:val="26"/>
          <w:szCs w:val="26"/>
          <w:lang w:eastAsia="ru-RU"/>
        </w:rPr>
        <w:t>- инфляция;</w:t>
      </w:r>
    </w:p>
    <w:p w:rsidR="0091019A" w:rsidRPr="000C0773" w:rsidRDefault="0091019A" w:rsidP="00910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C0773">
        <w:rPr>
          <w:rFonts w:ascii="Times New Roman" w:hAnsi="Times New Roman"/>
          <w:sz w:val="26"/>
          <w:szCs w:val="26"/>
          <w:lang w:eastAsia="ru-RU"/>
        </w:rPr>
        <w:t>- дефицит средств бюджета города Когалыма;</w:t>
      </w:r>
    </w:p>
    <w:p w:rsidR="0091019A" w:rsidRPr="000C0773" w:rsidRDefault="0091019A" w:rsidP="00910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C0773">
        <w:rPr>
          <w:rFonts w:ascii="Times New Roman" w:hAnsi="Times New Roman"/>
          <w:sz w:val="26"/>
          <w:szCs w:val="26"/>
          <w:lang w:eastAsia="ru-RU"/>
        </w:rPr>
        <w:t>- отсутствие поставщиков (исполнителей, подрядчиков) товаров (работ, услуг), определяемых путем размещения муниципального заказа в порядке, установленном действующим законодательством;</w:t>
      </w:r>
    </w:p>
    <w:p w:rsidR="0091019A" w:rsidRPr="000C0773" w:rsidRDefault="0091019A" w:rsidP="00910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C0773">
        <w:rPr>
          <w:rFonts w:ascii="Times New Roman" w:hAnsi="Times New Roman"/>
          <w:sz w:val="26"/>
          <w:szCs w:val="26"/>
          <w:lang w:eastAsia="ru-RU"/>
        </w:rPr>
        <w:t>- неисполнение подрядными организациями обязательств по контракту (договору).</w:t>
      </w:r>
    </w:p>
    <w:p w:rsidR="0091019A" w:rsidRPr="000C0773" w:rsidRDefault="0091019A" w:rsidP="00910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C0773">
        <w:rPr>
          <w:rFonts w:ascii="Times New Roman" w:hAnsi="Times New Roman"/>
          <w:sz w:val="26"/>
          <w:szCs w:val="26"/>
          <w:lang w:eastAsia="ru-RU"/>
        </w:rPr>
        <w:t>Внутренними рисками реализации Программы могут быть:</w:t>
      </w:r>
    </w:p>
    <w:p w:rsidR="0091019A" w:rsidRPr="000C0773" w:rsidRDefault="0091019A" w:rsidP="00910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C0773">
        <w:rPr>
          <w:rFonts w:ascii="Times New Roman" w:hAnsi="Times New Roman"/>
          <w:sz w:val="26"/>
          <w:szCs w:val="26"/>
          <w:lang w:eastAsia="ru-RU"/>
        </w:rPr>
        <w:lastRenderedPageBreak/>
        <w:t>- недостатки в управлении Программой из-за отсутствия своевременных действий участников реализации Программы;</w:t>
      </w:r>
    </w:p>
    <w:p w:rsidR="0091019A" w:rsidRPr="000C0773" w:rsidRDefault="0091019A" w:rsidP="00910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C0773">
        <w:rPr>
          <w:rFonts w:ascii="Times New Roman" w:hAnsi="Times New Roman"/>
          <w:sz w:val="26"/>
          <w:szCs w:val="26"/>
          <w:lang w:eastAsia="ru-RU"/>
        </w:rPr>
        <w:t>- необъективное распределение ресурсов Программы.</w:t>
      </w:r>
    </w:p>
    <w:p w:rsidR="0091019A" w:rsidRPr="000C0773" w:rsidRDefault="0091019A" w:rsidP="00910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C0773">
        <w:rPr>
          <w:rFonts w:ascii="Times New Roman" w:hAnsi="Times New Roman"/>
          <w:sz w:val="26"/>
          <w:szCs w:val="26"/>
          <w:lang w:eastAsia="ru-RU"/>
        </w:rPr>
        <w:t>С целью минимизации внешних и внутренних рисков Программы по результатам финансового года необходимо производить корректировку объёмов финансирования исходя из результатов реализации Программы и рисков, проявлявшихся в процессе её реализации.</w:t>
      </w:r>
    </w:p>
    <w:p w:rsidR="0091019A" w:rsidRPr="00EB5988" w:rsidRDefault="0091019A" w:rsidP="009101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91019A" w:rsidRPr="002F186E" w:rsidRDefault="0091019A" w:rsidP="009101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1019A" w:rsidRPr="002F186E" w:rsidRDefault="0091019A" w:rsidP="0091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1019A" w:rsidRPr="00ED5FD1" w:rsidRDefault="0091019A" w:rsidP="0091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1019A" w:rsidRDefault="0091019A" w:rsidP="0091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</w:t>
      </w:r>
    </w:p>
    <w:p w:rsidR="0091019A" w:rsidRDefault="0091019A" w:rsidP="0091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1019A" w:rsidRDefault="0091019A" w:rsidP="009101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66820" w:rsidRDefault="00566820" w:rsidP="008876FC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  <w:r w:rsidRPr="000D5C85">
        <w:rPr>
          <w:rFonts w:ascii="Times New Roman" w:hAnsi="Times New Roman"/>
          <w:color w:val="FFFFFF"/>
          <w:lang w:eastAsia="ru-RU"/>
        </w:rPr>
        <w:t>Ваш Консультант».</w:t>
      </w:r>
    </w:p>
    <w:p w:rsidR="00D70974" w:rsidRDefault="00D70974" w:rsidP="008876FC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</w:p>
    <w:p w:rsidR="00D70974" w:rsidRDefault="00D70974" w:rsidP="008876FC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</w:p>
    <w:p w:rsidR="00D70974" w:rsidRDefault="00D70974" w:rsidP="008876FC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</w:p>
    <w:p w:rsidR="00D70974" w:rsidRDefault="00D70974" w:rsidP="008876FC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</w:p>
    <w:p w:rsidR="00D70974" w:rsidRDefault="00D70974" w:rsidP="008876FC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</w:p>
    <w:p w:rsidR="00D70974" w:rsidRDefault="00D70974" w:rsidP="008876FC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</w:p>
    <w:p w:rsidR="00D70974" w:rsidRDefault="00D70974" w:rsidP="008876FC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</w:p>
    <w:p w:rsidR="00D70974" w:rsidRDefault="00D70974" w:rsidP="008876FC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</w:p>
    <w:p w:rsidR="00D70974" w:rsidRDefault="00D70974" w:rsidP="008876FC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</w:p>
    <w:p w:rsidR="00D70974" w:rsidRDefault="00D70974" w:rsidP="008876FC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</w:p>
    <w:p w:rsidR="00D70974" w:rsidRDefault="00D70974" w:rsidP="008876FC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</w:p>
    <w:p w:rsidR="00D70974" w:rsidRDefault="00D70974" w:rsidP="008876FC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</w:p>
    <w:p w:rsidR="00D70974" w:rsidRDefault="00D70974" w:rsidP="008876FC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</w:p>
    <w:p w:rsidR="00D70974" w:rsidRDefault="00D70974" w:rsidP="008876FC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</w:p>
    <w:p w:rsidR="00D70974" w:rsidRDefault="00D70974" w:rsidP="008876FC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</w:p>
    <w:p w:rsidR="00D70974" w:rsidRDefault="00D70974" w:rsidP="008876FC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</w:p>
    <w:p w:rsidR="00D70974" w:rsidRDefault="00D70974" w:rsidP="008876FC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</w:p>
    <w:p w:rsidR="00D70974" w:rsidRDefault="00D70974" w:rsidP="008876FC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</w:p>
    <w:p w:rsidR="00D70974" w:rsidRDefault="00D70974" w:rsidP="008876FC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</w:p>
    <w:p w:rsidR="00D70974" w:rsidRDefault="00D70974" w:rsidP="008876FC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</w:p>
    <w:p w:rsidR="00D70974" w:rsidRDefault="00D70974" w:rsidP="008876FC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</w:p>
    <w:p w:rsidR="00D70974" w:rsidRDefault="00D70974" w:rsidP="008876FC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</w:p>
    <w:p w:rsidR="00D70974" w:rsidRDefault="00D70974" w:rsidP="008876FC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</w:p>
    <w:p w:rsidR="00D70974" w:rsidRDefault="00D70974" w:rsidP="008876FC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</w:p>
    <w:p w:rsidR="00D70974" w:rsidRDefault="00D70974" w:rsidP="008876FC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</w:p>
    <w:p w:rsidR="00D70974" w:rsidRDefault="00D70974" w:rsidP="008876FC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</w:p>
    <w:p w:rsidR="00D70974" w:rsidRDefault="00D70974" w:rsidP="008876FC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</w:p>
    <w:p w:rsidR="00D70974" w:rsidRDefault="00D70974" w:rsidP="008876FC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</w:p>
    <w:p w:rsidR="00D70974" w:rsidRDefault="00D70974" w:rsidP="008876FC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</w:p>
    <w:p w:rsidR="00D70974" w:rsidRDefault="00D70974" w:rsidP="008876FC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</w:p>
    <w:p w:rsidR="00D70974" w:rsidRDefault="00D70974" w:rsidP="008876FC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</w:p>
    <w:p w:rsidR="00D70974" w:rsidRDefault="00D70974" w:rsidP="008876FC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</w:p>
    <w:p w:rsidR="00D70974" w:rsidRDefault="00D70974" w:rsidP="008876FC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</w:p>
    <w:p w:rsidR="00D70974" w:rsidRDefault="00D70974" w:rsidP="008876FC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</w:p>
    <w:p w:rsidR="00D70974" w:rsidRDefault="00D70974" w:rsidP="008876FC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</w:p>
    <w:p w:rsidR="00D70974" w:rsidRDefault="00D70974" w:rsidP="008876FC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</w:p>
    <w:p w:rsidR="00D70974" w:rsidRDefault="00D70974" w:rsidP="008876FC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</w:p>
    <w:p w:rsidR="00D70974" w:rsidRDefault="00D70974" w:rsidP="008876FC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</w:p>
    <w:p w:rsidR="00D70974" w:rsidRDefault="00D70974" w:rsidP="008876FC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</w:p>
    <w:p w:rsidR="00D70974" w:rsidRDefault="00D70974" w:rsidP="008876FC">
      <w:pPr>
        <w:spacing w:after="0" w:line="240" w:lineRule="auto"/>
        <w:rPr>
          <w:rFonts w:ascii="Times New Roman" w:hAnsi="Times New Roman"/>
          <w:color w:val="FFFFFF"/>
          <w:lang w:eastAsia="ru-RU"/>
        </w:rPr>
      </w:pPr>
    </w:p>
    <w:p w:rsidR="00D70974" w:rsidRDefault="00D70974" w:rsidP="008876FC">
      <w:pPr>
        <w:spacing w:after="0" w:line="240" w:lineRule="auto"/>
        <w:rPr>
          <w:rFonts w:ascii="Times New Roman" w:hAnsi="Times New Roman"/>
          <w:color w:val="FFFFFF"/>
          <w:sz w:val="26"/>
          <w:szCs w:val="26"/>
        </w:rPr>
        <w:sectPr w:rsidR="00D70974" w:rsidSect="008876FC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tbl>
      <w:tblPr>
        <w:tblW w:w="15409" w:type="dxa"/>
        <w:tblInd w:w="93" w:type="dxa"/>
        <w:tblLook w:val="04A0" w:firstRow="1" w:lastRow="0" w:firstColumn="1" w:lastColumn="0" w:noHBand="0" w:noVBand="1"/>
      </w:tblPr>
      <w:tblGrid>
        <w:gridCol w:w="640"/>
        <w:gridCol w:w="4053"/>
        <w:gridCol w:w="1676"/>
        <w:gridCol w:w="2100"/>
        <w:gridCol w:w="1520"/>
        <w:gridCol w:w="1520"/>
        <w:gridCol w:w="1520"/>
        <w:gridCol w:w="2380"/>
      </w:tblGrid>
      <w:tr w:rsidR="004E50A5" w:rsidRPr="004E50A5" w:rsidTr="004E50A5">
        <w:trPr>
          <w:trHeight w:val="336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9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Приложение 1 к муниципальной программе</w:t>
            </w:r>
          </w:p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"Обеспечение экологической безопасности города Когалыма"</w:t>
            </w:r>
          </w:p>
        </w:tc>
      </w:tr>
      <w:tr w:rsidR="004E50A5" w:rsidRPr="004E50A5" w:rsidTr="004E50A5">
        <w:trPr>
          <w:trHeight w:val="336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9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50A5" w:rsidRPr="004E50A5" w:rsidTr="004E50A5">
        <w:trPr>
          <w:trHeight w:val="336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E50A5" w:rsidRPr="004E50A5" w:rsidTr="004E50A5">
        <w:trPr>
          <w:trHeight w:val="336"/>
        </w:trPr>
        <w:tc>
          <w:tcPr>
            <w:tcW w:w="154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A5" w:rsidRPr="004E50A5" w:rsidRDefault="004E50A5" w:rsidP="004E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Целевые показатели муниципальной программы</w:t>
            </w:r>
          </w:p>
        </w:tc>
      </w:tr>
      <w:tr w:rsidR="004E50A5" w:rsidRPr="004E50A5" w:rsidTr="004E50A5">
        <w:trPr>
          <w:trHeight w:val="336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E50A5" w:rsidRPr="004E50A5" w:rsidTr="004E50A5">
        <w:trPr>
          <w:trHeight w:val="636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№</w:t>
            </w:r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</w:r>
            <w:proofErr w:type="gramStart"/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Наименование показателей</w:t>
            </w:r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>результатов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Значение показателя по годам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Целевое значение показателей на момент окончания действия муниципальной программы</w:t>
            </w:r>
          </w:p>
        </w:tc>
      </w:tr>
      <w:tr w:rsidR="004E50A5" w:rsidRPr="004E50A5" w:rsidTr="004E50A5">
        <w:trPr>
          <w:trHeight w:val="136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E50A5" w:rsidRPr="004E50A5" w:rsidTr="004E50A5">
        <w:trPr>
          <w:trHeight w:val="33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A5" w:rsidRPr="004E50A5" w:rsidRDefault="004E50A5" w:rsidP="004E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A5" w:rsidRPr="004E50A5" w:rsidRDefault="004E50A5" w:rsidP="004E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A5" w:rsidRPr="004E50A5" w:rsidRDefault="004E50A5" w:rsidP="004E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50A5" w:rsidRPr="004E50A5" w:rsidRDefault="004E50A5" w:rsidP="004E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A5" w:rsidRPr="004E50A5" w:rsidRDefault="007D281F" w:rsidP="004E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4E50A5" w:rsidRPr="004E50A5" w:rsidTr="004E50A5">
        <w:trPr>
          <w:trHeight w:val="15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Исполнение отдельного государственного полномочия по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4E50A5" w:rsidRPr="004E50A5" w:rsidTr="004E50A5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Строительство  полигона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единица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</w:tr>
      <w:tr w:rsidR="004E50A5" w:rsidRPr="004E50A5" w:rsidTr="004E50A5">
        <w:trPr>
          <w:trHeight w:val="9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Организация экологически мотивированных культурных мероприятий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количество мероприятий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</w:tr>
    </w:tbl>
    <w:p w:rsidR="00D70974" w:rsidRDefault="00D70974" w:rsidP="008876FC">
      <w:pPr>
        <w:spacing w:after="0" w:line="240" w:lineRule="auto"/>
        <w:rPr>
          <w:rFonts w:ascii="Times New Roman" w:hAnsi="Times New Roman"/>
          <w:color w:val="FFFFFF"/>
          <w:sz w:val="26"/>
          <w:szCs w:val="26"/>
        </w:rPr>
      </w:pPr>
    </w:p>
    <w:p w:rsidR="004E50A5" w:rsidRDefault="004E50A5" w:rsidP="008876FC">
      <w:pPr>
        <w:spacing w:after="0" w:line="240" w:lineRule="auto"/>
        <w:rPr>
          <w:rFonts w:ascii="Times New Roman" w:hAnsi="Times New Roman"/>
          <w:color w:val="FFFFFF"/>
          <w:sz w:val="26"/>
          <w:szCs w:val="26"/>
        </w:rPr>
      </w:pPr>
    </w:p>
    <w:p w:rsidR="004E50A5" w:rsidRDefault="004E50A5" w:rsidP="008876FC">
      <w:pPr>
        <w:spacing w:after="0" w:line="240" w:lineRule="auto"/>
        <w:rPr>
          <w:rFonts w:ascii="Times New Roman" w:hAnsi="Times New Roman"/>
          <w:color w:val="FFFFFF"/>
          <w:sz w:val="26"/>
          <w:szCs w:val="26"/>
        </w:rPr>
      </w:pPr>
    </w:p>
    <w:p w:rsidR="004E50A5" w:rsidRDefault="004E50A5" w:rsidP="008876FC">
      <w:pPr>
        <w:spacing w:after="0" w:line="240" w:lineRule="auto"/>
        <w:rPr>
          <w:rFonts w:ascii="Times New Roman" w:hAnsi="Times New Roman"/>
          <w:color w:val="FFFFFF"/>
          <w:sz w:val="26"/>
          <w:szCs w:val="26"/>
        </w:rPr>
      </w:pPr>
    </w:p>
    <w:tbl>
      <w:tblPr>
        <w:tblW w:w="153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5"/>
        <w:gridCol w:w="2833"/>
        <w:gridCol w:w="3827"/>
        <w:gridCol w:w="425"/>
        <w:gridCol w:w="1956"/>
        <w:gridCol w:w="1163"/>
        <w:gridCol w:w="1281"/>
        <w:gridCol w:w="1345"/>
        <w:gridCol w:w="1102"/>
      </w:tblGrid>
      <w:tr w:rsidR="004E50A5" w:rsidRPr="004E50A5" w:rsidTr="004E50A5">
        <w:trPr>
          <w:trHeight w:val="1188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Приложение 2 к муниципальной программе "Обеспечение экологической безопасности города Когалыма"</w:t>
            </w:r>
          </w:p>
        </w:tc>
      </w:tr>
      <w:tr w:rsidR="004E50A5" w:rsidRPr="004E50A5" w:rsidTr="004E50A5">
        <w:trPr>
          <w:trHeight w:val="684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50A5" w:rsidRPr="004E50A5" w:rsidTr="004E50A5">
        <w:trPr>
          <w:trHeight w:val="336"/>
        </w:trPr>
        <w:tc>
          <w:tcPr>
            <w:tcW w:w="153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A5" w:rsidRPr="004E50A5" w:rsidRDefault="004E50A5" w:rsidP="004E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Перечень основных мероприятий, </w:t>
            </w:r>
            <w:proofErr w:type="spellStart"/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подмероприятий</w:t>
            </w:r>
            <w:proofErr w:type="spellEnd"/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муниципальной программы</w:t>
            </w:r>
          </w:p>
        </w:tc>
      </w:tr>
      <w:tr w:rsidR="004E50A5" w:rsidRPr="004E50A5" w:rsidTr="002110C3">
        <w:trPr>
          <w:trHeight w:val="336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E50A5" w:rsidRPr="004E50A5" w:rsidTr="002110C3">
        <w:trPr>
          <w:trHeight w:val="732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lang w:eastAsia="ru-RU"/>
              </w:rPr>
              <w:t>Номер основного мероприятия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lang w:eastAsia="ru-RU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48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lang w:eastAsia="ru-RU"/>
              </w:rPr>
              <w:t>Финансовые затраты на реализацию, (тыс. руб.)</w:t>
            </w:r>
          </w:p>
        </w:tc>
      </w:tr>
      <w:tr w:rsidR="004E50A5" w:rsidRPr="004E50A5" w:rsidTr="002110C3">
        <w:trPr>
          <w:trHeight w:val="672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37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по годам</w:t>
            </w:r>
          </w:p>
        </w:tc>
      </w:tr>
      <w:tr w:rsidR="004E50A5" w:rsidRPr="004E50A5" w:rsidTr="002110C3">
        <w:trPr>
          <w:trHeight w:val="276"/>
        </w:trPr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2018 год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lang w:eastAsia="ru-RU"/>
              </w:rPr>
              <w:t>2019 год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lang w:eastAsia="ru-RU"/>
              </w:rPr>
              <w:t>2020 год</w:t>
            </w:r>
          </w:p>
        </w:tc>
      </w:tr>
      <w:tr w:rsidR="004E50A5" w:rsidRPr="004E50A5" w:rsidTr="002110C3">
        <w:trPr>
          <w:trHeight w:val="336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2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Обеспечение регулирования в области обращения с отходами производства и потребления (1)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A5" w:rsidRPr="004E50A5" w:rsidRDefault="002110C3" w:rsidP="004E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Администрация города Когалыма</w:t>
            </w:r>
            <w:r w:rsidR="004E50A5"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453,3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151,1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151,1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151,1</w:t>
            </w:r>
          </w:p>
        </w:tc>
      </w:tr>
      <w:tr w:rsidR="004E50A5" w:rsidRPr="004E50A5" w:rsidTr="002110C3">
        <w:trPr>
          <w:trHeight w:val="168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Ханты-Мансийского автономного округа – Югры (далее бюджет ХМАО – Югры)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453,3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151,1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151,1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151,1</w:t>
            </w:r>
          </w:p>
        </w:tc>
      </w:tr>
      <w:tr w:rsidR="004E50A5" w:rsidRPr="004E50A5" w:rsidTr="002110C3">
        <w:trPr>
          <w:trHeight w:val="456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2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Строительство объекта  «Полигон твердых коммунальных (бытовых) отходов в городе Когалыме» (2) 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A5" w:rsidRPr="004E50A5" w:rsidRDefault="002110C3" w:rsidP="004E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Администрация города Когалыма</w:t>
            </w:r>
            <w:r w:rsidR="004E50A5"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/МУ «УКС г. Когалыма»**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4E50A5" w:rsidRPr="004E50A5" w:rsidTr="002110C3">
        <w:trPr>
          <w:trHeight w:val="828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ХМАО – Югры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4E50A5" w:rsidRPr="004E50A5" w:rsidTr="002110C3">
        <w:trPr>
          <w:trHeight w:val="72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4E50A5" w:rsidRPr="004E50A5" w:rsidTr="002110C3">
        <w:trPr>
          <w:trHeight w:val="3806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1.3.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Привлечение всех групп населения для участия в формировании экологически мотивированных культурных мероприятий</w:t>
            </w:r>
            <w:r w:rsidR="006E0C8E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(3)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A5" w:rsidRPr="004E50A5" w:rsidRDefault="004E50A5" w:rsidP="002110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МКУ «УЖКХ города Когалыма»***, МКУ «УОДОМС»****, Управление образования Администрации города </w:t>
            </w:r>
            <w:proofErr w:type="spellStart"/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Когалыма</w:t>
            </w:r>
            <w:proofErr w:type="gramStart"/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,У</w:t>
            </w:r>
            <w:proofErr w:type="gramEnd"/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правление</w:t>
            </w:r>
            <w:proofErr w:type="spellEnd"/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культуры, спорта и молодежной, Сектор пресс-службы Администрации города Когалыма</w:t>
            </w:r>
            <w:r w:rsidR="0069694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,  </w:t>
            </w:r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4E50A5" w:rsidRPr="004E50A5" w:rsidTr="002110C3">
        <w:trPr>
          <w:trHeight w:val="336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Всего по Программе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453,3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151,1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151,1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151,1</w:t>
            </w:r>
          </w:p>
        </w:tc>
      </w:tr>
      <w:tr w:rsidR="004E50A5" w:rsidRPr="004E50A5" w:rsidTr="002110C3">
        <w:trPr>
          <w:trHeight w:val="672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ХМАО – Югры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453,3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151,1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151,1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151,1</w:t>
            </w:r>
          </w:p>
        </w:tc>
      </w:tr>
      <w:tr w:rsidR="004E50A5" w:rsidRPr="004E50A5" w:rsidTr="002110C3">
        <w:trPr>
          <w:trHeight w:val="996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4E50A5" w:rsidRPr="004E50A5" w:rsidTr="002110C3">
        <w:trPr>
          <w:trHeight w:val="336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E50A5" w:rsidRPr="004E50A5" w:rsidTr="004E50A5">
        <w:trPr>
          <w:trHeight w:val="336"/>
        </w:trPr>
        <w:tc>
          <w:tcPr>
            <w:tcW w:w="104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0A5" w:rsidRPr="004E50A5" w:rsidRDefault="004E50A5" w:rsidP="002110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*  Администрации города Когалыма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E50A5" w:rsidRPr="004E50A5" w:rsidTr="004E50A5">
        <w:trPr>
          <w:trHeight w:val="336"/>
        </w:trPr>
        <w:tc>
          <w:tcPr>
            <w:tcW w:w="11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** Муниципальное казенное учреждение «Управление капитального строительства города Когалыма»</w:t>
            </w:r>
          </w:p>
        </w:tc>
        <w:tc>
          <w:tcPr>
            <w:tcW w:w="12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E50A5" w:rsidRPr="004E50A5" w:rsidTr="004E50A5">
        <w:trPr>
          <w:trHeight w:val="336"/>
        </w:trPr>
        <w:tc>
          <w:tcPr>
            <w:tcW w:w="11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*** Муниципальное казенное учреждение «Управление жилищно-коммунального хозяйства города Когалыма»</w:t>
            </w:r>
          </w:p>
        </w:tc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E50A5" w:rsidRPr="004E50A5" w:rsidTr="004E50A5">
        <w:trPr>
          <w:trHeight w:val="336"/>
        </w:trPr>
        <w:tc>
          <w:tcPr>
            <w:tcW w:w="11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E50A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**** Муниципальное казенное учреждение «Управление обеспечения деятельности органов местного самоуправления»</w:t>
            </w:r>
          </w:p>
        </w:tc>
        <w:tc>
          <w:tcPr>
            <w:tcW w:w="12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0A5" w:rsidRPr="004E50A5" w:rsidRDefault="004E50A5" w:rsidP="004E50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4E50A5" w:rsidRDefault="004E50A5" w:rsidP="008876FC">
      <w:pPr>
        <w:spacing w:after="0" w:line="240" w:lineRule="auto"/>
        <w:rPr>
          <w:rFonts w:ascii="Times New Roman" w:hAnsi="Times New Roman"/>
          <w:color w:val="FFFFFF"/>
          <w:sz w:val="26"/>
          <w:szCs w:val="26"/>
        </w:rPr>
      </w:pPr>
    </w:p>
    <w:p w:rsidR="004E50A5" w:rsidRDefault="004E50A5" w:rsidP="008876FC">
      <w:pPr>
        <w:spacing w:after="0" w:line="240" w:lineRule="auto"/>
        <w:rPr>
          <w:rFonts w:ascii="Times New Roman" w:hAnsi="Times New Roman"/>
          <w:color w:val="FFFFFF"/>
          <w:sz w:val="26"/>
          <w:szCs w:val="26"/>
        </w:rPr>
      </w:pPr>
    </w:p>
    <w:p w:rsidR="004E50A5" w:rsidRPr="000D5C85" w:rsidRDefault="004E50A5" w:rsidP="008876FC">
      <w:pPr>
        <w:spacing w:after="0" w:line="240" w:lineRule="auto"/>
        <w:rPr>
          <w:rFonts w:ascii="Times New Roman" w:hAnsi="Times New Roman"/>
          <w:color w:val="FFFFFF"/>
          <w:sz w:val="26"/>
          <w:szCs w:val="26"/>
        </w:rPr>
      </w:pPr>
    </w:p>
    <w:sectPr w:rsidR="004E50A5" w:rsidRPr="000D5C85" w:rsidSect="00D70974">
      <w:pgSz w:w="16838" w:h="11906" w:orient="landscape"/>
      <w:pgMar w:top="2552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C85" w:rsidRDefault="000D5C85" w:rsidP="00725A9E">
      <w:pPr>
        <w:spacing w:after="0" w:line="240" w:lineRule="auto"/>
      </w:pPr>
      <w:r>
        <w:separator/>
      </w:r>
    </w:p>
  </w:endnote>
  <w:endnote w:type="continuationSeparator" w:id="0">
    <w:p w:rsidR="000D5C85" w:rsidRDefault="000D5C85" w:rsidP="00725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?????Ўю¬в?¬рЎю¬µ??¬рЎю¬У?Ўю¬в?¬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C85" w:rsidRDefault="000D5C85" w:rsidP="00725A9E">
      <w:pPr>
        <w:spacing w:after="0" w:line="240" w:lineRule="auto"/>
      </w:pPr>
      <w:r>
        <w:separator/>
      </w:r>
    </w:p>
  </w:footnote>
  <w:footnote w:type="continuationSeparator" w:id="0">
    <w:p w:rsidR="000D5C85" w:rsidRDefault="000D5C85" w:rsidP="00725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13A"/>
    <w:multiLevelType w:val="hybridMultilevel"/>
    <w:tmpl w:val="C9DED100"/>
    <w:lvl w:ilvl="0" w:tplc="53B4B4DC">
      <w:start w:val="2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">
    <w:nsid w:val="02DE39CA"/>
    <w:multiLevelType w:val="hybridMultilevel"/>
    <w:tmpl w:val="E02EF23C"/>
    <w:lvl w:ilvl="0" w:tplc="5D6A2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85428"/>
    <w:multiLevelType w:val="multilevel"/>
    <w:tmpl w:val="421CB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172E66AC"/>
    <w:multiLevelType w:val="hybridMultilevel"/>
    <w:tmpl w:val="B64A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203193"/>
    <w:multiLevelType w:val="hybridMultilevel"/>
    <w:tmpl w:val="3462DDF8"/>
    <w:lvl w:ilvl="0" w:tplc="7EDAF74E">
      <w:start w:val="1"/>
      <w:numFmt w:val="decimal"/>
      <w:lvlText w:val="%1."/>
      <w:lvlJc w:val="left"/>
      <w:pPr>
        <w:ind w:left="1362" w:hanging="9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56E3619"/>
    <w:multiLevelType w:val="hybridMultilevel"/>
    <w:tmpl w:val="8850E44C"/>
    <w:lvl w:ilvl="0" w:tplc="93127C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A7A44C3"/>
    <w:multiLevelType w:val="hybridMultilevel"/>
    <w:tmpl w:val="8C82EC84"/>
    <w:lvl w:ilvl="0" w:tplc="5D6A2F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9B4999"/>
    <w:multiLevelType w:val="hybridMultilevel"/>
    <w:tmpl w:val="1320F570"/>
    <w:lvl w:ilvl="0" w:tplc="ADDA15D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BAB6C4D"/>
    <w:multiLevelType w:val="multilevel"/>
    <w:tmpl w:val="28AE07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9">
    <w:nsid w:val="2FA1683F"/>
    <w:multiLevelType w:val="multilevel"/>
    <w:tmpl w:val="123290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8BA7D2E"/>
    <w:multiLevelType w:val="multilevel"/>
    <w:tmpl w:val="529E03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98C661C"/>
    <w:multiLevelType w:val="hybridMultilevel"/>
    <w:tmpl w:val="D276A0B0"/>
    <w:lvl w:ilvl="0" w:tplc="F050B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F80168"/>
    <w:multiLevelType w:val="multilevel"/>
    <w:tmpl w:val="A094D2E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3">
    <w:nsid w:val="41C55FF4"/>
    <w:multiLevelType w:val="multilevel"/>
    <w:tmpl w:val="B2A60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4">
    <w:nsid w:val="464D38CE"/>
    <w:multiLevelType w:val="hybridMultilevel"/>
    <w:tmpl w:val="3462DDF8"/>
    <w:lvl w:ilvl="0" w:tplc="7EDAF74E">
      <w:start w:val="1"/>
      <w:numFmt w:val="decimal"/>
      <w:lvlText w:val="%1."/>
      <w:lvlJc w:val="left"/>
      <w:pPr>
        <w:ind w:left="1362" w:hanging="9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4F3B4988"/>
    <w:multiLevelType w:val="hybridMultilevel"/>
    <w:tmpl w:val="2B9C6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E3467C"/>
    <w:multiLevelType w:val="hybridMultilevel"/>
    <w:tmpl w:val="3D508214"/>
    <w:lvl w:ilvl="0" w:tplc="5D6A2F02">
      <w:start w:val="1"/>
      <w:numFmt w:val="bullet"/>
      <w:lvlText w:val=""/>
      <w:lvlJc w:val="left"/>
      <w:pPr>
        <w:ind w:left="8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7">
    <w:nsid w:val="5B3F5636"/>
    <w:multiLevelType w:val="hybridMultilevel"/>
    <w:tmpl w:val="A1CC8D62"/>
    <w:lvl w:ilvl="0" w:tplc="CB4A4C96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3643A62"/>
    <w:multiLevelType w:val="multilevel"/>
    <w:tmpl w:val="F91088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>
    <w:nsid w:val="640A1435"/>
    <w:multiLevelType w:val="hybridMultilevel"/>
    <w:tmpl w:val="98B6ED46"/>
    <w:lvl w:ilvl="0" w:tplc="F050B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6144F36"/>
    <w:multiLevelType w:val="hybridMultilevel"/>
    <w:tmpl w:val="1FB0E43E"/>
    <w:lvl w:ilvl="0" w:tplc="863ABDC8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8652572"/>
    <w:multiLevelType w:val="multilevel"/>
    <w:tmpl w:val="09D6B6C0"/>
    <w:lvl w:ilvl="0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2">
    <w:nsid w:val="69E1204D"/>
    <w:multiLevelType w:val="multilevel"/>
    <w:tmpl w:val="406839BA"/>
    <w:lvl w:ilvl="0">
      <w:start w:val="1"/>
      <w:numFmt w:val="decimal"/>
      <w:lvlText w:val="%1."/>
      <w:lvlJc w:val="left"/>
      <w:pPr>
        <w:ind w:left="1753" w:hanging="104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3">
    <w:nsid w:val="6A4C2E6F"/>
    <w:multiLevelType w:val="hybridMultilevel"/>
    <w:tmpl w:val="8FF8A78A"/>
    <w:lvl w:ilvl="0" w:tplc="A7E47B9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6A4C3F71"/>
    <w:multiLevelType w:val="hybridMultilevel"/>
    <w:tmpl w:val="5BCCFBE2"/>
    <w:lvl w:ilvl="0" w:tplc="5D6A2F02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5">
    <w:nsid w:val="756F7534"/>
    <w:multiLevelType w:val="multilevel"/>
    <w:tmpl w:val="5D448B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787210F7"/>
    <w:multiLevelType w:val="hybridMultilevel"/>
    <w:tmpl w:val="293E7450"/>
    <w:lvl w:ilvl="0" w:tplc="C45CABB2">
      <w:start w:val="2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5"/>
  </w:num>
  <w:num w:numId="2">
    <w:abstractNumId w:val="21"/>
  </w:num>
  <w:num w:numId="3">
    <w:abstractNumId w:val="6"/>
  </w:num>
  <w:num w:numId="4">
    <w:abstractNumId w:val="16"/>
  </w:num>
  <w:num w:numId="5">
    <w:abstractNumId w:val="24"/>
  </w:num>
  <w:num w:numId="6">
    <w:abstractNumId w:val="1"/>
  </w:num>
  <w:num w:numId="7">
    <w:abstractNumId w:val="23"/>
  </w:num>
  <w:num w:numId="8">
    <w:abstractNumId w:val="26"/>
  </w:num>
  <w:num w:numId="9">
    <w:abstractNumId w:val="17"/>
  </w:num>
  <w:num w:numId="10">
    <w:abstractNumId w:val="14"/>
  </w:num>
  <w:num w:numId="11">
    <w:abstractNumId w:val="4"/>
  </w:num>
  <w:num w:numId="12">
    <w:abstractNumId w:val="15"/>
  </w:num>
  <w:num w:numId="13">
    <w:abstractNumId w:val="3"/>
  </w:num>
  <w:num w:numId="14">
    <w:abstractNumId w:val="22"/>
  </w:num>
  <w:num w:numId="15">
    <w:abstractNumId w:val="20"/>
  </w:num>
  <w:num w:numId="16">
    <w:abstractNumId w:val="0"/>
  </w:num>
  <w:num w:numId="17">
    <w:abstractNumId w:val="7"/>
  </w:num>
  <w:num w:numId="18">
    <w:abstractNumId w:val="2"/>
  </w:num>
  <w:num w:numId="19">
    <w:abstractNumId w:val="13"/>
  </w:num>
  <w:num w:numId="20">
    <w:abstractNumId w:val="19"/>
  </w:num>
  <w:num w:numId="21">
    <w:abstractNumId w:val="11"/>
  </w:num>
  <w:num w:numId="22">
    <w:abstractNumId w:val="9"/>
  </w:num>
  <w:num w:numId="23">
    <w:abstractNumId w:val="8"/>
  </w:num>
  <w:num w:numId="24">
    <w:abstractNumId w:val="12"/>
  </w:num>
  <w:num w:numId="25">
    <w:abstractNumId w:val="18"/>
  </w:num>
  <w:num w:numId="26">
    <w:abstractNumId w:val="1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0AAF"/>
    <w:rsid w:val="000002CC"/>
    <w:rsid w:val="00001295"/>
    <w:rsid w:val="00001FC8"/>
    <w:rsid w:val="000043B0"/>
    <w:rsid w:val="0000534E"/>
    <w:rsid w:val="0000566E"/>
    <w:rsid w:val="00007470"/>
    <w:rsid w:val="00010A1E"/>
    <w:rsid w:val="000116EC"/>
    <w:rsid w:val="0001255C"/>
    <w:rsid w:val="00012DA2"/>
    <w:rsid w:val="0001396A"/>
    <w:rsid w:val="00015462"/>
    <w:rsid w:val="0002122B"/>
    <w:rsid w:val="00021976"/>
    <w:rsid w:val="000224D0"/>
    <w:rsid w:val="00027386"/>
    <w:rsid w:val="000315A6"/>
    <w:rsid w:val="0003161A"/>
    <w:rsid w:val="000326EB"/>
    <w:rsid w:val="00034C76"/>
    <w:rsid w:val="00034F6A"/>
    <w:rsid w:val="0003570E"/>
    <w:rsid w:val="00035B47"/>
    <w:rsid w:val="00037FBC"/>
    <w:rsid w:val="00040824"/>
    <w:rsid w:val="00040CAD"/>
    <w:rsid w:val="00041CDF"/>
    <w:rsid w:val="00042E20"/>
    <w:rsid w:val="000442B5"/>
    <w:rsid w:val="00046AEF"/>
    <w:rsid w:val="000477CE"/>
    <w:rsid w:val="00052A96"/>
    <w:rsid w:val="00054397"/>
    <w:rsid w:val="00056195"/>
    <w:rsid w:val="00057EB4"/>
    <w:rsid w:val="000623CB"/>
    <w:rsid w:val="00064348"/>
    <w:rsid w:val="00064F2B"/>
    <w:rsid w:val="00065B24"/>
    <w:rsid w:val="0006716B"/>
    <w:rsid w:val="000672F6"/>
    <w:rsid w:val="00067FBF"/>
    <w:rsid w:val="00070464"/>
    <w:rsid w:val="00070DE1"/>
    <w:rsid w:val="0007145A"/>
    <w:rsid w:val="0007154B"/>
    <w:rsid w:val="00072BCF"/>
    <w:rsid w:val="0007443A"/>
    <w:rsid w:val="000744A5"/>
    <w:rsid w:val="0007490C"/>
    <w:rsid w:val="00074A8B"/>
    <w:rsid w:val="00074EDB"/>
    <w:rsid w:val="00075A61"/>
    <w:rsid w:val="00077370"/>
    <w:rsid w:val="000801A0"/>
    <w:rsid w:val="0008110B"/>
    <w:rsid w:val="000838B3"/>
    <w:rsid w:val="0008511C"/>
    <w:rsid w:val="00085A2B"/>
    <w:rsid w:val="00086938"/>
    <w:rsid w:val="00091A43"/>
    <w:rsid w:val="0009359A"/>
    <w:rsid w:val="00093902"/>
    <w:rsid w:val="0009744D"/>
    <w:rsid w:val="0009782C"/>
    <w:rsid w:val="00097BE9"/>
    <w:rsid w:val="00097CBE"/>
    <w:rsid w:val="000A0EDB"/>
    <w:rsid w:val="000A1230"/>
    <w:rsid w:val="000A1D9C"/>
    <w:rsid w:val="000A4913"/>
    <w:rsid w:val="000A5F9F"/>
    <w:rsid w:val="000A6B29"/>
    <w:rsid w:val="000B0320"/>
    <w:rsid w:val="000B180F"/>
    <w:rsid w:val="000B1E18"/>
    <w:rsid w:val="000B2D17"/>
    <w:rsid w:val="000B46C8"/>
    <w:rsid w:val="000C13B8"/>
    <w:rsid w:val="000C3808"/>
    <w:rsid w:val="000C3942"/>
    <w:rsid w:val="000C4A9F"/>
    <w:rsid w:val="000C517C"/>
    <w:rsid w:val="000C6C68"/>
    <w:rsid w:val="000C6D6A"/>
    <w:rsid w:val="000D0301"/>
    <w:rsid w:val="000D17BE"/>
    <w:rsid w:val="000D57DD"/>
    <w:rsid w:val="000D5962"/>
    <w:rsid w:val="000D5C85"/>
    <w:rsid w:val="000D6B69"/>
    <w:rsid w:val="000D6F81"/>
    <w:rsid w:val="000D710A"/>
    <w:rsid w:val="000D7639"/>
    <w:rsid w:val="000E11E5"/>
    <w:rsid w:val="000E1C0B"/>
    <w:rsid w:val="000E2E8B"/>
    <w:rsid w:val="000E505E"/>
    <w:rsid w:val="000E55D0"/>
    <w:rsid w:val="000F461A"/>
    <w:rsid w:val="000F63CE"/>
    <w:rsid w:val="000F6CB2"/>
    <w:rsid w:val="000F7C98"/>
    <w:rsid w:val="00101A05"/>
    <w:rsid w:val="00102097"/>
    <w:rsid w:val="00103721"/>
    <w:rsid w:val="001051DD"/>
    <w:rsid w:val="00105E87"/>
    <w:rsid w:val="00105ED8"/>
    <w:rsid w:val="00107132"/>
    <w:rsid w:val="00107620"/>
    <w:rsid w:val="001118C8"/>
    <w:rsid w:val="00111EA7"/>
    <w:rsid w:val="0011418A"/>
    <w:rsid w:val="00114725"/>
    <w:rsid w:val="00114E56"/>
    <w:rsid w:val="00116631"/>
    <w:rsid w:val="00116884"/>
    <w:rsid w:val="0011757E"/>
    <w:rsid w:val="00122AA6"/>
    <w:rsid w:val="0012330E"/>
    <w:rsid w:val="00123B83"/>
    <w:rsid w:val="001242D1"/>
    <w:rsid w:val="001260C1"/>
    <w:rsid w:val="00126C97"/>
    <w:rsid w:val="00131D7A"/>
    <w:rsid w:val="00133E68"/>
    <w:rsid w:val="0013420D"/>
    <w:rsid w:val="00134AEA"/>
    <w:rsid w:val="00136F3C"/>
    <w:rsid w:val="001408D2"/>
    <w:rsid w:val="00140FCF"/>
    <w:rsid w:val="0014294B"/>
    <w:rsid w:val="00142B47"/>
    <w:rsid w:val="00146E51"/>
    <w:rsid w:val="0015332F"/>
    <w:rsid w:val="00155FC0"/>
    <w:rsid w:val="00156F40"/>
    <w:rsid w:val="00157BDE"/>
    <w:rsid w:val="00162C99"/>
    <w:rsid w:val="001636DA"/>
    <w:rsid w:val="001645CF"/>
    <w:rsid w:val="0016509B"/>
    <w:rsid w:val="00165F7A"/>
    <w:rsid w:val="001670E9"/>
    <w:rsid w:val="00170F25"/>
    <w:rsid w:val="00171A04"/>
    <w:rsid w:val="00172955"/>
    <w:rsid w:val="00173748"/>
    <w:rsid w:val="0017413F"/>
    <w:rsid w:val="0018052C"/>
    <w:rsid w:val="00180FDC"/>
    <w:rsid w:val="00181899"/>
    <w:rsid w:val="00183261"/>
    <w:rsid w:val="00183B55"/>
    <w:rsid w:val="00185F58"/>
    <w:rsid w:val="0018612E"/>
    <w:rsid w:val="00190065"/>
    <w:rsid w:val="00190A70"/>
    <w:rsid w:val="0019236B"/>
    <w:rsid w:val="001938BA"/>
    <w:rsid w:val="00193D36"/>
    <w:rsid w:val="00197D04"/>
    <w:rsid w:val="001A1A9D"/>
    <w:rsid w:val="001A30E0"/>
    <w:rsid w:val="001A3DD1"/>
    <w:rsid w:val="001A3F9D"/>
    <w:rsid w:val="001A4CD5"/>
    <w:rsid w:val="001A6A05"/>
    <w:rsid w:val="001B0873"/>
    <w:rsid w:val="001B25E4"/>
    <w:rsid w:val="001B28C5"/>
    <w:rsid w:val="001B3DFD"/>
    <w:rsid w:val="001B4412"/>
    <w:rsid w:val="001B684D"/>
    <w:rsid w:val="001C0D02"/>
    <w:rsid w:val="001C0E14"/>
    <w:rsid w:val="001C0FD9"/>
    <w:rsid w:val="001C25D2"/>
    <w:rsid w:val="001C7841"/>
    <w:rsid w:val="001D0515"/>
    <w:rsid w:val="001D0A2F"/>
    <w:rsid w:val="001D0A74"/>
    <w:rsid w:val="001D20D7"/>
    <w:rsid w:val="001D2749"/>
    <w:rsid w:val="001D317B"/>
    <w:rsid w:val="001D50ED"/>
    <w:rsid w:val="001D6604"/>
    <w:rsid w:val="001D7A49"/>
    <w:rsid w:val="001D7DCD"/>
    <w:rsid w:val="001E03F9"/>
    <w:rsid w:val="001E04AE"/>
    <w:rsid w:val="001E2463"/>
    <w:rsid w:val="001E3964"/>
    <w:rsid w:val="001E5F0C"/>
    <w:rsid w:val="001E5F35"/>
    <w:rsid w:val="001E6741"/>
    <w:rsid w:val="001E70DB"/>
    <w:rsid w:val="001E7674"/>
    <w:rsid w:val="001F14F4"/>
    <w:rsid w:val="001F1F12"/>
    <w:rsid w:val="001F30E3"/>
    <w:rsid w:val="001F42DB"/>
    <w:rsid w:val="001F45BE"/>
    <w:rsid w:val="001F4C79"/>
    <w:rsid w:val="001F672B"/>
    <w:rsid w:val="001F74ED"/>
    <w:rsid w:val="001F7810"/>
    <w:rsid w:val="0020080A"/>
    <w:rsid w:val="002008B2"/>
    <w:rsid w:val="00201570"/>
    <w:rsid w:val="00201836"/>
    <w:rsid w:val="00202CAB"/>
    <w:rsid w:val="00202E32"/>
    <w:rsid w:val="00203CB6"/>
    <w:rsid w:val="00204078"/>
    <w:rsid w:val="002047B9"/>
    <w:rsid w:val="002052DE"/>
    <w:rsid w:val="0020546D"/>
    <w:rsid w:val="00205EC9"/>
    <w:rsid w:val="002061A6"/>
    <w:rsid w:val="002063DA"/>
    <w:rsid w:val="00207957"/>
    <w:rsid w:val="00207CB9"/>
    <w:rsid w:val="00210257"/>
    <w:rsid w:val="00210872"/>
    <w:rsid w:val="002110C3"/>
    <w:rsid w:val="002110C7"/>
    <w:rsid w:val="00212B63"/>
    <w:rsid w:val="00213277"/>
    <w:rsid w:val="00214D56"/>
    <w:rsid w:val="002158A5"/>
    <w:rsid w:val="00216426"/>
    <w:rsid w:val="00216603"/>
    <w:rsid w:val="0021672C"/>
    <w:rsid w:val="0022256A"/>
    <w:rsid w:val="00222C14"/>
    <w:rsid w:val="00223BE7"/>
    <w:rsid w:val="002263CA"/>
    <w:rsid w:val="0023052A"/>
    <w:rsid w:val="00231157"/>
    <w:rsid w:val="00231DAE"/>
    <w:rsid w:val="00231F4D"/>
    <w:rsid w:val="00232A95"/>
    <w:rsid w:val="00232AD5"/>
    <w:rsid w:val="00233731"/>
    <w:rsid w:val="00233BD1"/>
    <w:rsid w:val="002376FE"/>
    <w:rsid w:val="002404C4"/>
    <w:rsid w:val="002432CF"/>
    <w:rsid w:val="00246B7F"/>
    <w:rsid w:val="00246F77"/>
    <w:rsid w:val="002472FB"/>
    <w:rsid w:val="002475DA"/>
    <w:rsid w:val="002500A8"/>
    <w:rsid w:val="00250D6E"/>
    <w:rsid w:val="00250E4E"/>
    <w:rsid w:val="00253B48"/>
    <w:rsid w:val="00253EC6"/>
    <w:rsid w:val="00257B38"/>
    <w:rsid w:val="00267430"/>
    <w:rsid w:val="002710BB"/>
    <w:rsid w:val="002747F2"/>
    <w:rsid w:val="00275287"/>
    <w:rsid w:val="00276275"/>
    <w:rsid w:val="002764E8"/>
    <w:rsid w:val="002768AD"/>
    <w:rsid w:val="0027708C"/>
    <w:rsid w:val="00280386"/>
    <w:rsid w:val="00280ECE"/>
    <w:rsid w:val="00281009"/>
    <w:rsid w:val="00282EFA"/>
    <w:rsid w:val="002833E0"/>
    <w:rsid w:val="00284B8A"/>
    <w:rsid w:val="0029014C"/>
    <w:rsid w:val="0029169E"/>
    <w:rsid w:val="00292091"/>
    <w:rsid w:val="00292BA6"/>
    <w:rsid w:val="0029720B"/>
    <w:rsid w:val="00297526"/>
    <w:rsid w:val="00297DCA"/>
    <w:rsid w:val="002A04E6"/>
    <w:rsid w:val="002A061A"/>
    <w:rsid w:val="002A11A0"/>
    <w:rsid w:val="002A4B6B"/>
    <w:rsid w:val="002A6503"/>
    <w:rsid w:val="002A6EEB"/>
    <w:rsid w:val="002A7D19"/>
    <w:rsid w:val="002B0620"/>
    <w:rsid w:val="002B11AB"/>
    <w:rsid w:val="002B1AD5"/>
    <w:rsid w:val="002B2A8C"/>
    <w:rsid w:val="002B2EE8"/>
    <w:rsid w:val="002B3C4C"/>
    <w:rsid w:val="002B5655"/>
    <w:rsid w:val="002B60E1"/>
    <w:rsid w:val="002B6484"/>
    <w:rsid w:val="002B658B"/>
    <w:rsid w:val="002C20FA"/>
    <w:rsid w:val="002C27D4"/>
    <w:rsid w:val="002C2823"/>
    <w:rsid w:val="002C7A83"/>
    <w:rsid w:val="002D0965"/>
    <w:rsid w:val="002D1308"/>
    <w:rsid w:val="002D1DBF"/>
    <w:rsid w:val="002D2286"/>
    <w:rsid w:val="002D2665"/>
    <w:rsid w:val="002D4296"/>
    <w:rsid w:val="002D4BCF"/>
    <w:rsid w:val="002D5F55"/>
    <w:rsid w:val="002E0132"/>
    <w:rsid w:val="002E1323"/>
    <w:rsid w:val="002E1B37"/>
    <w:rsid w:val="002E1C05"/>
    <w:rsid w:val="002E4EFD"/>
    <w:rsid w:val="002F0DB2"/>
    <w:rsid w:val="002F180D"/>
    <w:rsid w:val="002F186E"/>
    <w:rsid w:val="002F1B54"/>
    <w:rsid w:val="002F21B6"/>
    <w:rsid w:val="002F2E55"/>
    <w:rsid w:val="002F47C7"/>
    <w:rsid w:val="002F582C"/>
    <w:rsid w:val="002F61D8"/>
    <w:rsid w:val="002F6E44"/>
    <w:rsid w:val="00301B8E"/>
    <w:rsid w:val="00301D86"/>
    <w:rsid w:val="0030355A"/>
    <w:rsid w:val="00303665"/>
    <w:rsid w:val="00303798"/>
    <w:rsid w:val="00304B7C"/>
    <w:rsid w:val="00305621"/>
    <w:rsid w:val="0030640E"/>
    <w:rsid w:val="003100B7"/>
    <w:rsid w:val="00310A3A"/>
    <w:rsid w:val="0031194D"/>
    <w:rsid w:val="00311E1F"/>
    <w:rsid w:val="00312AF9"/>
    <w:rsid w:val="00312D6D"/>
    <w:rsid w:val="00312E62"/>
    <w:rsid w:val="00314A4E"/>
    <w:rsid w:val="0031548B"/>
    <w:rsid w:val="00316F40"/>
    <w:rsid w:val="003212FD"/>
    <w:rsid w:val="00325F3B"/>
    <w:rsid w:val="00326DC2"/>
    <w:rsid w:val="0033043D"/>
    <w:rsid w:val="00330DDA"/>
    <w:rsid w:val="00332947"/>
    <w:rsid w:val="003353B5"/>
    <w:rsid w:val="00336550"/>
    <w:rsid w:val="00337649"/>
    <w:rsid w:val="00340F23"/>
    <w:rsid w:val="00341DB1"/>
    <w:rsid w:val="003421E0"/>
    <w:rsid w:val="00346630"/>
    <w:rsid w:val="0034669F"/>
    <w:rsid w:val="0034746C"/>
    <w:rsid w:val="00347988"/>
    <w:rsid w:val="00347E9C"/>
    <w:rsid w:val="003528ED"/>
    <w:rsid w:val="00352F41"/>
    <w:rsid w:val="00361371"/>
    <w:rsid w:val="003626A8"/>
    <w:rsid w:val="003643FC"/>
    <w:rsid w:val="003659BE"/>
    <w:rsid w:val="00365F6E"/>
    <w:rsid w:val="0036700C"/>
    <w:rsid w:val="00367EC8"/>
    <w:rsid w:val="00370257"/>
    <w:rsid w:val="003721A2"/>
    <w:rsid w:val="00372793"/>
    <w:rsid w:val="00374C1B"/>
    <w:rsid w:val="00376495"/>
    <w:rsid w:val="00376785"/>
    <w:rsid w:val="003768FB"/>
    <w:rsid w:val="003775BC"/>
    <w:rsid w:val="003778DA"/>
    <w:rsid w:val="0038238F"/>
    <w:rsid w:val="00382A60"/>
    <w:rsid w:val="00382BF1"/>
    <w:rsid w:val="003843DE"/>
    <w:rsid w:val="00385175"/>
    <w:rsid w:val="00385D1E"/>
    <w:rsid w:val="003865DB"/>
    <w:rsid w:val="00387620"/>
    <w:rsid w:val="00387970"/>
    <w:rsid w:val="00391FEC"/>
    <w:rsid w:val="003924E7"/>
    <w:rsid w:val="0039284B"/>
    <w:rsid w:val="0039287C"/>
    <w:rsid w:val="00394160"/>
    <w:rsid w:val="003956CF"/>
    <w:rsid w:val="003A0DCC"/>
    <w:rsid w:val="003A267C"/>
    <w:rsid w:val="003A3CBC"/>
    <w:rsid w:val="003A3D58"/>
    <w:rsid w:val="003A509E"/>
    <w:rsid w:val="003A5CB9"/>
    <w:rsid w:val="003B21BA"/>
    <w:rsid w:val="003B2D5E"/>
    <w:rsid w:val="003B2FD9"/>
    <w:rsid w:val="003B30A1"/>
    <w:rsid w:val="003B3BB2"/>
    <w:rsid w:val="003B6BF0"/>
    <w:rsid w:val="003C17F0"/>
    <w:rsid w:val="003C389A"/>
    <w:rsid w:val="003C3EA6"/>
    <w:rsid w:val="003C40A1"/>
    <w:rsid w:val="003C6E8C"/>
    <w:rsid w:val="003D2495"/>
    <w:rsid w:val="003D409F"/>
    <w:rsid w:val="003D4587"/>
    <w:rsid w:val="003D4C8B"/>
    <w:rsid w:val="003D546D"/>
    <w:rsid w:val="003E1972"/>
    <w:rsid w:val="003E23A7"/>
    <w:rsid w:val="003E66D3"/>
    <w:rsid w:val="003E6E98"/>
    <w:rsid w:val="003E768B"/>
    <w:rsid w:val="003E7D2A"/>
    <w:rsid w:val="003F0304"/>
    <w:rsid w:val="003F12F2"/>
    <w:rsid w:val="003F1B6A"/>
    <w:rsid w:val="003F2549"/>
    <w:rsid w:val="003F3D05"/>
    <w:rsid w:val="003F5FAC"/>
    <w:rsid w:val="004020DB"/>
    <w:rsid w:val="00403742"/>
    <w:rsid w:val="004041E5"/>
    <w:rsid w:val="004061D7"/>
    <w:rsid w:val="0041116B"/>
    <w:rsid w:val="00413479"/>
    <w:rsid w:val="00420DF7"/>
    <w:rsid w:val="00421CC9"/>
    <w:rsid w:val="00421F6F"/>
    <w:rsid w:val="0042298A"/>
    <w:rsid w:val="00422C29"/>
    <w:rsid w:val="0042390C"/>
    <w:rsid w:val="00423B30"/>
    <w:rsid w:val="00425CB0"/>
    <w:rsid w:val="0042634B"/>
    <w:rsid w:val="00427483"/>
    <w:rsid w:val="00427B77"/>
    <w:rsid w:val="00430E05"/>
    <w:rsid w:val="00431847"/>
    <w:rsid w:val="00434AEA"/>
    <w:rsid w:val="00435C8C"/>
    <w:rsid w:val="004364F2"/>
    <w:rsid w:val="0043712D"/>
    <w:rsid w:val="00437C8C"/>
    <w:rsid w:val="004404F6"/>
    <w:rsid w:val="00440AAF"/>
    <w:rsid w:val="00441A80"/>
    <w:rsid w:val="004424D8"/>
    <w:rsid w:val="00442A83"/>
    <w:rsid w:val="00442FE3"/>
    <w:rsid w:val="0044346C"/>
    <w:rsid w:val="004437BF"/>
    <w:rsid w:val="0044651B"/>
    <w:rsid w:val="00447739"/>
    <w:rsid w:val="00447E51"/>
    <w:rsid w:val="00450D67"/>
    <w:rsid w:val="00451286"/>
    <w:rsid w:val="00452FCB"/>
    <w:rsid w:val="00455C76"/>
    <w:rsid w:val="004606B1"/>
    <w:rsid w:val="00460B76"/>
    <w:rsid w:val="004622A9"/>
    <w:rsid w:val="00463340"/>
    <w:rsid w:val="0046561E"/>
    <w:rsid w:val="00465D0E"/>
    <w:rsid w:val="00466672"/>
    <w:rsid w:val="00466F87"/>
    <w:rsid w:val="00467876"/>
    <w:rsid w:val="00470D62"/>
    <w:rsid w:val="00470FDA"/>
    <w:rsid w:val="004717E8"/>
    <w:rsid w:val="00472FDA"/>
    <w:rsid w:val="00473176"/>
    <w:rsid w:val="004734C2"/>
    <w:rsid w:val="0047366C"/>
    <w:rsid w:val="00474296"/>
    <w:rsid w:val="00475334"/>
    <w:rsid w:val="004763ED"/>
    <w:rsid w:val="0047759D"/>
    <w:rsid w:val="00480D37"/>
    <w:rsid w:val="00480F8C"/>
    <w:rsid w:val="00483D16"/>
    <w:rsid w:val="00485293"/>
    <w:rsid w:val="0048718F"/>
    <w:rsid w:val="00487404"/>
    <w:rsid w:val="00490A42"/>
    <w:rsid w:val="00490FDA"/>
    <w:rsid w:val="00491980"/>
    <w:rsid w:val="0049375E"/>
    <w:rsid w:val="00495C43"/>
    <w:rsid w:val="00497F90"/>
    <w:rsid w:val="004A16F8"/>
    <w:rsid w:val="004A2AD8"/>
    <w:rsid w:val="004B1ADF"/>
    <w:rsid w:val="004B26A0"/>
    <w:rsid w:val="004B416F"/>
    <w:rsid w:val="004B44B6"/>
    <w:rsid w:val="004B4B14"/>
    <w:rsid w:val="004C004E"/>
    <w:rsid w:val="004C4345"/>
    <w:rsid w:val="004C50FA"/>
    <w:rsid w:val="004C5D80"/>
    <w:rsid w:val="004C61F9"/>
    <w:rsid w:val="004D0685"/>
    <w:rsid w:val="004D0998"/>
    <w:rsid w:val="004D0EBB"/>
    <w:rsid w:val="004D3449"/>
    <w:rsid w:val="004D3ED7"/>
    <w:rsid w:val="004D4AC2"/>
    <w:rsid w:val="004E0B5D"/>
    <w:rsid w:val="004E1204"/>
    <w:rsid w:val="004E1E52"/>
    <w:rsid w:val="004E1E88"/>
    <w:rsid w:val="004E280B"/>
    <w:rsid w:val="004E3A3A"/>
    <w:rsid w:val="004E3BE8"/>
    <w:rsid w:val="004E4A9C"/>
    <w:rsid w:val="004E50A5"/>
    <w:rsid w:val="004E5AEF"/>
    <w:rsid w:val="004E5D0F"/>
    <w:rsid w:val="004E7499"/>
    <w:rsid w:val="004F0DED"/>
    <w:rsid w:val="004F0E4D"/>
    <w:rsid w:val="004F4CBC"/>
    <w:rsid w:val="004F6986"/>
    <w:rsid w:val="004F7CEF"/>
    <w:rsid w:val="00500FF7"/>
    <w:rsid w:val="00501C5E"/>
    <w:rsid w:val="00503B0C"/>
    <w:rsid w:val="00504271"/>
    <w:rsid w:val="005047CA"/>
    <w:rsid w:val="00505957"/>
    <w:rsid w:val="005102E7"/>
    <w:rsid w:val="00511BC0"/>
    <w:rsid w:val="00512E24"/>
    <w:rsid w:val="00515D3F"/>
    <w:rsid w:val="00516CCF"/>
    <w:rsid w:val="005176B8"/>
    <w:rsid w:val="005203A4"/>
    <w:rsid w:val="00520898"/>
    <w:rsid w:val="00523F6F"/>
    <w:rsid w:val="00524748"/>
    <w:rsid w:val="00524BBC"/>
    <w:rsid w:val="00525238"/>
    <w:rsid w:val="005274FC"/>
    <w:rsid w:val="005312AF"/>
    <w:rsid w:val="0053372C"/>
    <w:rsid w:val="00533B2D"/>
    <w:rsid w:val="00534400"/>
    <w:rsid w:val="00535A82"/>
    <w:rsid w:val="00537458"/>
    <w:rsid w:val="00540955"/>
    <w:rsid w:val="00540E89"/>
    <w:rsid w:val="005419C1"/>
    <w:rsid w:val="00541E19"/>
    <w:rsid w:val="00543C60"/>
    <w:rsid w:val="00544D08"/>
    <w:rsid w:val="00552ABF"/>
    <w:rsid w:val="005544C3"/>
    <w:rsid w:val="00556EAB"/>
    <w:rsid w:val="0055734D"/>
    <w:rsid w:val="005608C9"/>
    <w:rsid w:val="0056485C"/>
    <w:rsid w:val="00566820"/>
    <w:rsid w:val="00570C9F"/>
    <w:rsid w:val="00572B52"/>
    <w:rsid w:val="00572B69"/>
    <w:rsid w:val="0057393A"/>
    <w:rsid w:val="00573B2B"/>
    <w:rsid w:val="00573B5C"/>
    <w:rsid w:val="005768CE"/>
    <w:rsid w:val="0057795B"/>
    <w:rsid w:val="005811C6"/>
    <w:rsid w:val="005818EC"/>
    <w:rsid w:val="00583310"/>
    <w:rsid w:val="0058375C"/>
    <w:rsid w:val="005843B4"/>
    <w:rsid w:val="0058589F"/>
    <w:rsid w:val="00585E27"/>
    <w:rsid w:val="00586F67"/>
    <w:rsid w:val="00591AEF"/>
    <w:rsid w:val="00592623"/>
    <w:rsid w:val="0059297C"/>
    <w:rsid w:val="00593307"/>
    <w:rsid w:val="00595C1C"/>
    <w:rsid w:val="00596FA1"/>
    <w:rsid w:val="0059770B"/>
    <w:rsid w:val="00597995"/>
    <w:rsid w:val="00597B9B"/>
    <w:rsid w:val="005A313B"/>
    <w:rsid w:val="005A3CA2"/>
    <w:rsid w:val="005A4334"/>
    <w:rsid w:val="005A589E"/>
    <w:rsid w:val="005A68A7"/>
    <w:rsid w:val="005B3064"/>
    <w:rsid w:val="005B345F"/>
    <w:rsid w:val="005B34D4"/>
    <w:rsid w:val="005B3AE0"/>
    <w:rsid w:val="005B40A0"/>
    <w:rsid w:val="005B5CA1"/>
    <w:rsid w:val="005B6306"/>
    <w:rsid w:val="005B79B9"/>
    <w:rsid w:val="005C35E7"/>
    <w:rsid w:val="005C4803"/>
    <w:rsid w:val="005C656A"/>
    <w:rsid w:val="005D0888"/>
    <w:rsid w:val="005D30C4"/>
    <w:rsid w:val="005D34A8"/>
    <w:rsid w:val="005D3B9E"/>
    <w:rsid w:val="005D50D4"/>
    <w:rsid w:val="005D54C6"/>
    <w:rsid w:val="005E05DF"/>
    <w:rsid w:val="005E1004"/>
    <w:rsid w:val="005E208C"/>
    <w:rsid w:val="005E2A7F"/>
    <w:rsid w:val="005E454B"/>
    <w:rsid w:val="005E5A71"/>
    <w:rsid w:val="005E5B81"/>
    <w:rsid w:val="005F0303"/>
    <w:rsid w:val="005F1627"/>
    <w:rsid w:val="005F5A3E"/>
    <w:rsid w:val="005F6681"/>
    <w:rsid w:val="005F6FC7"/>
    <w:rsid w:val="005F72F4"/>
    <w:rsid w:val="005F74F6"/>
    <w:rsid w:val="005F75EA"/>
    <w:rsid w:val="006025F4"/>
    <w:rsid w:val="00603C19"/>
    <w:rsid w:val="0060487C"/>
    <w:rsid w:val="00610B60"/>
    <w:rsid w:val="006127DB"/>
    <w:rsid w:val="00614053"/>
    <w:rsid w:val="00615DF9"/>
    <w:rsid w:val="006211BF"/>
    <w:rsid w:val="00621346"/>
    <w:rsid w:val="00621608"/>
    <w:rsid w:val="00623052"/>
    <w:rsid w:val="00623601"/>
    <w:rsid w:val="00623BB1"/>
    <w:rsid w:val="006245B2"/>
    <w:rsid w:val="0062532B"/>
    <w:rsid w:val="00626B58"/>
    <w:rsid w:val="00627A21"/>
    <w:rsid w:val="00631016"/>
    <w:rsid w:val="00631684"/>
    <w:rsid w:val="00631C7E"/>
    <w:rsid w:val="0063287A"/>
    <w:rsid w:val="0063491F"/>
    <w:rsid w:val="00636C07"/>
    <w:rsid w:val="00637487"/>
    <w:rsid w:val="006377DC"/>
    <w:rsid w:val="00640738"/>
    <w:rsid w:val="00641D5E"/>
    <w:rsid w:val="00642589"/>
    <w:rsid w:val="00644DFB"/>
    <w:rsid w:val="0064622D"/>
    <w:rsid w:val="00646CCB"/>
    <w:rsid w:val="006478E4"/>
    <w:rsid w:val="00650CA8"/>
    <w:rsid w:val="00652542"/>
    <w:rsid w:val="0065390F"/>
    <w:rsid w:val="0065421F"/>
    <w:rsid w:val="00654C91"/>
    <w:rsid w:val="00654DFD"/>
    <w:rsid w:val="006550A8"/>
    <w:rsid w:val="00655B28"/>
    <w:rsid w:val="00656498"/>
    <w:rsid w:val="00660BD8"/>
    <w:rsid w:val="00660E38"/>
    <w:rsid w:val="00661E11"/>
    <w:rsid w:val="00664651"/>
    <w:rsid w:val="00664909"/>
    <w:rsid w:val="00665306"/>
    <w:rsid w:val="00666B9F"/>
    <w:rsid w:val="00666C3B"/>
    <w:rsid w:val="00667CD9"/>
    <w:rsid w:val="0067131C"/>
    <w:rsid w:val="00674527"/>
    <w:rsid w:val="00674717"/>
    <w:rsid w:val="00674987"/>
    <w:rsid w:val="00674F12"/>
    <w:rsid w:val="00676311"/>
    <w:rsid w:val="00676975"/>
    <w:rsid w:val="00680027"/>
    <w:rsid w:val="00680891"/>
    <w:rsid w:val="0068200A"/>
    <w:rsid w:val="00682BAF"/>
    <w:rsid w:val="00682BDA"/>
    <w:rsid w:val="00683431"/>
    <w:rsid w:val="006859C5"/>
    <w:rsid w:val="00686034"/>
    <w:rsid w:val="00686435"/>
    <w:rsid w:val="006868CC"/>
    <w:rsid w:val="00686D24"/>
    <w:rsid w:val="00690595"/>
    <w:rsid w:val="006914C6"/>
    <w:rsid w:val="00692DDF"/>
    <w:rsid w:val="00696945"/>
    <w:rsid w:val="00697B7B"/>
    <w:rsid w:val="006A0E30"/>
    <w:rsid w:val="006A2D6F"/>
    <w:rsid w:val="006A47D1"/>
    <w:rsid w:val="006A4F33"/>
    <w:rsid w:val="006A66A3"/>
    <w:rsid w:val="006A6E84"/>
    <w:rsid w:val="006B1084"/>
    <w:rsid w:val="006B5C54"/>
    <w:rsid w:val="006B6D02"/>
    <w:rsid w:val="006B6F0E"/>
    <w:rsid w:val="006C001C"/>
    <w:rsid w:val="006C072C"/>
    <w:rsid w:val="006C19D9"/>
    <w:rsid w:val="006C1CE7"/>
    <w:rsid w:val="006C2346"/>
    <w:rsid w:val="006C4C0E"/>
    <w:rsid w:val="006C4E4E"/>
    <w:rsid w:val="006C6609"/>
    <w:rsid w:val="006C67C2"/>
    <w:rsid w:val="006C6D1D"/>
    <w:rsid w:val="006D0CFA"/>
    <w:rsid w:val="006D1542"/>
    <w:rsid w:val="006D29F5"/>
    <w:rsid w:val="006D5320"/>
    <w:rsid w:val="006D5EB9"/>
    <w:rsid w:val="006D6142"/>
    <w:rsid w:val="006D635D"/>
    <w:rsid w:val="006E0C8E"/>
    <w:rsid w:val="006E16E6"/>
    <w:rsid w:val="006E16EB"/>
    <w:rsid w:val="006E3B4C"/>
    <w:rsid w:val="006E3D62"/>
    <w:rsid w:val="006E4215"/>
    <w:rsid w:val="006E67E9"/>
    <w:rsid w:val="006E7383"/>
    <w:rsid w:val="006F0B74"/>
    <w:rsid w:val="006F0BFD"/>
    <w:rsid w:val="006F0E6D"/>
    <w:rsid w:val="006F127C"/>
    <w:rsid w:val="006F33C1"/>
    <w:rsid w:val="006F405F"/>
    <w:rsid w:val="006F6A5E"/>
    <w:rsid w:val="006F78FE"/>
    <w:rsid w:val="00700379"/>
    <w:rsid w:val="007017F9"/>
    <w:rsid w:val="00702080"/>
    <w:rsid w:val="00702824"/>
    <w:rsid w:val="00703FA4"/>
    <w:rsid w:val="00710357"/>
    <w:rsid w:val="007107CB"/>
    <w:rsid w:val="00711078"/>
    <w:rsid w:val="00711949"/>
    <w:rsid w:val="00716DD2"/>
    <w:rsid w:val="007173D2"/>
    <w:rsid w:val="007207A0"/>
    <w:rsid w:val="0072088D"/>
    <w:rsid w:val="00720C93"/>
    <w:rsid w:val="0072143C"/>
    <w:rsid w:val="00721703"/>
    <w:rsid w:val="00722099"/>
    <w:rsid w:val="0072584C"/>
    <w:rsid w:val="00725A9E"/>
    <w:rsid w:val="007302AB"/>
    <w:rsid w:val="00730DD0"/>
    <w:rsid w:val="00732A70"/>
    <w:rsid w:val="00734DD7"/>
    <w:rsid w:val="007365CD"/>
    <w:rsid w:val="007367D5"/>
    <w:rsid w:val="0074053F"/>
    <w:rsid w:val="00740BA9"/>
    <w:rsid w:val="007412E1"/>
    <w:rsid w:val="00741746"/>
    <w:rsid w:val="0074511D"/>
    <w:rsid w:val="007508CF"/>
    <w:rsid w:val="007509D0"/>
    <w:rsid w:val="007509FF"/>
    <w:rsid w:val="00751806"/>
    <w:rsid w:val="00752451"/>
    <w:rsid w:val="00752CEA"/>
    <w:rsid w:val="00754F08"/>
    <w:rsid w:val="00755365"/>
    <w:rsid w:val="00760A54"/>
    <w:rsid w:val="00761276"/>
    <w:rsid w:val="00761C1C"/>
    <w:rsid w:val="00763073"/>
    <w:rsid w:val="00763888"/>
    <w:rsid w:val="00764522"/>
    <w:rsid w:val="00764AE3"/>
    <w:rsid w:val="00766711"/>
    <w:rsid w:val="00770295"/>
    <w:rsid w:val="0077257D"/>
    <w:rsid w:val="00773165"/>
    <w:rsid w:val="00773950"/>
    <w:rsid w:val="00780B3B"/>
    <w:rsid w:val="00782EE6"/>
    <w:rsid w:val="00786B39"/>
    <w:rsid w:val="00790267"/>
    <w:rsid w:val="007915F0"/>
    <w:rsid w:val="00791FEE"/>
    <w:rsid w:val="00794025"/>
    <w:rsid w:val="0079535A"/>
    <w:rsid w:val="00795F27"/>
    <w:rsid w:val="00796F27"/>
    <w:rsid w:val="00797578"/>
    <w:rsid w:val="007A0F53"/>
    <w:rsid w:val="007A1B0A"/>
    <w:rsid w:val="007A4112"/>
    <w:rsid w:val="007A4FDE"/>
    <w:rsid w:val="007A5309"/>
    <w:rsid w:val="007A5824"/>
    <w:rsid w:val="007B1489"/>
    <w:rsid w:val="007B2479"/>
    <w:rsid w:val="007B2C8C"/>
    <w:rsid w:val="007B36AC"/>
    <w:rsid w:val="007B4E2F"/>
    <w:rsid w:val="007B5D4A"/>
    <w:rsid w:val="007B7580"/>
    <w:rsid w:val="007C0C4A"/>
    <w:rsid w:val="007C277F"/>
    <w:rsid w:val="007C4D71"/>
    <w:rsid w:val="007C5ADD"/>
    <w:rsid w:val="007C5B24"/>
    <w:rsid w:val="007C7DD9"/>
    <w:rsid w:val="007D184F"/>
    <w:rsid w:val="007D2720"/>
    <w:rsid w:val="007D27D2"/>
    <w:rsid w:val="007D281F"/>
    <w:rsid w:val="007D2A94"/>
    <w:rsid w:val="007D2B99"/>
    <w:rsid w:val="007D4428"/>
    <w:rsid w:val="007D5722"/>
    <w:rsid w:val="007D76F7"/>
    <w:rsid w:val="007E063F"/>
    <w:rsid w:val="007E1551"/>
    <w:rsid w:val="007E6AAA"/>
    <w:rsid w:val="007E6F40"/>
    <w:rsid w:val="007E73DF"/>
    <w:rsid w:val="007F6B23"/>
    <w:rsid w:val="00800FD2"/>
    <w:rsid w:val="00804C09"/>
    <w:rsid w:val="008050A8"/>
    <w:rsid w:val="00807773"/>
    <w:rsid w:val="00810614"/>
    <w:rsid w:val="00812FDE"/>
    <w:rsid w:val="0081334F"/>
    <w:rsid w:val="008134C0"/>
    <w:rsid w:val="00813EF9"/>
    <w:rsid w:val="00816759"/>
    <w:rsid w:val="00816A42"/>
    <w:rsid w:val="00816EC6"/>
    <w:rsid w:val="00820CD3"/>
    <w:rsid w:val="008210EC"/>
    <w:rsid w:val="00823474"/>
    <w:rsid w:val="00823FB5"/>
    <w:rsid w:val="008267AD"/>
    <w:rsid w:val="00826F54"/>
    <w:rsid w:val="008275FF"/>
    <w:rsid w:val="00830B95"/>
    <w:rsid w:val="00832238"/>
    <w:rsid w:val="00837B1F"/>
    <w:rsid w:val="00840009"/>
    <w:rsid w:val="00844285"/>
    <w:rsid w:val="008455AB"/>
    <w:rsid w:val="00845942"/>
    <w:rsid w:val="0084595E"/>
    <w:rsid w:val="008462AF"/>
    <w:rsid w:val="008478D6"/>
    <w:rsid w:val="008500F1"/>
    <w:rsid w:val="00851A33"/>
    <w:rsid w:val="00852731"/>
    <w:rsid w:val="00853ABA"/>
    <w:rsid w:val="00853E24"/>
    <w:rsid w:val="008541FA"/>
    <w:rsid w:val="00856217"/>
    <w:rsid w:val="00856237"/>
    <w:rsid w:val="008671B0"/>
    <w:rsid w:val="008700B5"/>
    <w:rsid w:val="00872056"/>
    <w:rsid w:val="00873690"/>
    <w:rsid w:val="008739BF"/>
    <w:rsid w:val="00873F71"/>
    <w:rsid w:val="00877062"/>
    <w:rsid w:val="00880C90"/>
    <w:rsid w:val="00880EB0"/>
    <w:rsid w:val="0088450D"/>
    <w:rsid w:val="00886367"/>
    <w:rsid w:val="008875A5"/>
    <w:rsid w:val="008876FC"/>
    <w:rsid w:val="008906C5"/>
    <w:rsid w:val="00890DEF"/>
    <w:rsid w:val="008911ED"/>
    <w:rsid w:val="008919B6"/>
    <w:rsid w:val="00892329"/>
    <w:rsid w:val="00894DA8"/>
    <w:rsid w:val="00894F7E"/>
    <w:rsid w:val="008966EA"/>
    <w:rsid w:val="00897B44"/>
    <w:rsid w:val="008A3484"/>
    <w:rsid w:val="008A397E"/>
    <w:rsid w:val="008A5575"/>
    <w:rsid w:val="008A5763"/>
    <w:rsid w:val="008A6712"/>
    <w:rsid w:val="008A73EA"/>
    <w:rsid w:val="008A754A"/>
    <w:rsid w:val="008A76B5"/>
    <w:rsid w:val="008A7896"/>
    <w:rsid w:val="008A795E"/>
    <w:rsid w:val="008A7D9D"/>
    <w:rsid w:val="008B0A4D"/>
    <w:rsid w:val="008B37B8"/>
    <w:rsid w:val="008B404E"/>
    <w:rsid w:val="008B5086"/>
    <w:rsid w:val="008B64B5"/>
    <w:rsid w:val="008B79FD"/>
    <w:rsid w:val="008C3473"/>
    <w:rsid w:val="008C3922"/>
    <w:rsid w:val="008D1E7C"/>
    <w:rsid w:val="008D24B8"/>
    <w:rsid w:val="008D2EAA"/>
    <w:rsid w:val="008D327C"/>
    <w:rsid w:val="008D35DE"/>
    <w:rsid w:val="008D4A1A"/>
    <w:rsid w:val="008D52D1"/>
    <w:rsid w:val="008E03BF"/>
    <w:rsid w:val="008E0772"/>
    <w:rsid w:val="008E300D"/>
    <w:rsid w:val="008E3A31"/>
    <w:rsid w:val="008E4DA5"/>
    <w:rsid w:val="008E5306"/>
    <w:rsid w:val="008E7A24"/>
    <w:rsid w:val="008E7BB4"/>
    <w:rsid w:val="008F0F46"/>
    <w:rsid w:val="008F18E0"/>
    <w:rsid w:val="008F326F"/>
    <w:rsid w:val="008F4657"/>
    <w:rsid w:val="008F53AE"/>
    <w:rsid w:val="008F5C67"/>
    <w:rsid w:val="008F7641"/>
    <w:rsid w:val="009025FD"/>
    <w:rsid w:val="00904F38"/>
    <w:rsid w:val="00905931"/>
    <w:rsid w:val="00905A96"/>
    <w:rsid w:val="0091019A"/>
    <w:rsid w:val="009130F9"/>
    <w:rsid w:val="00913B81"/>
    <w:rsid w:val="0091482A"/>
    <w:rsid w:val="00916F8C"/>
    <w:rsid w:val="009172A6"/>
    <w:rsid w:val="00920324"/>
    <w:rsid w:val="00920F87"/>
    <w:rsid w:val="0092241B"/>
    <w:rsid w:val="00922759"/>
    <w:rsid w:val="009247B4"/>
    <w:rsid w:val="00924E64"/>
    <w:rsid w:val="00926926"/>
    <w:rsid w:val="009319D7"/>
    <w:rsid w:val="00933FDD"/>
    <w:rsid w:val="0094175B"/>
    <w:rsid w:val="00941C11"/>
    <w:rsid w:val="00941F43"/>
    <w:rsid w:val="009429C8"/>
    <w:rsid w:val="00944ABF"/>
    <w:rsid w:val="00944B2A"/>
    <w:rsid w:val="009459E3"/>
    <w:rsid w:val="0095257B"/>
    <w:rsid w:val="009540FF"/>
    <w:rsid w:val="00954250"/>
    <w:rsid w:val="00954B48"/>
    <w:rsid w:val="009571A5"/>
    <w:rsid w:val="00961149"/>
    <w:rsid w:val="009620CC"/>
    <w:rsid w:val="009628F2"/>
    <w:rsid w:val="00962E1D"/>
    <w:rsid w:val="00963E0F"/>
    <w:rsid w:val="00963FA3"/>
    <w:rsid w:val="00965CDA"/>
    <w:rsid w:val="00966C38"/>
    <w:rsid w:val="00967BD2"/>
    <w:rsid w:val="00970361"/>
    <w:rsid w:val="00970643"/>
    <w:rsid w:val="00971464"/>
    <w:rsid w:val="009720A2"/>
    <w:rsid w:val="00972E74"/>
    <w:rsid w:val="0097399C"/>
    <w:rsid w:val="00975955"/>
    <w:rsid w:val="00976B41"/>
    <w:rsid w:val="00976F58"/>
    <w:rsid w:val="00980930"/>
    <w:rsid w:val="00981F90"/>
    <w:rsid w:val="00982076"/>
    <w:rsid w:val="00983682"/>
    <w:rsid w:val="009849D6"/>
    <w:rsid w:val="00984CCF"/>
    <w:rsid w:val="00986865"/>
    <w:rsid w:val="00991D21"/>
    <w:rsid w:val="00992B91"/>
    <w:rsid w:val="00992F25"/>
    <w:rsid w:val="00994592"/>
    <w:rsid w:val="00994F31"/>
    <w:rsid w:val="00995598"/>
    <w:rsid w:val="00995CCE"/>
    <w:rsid w:val="00997B9B"/>
    <w:rsid w:val="00997BBF"/>
    <w:rsid w:val="009A0586"/>
    <w:rsid w:val="009A33A0"/>
    <w:rsid w:val="009A3AFC"/>
    <w:rsid w:val="009A3EB7"/>
    <w:rsid w:val="009A5B63"/>
    <w:rsid w:val="009B3509"/>
    <w:rsid w:val="009B46DD"/>
    <w:rsid w:val="009B482A"/>
    <w:rsid w:val="009C02C5"/>
    <w:rsid w:val="009C065E"/>
    <w:rsid w:val="009C0950"/>
    <w:rsid w:val="009C1CAE"/>
    <w:rsid w:val="009C3BBB"/>
    <w:rsid w:val="009C4079"/>
    <w:rsid w:val="009C40BD"/>
    <w:rsid w:val="009C669C"/>
    <w:rsid w:val="009D052F"/>
    <w:rsid w:val="009D1F07"/>
    <w:rsid w:val="009D3841"/>
    <w:rsid w:val="009D5717"/>
    <w:rsid w:val="009D60C0"/>
    <w:rsid w:val="009E0668"/>
    <w:rsid w:val="009E0B46"/>
    <w:rsid w:val="009E240C"/>
    <w:rsid w:val="009E278C"/>
    <w:rsid w:val="009E3219"/>
    <w:rsid w:val="009E4B21"/>
    <w:rsid w:val="009E655B"/>
    <w:rsid w:val="009E74A4"/>
    <w:rsid w:val="009E789E"/>
    <w:rsid w:val="009E7FF3"/>
    <w:rsid w:val="009F192F"/>
    <w:rsid w:val="009F3128"/>
    <w:rsid w:val="009F3FA6"/>
    <w:rsid w:val="009F4B41"/>
    <w:rsid w:val="009F4CF2"/>
    <w:rsid w:val="009F5248"/>
    <w:rsid w:val="009F5419"/>
    <w:rsid w:val="009F7466"/>
    <w:rsid w:val="00A03426"/>
    <w:rsid w:val="00A0459B"/>
    <w:rsid w:val="00A05620"/>
    <w:rsid w:val="00A10225"/>
    <w:rsid w:val="00A10D7A"/>
    <w:rsid w:val="00A113FA"/>
    <w:rsid w:val="00A11CA7"/>
    <w:rsid w:val="00A16F4E"/>
    <w:rsid w:val="00A17216"/>
    <w:rsid w:val="00A25A89"/>
    <w:rsid w:val="00A25BE7"/>
    <w:rsid w:val="00A27B3F"/>
    <w:rsid w:val="00A30F8F"/>
    <w:rsid w:val="00A31080"/>
    <w:rsid w:val="00A3138F"/>
    <w:rsid w:val="00A316FB"/>
    <w:rsid w:val="00A31921"/>
    <w:rsid w:val="00A33EDF"/>
    <w:rsid w:val="00A34E83"/>
    <w:rsid w:val="00A361EB"/>
    <w:rsid w:val="00A367E3"/>
    <w:rsid w:val="00A377CA"/>
    <w:rsid w:val="00A37811"/>
    <w:rsid w:val="00A37EEB"/>
    <w:rsid w:val="00A41C9B"/>
    <w:rsid w:val="00A42DEE"/>
    <w:rsid w:val="00A42EC9"/>
    <w:rsid w:val="00A43298"/>
    <w:rsid w:val="00A436A0"/>
    <w:rsid w:val="00A43A34"/>
    <w:rsid w:val="00A43ADF"/>
    <w:rsid w:val="00A43D08"/>
    <w:rsid w:val="00A462E7"/>
    <w:rsid w:val="00A46603"/>
    <w:rsid w:val="00A473C5"/>
    <w:rsid w:val="00A5128E"/>
    <w:rsid w:val="00A54B03"/>
    <w:rsid w:val="00A54E05"/>
    <w:rsid w:val="00A579E7"/>
    <w:rsid w:val="00A57BF8"/>
    <w:rsid w:val="00A57F56"/>
    <w:rsid w:val="00A631AE"/>
    <w:rsid w:val="00A6446B"/>
    <w:rsid w:val="00A70859"/>
    <w:rsid w:val="00A7237B"/>
    <w:rsid w:val="00A73A80"/>
    <w:rsid w:val="00A8033D"/>
    <w:rsid w:val="00A8083F"/>
    <w:rsid w:val="00A80D42"/>
    <w:rsid w:val="00A81133"/>
    <w:rsid w:val="00A81BDA"/>
    <w:rsid w:val="00A8373E"/>
    <w:rsid w:val="00A8629D"/>
    <w:rsid w:val="00A90AD5"/>
    <w:rsid w:val="00A92255"/>
    <w:rsid w:val="00A9233A"/>
    <w:rsid w:val="00A92560"/>
    <w:rsid w:val="00A93765"/>
    <w:rsid w:val="00A94ECC"/>
    <w:rsid w:val="00A96086"/>
    <w:rsid w:val="00A96B3D"/>
    <w:rsid w:val="00AA0ED6"/>
    <w:rsid w:val="00AA3B1F"/>
    <w:rsid w:val="00AA5630"/>
    <w:rsid w:val="00AA60AB"/>
    <w:rsid w:val="00AA625E"/>
    <w:rsid w:val="00AA76CC"/>
    <w:rsid w:val="00AB39CF"/>
    <w:rsid w:val="00AB5737"/>
    <w:rsid w:val="00AC0387"/>
    <w:rsid w:val="00AC1716"/>
    <w:rsid w:val="00AC445A"/>
    <w:rsid w:val="00AC46D3"/>
    <w:rsid w:val="00AD0777"/>
    <w:rsid w:val="00AD0F6B"/>
    <w:rsid w:val="00AD3E97"/>
    <w:rsid w:val="00AD40FB"/>
    <w:rsid w:val="00AD4544"/>
    <w:rsid w:val="00AD5DE5"/>
    <w:rsid w:val="00AD7176"/>
    <w:rsid w:val="00AD73A6"/>
    <w:rsid w:val="00AE02EE"/>
    <w:rsid w:val="00AE0484"/>
    <w:rsid w:val="00AE0ED2"/>
    <w:rsid w:val="00AE182A"/>
    <w:rsid w:val="00AE336B"/>
    <w:rsid w:val="00AE5130"/>
    <w:rsid w:val="00AE515A"/>
    <w:rsid w:val="00AE6195"/>
    <w:rsid w:val="00AE6566"/>
    <w:rsid w:val="00AE6BC2"/>
    <w:rsid w:val="00AE7A05"/>
    <w:rsid w:val="00AF07B7"/>
    <w:rsid w:val="00AF5737"/>
    <w:rsid w:val="00B00B34"/>
    <w:rsid w:val="00B02216"/>
    <w:rsid w:val="00B06CAB"/>
    <w:rsid w:val="00B10B1C"/>
    <w:rsid w:val="00B12290"/>
    <w:rsid w:val="00B1382A"/>
    <w:rsid w:val="00B212F8"/>
    <w:rsid w:val="00B2235C"/>
    <w:rsid w:val="00B23D31"/>
    <w:rsid w:val="00B24F5C"/>
    <w:rsid w:val="00B2614F"/>
    <w:rsid w:val="00B26FB6"/>
    <w:rsid w:val="00B30837"/>
    <w:rsid w:val="00B309A9"/>
    <w:rsid w:val="00B32E8D"/>
    <w:rsid w:val="00B34C1D"/>
    <w:rsid w:val="00B443D2"/>
    <w:rsid w:val="00B448A1"/>
    <w:rsid w:val="00B46351"/>
    <w:rsid w:val="00B50D3D"/>
    <w:rsid w:val="00B51B1A"/>
    <w:rsid w:val="00B54587"/>
    <w:rsid w:val="00B547AF"/>
    <w:rsid w:val="00B55804"/>
    <w:rsid w:val="00B56978"/>
    <w:rsid w:val="00B56E6C"/>
    <w:rsid w:val="00B5769E"/>
    <w:rsid w:val="00B57B82"/>
    <w:rsid w:val="00B606AF"/>
    <w:rsid w:val="00B607F5"/>
    <w:rsid w:val="00B65687"/>
    <w:rsid w:val="00B6640F"/>
    <w:rsid w:val="00B66E49"/>
    <w:rsid w:val="00B671AE"/>
    <w:rsid w:val="00B67E36"/>
    <w:rsid w:val="00B67FC5"/>
    <w:rsid w:val="00B71974"/>
    <w:rsid w:val="00B73B5E"/>
    <w:rsid w:val="00B7580D"/>
    <w:rsid w:val="00B75C86"/>
    <w:rsid w:val="00B77743"/>
    <w:rsid w:val="00B806E8"/>
    <w:rsid w:val="00B80F1D"/>
    <w:rsid w:val="00B81BA1"/>
    <w:rsid w:val="00B85926"/>
    <w:rsid w:val="00B86D3E"/>
    <w:rsid w:val="00B87B05"/>
    <w:rsid w:val="00B90DF7"/>
    <w:rsid w:val="00B9462F"/>
    <w:rsid w:val="00B94AFD"/>
    <w:rsid w:val="00B9594D"/>
    <w:rsid w:val="00B97090"/>
    <w:rsid w:val="00B979C1"/>
    <w:rsid w:val="00BA1C12"/>
    <w:rsid w:val="00BA1F19"/>
    <w:rsid w:val="00BA46B1"/>
    <w:rsid w:val="00BA483D"/>
    <w:rsid w:val="00BA54D1"/>
    <w:rsid w:val="00BA6C7C"/>
    <w:rsid w:val="00BA709D"/>
    <w:rsid w:val="00BA7E0E"/>
    <w:rsid w:val="00BA7F41"/>
    <w:rsid w:val="00BB07CC"/>
    <w:rsid w:val="00BB0DE6"/>
    <w:rsid w:val="00BB102A"/>
    <w:rsid w:val="00BB1342"/>
    <w:rsid w:val="00BB15B8"/>
    <w:rsid w:val="00BB2561"/>
    <w:rsid w:val="00BB3D4C"/>
    <w:rsid w:val="00BB4F35"/>
    <w:rsid w:val="00BB6FFA"/>
    <w:rsid w:val="00BB7DCC"/>
    <w:rsid w:val="00BC170A"/>
    <w:rsid w:val="00BC293B"/>
    <w:rsid w:val="00BC2CFB"/>
    <w:rsid w:val="00BC6D1C"/>
    <w:rsid w:val="00BC72B0"/>
    <w:rsid w:val="00BC739E"/>
    <w:rsid w:val="00BD0B05"/>
    <w:rsid w:val="00BD1EFB"/>
    <w:rsid w:val="00BD2D00"/>
    <w:rsid w:val="00BD3B30"/>
    <w:rsid w:val="00BD3E03"/>
    <w:rsid w:val="00BD54C0"/>
    <w:rsid w:val="00BD73DC"/>
    <w:rsid w:val="00BD7B7F"/>
    <w:rsid w:val="00BE021D"/>
    <w:rsid w:val="00BE16BC"/>
    <w:rsid w:val="00BE2A74"/>
    <w:rsid w:val="00BE38F8"/>
    <w:rsid w:val="00BE5E61"/>
    <w:rsid w:val="00BE7A46"/>
    <w:rsid w:val="00BF07A1"/>
    <w:rsid w:val="00BF28AD"/>
    <w:rsid w:val="00BF28C0"/>
    <w:rsid w:val="00BF2E51"/>
    <w:rsid w:val="00BF4D2D"/>
    <w:rsid w:val="00BF520C"/>
    <w:rsid w:val="00BF5493"/>
    <w:rsid w:val="00BF709C"/>
    <w:rsid w:val="00BF7529"/>
    <w:rsid w:val="00C006C7"/>
    <w:rsid w:val="00C01EEB"/>
    <w:rsid w:val="00C021FB"/>
    <w:rsid w:val="00C022FA"/>
    <w:rsid w:val="00C0233F"/>
    <w:rsid w:val="00C02967"/>
    <w:rsid w:val="00C05B67"/>
    <w:rsid w:val="00C068B7"/>
    <w:rsid w:val="00C10F6C"/>
    <w:rsid w:val="00C11D00"/>
    <w:rsid w:val="00C12128"/>
    <w:rsid w:val="00C1480F"/>
    <w:rsid w:val="00C14B60"/>
    <w:rsid w:val="00C15092"/>
    <w:rsid w:val="00C15802"/>
    <w:rsid w:val="00C1602A"/>
    <w:rsid w:val="00C2089C"/>
    <w:rsid w:val="00C225F1"/>
    <w:rsid w:val="00C2506B"/>
    <w:rsid w:val="00C25860"/>
    <w:rsid w:val="00C26845"/>
    <w:rsid w:val="00C27A21"/>
    <w:rsid w:val="00C33FFC"/>
    <w:rsid w:val="00C350C5"/>
    <w:rsid w:val="00C35213"/>
    <w:rsid w:val="00C35A6D"/>
    <w:rsid w:val="00C36575"/>
    <w:rsid w:val="00C36C58"/>
    <w:rsid w:val="00C37F2D"/>
    <w:rsid w:val="00C4051E"/>
    <w:rsid w:val="00C42997"/>
    <w:rsid w:val="00C45973"/>
    <w:rsid w:val="00C45E2E"/>
    <w:rsid w:val="00C50B21"/>
    <w:rsid w:val="00C50EA3"/>
    <w:rsid w:val="00C51044"/>
    <w:rsid w:val="00C5396F"/>
    <w:rsid w:val="00C54C19"/>
    <w:rsid w:val="00C54E96"/>
    <w:rsid w:val="00C55179"/>
    <w:rsid w:val="00C56E59"/>
    <w:rsid w:val="00C603C4"/>
    <w:rsid w:val="00C61237"/>
    <w:rsid w:val="00C642A5"/>
    <w:rsid w:val="00C65BC7"/>
    <w:rsid w:val="00C660F2"/>
    <w:rsid w:val="00C66F6B"/>
    <w:rsid w:val="00C71C9D"/>
    <w:rsid w:val="00C71EAD"/>
    <w:rsid w:val="00C73B0B"/>
    <w:rsid w:val="00C7415B"/>
    <w:rsid w:val="00C742B7"/>
    <w:rsid w:val="00C75D76"/>
    <w:rsid w:val="00C7659F"/>
    <w:rsid w:val="00C76D68"/>
    <w:rsid w:val="00C778F2"/>
    <w:rsid w:val="00C810FC"/>
    <w:rsid w:val="00C812A9"/>
    <w:rsid w:val="00C8221C"/>
    <w:rsid w:val="00C82EF6"/>
    <w:rsid w:val="00C83399"/>
    <w:rsid w:val="00C83586"/>
    <w:rsid w:val="00C83921"/>
    <w:rsid w:val="00C85478"/>
    <w:rsid w:val="00C8564E"/>
    <w:rsid w:val="00C8706A"/>
    <w:rsid w:val="00C8744D"/>
    <w:rsid w:val="00C90FD5"/>
    <w:rsid w:val="00C92057"/>
    <w:rsid w:val="00C92277"/>
    <w:rsid w:val="00C92554"/>
    <w:rsid w:val="00C935BA"/>
    <w:rsid w:val="00C93881"/>
    <w:rsid w:val="00C951F8"/>
    <w:rsid w:val="00C95322"/>
    <w:rsid w:val="00C96365"/>
    <w:rsid w:val="00C9773F"/>
    <w:rsid w:val="00C979F4"/>
    <w:rsid w:val="00CA0020"/>
    <w:rsid w:val="00CA1B54"/>
    <w:rsid w:val="00CA2CF7"/>
    <w:rsid w:val="00CA2FE4"/>
    <w:rsid w:val="00CA60AD"/>
    <w:rsid w:val="00CA74C1"/>
    <w:rsid w:val="00CA7857"/>
    <w:rsid w:val="00CB500F"/>
    <w:rsid w:val="00CB5875"/>
    <w:rsid w:val="00CB70D7"/>
    <w:rsid w:val="00CC0C30"/>
    <w:rsid w:val="00CC42B3"/>
    <w:rsid w:val="00CC4562"/>
    <w:rsid w:val="00CC4627"/>
    <w:rsid w:val="00CC609A"/>
    <w:rsid w:val="00CC6F05"/>
    <w:rsid w:val="00CD0099"/>
    <w:rsid w:val="00CD01E2"/>
    <w:rsid w:val="00CD055E"/>
    <w:rsid w:val="00CD0853"/>
    <w:rsid w:val="00CD135F"/>
    <w:rsid w:val="00CD258F"/>
    <w:rsid w:val="00CD46BD"/>
    <w:rsid w:val="00CD5D7F"/>
    <w:rsid w:val="00CD66AF"/>
    <w:rsid w:val="00CD75D3"/>
    <w:rsid w:val="00CE2D16"/>
    <w:rsid w:val="00CE2E4E"/>
    <w:rsid w:val="00CE58D0"/>
    <w:rsid w:val="00CE60AD"/>
    <w:rsid w:val="00CF06D9"/>
    <w:rsid w:val="00CF08ED"/>
    <w:rsid w:val="00CF0A6A"/>
    <w:rsid w:val="00CF123B"/>
    <w:rsid w:val="00CF3307"/>
    <w:rsid w:val="00D01B1D"/>
    <w:rsid w:val="00D04011"/>
    <w:rsid w:val="00D044A6"/>
    <w:rsid w:val="00D07A56"/>
    <w:rsid w:val="00D112BC"/>
    <w:rsid w:val="00D11664"/>
    <w:rsid w:val="00D158B4"/>
    <w:rsid w:val="00D15F02"/>
    <w:rsid w:val="00D17A40"/>
    <w:rsid w:val="00D200C0"/>
    <w:rsid w:val="00D2090F"/>
    <w:rsid w:val="00D22A44"/>
    <w:rsid w:val="00D246BA"/>
    <w:rsid w:val="00D24FAB"/>
    <w:rsid w:val="00D269FF"/>
    <w:rsid w:val="00D30186"/>
    <w:rsid w:val="00D32674"/>
    <w:rsid w:val="00D327A6"/>
    <w:rsid w:val="00D343C8"/>
    <w:rsid w:val="00D34A27"/>
    <w:rsid w:val="00D36C9A"/>
    <w:rsid w:val="00D36DD2"/>
    <w:rsid w:val="00D36F0A"/>
    <w:rsid w:val="00D37E7D"/>
    <w:rsid w:val="00D42163"/>
    <w:rsid w:val="00D42631"/>
    <w:rsid w:val="00D43693"/>
    <w:rsid w:val="00D44173"/>
    <w:rsid w:val="00D442CD"/>
    <w:rsid w:val="00D44317"/>
    <w:rsid w:val="00D45E7B"/>
    <w:rsid w:val="00D46891"/>
    <w:rsid w:val="00D46E7F"/>
    <w:rsid w:val="00D549BF"/>
    <w:rsid w:val="00D5583A"/>
    <w:rsid w:val="00D55B3B"/>
    <w:rsid w:val="00D5623F"/>
    <w:rsid w:val="00D6173A"/>
    <w:rsid w:val="00D64DC4"/>
    <w:rsid w:val="00D6558C"/>
    <w:rsid w:val="00D70974"/>
    <w:rsid w:val="00D71084"/>
    <w:rsid w:val="00D711AE"/>
    <w:rsid w:val="00D742F7"/>
    <w:rsid w:val="00D750E8"/>
    <w:rsid w:val="00D766E8"/>
    <w:rsid w:val="00D77910"/>
    <w:rsid w:val="00D80E66"/>
    <w:rsid w:val="00D878E7"/>
    <w:rsid w:val="00D902D1"/>
    <w:rsid w:val="00D911B1"/>
    <w:rsid w:val="00D921C2"/>
    <w:rsid w:val="00D933EB"/>
    <w:rsid w:val="00D93B77"/>
    <w:rsid w:val="00D94430"/>
    <w:rsid w:val="00D97914"/>
    <w:rsid w:val="00DA0C19"/>
    <w:rsid w:val="00DA1044"/>
    <w:rsid w:val="00DA135F"/>
    <w:rsid w:val="00DA3401"/>
    <w:rsid w:val="00DA47F1"/>
    <w:rsid w:val="00DA6541"/>
    <w:rsid w:val="00DA7236"/>
    <w:rsid w:val="00DA76A7"/>
    <w:rsid w:val="00DB0D6F"/>
    <w:rsid w:val="00DB30E1"/>
    <w:rsid w:val="00DB7D22"/>
    <w:rsid w:val="00DC2D49"/>
    <w:rsid w:val="00DC3BEA"/>
    <w:rsid w:val="00DC4116"/>
    <w:rsid w:val="00DC7908"/>
    <w:rsid w:val="00DD053B"/>
    <w:rsid w:val="00DD095F"/>
    <w:rsid w:val="00DD156E"/>
    <w:rsid w:val="00DD3DEC"/>
    <w:rsid w:val="00DD5528"/>
    <w:rsid w:val="00DD5840"/>
    <w:rsid w:val="00DD5851"/>
    <w:rsid w:val="00DD60FE"/>
    <w:rsid w:val="00DD68C8"/>
    <w:rsid w:val="00DE06F2"/>
    <w:rsid w:val="00DE0BD3"/>
    <w:rsid w:val="00DE0E9E"/>
    <w:rsid w:val="00DE12DF"/>
    <w:rsid w:val="00DE23E2"/>
    <w:rsid w:val="00DE3C52"/>
    <w:rsid w:val="00DE50A1"/>
    <w:rsid w:val="00DE55FF"/>
    <w:rsid w:val="00DE613B"/>
    <w:rsid w:val="00DE6E04"/>
    <w:rsid w:val="00DE7DE5"/>
    <w:rsid w:val="00DF120D"/>
    <w:rsid w:val="00E028BC"/>
    <w:rsid w:val="00E0319C"/>
    <w:rsid w:val="00E0386B"/>
    <w:rsid w:val="00E041EA"/>
    <w:rsid w:val="00E04680"/>
    <w:rsid w:val="00E06A3D"/>
    <w:rsid w:val="00E07D89"/>
    <w:rsid w:val="00E1297C"/>
    <w:rsid w:val="00E129FD"/>
    <w:rsid w:val="00E13B95"/>
    <w:rsid w:val="00E14405"/>
    <w:rsid w:val="00E20172"/>
    <w:rsid w:val="00E2066D"/>
    <w:rsid w:val="00E25A83"/>
    <w:rsid w:val="00E3056E"/>
    <w:rsid w:val="00E32E14"/>
    <w:rsid w:val="00E34C81"/>
    <w:rsid w:val="00E34DAD"/>
    <w:rsid w:val="00E353DC"/>
    <w:rsid w:val="00E35E7E"/>
    <w:rsid w:val="00E36C27"/>
    <w:rsid w:val="00E43134"/>
    <w:rsid w:val="00E45590"/>
    <w:rsid w:val="00E45BFE"/>
    <w:rsid w:val="00E46158"/>
    <w:rsid w:val="00E5012F"/>
    <w:rsid w:val="00E515FF"/>
    <w:rsid w:val="00E51DBA"/>
    <w:rsid w:val="00E53481"/>
    <w:rsid w:val="00E53B32"/>
    <w:rsid w:val="00E53FEC"/>
    <w:rsid w:val="00E56237"/>
    <w:rsid w:val="00E563A5"/>
    <w:rsid w:val="00E5655F"/>
    <w:rsid w:val="00E5680D"/>
    <w:rsid w:val="00E61622"/>
    <w:rsid w:val="00E64279"/>
    <w:rsid w:val="00E64736"/>
    <w:rsid w:val="00E6552F"/>
    <w:rsid w:val="00E66844"/>
    <w:rsid w:val="00E669FD"/>
    <w:rsid w:val="00E6790A"/>
    <w:rsid w:val="00E70164"/>
    <w:rsid w:val="00E70F31"/>
    <w:rsid w:val="00E71B34"/>
    <w:rsid w:val="00E724AE"/>
    <w:rsid w:val="00E72F46"/>
    <w:rsid w:val="00E83281"/>
    <w:rsid w:val="00E83F3E"/>
    <w:rsid w:val="00E841B5"/>
    <w:rsid w:val="00E84733"/>
    <w:rsid w:val="00E90CB3"/>
    <w:rsid w:val="00E90D98"/>
    <w:rsid w:val="00E91603"/>
    <w:rsid w:val="00E92241"/>
    <w:rsid w:val="00E9240D"/>
    <w:rsid w:val="00E92B41"/>
    <w:rsid w:val="00E94C1B"/>
    <w:rsid w:val="00EA0ABA"/>
    <w:rsid w:val="00EA3306"/>
    <w:rsid w:val="00EA4C17"/>
    <w:rsid w:val="00EB149E"/>
    <w:rsid w:val="00EB2DF8"/>
    <w:rsid w:val="00EB4833"/>
    <w:rsid w:val="00EB5C0D"/>
    <w:rsid w:val="00EB76DE"/>
    <w:rsid w:val="00EB785A"/>
    <w:rsid w:val="00EC178D"/>
    <w:rsid w:val="00EC6956"/>
    <w:rsid w:val="00ED0307"/>
    <w:rsid w:val="00ED1002"/>
    <w:rsid w:val="00ED21B6"/>
    <w:rsid w:val="00ED305E"/>
    <w:rsid w:val="00ED317F"/>
    <w:rsid w:val="00ED3662"/>
    <w:rsid w:val="00ED4A01"/>
    <w:rsid w:val="00ED55CB"/>
    <w:rsid w:val="00ED5FD1"/>
    <w:rsid w:val="00ED6FB0"/>
    <w:rsid w:val="00EE01ED"/>
    <w:rsid w:val="00EE0ED0"/>
    <w:rsid w:val="00EE1D20"/>
    <w:rsid w:val="00EE2079"/>
    <w:rsid w:val="00EE4013"/>
    <w:rsid w:val="00EE5C63"/>
    <w:rsid w:val="00EF49E3"/>
    <w:rsid w:val="00EF4FBE"/>
    <w:rsid w:val="00EF67EA"/>
    <w:rsid w:val="00EF6F62"/>
    <w:rsid w:val="00F00CB5"/>
    <w:rsid w:val="00F01941"/>
    <w:rsid w:val="00F02ED1"/>
    <w:rsid w:val="00F03351"/>
    <w:rsid w:val="00F06B81"/>
    <w:rsid w:val="00F07B60"/>
    <w:rsid w:val="00F10973"/>
    <w:rsid w:val="00F10A76"/>
    <w:rsid w:val="00F10ADA"/>
    <w:rsid w:val="00F10F0F"/>
    <w:rsid w:val="00F11C30"/>
    <w:rsid w:val="00F11C38"/>
    <w:rsid w:val="00F133F4"/>
    <w:rsid w:val="00F16308"/>
    <w:rsid w:val="00F17A90"/>
    <w:rsid w:val="00F212A9"/>
    <w:rsid w:val="00F2234B"/>
    <w:rsid w:val="00F22DB9"/>
    <w:rsid w:val="00F23C82"/>
    <w:rsid w:val="00F243CA"/>
    <w:rsid w:val="00F25527"/>
    <w:rsid w:val="00F30AA2"/>
    <w:rsid w:val="00F315E7"/>
    <w:rsid w:val="00F3380B"/>
    <w:rsid w:val="00F33DD1"/>
    <w:rsid w:val="00F34E21"/>
    <w:rsid w:val="00F3600E"/>
    <w:rsid w:val="00F36FBF"/>
    <w:rsid w:val="00F418BE"/>
    <w:rsid w:val="00F42AE0"/>
    <w:rsid w:val="00F42B93"/>
    <w:rsid w:val="00F44C47"/>
    <w:rsid w:val="00F467A3"/>
    <w:rsid w:val="00F47956"/>
    <w:rsid w:val="00F50847"/>
    <w:rsid w:val="00F52890"/>
    <w:rsid w:val="00F528FA"/>
    <w:rsid w:val="00F52DDA"/>
    <w:rsid w:val="00F53F43"/>
    <w:rsid w:val="00F55A5B"/>
    <w:rsid w:val="00F57197"/>
    <w:rsid w:val="00F57692"/>
    <w:rsid w:val="00F60986"/>
    <w:rsid w:val="00F614E1"/>
    <w:rsid w:val="00F64873"/>
    <w:rsid w:val="00F675F6"/>
    <w:rsid w:val="00F67707"/>
    <w:rsid w:val="00F67E62"/>
    <w:rsid w:val="00F72010"/>
    <w:rsid w:val="00F7215F"/>
    <w:rsid w:val="00F73404"/>
    <w:rsid w:val="00F75FD4"/>
    <w:rsid w:val="00F778F2"/>
    <w:rsid w:val="00F80AE9"/>
    <w:rsid w:val="00F816AE"/>
    <w:rsid w:val="00F83496"/>
    <w:rsid w:val="00F8563C"/>
    <w:rsid w:val="00F86230"/>
    <w:rsid w:val="00F871AB"/>
    <w:rsid w:val="00F90C1C"/>
    <w:rsid w:val="00F92265"/>
    <w:rsid w:val="00F92D26"/>
    <w:rsid w:val="00F93493"/>
    <w:rsid w:val="00F9433B"/>
    <w:rsid w:val="00F94707"/>
    <w:rsid w:val="00F94C8A"/>
    <w:rsid w:val="00F96C38"/>
    <w:rsid w:val="00F96E11"/>
    <w:rsid w:val="00FA164F"/>
    <w:rsid w:val="00FA1B7B"/>
    <w:rsid w:val="00FA1BED"/>
    <w:rsid w:val="00FA3B4A"/>
    <w:rsid w:val="00FA3B64"/>
    <w:rsid w:val="00FA3D9B"/>
    <w:rsid w:val="00FA69BB"/>
    <w:rsid w:val="00FB0FC6"/>
    <w:rsid w:val="00FB101A"/>
    <w:rsid w:val="00FB1E3B"/>
    <w:rsid w:val="00FB2063"/>
    <w:rsid w:val="00FB3C65"/>
    <w:rsid w:val="00FB4B33"/>
    <w:rsid w:val="00FB59BA"/>
    <w:rsid w:val="00FB6BC3"/>
    <w:rsid w:val="00FC0CCB"/>
    <w:rsid w:val="00FC1E2F"/>
    <w:rsid w:val="00FC2E2C"/>
    <w:rsid w:val="00FC796E"/>
    <w:rsid w:val="00FD0B24"/>
    <w:rsid w:val="00FD1E6D"/>
    <w:rsid w:val="00FD22D2"/>
    <w:rsid w:val="00FD6833"/>
    <w:rsid w:val="00FD7704"/>
    <w:rsid w:val="00FE18E0"/>
    <w:rsid w:val="00FE42CB"/>
    <w:rsid w:val="00FF0E7C"/>
    <w:rsid w:val="00FF19DB"/>
    <w:rsid w:val="00FF3389"/>
    <w:rsid w:val="00FF468E"/>
    <w:rsid w:val="00FF623E"/>
    <w:rsid w:val="00FF6ADA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4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3768F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40AA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DE12DF"/>
    <w:pPr>
      <w:ind w:left="720"/>
      <w:contextualSpacing/>
    </w:pPr>
  </w:style>
  <w:style w:type="paragraph" w:customStyle="1" w:styleId="ConsPlusNormal">
    <w:name w:val="ConsPlusNormal"/>
    <w:rsid w:val="007B2C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F10A7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10A76"/>
    <w:rPr>
      <w:rFonts w:ascii="Tahoma" w:hAnsi="Tahoma" w:cs="Times New Roman"/>
      <w:sz w:val="16"/>
    </w:rPr>
  </w:style>
  <w:style w:type="paragraph" w:customStyle="1" w:styleId="1">
    <w:name w:val="Знак1"/>
    <w:basedOn w:val="a"/>
    <w:uiPriority w:val="99"/>
    <w:rsid w:val="00F10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rsid w:val="00725A9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725A9E"/>
    <w:rPr>
      <w:rFonts w:cs="Times New Roman"/>
    </w:rPr>
  </w:style>
  <w:style w:type="paragraph" w:styleId="a8">
    <w:name w:val="footer"/>
    <w:basedOn w:val="a"/>
    <w:link w:val="a9"/>
    <w:uiPriority w:val="99"/>
    <w:rsid w:val="00725A9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725A9E"/>
    <w:rPr>
      <w:rFonts w:cs="Times New Roman"/>
    </w:rPr>
  </w:style>
  <w:style w:type="paragraph" w:styleId="aa">
    <w:name w:val="Normal (Web)"/>
    <w:basedOn w:val="a"/>
    <w:uiPriority w:val="99"/>
    <w:semiHidden/>
    <w:rsid w:val="00725A9E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F33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6A66A3"/>
    <w:pPr>
      <w:ind w:left="720"/>
    </w:pPr>
    <w:rPr>
      <w:rFonts w:eastAsia="Times New Roman"/>
    </w:rPr>
  </w:style>
  <w:style w:type="paragraph" w:customStyle="1" w:styleId="ConsPlusTitle">
    <w:name w:val="ConsPlusTitle"/>
    <w:uiPriority w:val="99"/>
    <w:rsid w:val="00C36C58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customStyle="1" w:styleId="20">
    <w:name w:val="Заголовок 2 Знак"/>
    <w:basedOn w:val="a0"/>
    <w:link w:val="2"/>
    <w:rsid w:val="003768F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kogalym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BD927CC691569ED60D0C4C58B7B4F40471A7B76C1D989E3567F16B3C739E1385F479C5041C652D153DE0An3Q3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D4627-F071-457C-B08F-7C249AAA8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2704</TotalTime>
  <Pages>14</Pages>
  <Words>3414</Words>
  <Characters>19465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Г. Низамова</dc:creator>
  <cp:lastModifiedBy>Людмила Г. Низамова</cp:lastModifiedBy>
  <cp:revision>39</cp:revision>
  <cp:lastPrinted>2018-01-18T10:13:00Z</cp:lastPrinted>
  <dcterms:created xsi:type="dcterms:W3CDTF">2015-09-30T04:46:00Z</dcterms:created>
  <dcterms:modified xsi:type="dcterms:W3CDTF">2018-01-18T10:15:00Z</dcterms:modified>
</cp:coreProperties>
</file>