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81A9C" w:rsidRDefault="00774176" w:rsidP="00B81A9C">
      <w:pPr>
        <w:ind w:firstLine="851"/>
        <w:rPr>
          <w:sz w:val="26"/>
          <w:szCs w:val="26"/>
        </w:rPr>
      </w:pPr>
      <w:r w:rsidRPr="00774176">
        <w:rPr>
          <w:sz w:val="26"/>
          <w:szCs w:val="26"/>
        </w:rPr>
        <w:t xml:space="preserve">О внесении изменений </w:t>
      </w:r>
    </w:p>
    <w:p w:rsidR="00B81A9C" w:rsidRDefault="00774176" w:rsidP="00B81A9C">
      <w:pPr>
        <w:ind w:firstLine="851"/>
        <w:rPr>
          <w:sz w:val="26"/>
          <w:szCs w:val="26"/>
        </w:rPr>
      </w:pPr>
      <w:r w:rsidRPr="00774176">
        <w:rPr>
          <w:sz w:val="26"/>
          <w:szCs w:val="26"/>
        </w:rPr>
        <w:t xml:space="preserve">в постановление главы города Когалыма </w:t>
      </w:r>
    </w:p>
    <w:p w:rsidR="00B81A9C" w:rsidRDefault="00774176" w:rsidP="00B81A9C">
      <w:pPr>
        <w:ind w:firstLine="851"/>
        <w:rPr>
          <w:sz w:val="26"/>
          <w:szCs w:val="26"/>
        </w:rPr>
      </w:pPr>
      <w:r w:rsidRPr="00774176">
        <w:rPr>
          <w:sz w:val="26"/>
          <w:szCs w:val="26"/>
        </w:rPr>
        <w:t xml:space="preserve">«О создании муниципального совета </w:t>
      </w:r>
    </w:p>
    <w:p w:rsidR="00B22DDA" w:rsidRDefault="00774176" w:rsidP="00B81A9C">
      <w:pPr>
        <w:ind w:firstLine="851"/>
        <w:rPr>
          <w:sz w:val="26"/>
          <w:szCs w:val="26"/>
        </w:rPr>
      </w:pPr>
      <w:r w:rsidRPr="00774176">
        <w:rPr>
          <w:sz w:val="26"/>
          <w:szCs w:val="26"/>
        </w:rPr>
        <w:t>по развитию образования города Когалыма»</w:t>
      </w:r>
      <w:bookmarkStart w:id="0" w:name="_GoBack"/>
      <w:bookmarkEnd w:id="0"/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774176" w:rsidP="00ED5C7C">
      <w:pPr>
        <w:ind w:firstLine="709"/>
        <w:jc w:val="both"/>
        <w:rPr>
          <w:sz w:val="26"/>
          <w:szCs w:val="26"/>
        </w:rPr>
      </w:pPr>
      <w:r w:rsidRPr="00774176">
        <w:rPr>
          <w:sz w:val="26"/>
          <w:szCs w:val="26"/>
        </w:rPr>
        <w:t>Руководствуясь Федеральным законом «Об образовании в Российской Федерации» от 29.12.2012 N 273-ФЗ, положением об управлении образования Администрации города Когалыма, утвержденным Думой города Когалыма от 09.02.2006 №208-ГД, во исполнение распоряжения Правительства Ханты-Мансийского автономного округа-Югры от 27 мая 2022 года № 268-рп «О ходе исполнения подпунктов «а», «б» пункта 6 Перечня поручений Президента Российской Федерации от 24 сентября 2021 года № Пр-1808ГС по итогам заседания Президиума Государственного Совета Российской Федерации 25 августа 2021 года»</w:t>
      </w:r>
      <w:r w:rsidR="00B22DDA" w:rsidRPr="007876C6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774176" w:rsidRPr="00774176" w:rsidRDefault="00774176" w:rsidP="007741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74176">
        <w:rPr>
          <w:sz w:val="26"/>
          <w:szCs w:val="26"/>
        </w:rPr>
        <w:t xml:space="preserve">1. Внести в постановление главы города Когалыма от 29.12.2007 года   № 2684 «О создании муниципального совета по развитию образования города Когалыма» следующие изменения: </w:t>
      </w:r>
    </w:p>
    <w:p w:rsidR="00774176" w:rsidRPr="00774176" w:rsidRDefault="00774176" w:rsidP="007741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74176">
        <w:rPr>
          <w:sz w:val="26"/>
          <w:szCs w:val="26"/>
        </w:rPr>
        <w:t>1.1. Положение о муниципальном совете по развитию образования города Когалыма изложить в новой редакции согласно приложению 1 к настоящему постановлению.</w:t>
      </w:r>
    </w:p>
    <w:p w:rsidR="00C27247" w:rsidRDefault="00774176" w:rsidP="007741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74176">
        <w:rPr>
          <w:sz w:val="26"/>
          <w:szCs w:val="26"/>
        </w:rPr>
        <w:t>1.2. Состав муниципального совета по развитию образования города Когалыма изложить в новой редакции согласно приложению 2 к настоящему постановлению.</w:t>
      </w:r>
    </w:p>
    <w:p w:rsidR="00774176" w:rsidRDefault="00774176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DDA" w:rsidRPr="007876C6" w:rsidRDefault="00774176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74176">
        <w:rPr>
          <w:sz w:val="26"/>
          <w:szCs w:val="26"/>
        </w:rPr>
        <w:t>2. Контроль за выполнением постановления возложить на заместителя главы города Когалыма Л.А. Юрьеву.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774176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774176" w:rsidRPr="00774176" w:rsidRDefault="00774176" w:rsidP="00774176">
      <w:pPr>
        <w:ind w:right="423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74176">
        <w:rPr>
          <w:rFonts w:eastAsia="Calibri"/>
          <w:b/>
          <w:sz w:val="26"/>
          <w:szCs w:val="26"/>
          <w:lang w:eastAsia="en-US"/>
        </w:rPr>
        <w:t xml:space="preserve">Положение </w:t>
      </w:r>
    </w:p>
    <w:p w:rsidR="00774176" w:rsidRPr="00774176" w:rsidRDefault="00774176" w:rsidP="00774176">
      <w:pPr>
        <w:ind w:right="423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74176">
        <w:rPr>
          <w:rFonts w:eastAsia="Calibri"/>
          <w:b/>
          <w:sz w:val="26"/>
          <w:szCs w:val="26"/>
          <w:lang w:eastAsia="en-US"/>
        </w:rPr>
        <w:t>о муниципальном совете по развитию города Когалыма</w:t>
      </w:r>
    </w:p>
    <w:p w:rsidR="00774176" w:rsidRPr="00774176" w:rsidRDefault="00774176" w:rsidP="00774176">
      <w:pPr>
        <w:ind w:right="423"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74176" w:rsidRPr="00774176" w:rsidRDefault="00774176" w:rsidP="00774176">
      <w:pPr>
        <w:ind w:right="423" w:firstLine="709"/>
        <w:jc w:val="center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1. Общие положения </w:t>
      </w:r>
    </w:p>
    <w:p w:rsidR="00774176" w:rsidRPr="00774176" w:rsidRDefault="00774176" w:rsidP="00774176">
      <w:pPr>
        <w:ind w:right="423" w:firstLine="709"/>
        <w:jc w:val="center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ind w:right="423" w:firstLine="709"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1.1. Настоящее положение регламентирует порядок формирования и деятельности муниципального совета по развитию образования города Когалыма (далее- Совет).</w:t>
      </w:r>
    </w:p>
    <w:p w:rsidR="00774176" w:rsidRPr="00774176" w:rsidRDefault="00774176" w:rsidP="00774176">
      <w:pPr>
        <w:ind w:right="423" w:firstLine="709"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1.2. Совет руководствуется в своей деятельности федеральным законодательством и законодательством Ханты-Мансийского автономного округа-Югры, настоящим положением.</w:t>
      </w:r>
    </w:p>
    <w:p w:rsidR="00774176" w:rsidRPr="00774176" w:rsidRDefault="00774176" w:rsidP="00774176">
      <w:pPr>
        <w:ind w:right="423" w:firstLine="709"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1.3.   Деятельность Совета основывается на принципах коллегиальности принятия решений, гласности.</w:t>
      </w:r>
    </w:p>
    <w:p w:rsidR="00774176" w:rsidRPr="00774176" w:rsidRDefault="00774176" w:rsidP="00774176">
      <w:pPr>
        <w:ind w:right="423" w:firstLine="709"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1.4. Члены Совета принимают участие в его работе на безвозмездной основе.</w:t>
      </w:r>
    </w:p>
    <w:p w:rsidR="00774176" w:rsidRPr="00774176" w:rsidRDefault="00774176" w:rsidP="00774176">
      <w:pPr>
        <w:ind w:right="423" w:firstLine="709"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1.5. Совет является формой непосредственного участия местного сообщества в реализации органами местного самоуправления и местным сообществом наиболее важных управленческих решений по вопросам развития образования на территории города Когалыма.</w:t>
      </w:r>
    </w:p>
    <w:p w:rsidR="00774176" w:rsidRPr="00774176" w:rsidRDefault="00774176" w:rsidP="00774176">
      <w:pPr>
        <w:ind w:right="423" w:firstLine="709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ind w:right="423" w:firstLine="709"/>
        <w:jc w:val="center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2. Порядок формирования и структура Совета</w:t>
      </w:r>
    </w:p>
    <w:p w:rsidR="00774176" w:rsidRPr="00774176" w:rsidRDefault="00774176" w:rsidP="00774176">
      <w:pPr>
        <w:ind w:right="423" w:firstLine="709"/>
        <w:jc w:val="center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rFonts w:eastAsia="Calibri"/>
          <w:sz w:val="26"/>
          <w:szCs w:val="26"/>
          <w:lang w:eastAsia="en-US"/>
        </w:rPr>
        <w:t xml:space="preserve">2.1. Состав Совета утверждается постановлением </w:t>
      </w:r>
      <w:r w:rsidRPr="00774176">
        <w:rPr>
          <w:sz w:val="26"/>
          <w:szCs w:val="24"/>
        </w:rPr>
        <w:t>Администрации города Когалыма.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2.2. В состав Совета входят представители участников образовательного процесса (педагогические работники, обучающиеся, их родители (законные представители), председатели органов государственно-общественного управления образовательных организаций, представители общественности (научной, культурной, деловой), представители органов местного самоуправления, управления образования Администрации города Когалыма, а также представители граждан, их, объединений и организаций, иных юридических лиц, действующих в сфере образования.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2.3. По решению Совета в его состав также могут быть приглашены и включены граждане, чья профессиональная и (или) общественная деятельность, знания, опыт и возможности могут позитивным образом содействовать функционированию и развитию системы образования города Когалыма (кооптированные члены Совета).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Общее количество кооптированных членов Совета не должно превышать 30% от общего количества членов Совета. Срок полномочий для кооптированных членов устанавливается продолжительностью в 4 года.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2.4. Персональный (</w:t>
      </w:r>
      <w:proofErr w:type="spellStart"/>
      <w:r w:rsidRPr="00774176">
        <w:rPr>
          <w:sz w:val="26"/>
          <w:szCs w:val="24"/>
        </w:rPr>
        <w:t>пофамильный</w:t>
      </w:r>
      <w:proofErr w:type="spellEnd"/>
      <w:r w:rsidRPr="00774176">
        <w:rPr>
          <w:sz w:val="26"/>
          <w:szCs w:val="24"/>
        </w:rPr>
        <w:t xml:space="preserve">) состав Совета утверждается приказом управления образования Администрации города Когалыма.  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Pr="00774176" w:rsidRDefault="00774176" w:rsidP="00774176">
      <w:pPr>
        <w:widowControl w:val="0"/>
        <w:ind w:firstLine="709"/>
        <w:jc w:val="center"/>
        <w:rPr>
          <w:sz w:val="26"/>
          <w:szCs w:val="24"/>
        </w:rPr>
      </w:pPr>
      <w:r w:rsidRPr="00774176">
        <w:rPr>
          <w:sz w:val="26"/>
          <w:szCs w:val="24"/>
        </w:rPr>
        <w:t>3. Задачи и компетенции Совета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 xml:space="preserve">3.1. Основными задачами Совета является: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 xml:space="preserve">а) участие общественности в определении основных направлений развития системы общего и дополнительного образования города Когалыма, приоритетов образовательной политики;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 xml:space="preserve">б) развитие форм участия общественности в управлении образованием и повышении качества общего и дополнительного образования, содействие открытости и публичности в деятельности системы общего и дополнительного образования;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 xml:space="preserve"> в) содействие созданию и деятельности образовательных объединений в форме ассоциаций или союзов в соответствии с законодательством РФ, общественных объединений участников образовательного процесса и иных граждан, заинтересованных в развитии образования, благотворительных организаций, содействующих деятельности и развитию муниципальной системы образования;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 xml:space="preserve">3.2. К основным полномочиям муниципального совета по развитию образования относятся: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 xml:space="preserve">1) согласование программы развития системы общего и дополнительного образования города Когалыма;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2)</w:t>
      </w:r>
      <w:r w:rsidRPr="00774176">
        <w:rPr>
          <w:sz w:val="26"/>
          <w:szCs w:val="24"/>
        </w:rPr>
        <w:tab/>
        <w:t>заслушивание, согласование и представление общественности ежегодного муниципального публичного доклада в сфере образования города Когалыма по итогам учебного и финансового года;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3)</w:t>
      </w:r>
      <w:r w:rsidRPr="00774176">
        <w:rPr>
          <w:sz w:val="26"/>
          <w:szCs w:val="24"/>
        </w:rPr>
        <w:tab/>
        <w:t>разработка предложений по развитию общественного участия в оценке качества общего и дополнительного образования, организация и проведение общественного наблюдения деятельности образовательных организаций, обеспечение участия представителей общественности в процедурах аккредитации и лицензирования образовательных учреждений, аттестации педагогических кадров;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4)</w:t>
      </w:r>
      <w:r w:rsidRPr="00774176">
        <w:rPr>
          <w:sz w:val="26"/>
          <w:szCs w:val="24"/>
        </w:rPr>
        <w:tab/>
        <w:t>согласование решений органа местного самоуправления о создании, реорганизации и ликвидации муниципальных образовательных учреждений;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5)</w:t>
      </w:r>
      <w:r w:rsidRPr="00774176">
        <w:rPr>
          <w:sz w:val="26"/>
          <w:szCs w:val="24"/>
        </w:rPr>
        <w:tab/>
        <w:t>разработка предложений по созданию здоровых и безопасных условий обучения и воспитания в образовательных организациях города;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6)</w:t>
      </w:r>
      <w:r w:rsidRPr="00774176">
        <w:rPr>
          <w:sz w:val="26"/>
          <w:szCs w:val="24"/>
        </w:rPr>
        <w:tab/>
        <w:t>разработка мероприятий и программ содействия общественности, общественных объединений и благотворительных организаций в создании здоровых и безопасных условий обучения и воспитания с помощью привлечения средств системой общего и дополнительного образования города Когалыма из внебюджетных источников;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7)</w:t>
      </w:r>
      <w:r w:rsidRPr="00774176">
        <w:rPr>
          <w:sz w:val="26"/>
          <w:szCs w:val="24"/>
        </w:rPr>
        <w:tab/>
        <w:t>разработка предложений по реализации основных направлений национальных проектов «Образование», «Демография» на территории Ханты- Мансийского автономного округа - Югры, городских программ, направленных на развитие системы общего и дополнительного образования города Когалыма, обеспечение общественного участия в их реализации;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 xml:space="preserve">8) разработка предложений по осуществлению взаимодействия общеобразовательных организаций, организаций профессионального образования, органов местного самоуправления и работодателей города Когалыма по реализации муниципальных планов (программ) по </w:t>
      </w:r>
      <w:r w:rsidRPr="00774176">
        <w:rPr>
          <w:sz w:val="26"/>
          <w:szCs w:val="24"/>
        </w:rPr>
        <w:lastRenderedPageBreak/>
        <w:t xml:space="preserve">самоопределению и ранней профессиональной ориентации обучающихся и проведению оценки эффективности принимаемых на муниципальном уровне мер, направляемых на создание условий для профессионального становления обучающихся по образовательным программам основного общего и среднего общего образования.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Pr="00774176" w:rsidRDefault="00774176" w:rsidP="00774176">
      <w:pPr>
        <w:widowControl w:val="0"/>
        <w:ind w:firstLine="709"/>
        <w:jc w:val="center"/>
        <w:rPr>
          <w:sz w:val="26"/>
          <w:szCs w:val="24"/>
        </w:rPr>
      </w:pPr>
      <w:r w:rsidRPr="00774176">
        <w:rPr>
          <w:sz w:val="26"/>
          <w:szCs w:val="24"/>
        </w:rPr>
        <w:t>4. Организация деятельности Совета.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4.1. Порядок работы Совета (периодичность проведения заседаний, сроки и порядок оповещения членов Совета о проведении заседаний, сроки</w:t>
      </w:r>
      <w:r w:rsidRPr="007741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4176">
        <w:rPr>
          <w:sz w:val="26"/>
          <w:szCs w:val="24"/>
        </w:rPr>
        <w:t>предоставления членам Совета материалов для работы, порядок проведения заседаний, иные процедурные вопросы) определяется регламентом Совета, разрабатываемым им в соответствии с настоящим Положением и утверждаемым им самостоятельно.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 xml:space="preserve">На первом заседании Совета утверждаются регламент Совета, избираются председатель и секретарь Совета, при необходимости - заместитель (заместители) председателя Совета. Председатель Совета избирается только из числа председателей органов государственно-общественного управления образовательных организаций или из числа кооптированных членов в составе Совета, заместитель председателя может избраться из числа председателей органов государственно-общественного управления образовательных организаций, из числа кооптированных членов в составе Совета или из числа представителей участников образовательного процесса. 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4.2.</w:t>
      </w:r>
      <w:r w:rsidRPr="00774176">
        <w:rPr>
          <w:sz w:val="26"/>
          <w:szCs w:val="24"/>
        </w:rPr>
        <w:tab/>
        <w:t>Организационной формой работы Совета являются заседания, которые проводятся по мере необходимости, но не реже, чем два раза в год. Заседания Совета созываются председателем Совета, а в его отсутствие - заместителем председателя.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Внеочередные заседания Совета могут созываться по инициативе председателя Совета, представителя органа местного самоуправления в составе Совета, а также по требованию не менее 1/3 членов Совета.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4.3.</w:t>
      </w:r>
      <w:r w:rsidRPr="00774176">
        <w:rPr>
          <w:sz w:val="26"/>
          <w:szCs w:val="24"/>
        </w:rPr>
        <w:tab/>
        <w:t>На заседании может быть рассмотрен любой вопрос, отнесенный к компетенции Совета.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4.4.</w:t>
      </w:r>
      <w:r w:rsidRPr="00774176">
        <w:rPr>
          <w:sz w:val="26"/>
          <w:szCs w:val="24"/>
        </w:rPr>
        <w:tab/>
        <w:t>Совет вправе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Совета, в том числе для участия в комиссиях по рассмотрению конкурсных материалов, представляемых в рамках Программы реализации национального проекта «Образование».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председателей, утверждает задачи, функции, персональный состав и регламент работы комиссий. В комиссии кроме членов Совета могут входить, с их согласия, любые лица, которых Совет сочтет необходимыми пригласить и включить в состав для обеспечения эффективной работы комиссии. Председателями постоянных и временных комиссий являются члены Совета.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4.5.</w:t>
      </w:r>
      <w:r w:rsidRPr="00774176">
        <w:rPr>
          <w:sz w:val="26"/>
          <w:szCs w:val="24"/>
        </w:rPr>
        <w:tab/>
        <w:t>Заседание муниципального совета по развитию образования правомочно, если на нем присутствуют более половины от числа членов Совета. Заседание Совета ведет председатель, а в его отсутствие - заместитель председателя.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lastRenderedPageBreak/>
        <w:t>4.6.</w:t>
      </w:r>
      <w:r w:rsidRPr="00774176">
        <w:rPr>
          <w:sz w:val="26"/>
          <w:szCs w:val="24"/>
        </w:rPr>
        <w:tab/>
        <w:t>Решения Совета принимаются простым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4.7.</w:t>
      </w:r>
      <w:r w:rsidRPr="00774176">
        <w:rPr>
          <w:sz w:val="26"/>
          <w:szCs w:val="24"/>
        </w:rPr>
        <w:tab/>
        <w:t>Для осуществления своих функций Совет вправе: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а) приглашать на заседания работников управления образования Администрации города Когалыма, руководителей и работников образовательных учреждений города для получения разъяснений, консультаций, заслушивания отчетов по вопросам, входящим в компетенцию Совета;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б) запрашивать и получать у руководителей образовательных учреждений города и управления образования Администрации города Когалыма информацию, необходимую для осуществления функций Совета, в том числе в порядке контроля за реализацией решений Совета.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4.8.</w:t>
      </w:r>
      <w:r w:rsidRPr="00774176">
        <w:rPr>
          <w:sz w:val="26"/>
          <w:szCs w:val="24"/>
        </w:rPr>
        <w:tab/>
        <w:t>Председатель Совета имеет право: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-</w:t>
      </w:r>
      <w:r w:rsidRPr="00774176">
        <w:rPr>
          <w:sz w:val="26"/>
          <w:szCs w:val="24"/>
        </w:rPr>
        <w:tab/>
        <w:t>действовать от имени Совета в пределах полномочий, имеющихся у этого органа;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-</w:t>
      </w:r>
      <w:r w:rsidRPr="00774176">
        <w:rPr>
          <w:sz w:val="26"/>
          <w:szCs w:val="24"/>
        </w:rPr>
        <w:tab/>
        <w:t>представлять Совет в отношениях с органами государственной власти и органами местного самоуправления, с юридическими и физическими лицами;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-</w:t>
      </w:r>
      <w:r w:rsidRPr="00774176">
        <w:rPr>
          <w:sz w:val="26"/>
          <w:szCs w:val="24"/>
        </w:rPr>
        <w:tab/>
        <w:t>получать информацию о состоянии и результатах деятельности системы образования города Когалыма от управления образования Администрации города Когалыма;</w:t>
      </w: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-</w:t>
      </w:r>
      <w:r w:rsidRPr="00774176">
        <w:rPr>
          <w:sz w:val="26"/>
          <w:szCs w:val="24"/>
        </w:rPr>
        <w:tab/>
        <w:t>информировать управление образования Администрации города Когалыма о фактах нарушения действующего законодательства в сфере образования.</w:t>
      </w: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  <w:r w:rsidRPr="00774176">
        <w:rPr>
          <w:sz w:val="26"/>
          <w:szCs w:val="24"/>
        </w:rPr>
        <w:t>4.9.</w:t>
      </w:r>
      <w:r w:rsidRPr="00774176">
        <w:rPr>
          <w:sz w:val="26"/>
          <w:szCs w:val="24"/>
        </w:rPr>
        <w:tab/>
        <w:t>Организационно-техническое обеспечение деятельности и делопроизводство муниципального совета по развитию образования обеспечивает управление образования Администрации города Когалыма.</w:t>
      </w: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774176" w:rsidRPr="00082085" w:rsidTr="006F0876">
        <w:tc>
          <w:tcPr>
            <w:tcW w:w="4098" w:type="dxa"/>
          </w:tcPr>
          <w:p w:rsidR="00774176" w:rsidRPr="00082085" w:rsidRDefault="00774176" w:rsidP="006F087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774176" w:rsidRPr="00082085" w:rsidRDefault="00774176" w:rsidP="006F087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774176" w:rsidRPr="00082085" w:rsidRDefault="00774176" w:rsidP="006F087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774176" w:rsidRPr="00082085" w:rsidRDefault="00774176" w:rsidP="006F087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774176" w:rsidRPr="00082085" w:rsidTr="006F0876">
        <w:trPr>
          <w:trHeight w:val="665"/>
        </w:trPr>
        <w:tc>
          <w:tcPr>
            <w:tcW w:w="4098" w:type="dxa"/>
          </w:tcPr>
          <w:p w:rsidR="00774176" w:rsidRPr="00082085" w:rsidRDefault="00774176" w:rsidP="006F087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774176" w:rsidRPr="00082085" w:rsidRDefault="00774176" w:rsidP="006F0876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774176" w:rsidRPr="00082085" w:rsidRDefault="00774176" w:rsidP="006F0876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74176" w:rsidRDefault="00774176" w:rsidP="00774176">
      <w:pPr>
        <w:ind w:right="423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ind w:right="423" w:firstLine="709"/>
        <w:jc w:val="center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Состав </w:t>
      </w:r>
    </w:p>
    <w:p w:rsidR="00774176" w:rsidRPr="00774176" w:rsidRDefault="00774176" w:rsidP="00774176">
      <w:pPr>
        <w:ind w:right="423" w:firstLine="709"/>
        <w:jc w:val="center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муниципального совета по развитию образования города Когалыма</w:t>
      </w: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bCs/>
          <w:color w:val="000000"/>
          <w:spacing w:val="-2"/>
          <w:sz w:val="26"/>
          <w:szCs w:val="26"/>
          <w:lang w:eastAsia="en-US"/>
        </w:rPr>
        <w:t>Заместитель главы города Когалыма,</w:t>
      </w:r>
      <w:r w:rsidRPr="00774176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 курирующий деятельность в сфере </w:t>
      </w:r>
      <w:r w:rsidRPr="00774176">
        <w:rPr>
          <w:rFonts w:eastAsia="Calibri"/>
          <w:color w:val="000000"/>
          <w:sz w:val="26"/>
          <w:szCs w:val="26"/>
          <w:lang w:eastAsia="en-US"/>
        </w:rPr>
        <w:t>опеки и попечительства, образования, культуры, спорта и молодёжной политики</w:t>
      </w:r>
      <w:r w:rsidRPr="00774176">
        <w:rPr>
          <w:rFonts w:eastAsia="Calibri"/>
          <w:bCs/>
          <w:color w:val="000000"/>
          <w:spacing w:val="-2"/>
          <w:sz w:val="26"/>
          <w:szCs w:val="26"/>
          <w:lang w:eastAsia="en-US"/>
        </w:rPr>
        <w:t xml:space="preserve">, </w:t>
      </w:r>
      <w:r w:rsidRPr="00774176">
        <w:rPr>
          <w:rFonts w:eastAsia="Calibri"/>
          <w:color w:val="000000"/>
          <w:sz w:val="26"/>
          <w:szCs w:val="26"/>
          <w:lang w:eastAsia="en-US"/>
        </w:rPr>
        <w:t>связей с общественностью и социальных вопросов;</w:t>
      </w: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Начальник управления образования Администрации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Представитель управления образования Администрации города Когалыма</w:t>
      </w: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Думы города Когалыма;</w:t>
      </w: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Начальник (заместитель начальника) управления культуры, спорта и молодежной политики Администрации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Начальник отдела по организации деятельности территориальной комиссии по делам несовершеннолетних и защите их прав при Администрации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Начальник отдела по связям с общественностью и социальным вопросам Администрации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Когалымской городской организации Профсоюза работников образования;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Директор (заместитель директора) организации дополнительного образования города Когалыма; </w:t>
      </w: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Директор (заместитель директора) общеобразовательной организации города Когалыма; 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Заведующий (заместитель заведующего) дошкольной образовательной организации города Когалыма; </w:t>
      </w:r>
    </w:p>
    <w:p w:rsidR="00774176" w:rsidRPr="00774176" w:rsidRDefault="00774176" w:rsidP="00774176">
      <w:pPr>
        <w:ind w:left="720" w:right="423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lastRenderedPageBreak/>
        <w:t>Заведующий отделением организации медицинской помощи несовершеннолетним в образовательных организациях бюджетного учреждения «Когалымская городская больница»;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№1»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№3»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№5»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№6»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№8 с углублённым изучением отдельных предметов»;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школа-сад №10»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«Цветик - семицветик»;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  муниципального автономного дошкольного образовательного учреждения города Когалыма «Сказка»;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«Чебурашка»;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«Буратино»;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lastRenderedPageBreak/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«Золушка»;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«Березка»;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Председатель органа государственно-общественного управления муниципального автономного дошкольного образовательного учреждения города Когалыма «Колокольчик»; 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учреждения дополнительного образования «Дом детского творчества»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учреждения дополнительного образования «Детская школа искусств» города Когалыма;</w:t>
      </w:r>
    </w:p>
    <w:p w:rsidR="00774176" w:rsidRPr="00774176" w:rsidRDefault="00774176" w:rsidP="00774176">
      <w:pPr>
        <w:spacing w:after="160" w:line="259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numPr>
          <w:ilvl w:val="0"/>
          <w:numId w:val="3"/>
        </w:numPr>
        <w:spacing w:after="160" w:line="259" w:lineRule="auto"/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Представители управляющих советов общеобразовательных организаций города из числа обучающихся. </w:t>
      </w: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774176" w:rsidRPr="00774176" w:rsidRDefault="00774176" w:rsidP="00774176">
      <w:pPr>
        <w:widowControl w:val="0"/>
        <w:ind w:firstLine="709"/>
        <w:jc w:val="both"/>
        <w:rPr>
          <w:sz w:val="26"/>
          <w:szCs w:val="24"/>
        </w:rPr>
      </w:pPr>
    </w:p>
    <w:p w:rsidR="00ED5C7C" w:rsidRPr="008329FC" w:rsidRDefault="00ED5C7C" w:rsidP="00774176">
      <w:pPr>
        <w:jc w:val="center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914"/>
    <w:multiLevelType w:val="hybridMultilevel"/>
    <w:tmpl w:val="94A87104"/>
    <w:lvl w:ilvl="0" w:tplc="372A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74176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81A9C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77F96"/>
    <w:rsid w:val="002D4D9E"/>
    <w:rsid w:val="00442918"/>
    <w:rsid w:val="00A30898"/>
    <w:rsid w:val="00BF171D"/>
    <w:rsid w:val="00E67E01"/>
    <w:rsid w:val="00F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4C42-B6C6-48C7-AB99-975337B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Ширшова Наталья Сергеевна</cp:lastModifiedBy>
  <cp:revision>57</cp:revision>
  <cp:lastPrinted>2021-01-20T06:03:00Z</cp:lastPrinted>
  <dcterms:created xsi:type="dcterms:W3CDTF">2018-07-18T04:10:00Z</dcterms:created>
  <dcterms:modified xsi:type="dcterms:W3CDTF">2022-06-03T04:20:00Z</dcterms:modified>
</cp:coreProperties>
</file>