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72DC8" wp14:editId="01842BF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5393D" w:rsidRPr="00B8097D" w:rsidRDefault="00B5393D" w:rsidP="00B5393D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B5393D" w:rsidRPr="00B8097D" w:rsidRDefault="00B5393D" w:rsidP="00B5393D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B5393D" w:rsidRPr="00B8097D" w:rsidRDefault="00B5393D" w:rsidP="00B5393D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от </w:t>
      </w:r>
      <w:r w:rsidR="002A5084">
        <w:rPr>
          <w:sz w:val="26"/>
          <w:szCs w:val="26"/>
        </w:rPr>
        <w:t>16.08.2018 №1876</w:t>
      </w:r>
    </w:p>
    <w:p w:rsidR="00FB5937" w:rsidRPr="005C1CEC" w:rsidRDefault="00FB5937" w:rsidP="00B22DDA">
      <w:pPr>
        <w:ind w:firstLine="851"/>
        <w:rPr>
          <w:sz w:val="26"/>
          <w:szCs w:val="26"/>
        </w:rPr>
      </w:pPr>
    </w:p>
    <w:p w:rsidR="00B8295A" w:rsidRDefault="00B8295A" w:rsidP="00B53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8295A" w:rsidRDefault="00B8295A" w:rsidP="009C66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B8295A">
          <w:rPr>
            <w:rFonts w:eastAsiaTheme="minorHAnsi"/>
            <w:sz w:val="26"/>
            <w:szCs w:val="26"/>
            <w:lang w:eastAsia="en-US"/>
          </w:rPr>
          <w:t>частью 3 статьи 190.1</w:t>
        </w:r>
      </w:hyperlink>
      <w:r>
        <w:rPr>
          <w:rFonts w:eastAsiaTheme="minorHAnsi"/>
          <w:sz w:val="26"/>
          <w:szCs w:val="26"/>
          <w:lang w:eastAsia="en-US"/>
        </w:rPr>
        <w:t xml:space="preserve"> Жилищного кодекса Российской Федерации, </w:t>
      </w:r>
      <w:hyperlink r:id="rId10" w:history="1">
        <w:r w:rsidRPr="00B8295A">
          <w:rPr>
            <w:rFonts w:eastAsiaTheme="minorHAnsi"/>
            <w:sz w:val="26"/>
            <w:szCs w:val="26"/>
            <w:lang w:eastAsia="en-US"/>
          </w:rPr>
          <w:t>статьями 78</w:t>
        </w:r>
      </w:hyperlink>
      <w:r>
        <w:rPr>
          <w:rFonts w:eastAsiaTheme="minorHAnsi"/>
          <w:sz w:val="26"/>
          <w:szCs w:val="26"/>
          <w:lang w:eastAsia="en-US"/>
        </w:rPr>
        <w:t xml:space="preserve"> и </w:t>
      </w:r>
      <w:hyperlink r:id="rId11" w:history="1">
        <w:r w:rsidRPr="00B8295A">
          <w:rPr>
            <w:rFonts w:eastAsiaTheme="minorHAnsi"/>
            <w:sz w:val="26"/>
            <w:szCs w:val="26"/>
            <w:lang w:eastAsia="en-US"/>
          </w:rPr>
          <w:t>78.1</w:t>
        </w:r>
      </w:hyperlink>
      <w:r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Федеральным </w:t>
      </w:r>
      <w:hyperlink r:id="rId12" w:history="1">
        <w:r w:rsidRPr="00B8295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3" w:history="1">
        <w:r w:rsidRPr="00B8295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Югры», </w:t>
      </w:r>
      <w:hyperlink r:id="rId14" w:history="1">
        <w:r w:rsidRPr="00B8295A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Правительства Ханты-Мансийского автономного округа - Югры от 11.05.2018 №148-п «О порядке определения бывшим наймодателем перечня услуг и (или) работы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доме», </w:t>
      </w:r>
      <w:hyperlink r:id="rId15" w:history="1">
        <w:r w:rsidRPr="00B8295A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>
        <w:rPr>
          <w:rFonts w:eastAsiaTheme="minorHAnsi"/>
          <w:sz w:val="26"/>
          <w:szCs w:val="26"/>
          <w:lang w:eastAsia="en-US"/>
        </w:rPr>
        <w:t xml:space="preserve"> города Когалыма:</w:t>
      </w:r>
    </w:p>
    <w:p w:rsidR="00B8295A" w:rsidRDefault="00B8295A" w:rsidP="009C66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8295A" w:rsidRDefault="00B5393D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B5393D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1. </w:t>
      </w:r>
      <w:r w:rsidR="00B8295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В постановление Администрации города Когалыма от 16.08.2018 №1876 «Об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местного бюджета» (далее – постановление) внести следующие изменения: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1.1. В преамбуле постановления: 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1.1.1. после слов «</w:t>
      </w:r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Федеральным </w:t>
      </w:r>
      <w:hyperlink r:id="rId16" w:history="1">
        <w:r w:rsidRPr="009C66B0">
          <w:rPr>
            <w:rFonts w:ascii="Times New Roman" w:eastAsia="Times New Roman" w:hAnsi="Times New Roman"/>
            <w:spacing w:val="-6"/>
            <w:sz w:val="26"/>
            <w:szCs w:val="26"/>
            <w:lang w:eastAsia="ru-RU"/>
          </w:rPr>
          <w:t>законом</w:t>
        </w:r>
      </w:hyperlink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от 06.10.2003 №131-ФЗ «Об общих принципах организации местного самоуправления в Российской Федерации»</w:t>
      </w:r>
      <w:r w:rsidR="00B95A1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</w:t>
      </w:r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» дополнить словами «постановлением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</w:t>
      </w:r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lastRenderedPageBreak/>
        <w:t>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95A1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</w:t>
      </w:r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».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1.1.2. слова «</w:t>
      </w:r>
      <w:hyperlink r:id="rId17" w:history="1">
        <w:r w:rsidRPr="009C66B0">
          <w:rPr>
            <w:rFonts w:ascii="Times New Roman" w:eastAsia="Times New Roman" w:hAnsi="Times New Roman"/>
            <w:spacing w:val="-6"/>
            <w:sz w:val="26"/>
            <w:szCs w:val="26"/>
            <w:lang w:eastAsia="ru-RU"/>
          </w:rPr>
          <w:t>постановлением</w:t>
        </w:r>
      </w:hyperlink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Правительства Ханты-Мансийского автономног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 округа - Югры от 06.09.2016 №887 «</w:t>
      </w:r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водителям товаров, работ, услуг»</w:t>
      </w:r>
      <w:r w:rsidR="00B95A1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» исключить.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1.2. В приложении к постановлению (далее – Порядок):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1.2.1. пункт 2.3 раздела 2 Порядка изложить в следующей редакции: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«2.3. </w:t>
      </w:r>
      <w:r w:rsidRPr="009C66B0">
        <w:rPr>
          <w:rFonts w:ascii="Times New Roman" w:hAnsi="Times New Roman"/>
          <w:spacing w:val="-6"/>
          <w:sz w:val="26"/>
          <w:szCs w:val="26"/>
        </w:rPr>
        <w:t>Получатели субсидии должны соответствовать следующим требованиям на первое число месяца, предшествующего месяцу, в котором планируется заключение соглашения (договора):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9C66B0">
        <w:rPr>
          <w:rFonts w:ascii="Times New Roman" w:hAnsi="Times New Roman"/>
          <w:spacing w:val="-6"/>
          <w:sz w:val="26"/>
          <w:szCs w:val="26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9C66B0">
        <w:rPr>
          <w:rFonts w:ascii="Times New Roman" w:hAnsi="Times New Roman"/>
          <w:spacing w:val="-6"/>
          <w:sz w:val="26"/>
          <w:szCs w:val="26"/>
        </w:rPr>
        <w:t>2) отсутствие просроченной задолженности по возврату в бюджет города Когалыма субсидий, бюджетных инвестиций, предоставленных в соответствии с муниципальными нормативными правовыми актами города Когалыма и иной просроченной (неурегулированной) задолженности по денежным обязательствам перед бюджетом города Когалыма;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9C66B0">
        <w:rPr>
          <w:rFonts w:ascii="Times New Roman" w:hAnsi="Times New Roman"/>
          <w:spacing w:val="-6"/>
          <w:sz w:val="26"/>
          <w:szCs w:val="26"/>
        </w:rPr>
        <w:t>3) участники отбора – юридические лица 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9C66B0">
        <w:rPr>
          <w:rFonts w:ascii="Times New Roman" w:hAnsi="Times New Roman"/>
          <w:spacing w:val="-6"/>
          <w:sz w:val="26"/>
          <w:szCs w:val="26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9C66B0" w:rsidRP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9C66B0">
        <w:rPr>
          <w:rFonts w:ascii="Times New Roman" w:hAnsi="Times New Roman"/>
          <w:spacing w:val="-6"/>
          <w:sz w:val="26"/>
          <w:szCs w:val="26"/>
        </w:rPr>
        <w:t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6) участники отбора не должны получать средства из федерального бюджета (бюджета субъекта Российской Федерации, местного бюджета), из </w:t>
      </w:r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lastRenderedPageBreak/>
        <w:t xml:space="preserve">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</w:t>
      </w:r>
      <w:hyperlink w:anchor="P41" w:history="1">
        <w:r w:rsidRPr="009C66B0">
          <w:rPr>
            <w:rFonts w:ascii="Times New Roman" w:eastAsia="Times New Roman" w:hAnsi="Times New Roman"/>
            <w:spacing w:val="-6"/>
            <w:sz w:val="26"/>
            <w:szCs w:val="26"/>
            <w:lang w:eastAsia="ru-RU"/>
          </w:rPr>
          <w:t>пунктом 1.3</w:t>
        </w:r>
      </w:hyperlink>
      <w:r w:rsidRPr="009C66B0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Порядка.</w:t>
      </w: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».</w:t>
      </w:r>
    </w:p>
    <w:p w:rsidR="009C66B0" w:rsidRDefault="009C66B0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1.2.2. </w:t>
      </w:r>
      <w:r w:rsidR="007C411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наименование раздела 4 Порядка после слов «</w:t>
      </w:r>
      <w:r w:rsidR="007C4111" w:rsidRPr="00F6351A">
        <w:rPr>
          <w:rFonts w:ascii="Times New Roman" w:hAnsi="Times New Roman"/>
          <w:sz w:val="26"/>
          <w:szCs w:val="26"/>
        </w:rPr>
        <w:t>об осуществлении контроля</w:t>
      </w:r>
      <w:r w:rsidR="007C4111">
        <w:rPr>
          <w:rFonts w:ascii="Times New Roman" w:hAnsi="Times New Roman"/>
          <w:sz w:val="26"/>
          <w:szCs w:val="26"/>
        </w:rPr>
        <w:t>» дополнить словом «(мониторинга)»;</w:t>
      </w:r>
    </w:p>
    <w:p w:rsidR="007C4111" w:rsidRPr="009C66B0" w:rsidRDefault="007C4111" w:rsidP="009C66B0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1.2.3. в пункте 4.1. раздела 4 Порядка слово «обязательную» исключить.</w:t>
      </w:r>
    </w:p>
    <w:p w:rsidR="005C1CEC" w:rsidRPr="007C4111" w:rsidRDefault="005C1CEC" w:rsidP="007C4111">
      <w:pPr>
        <w:tabs>
          <w:tab w:val="left" w:pos="1134"/>
          <w:tab w:val="left" w:pos="1560"/>
        </w:tabs>
        <w:autoSpaceDE w:val="0"/>
        <w:autoSpaceDN w:val="0"/>
        <w:adjustRightInd w:val="0"/>
        <w:rPr>
          <w:spacing w:val="-6"/>
          <w:sz w:val="26"/>
          <w:szCs w:val="26"/>
        </w:rPr>
      </w:pPr>
    </w:p>
    <w:p w:rsidR="00B5393D" w:rsidRPr="00DD7282" w:rsidRDefault="00DA27EA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. Муниципальному каз</w:t>
      </w:r>
      <w:r w:rsidR="00B5393D">
        <w:rPr>
          <w:rFonts w:eastAsia="Calibri"/>
          <w:spacing w:val="-6"/>
          <w:sz w:val="26"/>
          <w:szCs w:val="26"/>
          <w:lang w:eastAsia="en-US"/>
        </w:rPr>
        <w:t>ё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нному учреждению «Управление жилищно-коммунального хозяйства города Когалыма (</w:t>
      </w:r>
      <w:r>
        <w:rPr>
          <w:rFonts w:eastAsia="Calibri"/>
          <w:spacing w:val="-6"/>
          <w:sz w:val="26"/>
          <w:szCs w:val="26"/>
          <w:lang w:eastAsia="en-US"/>
        </w:rPr>
        <w:t>Э.Н.Голубцов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B5393D" w:rsidRPr="00DD7282" w:rsidRDefault="00B5393D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lang w:eastAsia="en-US"/>
        </w:rPr>
      </w:pPr>
    </w:p>
    <w:p w:rsidR="00B5393D" w:rsidRPr="00DD7282" w:rsidRDefault="00DA27EA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8" w:history="1">
        <w:r w:rsidR="00B5393D"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B5393D"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:rsidR="00B5393D" w:rsidRPr="00DD7282" w:rsidRDefault="00B5393D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lang w:eastAsia="en-US"/>
        </w:rPr>
      </w:pPr>
    </w:p>
    <w:p w:rsidR="00B5393D" w:rsidRPr="00DD7282" w:rsidRDefault="00DA27EA" w:rsidP="00B5393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B5393D" w:rsidRPr="00DD7282">
        <w:rPr>
          <w:rFonts w:eastAsia="Calibri"/>
          <w:spacing w:val="-6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r w:rsidR="00E76806">
        <w:rPr>
          <w:rFonts w:eastAsia="Calibri"/>
          <w:spacing w:val="-6"/>
          <w:sz w:val="26"/>
          <w:szCs w:val="26"/>
          <w:lang w:eastAsia="en-US"/>
        </w:rPr>
        <w:t>А.А.Морозова</w:t>
      </w:r>
      <w:bookmarkStart w:id="0" w:name="_GoBack"/>
      <w:bookmarkEnd w:id="0"/>
      <w:r w:rsidR="00B5393D" w:rsidRPr="00DD7282">
        <w:rPr>
          <w:rFonts w:eastAsia="Calibri"/>
          <w:spacing w:val="-6"/>
          <w:sz w:val="26"/>
          <w:szCs w:val="26"/>
          <w:lang w:eastAsia="en-US"/>
        </w:rPr>
        <w:t>.</w:t>
      </w:r>
    </w:p>
    <w:p w:rsidR="00B5393D" w:rsidRDefault="00B5393D" w:rsidP="00ED5C7C">
      <w:pPr>
        <w:ind w:firstLine="709"/>
        <w:jc w:val="both"/>
        <w:rPr>
          <w:sz w:val="26"/>
          <w:szCs w:val="26"/>
        </w:rPr>
      </w:pPr>
    </w:p>
    <w:p w:rsidR="00B5393D" w:rsidRDefault="00B5393D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B5393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696B808" wp14:editId="1F1EF1F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B5393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C0143" w:rsidRPr="008329FC" w:rsidRDefault="005C0143" w:rsidP="005C1CEC">
      <w:pPr>
        <w:tabs>
          <w:tab w:val="left" w:pos="7380"/>
        </w:tabs>
        <w:rPr>
          <w:sz w:val="26"/>
          <w:szCs w:val="26"/>
        </w:rPr>
      </w:pPr>
    </w:p>
    <w:sectPr w:rsidR="005C0143" w:rsidRPr="008329FC" w:rsidSect="005C1CEC">
      <w:headerReference w:type="default" r:id="rId20"/>
      <w:headerReference w:type="first" r:id="rId21"/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8A" w:rsidRDefault="00AA338A">
      <w:r>
        <w:separator/>
      </w:r>
    </w:p>
  </w:endnote>
  <w:endnote w:type="continuationSeparator" w:id="0">
    <w:p w:rsidR="00AA338A" w:rsidRDefault="00AA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8A" w:rsidRDefault="00AA338A">
      <w:r>
        <w:separator/>
      </w:r>
    </w:p>
  </w:footnote>
  <w:footnote w:type="continuationSeparator" w:id="0">
    <w:p w:rsidR="00AA338A" w:rsidRDefault="00AA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084898"/>
      <w:docPartObj>
        <w:docPartGallery w:val="Page Numbers (Top of Page)"/>
        <w:docPartUnique/>
      </w:docPartObj>
    </w:sdtPr>
    <w:sdtEndPr/>
    <w:sdtContent>
      <w:p w:rsidR="00AA338A" w:rsidRDefault="00AA338A" w:rsidP="008D24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806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435601"/>
      <w:docPartObj>
        <w:docPartGallery w:val="Page Numbers (Top of Page)"/>
        <w:docPartUnique/>
      </w:docPartObj>
    </w:sdtPr>
    <w:sdtEndPr/>
    <w:sdtContent>
      <w:p w:rsidR="00AA338A" w:rsidRDefault="00AA33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F0569"/>
    <w:rsid w:val="001D0927"/>
    <w:rsid w:val="001E328E"/>
    <w:rsid w:val="00201088"/>
    <w:rsid w:val="002A5084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F33B1"/>
    <w:rsid w:val="005C0143"/>
    <w:rsid w:val="005C1CEC"/>
    <w:rsid w:val="006015ED"/>
    <w:rsid w:val="00625AA2"/>
    <w:rsid w:val="006D5347"/>
    <w:rsid w:val="0071783C"/>
    <w:rsid w:val="00747B75"/>
    <w:rsid w:val="007C24AA"/>
    <w:rsid w:val="007C4111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43A"/>
    <w:rsid w:val="008D2DB3"/>
    <w:rsid w:val="00952EC3"/>
    <w:rsid w:val="00956433"/>
    <w:rsid w:val="009C66B0"/>
    <w:rsid w:val="00A47B7E"/>
    <w:rsid w:val="00A564E7"/>
    <w:rsid w:val="00AA338A"/>
    <w:rsid w:val="00B22DDA"/>
    <w:rsid w:val="00B5393D"/>
    <w:rsid w:val="00B8295A"/>
    <w:rsid w:val="00B95A10"/>
    <w:rsid w:val="00BB1866"/>
    <w:rsid w:val="00BC1D85"/>
    <w:rsid w:val="00BC37E6"/>
    <w:rsid w:val="00C27247"/>
    <w:rsid w:val="00C700C4"/>
    <w:rsid w:val="00CB2627"/>
    <w:rsid w:val="00CC367F"/>
    <w:rsid w:val="00CF6B89"/>
    <w:rsid w:val="00D52DB6"/>
    <w:rsid w:val="00DA27EA"/>
    <w:rsid w:val="00E76806"/>
    <w:rsid w:val="00EA2B7F"/>
    <w:rsid w:val="00EB75CB"/>
    <w:rsid w:val="00ED5C7C"/>
    <w:rsid w:val="00ED62A2"/>
    <w:rsid w:val="00EE539C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A0C5"/>
  <w15:docId w15:val="{DDC8B87C-33B3-48F6-9A84-997663B0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ConsPlusNormal">
    <w:name w:val="ConsPlusNormal"/>
    <w:rsid w:val="009C6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7AA3007675746ABB6CA96FD29159D47E5C87DE41B3405C82D4BF23BF46DB5FFA3AEAA598FD9AD4FBA7719F902AC411CA9R9R9G" TargetMode="External"/><Relationship Id="rId1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AA3007675746ABB6CA88F03F79CA48E7C326E11A370A9D771DF46CAB3DB3AAF1EEF400DC9CE642BB6805F903RBR0G" TargetMode="External"/><Relationship Id="rId17" Type="http://schemas.openxmlformats.org/officeDocument/2006/relationships/hyperlink" Target="consultantplus://offline/ref=444A7FDC2C3A975EDEA645CBCE680897701F068E53D6DA6C74CC2E4FE6EE0818309BCD89E274D7C49A78ABCCCB1A32381FCBA13EFE273FEEl9c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AA3007675746ABB6CA88F03F79CA48E7C326E11A370A9D771DF46CAB3DB3AAF1EEF400DC9CE642BB6805F903RBR0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AA3007675746ABB6CA88F03F79CA48E7C222EF19370A9D771DF46CAB3DB3AAE3EEAC0CDE9EFC41B97D53A845E74E1EAA85528D017A8CDAR9RD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AA3007675746ABB6CA96FD29159D47E5C87DE41B3109CE2948F23BF46DB5FFA3AEAA598FD9AD4FBA7719F902AC411CA9R9R9G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F7AA3007675746ABB6CA88F03F79CA48E7C222EF19370A9D771DF46CAB3DB3AAE3EEAC0CDE9EFC42B87D53A845E74E1EAA85528D017A8CDAR9RDG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AA3007675746ABB6CA88F03F79CA48E7C323E9183D0A9D771DF46CAB3DB3AAE3EEAC0CDE9CFF43BA7D53A845E74E1EAA85528D017A8CDAR9RDG" TargetMode="External"/><Relationship Id="rId14" Type="http://schemas.openxmlformats.org/officeDocument/2006/relationships/hyperlink" Target="consultantplus://offline/ref=F7AA3007675746ABB6CA96FD29159D47E5C87DE4183203CD2C4BF23BF46DB5FFA3AEAA598FD9AD4FBA7719F902AC411CA9R9R9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D4D9E"/>
    <w:rsid w:val="00442918"/>
    <w:rsid w:val="005A4513"/>
    <w:rsid w:val="0072367C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744B-5AFE-4E9A-AFA7-73B2BA26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56</cp:revision>
  <cp:lastPrinted>2021-01-20T06:03:00Z</cp:lastPrinted>
  <dcterms:created xsi:type="dcterms:W3CDTF">2018-07-18T04:10:00Z</dcterms:created>
  <dcterms:modified xsi:type="dcterms:W3CDTF">2023-01-31T04:37:00Z</dcterms:modified>
</cp:coreProperties>
</file>