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C06AEB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C06AEB" w:rsidRDefault="00874F39" w:rsidP="00874F39">
            <w:pPr>
              <w:rPr>
                <w:noProof/>
              </w:rPr>
            </w:pPr>
            <w:r w:rsidRPr="00C06AEB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C06AE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C06AEB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06AE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06AE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06AE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06AE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C06AEB" w:rsidRDefault="00874F39" w:rsidP="00874F39">
            <w:pPr>
              <w:jc w:val="center"/>
              <w:rPr>
                <w:sz w:val="26"/>
                <w:szCs w:val="26"/>
              </w:rPr>
            </w:pPr>
            <w:r w:rsidRPr="00C06AE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C06AEB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06AE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06AE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06AE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06AE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06AE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06AE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06AE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06AE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06AE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Pr="00C06AEB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463C2C" w:rsidRPr="00C06AEB" w:rsidRDefault="00463C2C" w:rsidP="00B2006C">
      <w:pPr>
        <w:rPr>
          <w:sz w:val="26"/>
          <w:szCs w:val="26"/>
        </w:rPr>
      </w:pPr>
    </w:p>
    <w:p w:rsidR="00463C2C" w:rsidRPr="00C06AEB" w:rsidRDefault="00463C2C" w:rsidP="00B2006C">
      <w:pPr>
        <w:rPr>
          <w:sz w:val="26"/>
          <w:szCs w:val="26"/>
        </w:rPr>
      </w:pP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Об утверждении порядка предоставления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субсидий из бюджета города Когалыма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некоммерческим организациям,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не являющимся государственными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(муниципальными) учреждениями,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в целях финансового обеспечения затрат</w:t>
      </w: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в связи с выполнением муниципальной работы</w:t>
      </w:r>
    </w:p>
    <w:p w:rsidR="00C221DE" w:rsidRPr="00C06AEB" w:rsidRDefault="00C221DE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«Организация и проведение</w:t>
      </w:r>
    </w:p>
    <w:p w:rsidR="00C221DE" w:rsidRPr="00C06AEB" w:rsidRDefault="00C221DE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C221DE" w:rsidRPr="00C06AEB" w:rsidRDefault="00C221DE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B22DDA" w:rsidRPr="00C06AEB" w:rsidRDefault="00C221DE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</w:p>
    <w:p w:rsidR="00463C2C" w:rsidRPr="00C06AEB" w:rsidRDefault="00463C2C" w:rsidP="00B22DDA">
      <w:pPr>
        <w:ind w:firstLine="851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В соответствии с Федеральным законом от 06.10.2003 №131-ФЗ                    «Об общих принципах организации местного самоуправления в Российской Федерации», статьей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Когалыма: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C221DE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 Утвердить Порядок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 xml:space="preserve">согласно </w:t>
      </w:r>
      <w:r w:rsidR="007E6D2C" w:rsidRPr="00C06AEB">
        <w:rPr>
          <w:sz w:val="26"/>
          <w:szCs w:val="26"/>
        </w:rPr>
        <w:t>приложению,</w:t>
      </w:r>
      <w:r w:rsidRPr="00C06AEB">
        <w:rPr>
          <w:sz w:val="26"/>
          <w:szCs w:val="26"/>
        </w:rPr>
        <w:t xml:space="preserve"> к настоящему постановлению.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 Управлению культуры</w:t>
      </w:r>
      <w:r w:rsidR="00C221DE" w:rsidRPr="00C06AEB">
        <w:rPr>
          <w:sz w:val="26"/>
          <w:szCs w:val="26"/>
        </w:rPr>
        <w:t xml:space="preserve"> и</w:t>
      </w:r>
      <w:r w:rsidRPr="00C06AEB">
        <w:rPr>
          <w:sz w:val="26"/>
          <w:szCs w:val="26"/>
        </w:rPr>
        <w:t xml:space="preserve"> спорта Администрации города Когалыма (</w:t>
      </w:r>
      <w:r w:rsidR="00C221DE" w:rsidRPr="00C06AEB">
        <w:rPr>
          <w:sz w:val="26"/>
          <w:szCs w:val="26"/>
        </w:rPr>
        <w:t xml:space="preserve">Жук Г.И.) </w:t>
      </w:r>
      <w:r w:rsidRPr="00C06AEB">
        <w:rPr>
          <w:sz w:val="26"/>
          <w:szCs w:val="26"/>
        </w:rPr>
        <w:t>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C06AEB">
        <w:rPr>
          <w:sz w:val="26"/>
          <w:szCs w:val="26"/>
        </w:rPr>
        <w:t>Л.А.Юрьеву</w:t>
      </w:r>
      <w:proofErr w:type="spellEnd"/>
      <w:r w:rsidRPr="00C06AEB">
        <w:rPr>
          <w:sz w:val="26"/>
          <w:szCs w:val="26"/>
        </w:rPr>
        <w:t>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407B36" w:rsidRPr="00C06AEB" w:rsidRDefault="00407B36" w:rsidP="00ED5C7C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ED5C7C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ED5C7C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C06AEB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C06AEB" w:rsidRDefault="001D0927" w:rsidP="001D0927">
                <w:pPr>
                  <w:rPr>
                    <w:sz w:val="28"/>
                    <w:szCs w:val="28"/>
                  </w:rPr>
                </w:pPr>
                <w:r w:rsidRPr="00C06AE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C06AEB" w:rsidTr="001D0927">
              <w:tc>
                <w:tcPr>
                  <w:tcW w:w="3822" w:type="dxa"/>
                </w:tcPr>
                <w:p w:rsidR="001D0927" w:rsidRPr="00C06AEB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C06AEB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C06AEB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C06AEB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C06AEB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C06AEB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C06AEB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C06AEB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C06AEB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C06AEB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C06AEB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C06AEB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C06AEB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C06AEB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633A" w:rsidRPr="00C06AEB" w:rsidRDefault="00CA633A">
      <w:pPr>
        <w:spacing w:after="200" w:line="276" w:lineRule="auto"/>
        <w:rPr>
          <w:sz w:val="26"/>
          <w:szCs w:val="26"/>
        </w:rPr>
      </w:pPr>
    </w:p>
    <w:p w:rsidR="00CA633A" w:rsidRPr="00C06AEB" w:rsidRDefault="00CA633A">
      <w:pPr>
        <w:spacing w:after="200" w:line="276" w:lineRule="auto"/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  <w:bookmarkStart w:id="0" w:name="_GoBack"/>
      <w:bookmarkEnd w:id="0"/>
    </w:p>
    <w:p w:rsidR="00CA633A" w:rsidRPr="00C06AEB" w:rsidRDefault="00CA633A" w:rsidP="00CA633A">
      <w:pPr>
        <w:ind w:left="4860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</w:t>
      </w:r>
    </w:p>
    <w:p w:rsidR="00CA633A" w:rsidRPr="00C06AEB" w:rsidRDefault="00CA633A" w:rsidP="00CA633A">
      <w:pPr>
        <w:autoSpaceDE w:val="0"/>
        <w:autoSpaceDN w:val="0"/>
        <w:adjustRightInd w:val="0"/>
        <w:ind w:left="4860"/>
        <w:rPr>
          <w:sz w:val="26"/>
          <w:szCs w:val="26"/>
        </w:rPr>
      </w:pPr>
      <w:r w:rsidRPr="00C06AEB">
        <w:rPr>
          <w:sz w:val="26"/>
          <w:szCs w:val="26"/>
        </w:rPr>
        <w:t>к постановлению Администрации</w:t>
      </w:r>
    </w:p>
    <w:p w:rsidR="00CA633A" w:rsidRPr="00C06AEB" w:rsidRDefault="00CA633A" w:rsidP="00CA633A">
      <w:pPr>
        <w:autoSpaceDE w:val="0"/>
        <w:autoSpaceDN w:val="0"/>
        <w:adjustRightInd w:val="0"/>
        <w:ind w:left="4860"/>
        <w:rPr>
          <w:sz w:val="26"/>
          <w:szCs w:val="26"/>
        </w:rPr>
      </w:pPr>
      <w:r w:rsidRPr="00C06AEB">
        <w:rPr>
          <w:sz w:val="26"/>
          <w:szCs w:val="26"/>
        </w:rPr>
        <w:t>города Когалыма</w:t>
      </w:r>
    </w:p>
    <w:p w:rsidR="00CA633A" w:rsidRPr="00C06AEB" w:rsidRDefault="00CA633A" w:rsidP="00CA633A">
      <w:pPr>
        <w:autoSpaceDE w:val="0"/>
        <w:autoSpaceDN w:val="0"/>
        <w:adjustRightInd w:val="0"/>
        <w:ind w:left="4860"/>
        <w:rPr>
          <w:sz w:val="26"/>
          <w:szCs w:val="26"/>
        </w:rPr>
      </w:pPr>
      <w:r w:rsidRPr="00C06AEB">
        <w:rPr>
          <w:sz w:val="26"/>
          <w:szCs w:val="26"/>
        </w:rPr>
        <w:t>от _________ №_______</w:t>
      </w:r>
    </w:p>
    <w:p w:rsidR="00CA633A" w:rsidRPr="00C06AEB" w:rsidRDefault="00CA633A" w:rsidP="00CA633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633A" w:rsidRPr="00C06AEB" w:rsidRDefault="00CA633A" w:rsidP="00CA633A">
      <w:pPr>
        <w:jc w:val="center"/>
        <w:rPr>
          <w:sz w:val="26"/>
          <w:szCs w:val="26"/>
        </w:rPr>
      </w:pPr>
      <w:bookmarkStart w:id="1" w:name="P29"/>
      <w:bookmarkEnd w:id="1"/>
      <w:r w:rsidRPr="00C06AEB">
        <w:rPr>
          <w:sz w:val="26"/>
          <w:szCs w:val="26"/>
        </w:rPr>
        <w:t>Порядок</w:t>
      </w:r>
    </w:p>
    <w:p w:rsidR="00CA633A" w:rsidRPr="00C06AEB" w:rsidRDefault="00CA633A" w:rsidP="00C221DE">
      <w:pPr>
        <w:jc w:val="center"/>
        <w:rPr>
          <w:bCs/>
          <w:sz w:val="26"/>
          <w:szCs w:val="26"/>
        </w:rPr>
      </w:pPr>
      <w:r w:rsidRPr="00C06AEB">
        <w:rPr>
          <w:bCs/>
          <w:sz w:val="26"/>
          <w:szCs w:val="26"/>
        </w:rPr>
        <w:t xml:space="preserve">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C221DE" w:rsidRPr="00C06AEB">
        <w:rPr>
          <w:bCs/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:rsidR="00C221DE" w:rsidRPr="00C06AEB" w:rsidRDefault="00C221DE" w:rsidP="00C221DE">
      <w:pPr>
        <w:jc w:val="center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1. Общие положения</w:t>
      </w:r>
    </w:p>
    <w:p w:rsidR="00CA633A" w:rsidRPr="00C06AEB" w:rsidRDefault="00CA633A" w:rsidP="00CA63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633A" w:rsidRPr="00C06AEB" w:rsidRDefault="00CA633A" w:rsidP="00C221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1.1. Порядок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 xml:space="preserve">(далее – Порядок) устанавливает условия и порядок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>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1.2. Для целей настоящего Порядка применяются следующие понятия и сокращения: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1.2.1. главный распорядитель бюджетных средств – Администрация города Когалыма, до которого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субсидий из бюджета города Когалыма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на соответствующий финансовый год и плановый период (далее – ГРБС);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1.2.2. участники отбора – некоммерческие организации, не являющиеся государственными (муниципальными) учреждениями; социально ориентированные некоммерческие организации, подавшие заявку и участвующие в отборе получателя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(далее – участники отбора);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 xml:space="preserve">1.2.3. комиссия по рассмотрению и оценке заявок и документов участников отбора – </w:t>
      </w:r>
      <w:r w:rsidRPr="00C06AEB">
        <w:rPr>
          <w:spacing w:val="-6"/>
          <w:sz w:val="26"/>
          <w:szCs w:val="26"/>
        </w:rPr>
        <w:t xml:space="preserve">коллегиальный орган, специально сформированный для оценки </w:t>
      </w:r>
      <w:r w:rsidRPr="00C06AEB">
        <w:rPr>
          <w:bCs/>
          <w:sz w:val="26"/>
          <w:szCs w:val="26"/>
        </w:rPr>
        <w:t xml:space="preserve">заявок </w:t>
      </w:r>
      <w:r w:rsidRPr="00C06AEB">
        <w:rPr>
          <w:sz w:val="26"/>
          <w:szCs w:val="26"/>
        </w:rPr>
        <w:t xml:space="preserve">участников отбора на предоставление субсидий и </w:t>
      </w:r>
      <w:r w:rsidRPr="00C06AEB">
        <w:rPr>
          <w:spacing w:val="-6"/>
          <w:sz w:val="26"/>
          <w:szCs w:val="26"/>
        </w:rPr>
        <w:t>определения победителя</w:t>
      </w:r>
      <w:r w:rsidRPr="00C06AEB">
        <w:rPr>
          <w:sz w:val="26"/>
          <w:szCs w:val="26"/>
        </w:rPr>
        <w:t xml:space="preserve">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>(далее – Комиссия);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1.2.4. получатель субсидий из бюджета города Когалыма в целях финансового обеспечения затрат в связи с выполнением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– победитель из числа участников отбора, в отношении которого ГРБС принято решение о предоставлении субсидий (далее – получатель субсидий);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1.2.5. Уполномоченный орган, осуществляющий функции по организации и проведению процедуры отбора получателей субсидии и предоставления субсидии - управление культуры и спорта Администрации города Когалыма (далее – </w:t>
      </w:r>
      <w:proofErr w:type="spellStart"/>
      <w:r w:rsidRPr="00C06AEB">
        <w:rPr>
          <w:sz w:val="26"/>
          <w:szCs w:val="26"/>
        </w:rPr>
        <w:t>УКиС</w:t>
      </w:r>
      <w:proofErr w:type="spellEnd"/>
      <w:r w:rsidRPr="00C06AEB">
        <w:rPr>
          <w:sz w:val="26"/>
          <w:szCs w:val="26"/>
        </w:rPr>
        <w:t>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1.3. Предоставление субсидий осуществляется в целях финансового обеспечения затрат выполнения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>, развития конкуренции и повышения качества выполнения работ в сфере физической культуры и спорта и предусматривает достижение получателями субсидий установленных показателей результативности выполнения муниципальной работы.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1.4. Категории получателей субсидий из бюджета города Когалыма на финансовое обеспечение затрат в связи с выполнением муниципальной работы </w:t>
      </w:r>
      <w:r w:rsidR="00C221DE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(далее – субсидии): некоммерческие организации, не являющиеся государственными (муниципальными) учреждениями; социально ориентированные некоммерческие организации (далее - СОНКО), в том числе СОНКО обладающие статусом исполнителя общественно полезных услуг в рамках осуществления их уставной деятельности.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Социально ориентированным некоммерческим организациям, не обладающим статусом некоммерческой организации – исполнителя общественно полезных услуг, субсидия предоставляется на реализацию проектов сроком не более 1 года.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Социально ориентированным некоммерческим организациям, обладающим статусом некоммерческой организации – исполнителя общественно полезных услуг, субсидия предоставляется на срок не менее 2 лет.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1.5. Субсидии не предоставляются физическим лицам; индивидуальным предпринимателям;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1.6. Способ проведения отбора получателя субсидий – конкурс, который проводится путем определения получателя субсидии исходя из наилучших </w:t>
      </w:r>
      <w:r w:rsidRPr="00C06AEB">
        <w:rPr>
          <w:sz w:val="26"/>
          <w:szCs w:val="26"/>
        </w:rPr>
        <w:lastRenderedPageBreak/>
        <w:t xml:space="preserve">условий достижения результатов, в целях достижения которых предоставляется субсидия (далее - результат предоставления субсидии).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</w:t>
      </w:r>
    </w:p>
    <w:p w:rsidR="00CA633A" w:rsidRPr="00C06AEB" w:rsidRDefault="00CA633A" w:rsidP="008C5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1.8. Муниципальная работа </w:t>
      </w:r>
      <w:r w:rsidR="00C221DE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 xml:space="preserve">представляет </w:t>
      </w:r>
      <w:r w:rsidR="00A7236B" w:rsidRPr="00C06AEB">
        <w:rPr>
          <w:sz w:val="26"/>
          <w:szCs w:val="26"/>
        </w:rPr>
        <w:t xml:space="preserve">собой реализацию общеразвивающей программы </w:t>
      </w:r>
      <w:r w:rsidR="008C5BB6" w:rsidRPr="00C06AEB">
        <w:rPr>
          <w:sz w:val="26"/>
          <w:szCs w:val="26"/>
        </w:rPr>
        <w:t>по виду спорта теннис среди несовершеннолетних.</w:t>
      </w:r>
    </w:p>
    <w:p w:rsidR="00CA633A" w:rsidRPr="00C06AEB" w:rsidRDefault="00CA633A" w:rsidP="00CA633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2. Порядок проведения отбора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2.1. Отбор получателя субсидий осуществляется путём проведения конкурса. Организацию и проведение процедуры отбора получателя субсидий осуществляет </w:t>
      </w:r>
      <w:proofErr w:type="spellStart"/>
      <w:r w:rsidRPr="00C06AEB">
        <w:rPr>
          <w:color w:val="000000" w:themeColor="text1"/>
          <w:sz w:val="26"/>
          <w:szCs w:val="26"/>
        </w:rPr>
        <w:t>УКиС</w:t>
      </w:r>
      <w:proofErr w:type="spellEnd"/>
      <w:r w:rsidRPr="00C06AEB">
        <w:rPr>
          <w:color w:val="000000" w:themeColor="text1"/>
          <w:sz w:val="26"/>
          <w:szCs w:val="26"/>
        </w:rPr>
        <w:t>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2.2. Объявление о проведении отбора получателя субсидий размещается на Едином портале (при наличии технической возможности), и на официальном сайте ГРБС в информационно-телекоммуникационной сети </w:t>
      </w:r>
      <w:r w:rsidR="008C5BB6" w:rsidRPr="00C06AEB">
        <w:rPr>
          <w:color w:val="000000" w:themeColor="text1"/>
          <w:sz w:val="26"/>
          <w:szCs w:val="26"/>
        </w:rPr>
        <w:t>«</w:t>
      </w:r>
      <w:r w:rsidRPr="00C06AEB">
        <w:rPr>
          <w:color w:val="000000" w:themeColor="text1"/>
          <w:sz w:val="26"/>
          <w:szCs w:val="26"/>
        </w:rPr>
        <w:t>Интернет</w:t>
      </w:r>
      <w:r w:rsidR="008C5BB6" w:rsidRPr="00C06AEB">
        <w:rPr>
          <w:color w:val="000000" w:themeColor="text1"/>
          <w:sz w:val="26"/>
          <w:szCs w:val="26"/>
        </w:rPr>
        <w:t>»</w:t>
      </w:r>
      <w:r w:rsidRPr="00C06AEB">
        <w:rPr>
          <w:color w:val="000000" w:themeColor="text1"/>
          <w:sz w:val="26"/>
          <w:szCs w:val="26"/>
        </w:rPr>
        <w:t xml:space="preserve"> (www.admkogalym.ru).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В объявлении о проведении отбора указывается: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сроки проведения отбора (даты и времени начала (окончания) приема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наименование, места нахождения, почтового адреса, адреса электронной почты </w:t>
      </w:r>
      <w:proofErr w:type="spellStart"/>
      <w:r w:rsidRPr="00C06AEB">
        <w:rPr>
          <w:color w:val="000000" w:themeColor="text1"/>
          <w:sz w:val="26"/>
          <w:szCs w:val="26"/>
        </w:rPr>
        <w:t>УКиС</w:t>
      </w:r>
      <w:proofErr w:type="spellEnd"/>
      <w:r w:rsidRPr="00C06AEB">
        <w:rPr>
          <w:color w:val="000000" w:themeColor="text1"/>
          <w:sz w:val="26"/>
          <w:szCs w:val="26"/>
        </w:rPr>
        <w:t>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результаты предоставления субсидии;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доменное имя, и (или) сетевой адрес, и (или) указатели страниц сайта в информационно-телекоммуникационной сети </w:t>
      </w:r>
      <w:r w:rsidR="008C5BB6" w:rsidRPr="00C06AEB">
        <w:rPr>
          <w:color w:val="000000" w:themeColor="text1"/>
          <w:sz w:val="26"/>
          <w:szCs w:val="26"/>
        </w:rPr>
        <w:t>«</w:t>
      </w:r>
      <w:r w:rsidRPr="00C06AEB">
        <w:rPr>
          <w:color w:val="000000" w:themeColor="text1"/>
          <w:sz w:val="26"/>
          <w:szCs w:val="26"/>
        </w:rPr>
        <w:t>Интернет</w:t>
      </w:r>
      <w:r w:rsidR="008C5BB6" w:rsidRPr="00C06AEB">
        <w:rPr>
          <w:color w:val="000000" w:themeColor="text1"/>
          <w:sz w:val="26"/>
          <w:szCs w:val="26"/>
        </w:rPr>
        <w:t>»</w:t>
      </w:r>
      <w:r w:rsidRPr="00C06AEB">
        <w:rPr>
          <w:color w:val="000000" w:themeColor="text1"/>
          <w:sz w:val="26"/>
          <w:szCs w:val="26"/>
        </w:rPr>
        <w:t>, на котором обеспечивается проведение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требование к участникам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порядок подачи заявок участниками отбора и требования, предъявляемые к форме и содержанию заявок, подаваемых участниками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правила рассмотрения и оценки заявок участников отбора;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срок, в течение которого победитель отбора должен подписать соглашение о предоставлении субсидии (далее - соглашение);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lastRenderedPageBreak/>
        <w:t>- условия признания победителя отбора уклонившимся от заключения соглашения;</w:t>
      </w:r>
    </w:p>
    <w:p w:rsidR="00CA633A" w:rsidRPr="00C06AEB" w:rsidRDefault="008C5BB6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даты размещения результатов отбора на едином портале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2.3. На 1 (первое) число месяца, предшествующего месяцу, в котором планируется проведение отбора, участники отбора должны соответствовать следующим требованиям:</w:t>
      </w:r>
    </w:p>
    <w:p w:rsidR="00CA633A" w:rsidRPr="00C06AEB" w:rsidRDefault="00CA633A" w:rsidP="00CA63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отсутствие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</w:t>
      </w:r>
    </w:p>
    <w:p w:rsidR="00CA633A" w:rsidRPr="00C06AEB" w:rsidRDefault="00CA633A" w:rsidP="00CA63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участники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</w:t>
      </w:r>
      <w:r w:rsidRPr="00C06AEB">
        <w:rPr>
          <w:sz w:val="26"/>
          <w:szCs w:val="26"/>
        </w:rPr>
        <w:t>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A633A" w:rsidRPr="00C06AEB" w:rsidRDefault="00CA633A" w:rsidP="00CA63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6"/>
          <w:szCs w:val="26"/>
        </w:rPr>
      </w:pPr>
      <w:r w:rsidRPr="00C06AEB">
        <w:rPr>
          <w:sz w:val="26"/>
          <w:szCs w:val="26"/>
        </w:rPr>
        <w:t xml:space="preserve">- в реестре дисквалифицированных лиц отсутствуют сведения о дисквалифицированных руководителях, членах коллегиального исполнительного органа, </w:t>
      </w:r>
      <w:r w:rsidRPr="00C06AEB">
        <w:rPr>
          <w:color w:val="000000" w:themeColor="text1"/>
          <w:sz w:val="26"/>
          <w:szCs w:val="26"/>
        </w:rPr>
        <w:t>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C06AEB">
        <w:rPr>
          <w:color w:val="000000" w:themeColor="text1"/>
          <w:sz w:val="26"/>
          <w:szCs w:val="26"/>
        </w:rPr>
        <w:lastRenderedPageBreak/>
        <w:t>реализованное через участие в капитале указанных публичных акционерных обществ;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участники отбора не должны получать средства из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2.4. Требования, предъявляемые к форме и содержанию заявок и документов, предоставляемых участниками отбора.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2.4.1. </w:t>
      </w:r>
      <w:r w:rsidRPr="00C06AEB">
        <w:rPr>
          <w:rFonts w:eastAsia="Calibri"/>
          <w:sz w:val="26"/>
          <w:szCs w:val="26"/>
        </w:rPr>
        <w:t xml:space="preserve">Для участия в конкурсе участники отбора </w:t>
      </w:r>
      <w:r w:rsidRPr="00C06AEB">
        <w:rPr>
          <w:rFonts w:eastAsia="Calibri"/>
          <w:bCs/>
          <w:sz w:val="26"/>
          <w:szCs w:val="26"/>
        </w:rPr>
        <w:t xml:space="preserve">в течение 30 (тридцати) календарных дней, следующих за днём размещения объявления о проведении отбора, направляют </w:t>
      </w:r>
      <w:proofErr w:type="gramStart"/>
      <w:r w:rsidRPr="00C06AEB">
        <w:rPr>
          <w:rFonts w:eastAsia="Calibri"/>
          <w:sz w:val="26"/>
          <w:szCs w:val="26"/>
        </w:rPr>
        <w:t xml:space="preserve">в </w:t>
      </w:r>
      <w:proofErr w:type="spellStart"/>
      <w:r w:rsidRPr="00C06AEB">
        <w:rPr>
          <w:sz w:val="26"/>
          <w:szCs w:val="26"/>
        </w:rPr>
        <w:t>УКиС</w:t>
      </w:r>
      <w:proofErr w:type="spellEnd"/>
      <w:proofErr w:type="gramEnd"/>
      <w:r w:rsidRPr="00C06AEB">
        <w:rPr>
          <w:sz w:val="26"/>
          <w:szCs w:val="26"/>
        </w:rPr>
        <w:t xml:space="preserve"> следующие заявочные документы, которые необходимо предоставить для получения субсидий (в бумажном и в электронном виде)</w:t>
      </w:r>
      <w:r w:rsidRPr="00C06AEB">
        <w:rPr>
          <w:bCs/>
          <w:sz w:val="26"/>
          <w:szCs w:val="26"/>
        </w:rPr>
        <w:t>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2.4.1.1. заявку согласно приложению 1 к настоящему Порядку с приложениями: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приложение 1 к заявке «Сведения о получателе субсидии»;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приложение 2 к заявке «Финансово-экономическое обоснование использования средств субсидий»;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приложение 3 к заявке «Информация о кадровых ресурсах, привлекаемых к выполнению муниципальной работы»;</w:t>
      </w:r>
    </w:p>
    <w:p w:rsidR="008C5BB6" w:rsidRPr="00C06AEB" w:rsidRDefault="00CA633A" w:rsidP="008C5BB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2.4.1.2. проект </w:t>
      </w:r>
      <w:r w:rsidR="00A7236B" w:rsidRPr="00C06AEB">
        <w:rPr>
          <w:sz w:val="26"/>
          <w:szCs w:val="26"/>
        </w:rPr>
        <w:t xml:space="preserve">общеразвивающей </w:t>
      </w:r>
      <w:r w:rsidR="008C5BB6" w:rsidRPr="00C06AEB">
        <w:rPr>
          <w:sz w:val="26"/>
          <w:szCs w:val="26"/>
        </w:rPr>
        <w:t>программы по виду спорта теннис среди несовершеннолетних;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2.4.1.3. документы, подтверждающие соответствие участников отбора требованиям к участникам отбора: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копию Устава, учредительного договора некоммерческой организации, Устава (положения) социально ориентированной некоммерческой организации с изменениями и дополнениями;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выписку из единый государственный реестр записи о юридическом лице (по собственной инициативе </w:t>
      </w:r>
      <w:r w:rsidRPr="00C06AEB">
        <w:rPr>
          <w:rFonts w:cs="Arial"/>
          <w:color w:val="000000" w:themeColor="text1"/>
          <w:sz w:val="26"/>
          <w:szCs w:val="26"/>
        </w:rPr>
        <w:t>участника отбора)</w:t>
      </w:r>
      <w:r w:rsidRPr="00C06AEB">
        <w:rPr>
          <w:color w:val="000000" w:themeColor="text1"/>
          <w:sz w:val="26"/>
          <w:szCs w:val="26"/>
        </w:rPr>
        <w:t xml:space="preserve">;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справку из налогового органа об отсутствии задолженности по уплате налогов и иных обязательных платежей в бюджеты всех уровней и во внебюджетные фонды (по собственной инициативе </w:t>
      </w:r>
      <w:r w:rsidRPr="00C06AEB">
        <w:rPr>
          <w:rFonts w:cs="Arial"/>
          <w:color w:val="000000" w:themeColor="text1"/>
          <w:sz w:val="26"/>
          <w:szCs w:val="26"/>
        </w:rPr>
        <w:t>участника отбора).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2.4.2. Заявка и прилагаемые документы, указанные в подпункте 2.4.1 настоящего Порядка, должны быть заполнены по всем пунктам. Участник отбора несёт всю полноту ответственности за достоверность информации, представленной в документах.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2.4.3. Представленные документы и их копии должны быть подписаны руководителем; скреплены печатью участника отбора (при наличии печати). При оформлении документов применение факсимильных подписей не допускается.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Все документы должны быть написаны на русском языке.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2.4.4. Расходы на подготовку и оформление заявки и документов несёт участник отбора. Указанные расходы возмещению не подлежат.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bCs/>
          <w:sz w:val="26"/>
          <w:szCs w:val="26"/>
        </w:rPr>
        <w:lastRenderedPageBreak/>
        <w:t xml:space="preserve">2.4.5. Место нахождения и почтовый адрес </w:t>
      </w:r>
      <w:proofErr w:type="spellStart"/>
      <w:r w:rsidRPr="00C06AEB">
        <w:rPr>
          <w:bCs/>
          <w:sz w:val="26"/>
          <w:szCs w:val="26"/>
        </w:rPr>
        <w:t>УКиС</w:t>
      </w:r>
      <w:proofErr w:type="spellEnd"/>
      <w:r w:rsidRPr="00C06AEB">
        <w:rPr>
          <w:bCs/>
          <w:sz w:val="26"/>
          <w:szCs w:val="26"/>
        </w:rPr>
        <w:t>:</w:t>
      </w:r>
      <w:r w:rsidRPr="00C06AEB">
        <w:rPr>
          <w:sz w:val="26"/>
          <w:szCs w:val="26"/>
        </w:rPr>
        <w:t xml:space="preserve"> 628481, г. Когалым, улица Дружбы Народов, 7, кабинеты 432. Адрес электронной почты: </w:t>
      </w:r>
      <w:r w:rsidRPr="00C06AEB">
        <w:rPr>
          <w:sz w:val="26"/>
          <w:szCs w:val="26"/>
          <w:lang w:val="en-US"/>
        </w:rPr>
        <w:t>sport</w:t>
      </w:r>
      <w:r w:rsidRPr="00C06AEB">
        <w:rPr>
          <w:sz w:val="26"/>
          <w:szCs w:val="26"/>
        </w:rPr>
        <w:t>-</w:t>
      </w:r>
      <w:proofErr w:type="spellStart"/>
      <w:r w:rsidRPr="00C06AEB">
        <w:rPr>
          <w:sz w:val="26"/>
          <w:szCs w:val="26"/>
          <w:lang w:val="en-US"/>
        </w:rPr>
        <w:t>kog</w:t>
      </w:r>
      <w:proofErr w:type="spellEnd"/>
      <w:r w:rsidRPr="00C06AEB">
        <w:rPr>
          <w:sz w:val="26"/>
          <w:szCs w:val="26"/>
        </w:rPr>
        <w:t>@</w:t>
      </w:r>
      <w:proofErr w:type="spellStart"/>
      <w:r w:rsidRPr="00C06AEB">
        <w:rPr>
          <w:sz w:val="26"/>
          <w:szCs w:val="26"/>
          <w:lang w:val="en-US"/>
        </w:rPr>
        <w:t>yandex</w:t>
      </w:r>
      <w:proofErr w:type="spellEnd"/>
      <w:r w:rsidRPr="00C06AEB">
        <w:rPr>
          <w:sz w:val="26"/>
          <w:szCs w:val="26"/>
        </w:rPr>
        <w:t>.</w:t>
      </w:r>
      <w:proofErr w:type="spellStart"/>
      <w:r w:rsidRPr="00C06AEB">
        <w:rPr>
          <w:sz w:val="26"/>
          <w:szCs w:val="26"/>
          <w:lang w:val="en-US"/>
        </w:rPr>
        <w:t>ru</w:t>
      </w:r>
      <w:proofErr w:type="spellEnd"/>
      <w:r w:rsidRPr="00C06AEB">
        <w:rPr>
          <w:sz w:val="26"/>
          <w:szCs w:val="26"/>
        </w:rPr>
        <w:t xml:space="preserve">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2.5. Специалист </w:t>
      </w:r>
      <w:proofErr w:type="spellStart"/>
      <w:r w:rsidRPr="00C06AEB">
        <w:rPr>
          <w:rFonts w:cs="Arial"/>
          <w:color w:val="000000" w:themeColor="text1"/>
          <w:sz w:val="26"/>
          <w:szCs w:val="26"/>
        </w:rPr>
        <w:t>УКиС</w:t>
      </w:r>
      <w:proofErr w:type="spellEnd"/>
      <w:r w:rsidRPr="00C06AEB">
        <w:rPr>
          <w:rFonts w:cs="Arial"/>
          <w:color w:val="000000" w:themeColor="text1"/>
          <w:sz w:val="26"/>
          <w:szCs w:val="26"/>
        </w:rPr>
        <w:t>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rFonts w:cs="Arial"/>
          <w:color w:val="000000" w:themeColor="text1"/>
          <w:sz w:val="26"/>
          <w:szCs w:val="26"/>
        </w:rPr>
        <w:t xml:space="preserve">- </w:t>
      </w:r>
      <w:r w:rsidRPr="00C06AEB">
        <w:rPr>
          <w:color w:val="000000" w:themeColor="text1"/>
          <w:sz w:val="26"/>
          <w:szCs w:val="26"/>
        </w:rPr>
        <w:t xml:space="preserve">регистрирует поступившую заявку в журнале учёта документов с указанием перечня прилагаемых документов;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выдает участникам отбора расписку в получении заявки с указанием присвоенного регистрационного номера, даты и времени ее получения;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 при получении заявки по почте, в течение 2 (двух) рабочих дней со дня регистрации направляет уведомление о получении заявки с указанием присвоенного регистрационного номера на адрес электронной почты, указанный в заявке участника отбора.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trike/>
          <w:color w:val="000000" w:themeColor="text1"/>
        </w:rPr>
      </w:pPr>
      <w:r w:rsidRPr="00C06AEB">
        <w:rPr>
          <w:color w:val="000000" w:themeColor="text1"/>
          <w:sz w:val="26"/>
          <w:szCs w:val="26"/>
        </w:rPr>
        <w:t xml:space="preserve">2.6. </w:t>
      </w:r>
      <w:r w:rsidRPr="00C06AEB">
        <w:rPr>
          <w:rFonts w:eastAsia="Calibri"/>
          <w:color w:val="000000" w:themeColor="text1"/>
          <w:sz w:val="26"/>
          <w:szCs w:val="26"/>
        </w:rPr>
        <w:t xml:space="preserve">Участник отбора вправе отозвать и (или) внести изменения в заявку не позднее, чем за 2 (два) рабочих дня до истечения срока </w:t>
      </w:r>
      <w:r w:rsidRPr="00C06AEB">
        <w:rPr>
          <w:color w:val="000000" w:themeColor="text1"/>
          <w:sz w:val="26"/>
          <w:szCs w:val="26"/>
        </w:rPr>
        <w:t xml:space="preserve">приёма заявок для участия в конкурсе, </w:t>
      </w:r>
      <w:r w:rsidRPr="00C06AEB">
        <w:rPr>
          <w:rFonts w:eastAsia="Calibri"/>
          <w:color w:val="000000" w:themeColor="text1"/>
          <w:sz w:val="26"/>
          <w:szCs w:val="26"/>
        </w:rPr>
        <w:t xml:space="preserve">путём направления </w:t>
      </w:r>
      <w:proofErr w:type="gramStart"/>
      <w:r w:rsidRPr="00C06AEB">
        <w:rPr>
          <w:rFonts w:eastAsia="Calibri"/>
          <w:color w:val="000000" w:themeColor="text1"/>
          <w:sz w:val="26"/>
          <w:szCs w:val="26"/>
        </w:rPr>
        <w:t xml:space="preserve">в </w:t>
      </w:r>
      <w:proofErr w:type="spellStart"/>
      <w:r w:rsidRPr="00C06AEB">
        <w:rPr>
          <w:rFonts w:eastAsia="Calibri"/>
          <w:color w:val="000000" w:themeColor="text1"/>
          <w:sz w:val="26"/>
          <w:szCs w:val="26"/>
        </w:rPr>
        <w:t>УКиС</w:t>
      </w:r>
      <w:proofErr w:type="spellEnd"/>
      <w:proofErr w:type="gramEnd"/>
      <w:r w:rsidRPr="00C06AEB">
        <w:rPr>
          <w:rFonts w:eastAsia="Calibri"/>
          <w:color w:val="000000" w:themeColor="text1"/>
          <w:sz w:val="26"/>
          <w:szCs w:val="26"/>
        </w:rPr>
        <w:t xml:space="preserve"> заявления об отзыве документов и (или) внесении в них изменений в произвольной форме. 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Заявка на участие в отборе </w:t>
      </w:r>
      <w:r w:rsidRPr="00C06AEB">
        <w:rPr>
          <w:rFonts w:eastAsia="Calibri"/>
          <w:color w:val="000000" w:themeColor="text1"/>
          <w:sz w:val="26"/>
          <w:szCs w:val="26"/>
        </w:rPr>
        <w:t>признаётся отозванной участником отбора со дня поступления заявления об отзыве заявки на участие в отборе и не подлежит рассмотрению в соответствии с настоящим Порядком.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2.7. </w:t>
      </w:r>
      <w:r w:rsidRPr="00C06AEB">
        <w:rPr>
          <w:bCs/>
          <w:color w:val="000000" w:themeColor="text1"/>
          <w:sz w:val="26"/>
          <w:szCs w:val="26"/>
        </w:rPr>
        <w:t xml:space="preserve">Заявки, предоставленные для участия в отборе получателя субсидий, не рецензируются и не возвращаются. </w:t>
      </w:r>
      <w:r w:rsidRPr="00C06AEB">
        <w:rPr>
          <w:color w:val="000000" w:themeColor="text1"/>
          <w:sz w:val="26"/>
          <w:szCs w:val="26"/>
        </w:rPr>
        <w:t>Заявки, направленные после окончания срока приёма заявок для участия в конкурсе, не регистрируются и к участию не допускаются.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2.8. </w:t>
      </w:r>
      <w:proofErr w:type="spellStart"/>
      <w:r w:rsidRPr="00C06AEB">
        <w:rPr>
          <w:rFonts w:eastAsia="Calibri"/>
          <w:color w:val="000000" w:themeColor="text1"/>
          <w:sz w:val="26"/>
          <w:szCs w:val="26"/>
        </w:rPr>
        <w:t>УКиС</w:t>
      </w:r>
      <w:proofErr w:type="spellEnd"/>
      <w:r w:rsidRPr="00C06AEB">
        <w:rPr>
          <w:rFonts w:eastAsia="Calibri"/>
          <w:color w:val="000000" w:themeColor="text1"/>
          <w:sz w:val="26"/>
          <w:szCs w:val="26"/>
        </w:rPr>
        <w:t xml:space="preserve"> осуществляет разъяснения об условиях и порядке предоставления субсидий </w:t>
      </w:r>
      <w:r w:rsidRPr="00C06AEB">
        <w:rPr>
          <w:color w:val="000000" w:themeColor="text1"/>
          <w:sz w:val="26"/>
          <w:szCs w:val="26"/>
        </w:rPr>
        <w:t xml:space="preserve">с даты начала приёма заявок для участия в конкурсе до даты завершения приёма заявок для участия в конкурсе </w:t>
      </w:r>
      <w:r w:rsidRPr="00C06AEB">
        <w:rPr>
          <w:rFonts w:eastAsia="Calibri"/>
          <w:color w:val="000000" w:themeColor="text1"/>
          <w:sz w:val="26"/>
          <w:szCs w:val="26"/>
        </w:rPr>
        <w:t xml:space="preserve">по адресу места нахождения, указанному в подпункте 2.4.5 настоящего Порядка </w:t>
      </w:r>
      <w:r w:rsidRPr="00C06AEB">
        <w:rPr>
          <w:color w:val="000000" w:themeColor="text1"/>
          <w:sz w:val="26"/>
          <w:szCs w:val="26"/>
        </w:rPr>
        <w:t>(понедельник-пятница: с 08.30 до 18.00 часов, перерыв: с 12.30 до 14.00 часов; выходные дни: суббота, воскресенье). Консультации можно получить по телефонам: 8 (34667) 93-631.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06AEB">
        <w:rPr>
          <w:bCs/>
          <w:color w:val="000000" w:themeColor="text1"/>
          <w:sz w:val="26"/>
          <w:szCs w:val="26"/>
        </w:rPr>
        <w:t>2.9. Правила рассмотрения и оценки заявок участников отбора.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2.9.1. Уполномоченный орган в течение 7 (семи) рабочих дней со дня завершения срока приёма заявок участников отбора проверяет их на предмет соответствия установленным в объявлении о проведении отбора требованиям.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C06AEB">
        <w:rPr>
          <w:color w:val="000000" w:themeColor="text1"/>
          <w:sz w:val="26"/>
          <w:szCs w:val="26"/>
        </w:rPr>
        <w:t>УКиС</w:t>
      </w:r>
      <w:proofErr w:type="spellEnd"/>
      <w:r w:rsidRPr="00C06AEB">
        <w:rPr>
          <w:color w:val="000000" w:themeColor="text1"/>
          <w:sz w:val="26"/>
          <w:szCs w:val="26"/>
        </w:rPr>
        <w:t xml:space="preserve"> в целях рассмотрения заявок участников отбора на предмет их соответствия установленным в объявлении о проведении отбора требованиям: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1) запрашивает в порядке межведомственного информационного взаимодействия, установленного Федеральным законом от 27.07.2010 №210-ФЗ «Об организации предоставления государственных и муниципальных услуг», следующие документы (сведения):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>- выписку из Единого государственного реестра юридических лиц;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2) запрашивает в структурных подразделениях Администрации города Когалыма следующие сведения: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об отсутствии просроченной задолженности по возврату в бюджет города Когалыма субсидий, бюджетных инвестиций, предоставленных, в том </w:t>
      </w:r>
      <w:r w:rsidRPr="00C06AEB">
        <w:rPr>
          <w:color w:val="000000" w:themeColor="text1"/>
          <w:sz w:val="26"/>
          <w:szCs w:val="26"/>
        </w:rPr>
        <w:lastRenderedPageBreak/>
        <w:t>числе в соответствии с иными правовыми актами, и иной просроченной задолженности перед бюджетом города Когалыма;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цели, указанные в пункте 1.3 настоящего Порядка.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2.9.2. По итогам рассмотрения заявок в случаях несоответствия требованиям настоящего Порядка, ГРБС направляет в адрес участника отбора письмо об отклонении заявки для дальнейшего участия в отборе с указанием причин отклонения в соответствии с пунктом 2.11 настоящего Постановления.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Письмо в адрес участника отбора направляется посредством электронной почты на электронный адрес, указанный в заявке участника отбора, или вручается участнику отбора лично в руки.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2.9.3. В течение 5 (пяти) рабочих дней после рассмотрения заявок участников отбора </w:t>
      </w:r>
      <w:proofErr w:type="spellStart"/>
      <w:r w:rsidRPr="00C06AEB">
        <w:rPr>
          <w:color w:val="000000" w:themeColor="text1"/>
          <w:sz w:val="26"/>
          <w:szCs w:val="26"/>
        </w:rPr>
        <w:t>УКиС</w:t>
      </w:r>
      <w:proofErr w:type="spellEnd"/>
      <w:r w:rsidRPr="00C06AEB">
        <w:rPr>
          <w:color w:val="000000" w:themeColor="text1"/>
          <w:sz w:val="26"/>
          <w:szCs w:val="26"/>
        </w:rPr>
        <w:t xml:space="preserve"> организует заседание Комиссии.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Порядок формирования и деятельности Комиссии представлены в </w:t>
      </w:r>
      <w:r w:rsidRPr="00C06AEB">
        <w:rPr>
          <w:sz w:val="26"/>
          <w:szCs w:val="26"/>
        </w:rPr>
        <w:t xml:space="preserve">приложении 2 </w:t>
      </w:r>
      <w:r w:rsidRPr="00C06AEB">
        <w:rPr>
          <w:color w:val="000000" w:themeColor="text1"/>
          <w:sz w:val="26"/>
          <w:szCs w:val="26"/>
        </w:rPr>
        <w:t>к настоящему Порядку.</w:t>
      </w:r>
      <w:r w:rsidRPr="00C06AEB">
        <w:rPr>
          <w:strike/>
          <w:color w:val="000000" w:themeColor="text1"/>
          <w:sz w:val="26"/>
          <w:szCs w:val="26"/>
        </w:rPr>
        <w:t xml:space="preserve">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2.9.4. На заседании Комиссии проводится рассмотрение </w:t>
      </w:r>
      <w:r w:rsidRPr="00C06AEB">
        <w:rPr>
          <w:bCs/>
          <w:color w:val="000000" w:themeColor="text1"/>
          <w:sz w:val="26"/>
          <w:szCs w:val="26"/>
        </w:rPr>
        <w:t>заявок</w:t>
      </w:r>
      <w:r w:rsidRPr="00C06AEB">
        <w:rPr>
          <w:color w:val="000000" w:themeColor="text1"/>
          <w:sz w:val="26"/>
          <w:szCs w:val="26"/>
        </w:rPr>
        <w:t xml:space="preserve"> участников отбора, на предмет их соответствия критериям отбора, установленным настоящим Порядком и их оценка.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2.9.5. По итогам рассмотрения Комиссия проводит оценку заявок участников отбора. Членами Комиссии определяется общая сумма баллов (суммируются количество баллов, выставленное всеми членами Комиссии) и определяется общий средний балл (сумма всех баллов делится на количество присутствующих на заседании членов Комиссии).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На основании наиболее высокого среднего балла Комиссия определяет победителя отбора на получение субсидии на предоставление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победитель отбора) (в пределах утверждённых бюджетных ассигнований на текущий финансовый год, предусмотренных на финансовое обеспечение затрат в связи с выполнением муниципальной работы) или принять решение о несостоявшемся отборе.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В случае, если ни один из участников отбора не набрал 60% от максимально возможного общего среднего балла, Комиссия принимает решение о несостоявшемся отборе на предоставление субсидий.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2.9.6. </w:t>
      </w:r>
      <w:r w:rsidRPr="00C06AEB">
        <w:rPr>
          <w:sz w:val="26"/>
          <w:szCs w:val="26"/>
        </w:rPr>
        <w:t xml:space="preserve">Решение Комиссии по итогам рассмотрения и </w:t>
      </w:r>
      <w:r w:rsidRPr="00C06AEB">
        <w:rPr>
          <w:color w:val="000000" w:themeColor="text1"/>
          <w:sz w:val="26"/>
          <w:szCs w:val="26"/>
        </w:rPr>
        <w:t>оценки заявок</w:t>
      </w:r>
      <w:r w:rsidRPr="00C06AEB">
        <w:rPr>
          <w:color w:val="000000"/>
          <w:sz w:val="26"/>
          <w:szCs w:val="26"/>
        </w:rPr>
        <w:t xml:space="preserve"> участников отбора, соответствующих требованиям настоящего Порядка, </w:t>
      </w:r>
      <w:r w:rsidRPr="00C06AEB">
        <w:rPr>
          <w:rFonts w:eastAsia="Calibri"/>
          <w:color w:val="000000"/>
          <w:sz w:val="26"/>
          <w:szCs w:val="26"/>
        </w:rPr>
        <w:t>оформляется протоколом и содержит следующие сведения:</w:t>
      </w:r>
    </w:p>
    <w:p w:rsidR="00CA633A" w:rsidRPr="00C06AEB" w:rsidRDefault="00CA633A" w:rsidP="00CA633A">
      <w:pPr>
        <w:ind w:firstLine="709"/>
        <w:jc w:val="both"/>
        <w:rPr>
          <w:rFonts w:eastAsia="Calibri"/>
          <w:strike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1) дата, время и место проведения заседания Комиссии; </w:t>
      </w:r>
    </w:p>
    <w:p w:rsidR="00CA633A" w:rsidRPr="00C06AEB" w:rsidRDefault="00CA633A" w:rsidP="00CA633A">
      <w:pPr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2) информация об участниках отбора, заявки которых были рассмотрены;</w:t>
      </w:r>
    </w:p>
    <w:p w:rsidR="00CA633A" w:rsidRPr="00C06AEB" w:rsidRDefault="00CA633A" w:rsidP="00CA633A">
      <w:pPr>
        <w:ind w:firstLine="709"/>
        <w:jc w:val="both"/>
        <w:rPr>
          <w:rFonts w:eastAsia="Calibri"/>
          <w:strike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>3) информация об участниках отбора, заявки которых были отклонены с указанием причин их отклонения;</w:t>
      </w:r>
    </w:p>
    <w:p w:rsidR="00CA633A" w:rsidRPr="00C06AEB" w:rsidRDefault="00CA633A" w:rsidP="00CA633A">
      <w:pPr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 xml:space="preserve">4) последовательность оценки заявок участников отбора, </w:t>
      </w:r>
      <w:r w:rsidRPr="00C06AEB">
        <w:rPr>
          <w:rFonts w:eastAsia="Calibri"/>
          <w:sz w:val="26"/>
          <w:szCs w:val="26"/>
        </w:rPr>
        <w:t xml:space="preserve">присвоенные участникам отбора значения по каждому из предусмотренных критериев </w:t>
      </w:r>
      <w:r w:rsidRPr="00C06AEB">
        <w:rPr>
          <w:rFonts w:eastAsia="Calibri"/>
          <w:sz w:val="26"/>
          <w:szCs w:val="26"/>
        </w:rPr>
        <w:lastRenderedPageBreak/>
        <w:t>оценки, принятое на основании результатов оценки решение о присвоении им порядковых номеров;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>5) наименование победителя отбора.</w:t>
      </w:r>
    </w:p>
    <w:p w:rsidR="00CA633A" w:rsidRPr="00C06AEB" w:rsidRDefault="00CA633A" w:rsidP="00CA633A">
      <w:pPr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 xml:space="preserve">2.9.7. Решение о предоставлении субсидий оформляется проектом </w:t>
      </w:r>
      <w:r w:rsidRPr="00C06AEB">
        <w:rPr>
          <w:color w:val="000000" w:themeColor="text1"/>
          <w:sz w:val="26"/>
          <w:szCs w:val="26"/>
        </w:rPr>
        <w:t xml:space="preserve">распоряжения Администрации города Когалыма «О предоставлении субсидий из бюджета города Когалыма в целях финансового обеспечения затрат в связи с </w:t>
      </w:r>
      <w:r w:rsidRPr="00C06AEB">
        <w:rPr>
          <w:sz w:val="26"/>
          <w:szCs w:val="26"/>
        </w:rPr>
        <w:t xml:space="preserve">выполнением муниципальной работы </w:t>
      </w:r>
      <w:r w:rsidR="00A7236B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 xml:space="preserve">(далее – распоряжение о предоставлении субсидий). 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 xml:space="preserve">2.9.8. После подписания протокола Комиссией, </w:t>
      </w:r>
      <w:proofErr w:type="spellStart"/>
      <w:r w:rsidRPr="00C06AEB">
        <w:rPr>
          <w:rFonts w:eastAsia="Calibri"/>
          <w:color w:val="000000" w:themeColor="text1"/>
          <w:sz w:val="26"/>
          <w:szCs w:val="26"/>
        </w:rPr>
        <w:t>УКиС</w:t>
      </w:r>
      <w:proofErr w:type="spellEnd"/>
      <w:r w:rsidRPr="00C06AEB">
        <w:rPr>
          <w:rFonts w:eastAsia="Calibri"/>
          <w:color w:val="000000" w:themeColor="text1"/>
          <w:sz w:val="26"/>
          <w:szCs w:val="26"/>
        </w:rPr>
        <w:t xml:space="preserve"> в течение 5 (пяти) рабочих дней: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>1) размещает протокол на Едином портале (при наличии технической возможности) и на официальном сайте;</w:t>
      </w:r>
    </w:p>
    <w:p w:rsidR="00CA633A" w:rsidRPr="00C06AEB" w:rsidRDefault="00CA633A" w:rsidP="00CA633A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06AEB">
        <w:rPr>
          <w:rFonts w:eastAsia="Calibri"/>
          <w:color w:val="000000" w:themeColor="text1"/>
          <w:sz w:val="26"/>
          <w:szCs w:val="26"/>
        </w:rPr>
        <w:t>2) направляет на подпись главе города Когалыма проект распоряжения о предоставлении субсидий.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2.10. В случаях полного отсутствия заявок по истечении срока приёма; отсутствия рассмотренных заявок, соответствующих требованиям настоящего Порядка; принятия решения Комиссией о несостоявшемся отборе получателя субсидий, </w:t>
      </w:r>
      <w:proofErr w:type="spellStart"/>
      <w:r w:rsidRPr="00C06AEB">
        <w:rPr>
          <w:color w:val="000000" w:themeColor="text1"/>
          <w:sz w:val="26"/>
          <w:szCs w:val="26"/>
        </w:rPr>
        <w:t>УКиС</w:t>
      </w:r>
      <w:proofErr w:type="spellEnd"/>
      <w:r w:rsidRPr="00C06AEB">
        <w:rPr>
          <w:color w:val="000000" w:themeColor="text1"/>
          <w:sz w:val="26"/>
          <w:szCs w:val="26"/>
        </w:rPr>
        <w:t xml:space="preserve"> направляет в адрес главы города Когалыма служебную записку с информацией о несостоявшемся отборе и предложением об организации повторного проведения отбора получателя субсидий.</w:t>
      </w:r>
    </w:p>
    <w:p w:rsidR="00CA633A" w:rsidRPr="00C06AEB" w:rsidRDefault="00CA633A" w:rsidP="00CA633A">
      <w:pPr>
        <w:widowControl w:val="0"/>
        <w:tabs>
          <w:tab w:val="left" w:pos="709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2.11. Основания для отклонения заявки участника отбора на стадии рассмотрения и оценки заявок: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2.11.1. участник отбора не соответствует требованиям, установленным в пункте 2.3 настоящего Порядка;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2.11.2. предоставленные заявки и документы не соответствуют требованиям к заявкам участников отбора, установленным в объявлении о проведении отбора;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2.11.3.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2.11.4. подача участником отбора заявки после даты и (или) времени, определённых для подачи заявок для участия в конкурсе.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2.12. Документы по организации и проведению отбора получателя субсидии из бюджета города Когалыма некоммерческим организациям, не являющимися государственными (муниципальными) учреждениями, в целях финансового обеспечения затрат в связи с выполнением муниципальной работы «</w:t>
      </w:r>
      <w:r w:rsidR="008C5BB6" w:rsidRPr="00C06AEB">
        <w:rPr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, а также заключенные соглашения и формы отчетности, предоставляемые получателями субсидии хранятся у </w:t>
      </w:r>
      <w:proofErr w:type="spellStart"/>
      <w:r w:rsidRPr="00C06AEB">
        <w:rPr>
          <w:sz w:val="26"/>
          <w:szCs w:val="26"/>
        </w:rPr>
        <w:t>УКиС</w:t>
      </w:r>
      <w:proofErr w:type="spellEnd"/>
      <w:r w:rsidRPr="00C06AEB">
        <w:rPr>
          <w:sz w:val="26"/>
          <w:szCs w:val="26"/>
        </w:rPr>
        <w:t xml:space="preserve"> в течении сроков определенных законодательством РФ (приказ Федерального архивного агентства от 20.12.2019 №236.</w:t>
      </w:r>
    </w:p>
    <w:p w:rsidR="00CA633A" w:rsidRPr="00C06AEB" w:rsidRDefault="00CA633A" w:rsidP="00CA633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bookmarkStart w:id="2" w:name="P58"/>
      <w:bookmarkEnd w:id="2"/>
    </w:p>
    <w:p w:rsidR="00CA633A" w:rsidRPr="00C06AEB" w:rsidRDefault="00CA633A" w:rsidP="00CA633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3. Условия и порядок предоставления субсидии</w:t>
      </w:r>
    </w:p>
    <w:p w:rsidR="00CA633A" w:rsidRPr="00C06AEB" w:rsidRDefault="00CA633A" w:rsidP="00CA63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3.1. Размер субсидий.</w:t>
      </w:r>
    </w:p>
    <w:p w:rsidR="00CA633A" w:rsidRPr="00C06AEB" w:rsidRDefault="00CA633A" w:rsidP="00F81AE7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lastRenderedPageBreak/>
        <w:t xml:space="preserve">3.1.1. Субсидия предоставляется в рамках муниципальной программы «Развитие физической культуры и спорта в городе Когалыме», утвержденной постановлением Администрации города Когалыма от 11.10.2013 № 2920, за счет средств бюджета города Когалыма в пределах утвержденных бюджетных ассигнований на текущий финансовый год и плановый период, предусмотренных на финансовое обеспечение затрат в связи с выполнением муниципальной работы </w:t>
      </w:r>
      <w:r w:rsidR="00F81AE7" w:rsidRPr="00C06AEB">
        <w:rPr>
          <w:color w:val="000000" w:themeColor="text1"/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color w:val="000000" w:themeColor="text1"/>
          <w:sz w:val="26"/>
          <w:szCs w:val="26"/>
        </w:rPr>
        <w:t xml:space="preserve">по решению ГРБС о получателе субсидий, оформленному распоряжением о предоставлении субсидий в </w:t>
      </w:r>
      <w:r w:rsidR="00F81AE7" w:rsidRPr="00C06AEB">
        <w:rPr>
          <w:color w:val="000000" w:themeColor="text1"/>
          <w:sz w:val="26"/>
          <w:szCs w:val="26"/>
        </w:rPr>
        <w:t xml:space="preserve">размере – </w:t>
      </w:r>
      <w:r w:rsidR="00F81AE7" w:rsidRPr="00C06AEB">
        <w:rPr>
          <w:color w:val="000000" w:themeColor="text1"/>
          <w:sz w:val="26"/>
          <w:szCs w:val="26"/>
        </w:rPr>
        <w:br/>
        <w:t>1</w:t>
      </w:r>
      <w:r w:rsidR="00F81AE7" w:rsidRPr="00C06AEB">
        <w:rPr>
          <w:color w:val="000000" w:themeColor="text1"/>
          <w:sz w:val="26"/>
          <w:szCs w:val="26"/>
          <w:lang w:val="en-US"/>
        </w:rPr>
        <w:t> </w:t>
      </w:r>
      <w:r w:rsidR="00F81AE7" w:rsidRPr="00C06AEB">
        <w:rPr>
          <w:color w:val="000000" w:themeColor="text1"/>
          <w:sz w:val="26"/>
          <w:szCs w:val="26"/>
        </w:rPr>
        <w:t>750 000 (один миллион семьсот пятьдесят тысяч) рублей 00 копеек.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3.2. Основания для отказа получателю субсидий в предоставлении субсидий: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несоответствие предоставленных заявки и документов требованиям к заявкам участников отбора, установленным в объявлении о проведении отбора или непредставление (представление не в полном объеме) указанных документов;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установление факта недостоверности представленной получателем субсидии информации;</w:t>
      </w:r>
    </w:p>
    <w:p w:rsidR="00CA633A" w:rsidRPr="00C06AEB" w:rsidRDefault="00CA633A" w:rsidP="00CA633A">
      <w:pPr>
        <w:widowControl w:val="0"/>
        <w:tabs>
          <w:tab w:val="left" w:pos="709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3.3. Условия и порядок заключения между ГРБС и получателем субсидий соглашения о предоставлении субсидий.</w:t>
      </w:r>
    </w:p>
    <w:p w:rsidR="00CA633A" w:rsidRPr="00C06AEB" w:rsidRDefault="00CA633A" w:rsidP="00CA633A">
      <w:pPr>
        <w:widowControl w:val="0"/>
        <w:tabs>
          <w:tab w:val="left" w:pos="709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3.3.1. </w:t>
      </w:r>
      <w:proofErr w:type="spellStart"/>
      <w:r w:rsidRPr="00C06AEB">
        <w:rPr>
          <w:rFonts w:eastAsia="Calibri"/>
          <w:sz w:val="26"/>
          <w:szCs w:val="26"/>
        </w:rPr>
        <w:t>УКиС</w:t>
      </w:r>
      <w:proofErr w:type="spellEnd"/>
      <w:r w:rsidRPr="00C06AEB">
        <w:rPr>
          <w:rFonts w:eastAsia="Calibri"/>
          <w:sz w:val="26"/>
          <w:szCs w:val="26"/>
        </w:rPr>
        <w:t xml:space="preserve"> осуществляет подготовку соглашения в соответствии с типовой формой соглашения, утвержденной приказом Комитета финансов Администрации города Когалыма от 27.01.2023 №6-О и передаёт его для подписания получателю субсидий. Получатель субсидий предоставляет подписанное соглашение.</w:t>
      </w:r>
    </w:p>
    <w:p w:rsidR="00CA633A" w:rsidRPr="00C06AEB" w:rsidRDefault="00CA633A" w:rsidP="00CA633A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3.3.2. Соглашение с получателем субсидий заключается в течение 15 (пятнадцати) рабочих дней со дня подписания распоряжения о предоставлении субсидии.</w:t>
      </w:r>
    </w:p>
    <w:p w:rsidR="00CA633A" w:rsidRPr="00C06AEB" w:rsidRDefault="00CA633A" w:rsidP="00CA633A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3.3.3. В случае, если получатель субсидий в сроки, указанные в подпункте 3.3.2 настоящего Порядка, не предоставил подписанное соглашение, переданное ему в соответствии с настоящим Порядком</w:t>
      </w:r>
      <w:r w:rsidRPr="00C06AEB">
        <w:rPr>
          <w:sz w:val="26"/>
          <w:szCs w:val="26"/>
        </w:rPr>
        <w:t>, он признаётся уклонившимся от заключения соглашения.</w:t>
      </w:r>
    </w:p>
    <w:p w:rsidR="00CA633A" w:rsidRPr="00C06AEB" w:rsidRDefault="00CA633A" w:rsidP="00CA633A">
      <w:pPr>
        <w:widowControl w:val="0"/>
        <w:tabs>
          <w:tab w:val="left" w:pos="709"/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3.3.4. </w:t>
      </w:r>
      <w:r w:rsidRPr="00C06AEB">
        <w:rPr>
          <w:sz w:val="26"/>
          <w:szCs w:val="26"/>
        </w:rPr>
        <w:t>Обязательными условиями предоставления субсидий, включаемыми в соглашение, являются:</w:t>
      </w:r>
    </w:p>
    <w:p w:rsidR="00CA633A" w:rsidRPr="00C06AEB" w:rsidRDefault="00CA633A" w:rsidP="00CA633A">
      <w:pPr>
        <w:widowControl w:val="0"/>
        <w:tabs>
          <w:tab w:val="left" w:pos="709"/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- о порядке и сроках возврата субсидий и средств, полученных на основании соглашения, заключенного с получателем субсидий, в бюджет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CA633A" w:rsidRPr="00C06AEB" w:rsidRDefault="00CA633A" w:rsidP="00CA633A">
      <w:pPr>
        <w:widowControl w:val="0"/>
        <w:tabs>
          <w:tab w:val="left" w:pos="709"/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- </w:t>
      </w:r>
      <w:r w:rsidRPr="00C06AEB">
        <w:rPr>
          <w:sz w:val="26"/>
          <w:szCs w:val="26"/>
        </w:rPr>
        <w:t>достижение результата и показателя результативности выполнения муниципальной работы, качественное выполнение муниципальной работы;</w:t>
      </w:r>
    </w:p>
    <w:p w:rsidR="00CA633A" w:rsidRPr="00C06AEB" w:rsidRDefault="00CA633A" w:rsidP="00CA633A">
      <w:pPr>
        <w:widowControl w:val="0"/>
        <w:tabs>
          <w:tab w:val="left" w:pos="709"/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- </w:t>
      </w:r>
      <w:r w:rsidRPr="00C06AEB">
        <w:rPr>
          <w:sz w:val="26"/>
          <w:szCs w:val="26"/>
        </w:rPr>
        <w:t>решение ГРБС о получателе субсидии, оформленное распоряжением о предоставлении субсидии;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- согласие получателя субсидий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 на финансовое обеспечение затрат получателя субсидий, на осуществление ГРБС, предоставляющим субсидии, Контрольно-счетной палатой города Когалыма, </w:t>
      </w:r>
      <w:r w:rsidRPr="00C06AEB">
        <w:rPr>
          <w:rFonts w:eastAsia="Calibri"/>
          <w:sz w:val="26"/>
          <w:szCs w:val="26"/>
        </w:rPr>
        <w:lastRenderedPageBreak/>
        <w:t>отделом муниципального контроля Администрации города Когалыма проверок, предусмотренных пунктом 5.1 настоящего Порядка;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- запрет приобретения за счет средств, предоставленных в целях финансового обеспечения затрат получателя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3.4. В случае уменьшения главному распорядителю как получателю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соглашении, ГРБС праве согласовать новые условия соглашения или расторгнуть соглашение при не достижении согласия по новым условиям.</w:t>
      </w:r>
    </w:p>
    <w:p w:rsidR="00CA633A" w:rsidRPr="00C06AEB" w:rsidRDefault="00CA633A" w:rsidP="00CA633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 Результат предоставления субсидий.</w:t>
      </w:r>
    </w:p>
    <w:p w:rsidR="007577C4" w:rsidRPr="00C06AEB" w:rsidRDefault="00CA633A" w:rsidP="00CA633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3.5.1. Результатом предоставления субсидий является </w:t>
      </w:r>
      <w:r w:rsidR="003702E7" w:rsidRPr="00C06AEB">
        <w:rPr>
          <w:sz w:val="26"/>
          <w:szCs w:val="26"/>
        </w:rPr>
        <w:t>реализация общеразвивающей программы по виду спорта теннис</w:t>
      </w:r>
      <w:r w:rsidR="00A7236B" w:rsidRPr="00C06AEB">
        <w:rPr>
          <w:sz w:val="26"/>
          <w:szCs w:val="26"/>
        </w:rPr>
        <w:t>.</w:t>
      </w:r>
    </w:p>
    <w:p w:rsidR="005961C0" w:rsidRPr="00C06AEB" w:rsidRDefault="00CA633A" w:rsidP="00CA633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3.5.2. Показател</w:t>
      </w:r>
      <w:r w:rsidR="005961C0" w:rsidRPr="00C06AEB">
        <w:rPr>
          <w:sz w:val="26"/>
          <w:szCs w:val="26"/>
        </w:rPr>
        <w:t>я</w:t>
      </w:r>
      <w:r w:rsidRPr="00C06AEB">
        <w:rPr>
          <w:sz w:val="26"/>
          <w:szCs w:val="26"/>
        </w:rPr>
        <w:t>м</w:t>
      </w:r>
      <w:r w:rsidR="005961C0" w:rsidRPr="00C06AEB">
        <w:rPr>
          <w:sz w:val="26"/>
          <w:szCs w:val="26"/>
        </w:rPr>
        <w:t>и</w:t>
      </w:r>
      <w:r w:rsidRPr="00C06AEB">
        <w:rPr>
          <w:sz w:val="26"/>
          <w:szCs w:val="26"/>
        </w:rPr>
        <w:t>, необходимым для достижения результата пр</w:t>
      </w:r>
      <w:r w:rsidR="005961C0" w:rsidRPr="00C06AEB">
        <w:rPr>
          <w:sz w:val="26"/>
          <w:szCs w:val="26"/>
        </w:rPr>
        <w:t>едоставления субсидий, является:</w:t>
      </w:r>
    </w:p>
    <w:p w:rsidR="005961C0" w:rsidRPr="00C06AEB" w:rsidRDefault="00CA633A" w:rsidP="00CA633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3.5.2.1. </w:t>
      </w:r>
      <w:r w:rsidR="005961C0" w:rsidRPr="00C06AEB">
        <w:rPr>
          <w:sz w:val="26"/>
          <w:szCs w:val="26"/>
        </w:rPr>
        <w:t>Количество спортивно-оздоровительных групп, в которых проводятся занятия – не менее 3 (трех) групп.</w:t>
      </w:r>
    </w:p>
    <w:p w:rsidR="00A9431A" w:rsidRPr="00C06AEB" w:rsidRDefault="00A9431A" w:rsidP="00A9431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3.5.2.2. Количество часов проведения занятий в одной спортивно-оздоровительной группе – не менее 6 (шести) часов в неделю.</w:t>
      </w:r>
    </w:p>
    <w:p w:rsidR="00A9431A" w:rsidRPr="00C06AEB" w:rsidRDefault="00A9431A" w:rsidP="00A9431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3.5.2.3. Количество занимающихся в спортивно-оздоровительных группах – не менее 24 (двадцати четырех) человек.</w:t>
      </w:r>
    </w:p>
    <w:p w:rsidR="00A9431A" w:rsidRPr="00C06AEB" w:rsidRDefault="00A9431A" w:rsidP="00A9431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3.5.2.4. Количество рабочих недель в год – не менее 39 (тридцати девяти) недель.</w:t>
      </w:r>
    </w:p>
    <w:p w:rsidR="00CA633A" w:rsidRPr="00C06AEB" w:rsidRDefault="00CA633A" w:rsidP="00A9431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3.5.3. Муниципальная работа выполняется в интересах общества и для физических лиц согласно законодательству </w:t>
      </w:r>
      <w:r w:rsidR="003702E7" w:rsidRPr="00C06AEB">
        <w:rPr>
          <w:sz w:val="26"/>
          <w:szCs w:val="26"/>
        </w:rPr>
        <w:t>Российской Федерации,</w:t>
      </w:r>
      <w:r w:rsidRPr="00C06AEB">
        <w:rPr>
          <w:sz w:val="26"/>
          <w:szCs w:val="26"/>
        </w:rPr>
        <w:t xml:space="preserve"> в сфере физической культуры и спорта.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3.6. Субсидии перечисляются в соответствии с соглашением о предоставлении субсидий, должны быть использованы по целевому назначению в сроки, предусмотренные соглашением.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3.7. </w:t>
      </w:r>
      <w:r w:rsidRPr="00C06AEB">
        <w:rPr>
          <w:sz w:val="26"/>
          <w:szCs w:val="26"/>
        </w:rPr>
        <w:t xml:space="preserve">Перечисление Субсидии осуществляется ГРБС </w:t>
      </w:r>
      <w:r w:rsidRPr="00C06AEB">
        <w:rPr>
          <w:rFonts w:eastAsia="Calibri"/>
          <w:sz w:val="26"/>
          <w:szCs w:val="26"/>
        </w:rPr>
        <w:t>в течение 10 (десяти) рабочих дней с даты заключения соглашения о предоставлении субсидий</w:t>
      </w:r>
      <w:r w:rsidRPr="00C06AEB">
        <w:rPr>
          <w:sz w:val="26"/>
          <w:szCs w:val="26"/>
        </w:rPr>
        <w:t xml:space="preserve"> в пределах утвержденных лимитов бюджетных обязательств, в соответствии с Порядком предоставления субсидии на счет Получателя, открытый в учреждениях Центрального банка Российской Федерации или кредитных организациях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06AEB">
        <w:rPr>
          <w:spacing w:val="-6"/>
          <w:sz w:val="26"/>
          <w:szCs w:val="26"/>
        </w:rPr>
        <w:t>3.8. За счёт предоставленных субсидий получатель субсидий осуществляет расходы, связанные с целями предоставления субсидий, в том числе: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оплата труда;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оплата товаров, работ, услуг в целях реализации мероприятий муниципальной работы;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арендная плата;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уплата налогов, сборов, страховых взносов и иных обязательных платежей в бюджетную систему Российской Федерации.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3.9. За счёт предоставленных субсидий получателю субсидий запрещается осуществлять следующие расходы: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-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изделий; 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связанные с осуществлением предпринимательской и иной приносящей доход деятельности и оказанием помощи коммерческим организациям;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на поддержку политических партий и избирательных кампаний;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на проведение митингов, демонстраций, пикетирований;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на фундаментальные научные исследования;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на приобретение алкогольных напитков и табачной продукции; 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 xml:space="preserve">- связанные с осуществлением деятельности, напрямую не связанной с выполнением муниципальной работы; </w:t>
      </w:r>
    </w:p>
    <w:p w:rsidR="00CA633A" w:rsidRPr="00C06AEB" w:rsidRDefault="00CA633A" w:rsidP="00CA63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AEB">
        <w:rPr>
          <w:color w:val="000000" w:themeColor="text1"/>
          <w:sz w:val="26"/>
          <w:szCs w:val="26"/>
        </w:rPr>
        <w:t>- уплата штрафов.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4. Требования к отчётности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4.1.</w:t>
      </w:r>
      <w:r w:rsidRPr="00C06AEB">
        <w:rPr>
          <w:rFonts w:eastAsia="Calibri"/>
          <w:sz w:val="26"/>
          <w:szCs w:val="26"/>
        </w:rPr>
        <w:tab/>
        <w:t>Порядок, сроки и формы предоставления отчёта получателем субсидий указываются в соглашении о предоставлении субсидий.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4.2.</w:t>
      </w:r>
      <w:r w:rsidRPr="00C06AEB">
        <w:rPr>
          <w:rFonts w:eastAsia="Calibri"/>
          <w:sz w:val="26"/>
          <w:szCs w:val="26"/>
        </w:rPr>
        <w:tab/>
        <w:t xml:space="preserve">ГРБС вправе устанавливать в соглашении сроки и формы предоставления получателем субсидий дополнительной отчётности.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4.3.</w:t>
      </w:r>
      <w:r w:rsidRPr="00C06AEB">
        <w:rPr>
          <w:rFonts w:eastAsia="Calibri"/>
          <w:sz w:val="26"/>
          <w:szCs w:val="26"/>
        </w:rPr>
        <w:tab/>
        <w:t>Получатель субсидий ведёт обособленный аналитический учёт операций, осуществляемых за счёт средств полученных субсидий.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06AEB">
        <w:rPr>
          <w:rFonts w:eastAsia="Calibri"/>
          <w:sz w:val="26"/>
          <w:szCs w:val="26"/>
        </w:rPr>
        <w:t>4.4.</w:t>
      </w:r>
      <w:r w:rsidRPr="00C06AEB">
        <w:rPr>
          <w:rFonts w:eastAsia="Calibri"/>
          <w:sz w:val="26"/>
          <w:szCs w:val="26"/>
        </w:rPr>
        <w:tab/>
        <w:t xml:space="preserve">Предоставление отчётных и финансовых документов получателем субсидий осуществляется с сопроводительным письмом с указанием перечня предоставленных документов в печатном и в электронном виде в формате </w:t>
      </w:r>
      <w:r w:rsidR="005573EB" w:rsidRPr="00C06AEB">
        <w:rPr>
          <w:rFonts w:eastAsia="Calibri"/>
          <w:sz w:val="26"/>
          <w:szCs w:val="26"/>
          <w:lang w:val="en-US"/>
        </w:rPr>
        <w:t>word</w:t>
      </w:r>
      <w:r w:rsidR="00DD3897" w:rsidRPr="00C06AEB">
        <w:rPr>
          <w:rFonts w:eastAsia="Calibri"/>
          <w:sz w:val="26"/>
          <w:szCs w:val="26"/>
        </w:rPr>
        <w:t>.</w:t>
      </w: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jc w:val="center"/>
        <w:rPr>
          <w:sz w:val="26"/>
          <w:szCs w:val="26"/>
        </w:rPr>
      </w:pPr>
    </w:p>
    <w:p w:rsidR="00CA633A" w:rsidRPr="00C06AEB" w:rsidRDefault="00CA633A" w:rsidP="00CA633A">
      <w:pPr>
        <w:widowControl w:val="0"/>
        <w:tabs>
          <w:tab w:val="left" w:pos="1440"/>
        </w:tabs>
        <w:snapToGrid w:val="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5. Требования об осуществлении контроля (мониторинга) за соблюдением условий, целей и порядка предоставления субсидий и ответственности за их нарушение</w:t>
      </w:r>
    </w:p>
    <w:p w:rsidR="00CA633A" w:rsidRPr="00C06AEB" w:rsidRDefault="00CA633A" w:rsidP="00CA633A">
      <w:pPr>
        <w:jc w:val="both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5.1 В отношении получателя субсидий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ГРБС соблюдения ими порядка и условий предоставления субсидий, в том числе в части достижения результатов их предоставления, а также проверки Контрольно-счетной палаты города Когалыма и отдела муниципального контроля Администрации города Когалыма в соответствии со статьями 268.1 и 269.2 Бюджетного кодекса Российской Федерации.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5.2. Контроль (мониторинг) за достижением результата и показателя, необходимого для достижения результата предоставления субсидий, осуществляет </w:t>
      </w:r>
      <w:proofErr w:type="spellStart"/>
      <w:r w:rsidRPr="00C06AEB">
        <w:rPr>
          <w:sz w:val="26"/>
          <w:szCs w:val="26"/>
        </w:rPr>
        <w:t>УК</w:t>
      </w:r>
      <w:r w:rsidR="00F81AE7" w:rsidRPr="00C06AEB">
        <w:rPr>
          <w:sz w:val="26"/>
          <w:szCs w:val="26"/>
        </w:rPr>
        <w:t>и</w:t>
      </w:r>
      <w:r w:rsidRPr="00C06AEB">
        <w:rPr>
          <w:sz w:val="26"/>
          <w:szCs w:val="26"/>
        </w:rPr>
        <w:t>С</w:t>
      </w:r>
      <w:proofErr w:type="spellEnd"/>
      <w:r w:rsidRPr="00C06AEB">
        <w:rPr>
          <w:sz w:val="26"/>
          <w:szCs w:val="26"/>
        </w:rPr>
        <w:t xml:space="preserve"> путем проведения плановых и (или) внеплановых проверок, в том числе: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- путем проверки отчетов о достижении значений результата предоставления субсидий и показателя результативности выполнения муниципальной работы;</w:t>
      </w:r>
    </w:p>
    <w:p w:rsidR="00011735" w:rsidRPr="00C06AEB" w:rsidRDefault="00011735" w:rsidP="000117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- </w:t>
      </w:r>
      <w:r w:rsidR="001510E8" w:rsidRPr="00C06AEB">
        <w:rPr>
          <w:sz w:val="26"/>
          <w:szCs w:val="26"/>
        </w:rPr>
        <w:t xml:space="preserve">посредством </w:t>
      </w:r>
      <w:r w:rsidRPr="00C06AEB">
        <w:rPr>
          <w:sz w:val="26"/>
          <w:szCs w:val="26"/>
        </w:rPr>
        <w:t xml:space="preserve">посещения занятия (1 раз в </w:t>
      </w:r>
      <w:r w:rsidR="00B51E99" w:rsidRPr="00C06AEB">
        <w:rPr>
          <w:sz w:val="26"/>
          <w:szCs w:val="26"/>
        </w:rPr>
        <w:t>месяц</w:t>
      </w:r>
      <w:r w:rsidRPr="00C06AEB">
        <w:rPr>
          <w:sz w:val="26"/>
          <w:szCs w:val="26"/>
        </w:rPr>
        <w:t xml:space="preserve">) </w:t>
      </w:r>
      <w:r w:rsidR="001510E8" w:rsidRPr="00C06AEB">
        <w:rPr>
          <w:sz w:val="26"/>
          <w:szCs w:val="26"/>
        </w:rPr>
        <w:t xml:space="preserve">спортивно-оздоровительных групп </w:t>
      </w:r>
      <w:r w:rsidRPr="00C06AEB">
        <w:rPr>
          <w:sz w:val="26"/>
          <w:szCs w:val="26"/>
        </w:rPr>
        <w:t>(составление акта контроля, с приложением фотографий (не менее 5 штук));</w:t>
      </w:r>
    </w:p>
    <w:p w:rsidR="00011735" w:rsidRPr="00C06AEB" w:rsidRDefault="00011735" w:rsidP="000117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- проверка журнала учета работы </w:t>
      </w:r>
      <w:r w:rsidR="001510E8" w:rsidRPr="00C06AEB">
        <w:rPr>
          <w:sz w:val="26"/>
          <w:szCs w:val="26"/>
        </w:rPr>
        <w:t xml:space="preserve">спортивно-оздоровительных групп (1 раз в квартал) </w:t>
      </w:r>
      <w:r w:rsidRPr="00C06AEB">
        <w:rPr>
          <w:sz w:val="26"/>
          <w:szCs w:val="26"/>
        </w:rPr>
        <w:t>(составление акта контроля).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C06AEB">
        <w:rPr>
          <w:sz w:val="26"/>
          <w:szCs w:val="26"/>
        </w:rPr>
        <w:t>5.3. Получатель субсидий несёт ответственность, предусмотренную законодательством Российской Федерации, за обоснованность, достоверность, качество предоставленных отчётов, подтверждающих документов, за нецелевое использование бюджетных средств и несоблюдение условий предоставления субсидий в соответствии с заключенным соглашением, за достижение установленных настоящим Порядком результата, показателя результативности муниципальной работы и качественное выполнение муниципальной работы.</w:t>
      </w:r>
      <w:r w:rsidRPr="00C06AEB">
        <w:rPr>
          <w:sz w:val="26"/>
          <w:szCs w:val="26"/>
          <w:u w:val="single"/>
        </w:rPr>
        <w:t xml:space="preserve">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5.4. Получатель субсидий возвращает субсидии в бюджет города Когалыма в случае: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нарушения получателем субсидий условий, установленных при предоставлении субсидий, выявленного по фактам проверок, проведённых ГРБС, Контрольно-счётной палатой города Когалыма, органом внутреннего муниципального финансового контроля;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неисполнения или ненадлежащего исполнения обязательств по соглашению о предоставлении субсидий;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нецелевого использования субсидий;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расторжения соглашения.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При возникновении обстоятельств, указанных в настоящем пункте</w:t>
      </w:r>
      <w:r w:rsidRPr="00C06AEB">
        <w:rPr>
          <w:color w:val="7030A0"/>
          <w:sz w:val="26"/>
          <w:szCs w:val="26"/>
        </w:rPr>
        <w:t xml:space="preserve"> </w:t>
      </w:r>
      <w:r w:rsidRPr="00C06AEB">
        <w:rPr>
          <w:sz w:val="26"/>
          <w:szCs w:val="26"/>
        </w:rPr>
        <w:t xml:space="preserve">настоящего Порядка, размер возвращаемой субсидии устанавливается в документе по итогам проведённых контрольных мероприятий.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5.5. В случае </w:t>
      </w:r>
      <w:r w:rsidR="00021986" w:rsidRPr="00C06AEB">
        <w:rPr>
          <w:sz w:val="26"/>
          <w:szCs w:val="26"/>
        </w:rPr>
        <w:t>не достижения</w:t>
      </w:r>
      <w:r w:rsidRPr="00C06AEB">
        <w:rPr>
          <w:sz w:val="26"/>
          <w:szCs w:val="26"/>
        </w:rPr>
        <w:t xml:space="preserve"> результата и показателя результативности, установленных соглашением, размер субсидий уменьшается пропорционально объёму невыполненной муниципальной работы, на основании представленных получателем субсидий отчётных документов по реализации соглашения. 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5.6. При возникновении обстоятельств, указанных в</w:t>
      </w:r>
      <w:r w:rsidRPr="00C06AEB">
        <w:rPr>
          <w:color w:val="7030A0"/>
          <w:sz w:val="26"/>
          <w:szCs w:val="26"/>
        </w:rPr>
        <w:t xml:space="preserve"> </w:t>
      </w:r>
      <w:r w:rsidRPr="00C06AEB">
        <w:rPr>
          <w:color w:val="000000" w:themeColor="text1"/>
          <w:sz w:val="26"/>
          <w:szCs w:val="26"/>
        </w:rPr>
        <w:t xml:space="preserve">пунктах 5.4-5.5 </w:t>
      </w:r>
      <w:r w:rsidRPr="00C06AEB">
        <w:rPr>
          <w:sz w:val="26"/>
          <w:szCs w:val="26"/>
        </w:rPr>
        <w:t>настоящего Порядка, получатель субсидий возвращает субсидии в бюджет города Когалыма: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по требованию ГРБС не позднее 10 (десяти) рабочих дней со дня получения уведомления от ГРБС;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rFonts w:eastAsia="Calibri"/>
          <w:sz w:val="26"/>
          <w:szCs w:val="26"/>
        </w:rPr>
        <w:t xml:space="preserve">- на основании представления и (или) предписания отдела муниципального контроля Администрации города Когалыма в сроки, </w:t>
      </w:r>
      <w:r w:rsidRPr="00C06AEB">
        <w:rPr>
          <w:sz w:val="26"/>
          <w:szCs w:val="26"/>
        </w:rPr>
        <w:t>установленные в соответствии с законодательством Российской Федерации.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5.7. Уведомление о возврате субсидий готовится ГРБС в письменном виде с указанием причин и оснований для возврата субсидий и направляется в адрес получателя субсидий.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 xml:space="preserve">5.8. При отказе от добровольного возврата субсидий средства </w:t>
      </w:r>
      <w:r w:rsidR="00021986" w:rsidRPr="00C06AEB">
        <w:rPr>
          <w:sz w:val="26"/>
          <w:szCs w:val="26"/>
        </w:rPr>
        <w:t>истребуют</w:t>
      </w:r>
      <w:r w:rsidRPr="00C06AEB">
        <w:rPr>
          <w:sz w:val="26"/>
          <w:szCs w:val="26"/>
        </w:rPr>
        <w:t xml:space="preserve"> в судебном порядке в соответствии с законодательством Российской Федерации.</w:t>
      </w:r>
    </w:p>
    <w:p w:rsidR="00CA633A" w:rsidRPr="00C06AEB" w:rsidRDefault="00CF2C6D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5.9</w:t>
      </w:r>
      <w:r w:rsidR="00CA633A" w:rsidRPr="00C06AEB">
        <w:rPr>
          <w:sz w:val="26"/>
          <w:szCs w:val="26"/>
        </w:rPr>
        <w:t>. Получатель субсидий несёт ответственность за недостоверность представляемых в адрес ГРБС сведений, нарушение условий использования субсидий в соответствии с законодательством Российской Федерации.</w:t>
      </w:r>
    </w:p>
    <w:p w:rsidR="00CA633A" w:rsidRPr="00C06AEB" w:rsidRDefault="00CF2C6D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5.10</w:t>
      </w:r>
      <w:r w:rsidR="00CA633A" w:rsidRPr="00C06AEB">
        <w:rPr>
          <w:sz w:val="26"/>
          <w:szCs w:val="26"/>
        </w:rPr>
        <w:t xml:space="preserve">. ГРБС проводит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29.09.2021 </w:t>
      </w:r>
      <w:r w:rsidR="00F81AE7" w:rsidRPr="00C06AEB">
        <w:rPr>
          <w:sz w:val="26"/>
          <w:szCs w:val="26"/>
        </w:rPr>
        <w:t>№</w:t>
      </w:r>
      <w:r w:rsidR="00CA633A" w:rsidRPr="00C06AEB">
        <w:rPr>
          <w:sz w:val="26"/>
          <w:szCs w:val="26"/>
        </w:rPr>
        <w:t xml:space="preserve"> 138н.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 1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к Порядку предоставления субсидий</w:t>
      </w:r>
    </w:p>
    <w:p w:rsidR="00CA633A" w:rsidRPr="00C06AEB" w:rsidRDefault="00CA633A" w:rsidP="00CA633A">
      <w:pPr>
        <w:jc w:val="right"/>
        <w:rPr>
          <w:bCs/>
          <w:sz w:val="26"/>
          <w:szCs w:val="26"/>
        </w:rPr>
      </w:pPr>
      <w:r w:rsidRPr="00C06AEB">
        <w:rPr>
          <w:sz w:val="26"/>
          <w:szCs w:val="26"/>
        </w:rPr>
        <w:t xml:space="preserve">из бюджета города Когалыма </w:t>
      </w:r>
      <w:r w:rsidRPr="00C06AEB">
        <w:rPr>
          <w:bCs/>
          <w:sz w:val="26"/>
          <w:szCs w:val="26"/>
        </w:rPr>
        <w:t>некоммерческим</w:t>
      </w:r>
    </w:p>
    <w:p w:rsidR="00CA633A" w:rsidRPr="00C06AEB" w:rsidRDefault="00CA633A" w:rsidP="00CA633A">
      <w:pPr>
        <w:jc w:val="right"/>
        <w:rPr>
          <w:bCs/>
          <w:sz w:val="26"/>
          <w:szCs w:val="26"/>
        </w:rPr>
      </w:pPr>
      <w:r w:rsidRPr="00C06AEB">
        <w:rPr>
          <w:bCs/>
          <w:sz w:val="26"/>
          <w:szCs w:val="26"/>
        </w:rPr>
        <w:t>организациям, не являющимся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bCs/>
          <w:sz w:val="26"/>
          <w:szCs w:val="26"/>
        </w:rPr>
        <w:t>государственными (муниципальными) учреждениями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в целях финансового обеспечения затрат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в связи с выполнением муниципальной работы</w:t>
      </w:r>
    </w:p>
    <w:p w:rsidR="007577C4" w:rsidRPr="00C06AEB" w:rsidRDefault="007577C4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«Организация и проведение</w:t>
      </w:r>
    </w:p>
    <w:p w:rsidR="007577C4" w:rsidRPr="00C06AEB" w:rsidRDefault="007577C4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7577C4" w:rsidRPr="00C06AEB" w:rsidRDefault="007577C4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CA633A" w:rsidRPr="00C06AEB" w:rsidRDefault="007577C4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</w:p>
    <w:p w:rsidR="00CA633A" w:rsidRPr="00C06AEB" w:rsidRDefault="00CA633A" w:rsidP="00CA633A">
      <w:pPr>
        <w:spacing w:before="24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ЗАЯВКА</w:t>
      </w:r>
    </w:p>
    <w:p w:rsidR="00CA633A" w:rsidRPr="00C06AEB" w:rsidRDefault="00CA633A" w:rsidP="007577C4">
      <w:pPr>
        <w:ind w:firstLine="709"/>
        <w:jc w:val="center"/>
        <w:rPr>
          <w:sz w:val="26"/>
          <w:szCs w:val="26"/>
        </w:rPr>
      </w:pPr>
      <w:r w:rsidRPr="00C06AEB">
        <w:rPr>
          <w:bCs/>
          <w:sz w:val="26"/>
          <w:szCs w:val="26"/>
        </w:rPr>
        <w:t xml:space="preserve">на получение субсидии </w:t>
      </w:r>
      <w:r w:rsidRPr="00C06AEB">
        <w:rPr>
          <w:sz w:val="26"/>
          <w:szCs w:val="26"/>
        </w:rPr>
        <w:t xml:space="preserve">из бюджета города Когалыма </w:t>
      </w:r>
      <w:r w:rsidRPr="00C06AEB">
        <w:rPr>
          <w:bCs/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 в целях финансового обеспечения затрат </w:t>
      </w:r>
      <w:r w:rsidRPr="00C06AEB">
        <w:rPr>
          <w:sz w:val="26"/>
          <w:szCs w:val="26"/>
        </w:rPr>
        <w:t xml:space="preserve">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:rsidR="007577C4" w:rsidRPr="00C06AEB" w:rsidRDefault="007577C4" w:rsidP="007577C4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Изучив Порядок предоставления субсидий из бюджета города Когалыма </w:t>
      </w:r>
      <w:r w:rsidRPr="00C06AEB">
        <w:rPr>
          <w:bCs/>
          <w:sz w:val="26"/>
          <w:szCs w:val="26"/>
        </w:rPr>
        <w:t>некоммерческим организациям, не являющимся государственными (муниципальными) учреждениями</w:t>
      </w:r>
      <w:r w:rsidRPr="00C06AEB">
        <w:rPr>
          <w:sz w:val="26"/>
          <w:szCs w:val="26"/>
        </w:rPr>
        <w:t xml:space="preserve"> 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(далее – Порядок), а также действующее законодательство Российской Федерации, ________________________________</w:t>
      </w:r>
      <w:r w:rsidR="007577C4" w:rsidRPr="00C06AEB">
        <w:rPr>
          <w:sz w:val="26"/>
          <w:szCs w:val="26"/>
        </w:rPr>
        <w:t>__________</w:t>
      </w:r>
      <w:r w:rsidRPr="00C06AEB">
        <w:rPr>
          <w:sz w:val="26"/>
          <w:szCs w:val="26"/>
        </w:rPr>
        <w:t>_________________________</w:t>
      </w:r>
    </w:p>
    <w:p w:rsidR="00CA633A" w:rsidRPr="00C06AEB" w:rsidRDefault="00CA633A" w:rsidP="00CA633A">
      <w:pPr>
        <w:jc w:val="center"/>
      </w:pPr>
      <w:r w:rsidRPr="00C06AEB">
        <w:t>(наименование получателя субсидии)</w:t>
      </w:r>
    </w:p>
    <w:p w:rsidR="00CA633A" w:rsidRPr="00C06AEB" w:rsidRDefault="00CA633A" w:rsidP="00CA633A">
      <w:pPr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в лице _____________________________________________________________</w:t>
      </w:r>
    </w:p>
    <w:p w:rsidR="00CA633A" w:rsidRPr="00C06AEB" w:rsidRDefault="00CA633A" w:rsidP="00CA633A">
      <w:pPr>
        <w:jc w:val="center"/>
      </w:pPr>
      <w:r w:rsidRPr="00C06AEB">
        <w:t>(Ф.И.О. руководителя полностью)</w:t>
      </w:r>
    </w:p>
    <w:p w:rsidR="00CA633A" w:rsidRPr="00C06AEB" w:rsidRDefault="00CA633A" w:rsidP="00CA633A">
      <w:pPr>
        <w:jc w:val="both"/>
        <w:rPr>
          <w:sz w:val="26"/>
          <w:szCs w:val="26"/>
        </w:rPr>
      </w:pPr>
      <w:r w:rsidRPr="00C06AEB">
        <w:rPr>
          <w:sz w:val="26"/>
          <w:szCs w:val="26"/>
        </w:rPr>
        <w:t>настоящим подтверждаю, что: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</w:t>
      </w:r>
      <w:r w:rsidRPr="00C06AEB">
        <w:rPr>
          <w:sz w:val="26"/>
          <w:szCs w:val="26"/>
        </w:rPr>
        <w:tab/>
        <w:t xml:space="preserve">Согласен участвовать в отборе на получение субсидии из бюджета города Когалыма некоммерческими организациям, не являющимися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Pr="00C06AEB">
        <w:rPr>
          <w:sz w:val="26"/>
          <w:szCs w:val="26"/>
        </w:rPr>
        <w:t>(далее – субсидии) на условиях, установленных Порядком;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</w:t>
      </w:r>
      <w:r w:rsidRPr="00C06AEB">
        <w:rPr>
          <w:sz w:val="26"/>
          <w:szCs w:val="26"/>
        </w:rPr>
        <w:tab/>
        <w:t>Согласен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соответствующим отбором;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</w:t>
      </w:r>
      <w:r w:rsidRPr="00C06AEB">
        <w:rPr>
          <w:sz w:val="26"/>
          <w:szCs w:val="26"/>
        </w:rPr>
        <w:tab/>
        <w:t>По состоянию на первое число месяца, предшествующего месяцу, в котором планируется заключение соглашения о предоставлении субсидии: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отсутствуют неисполненные обязательства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- 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организация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организации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не являюсь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Выбранное нами мероприятие муниципальной работы: _______________ ___________________________________________________________________.</w:t>
      </w: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Для оперативного уведомления по вопросам организационного характера и взаимодействия с Уполномоченным органом нами уполномочен ___________________________________________________________________</w:t>
      </w:r>
    </w:p>
    <w:p w:rsidR="00CA633A" w:rsidRPr="00C06AEB" w:rsidRDefault="00CA633A" w:rsidP="00CA633A">
      <w:pPr>
        <w:jc w:val="center"/>
      </w:pPr>
      <w:r w:rsidRPr="00C06AEB">
        <w:t>(Ф.И.О., телефон уполномоченного лица)</w:t>
      </w:r>
    </w:p>
    <w:p w:rsidR="00CA633A" w:rsidRPr="00C06AEB" w:rsidRDefault="00CA633A" w:rsidP="00CA633A">
      <w:pPr>
        <w:ind w:left="360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Приложение: сведения о получателе субсидии.</w:t>
      </w:r>
    </w:p>
    <w:tbl>
      <w:tblPr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9"/>
        <w:gridCol w:w="2267"/>
        <w:gridCol w:w="3259"/>
      </w:tblGrid>
      <w:tr w:rsidR="00CA633A" w:rsidRPr="00C06AEB" w:rsidTr="00C221DE">
        <w:tc>
          <w:tcPr>
            <w:tcW w:w="3399" w:type="dxa"/>
            <w:hideMark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______________________</w:t>
            </w:r>
          </w:p>
        </w:tc>
        <w:tc>
          <w:tcPr>
            <w:tcW w:w="2267" w:type="dxa"/>
            <w:hideMark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</w:t>
            </w:r>
          </w:p>
        </w:tc>
        <w:tc>
          <w:tcPr>
            <w:tcW w:w="3259" w:type="dxa"/>
            <w:hideMark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_______________________</w:t>
            </w:r>
          </w:p>
        </w:tc>
      </w:tr>
      <w:tr w:rsidR="00CA633A" w:rsidRPr="00C06AEB" w:rsidTr="00C221DE">
        <w:tc>
          <w:tcPr>
            <w:tcW w:w="3399" w:type="dxa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руководитель некоммерческой организации</w:t>
            </w:r>
          </w:p>
        </w:tc>
        <w:tc>
          <w:tcPr>
            <w:tcW w:w="2267" w:type="dxa"/>
          </w:tcPr>
          <w:p w:rsidR="00CA633A" w:rsidRPr="00C06AEB" w:rsidRDefault="00CA633A" w:rsidP="00C221DE">
            <w:pPr>
              <w:jc w:val="center"/>
            </w:pPr>
            <w:r w:rsidRPr="00C06AEB">
              <w:t>(подпись)</w:t>
            </w:r>
          </w:p>
          <w:p w:rsidR="00CA633A" w:rsidRPr="00C06AEB" w:rsidRDefault="00CA633A" w:rsidP="00C221DE">
            <w:pPr>
              <w:keepLines/>
              <w:snapToGrid w:val="0"/>
              <w:jc w:val="both"/>
            </w:pPr>
            <w:r w:rsidRPr="00C06AEB">
              <w:rPr>
                <w:sz w:val="26"/>
                <w:szCs w:val="26"/>
              </w:rPr>
              <w:t xml:space="preserve">           М.П.</w:t>
            </w:r>
          </w:p>
        </w:tc>
        <w:tc>
          <w:tcPr>
            <w:tcW w:w="3259" w:type="dxa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ФИО (полностью)</w:t>
            </w:r>
          </w:p>
        </w:tc>
      </w:tr>
      <w:tr w:rsidR="00CA633A" w:rsidRPr="00C06AEB" w:rsidTr="00C221DE">
        <w:tc>
          <w:tcPr>
            <w:tcW w:w="3399" w:type="dxa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9" w:type="dxa"/>
            <w:hideMark/>
          </w:tcPr>
          <w:p w:rsidR="00CA633A" w:rsidRPr="00C06AEB" w:rsidRDefault="00CA633A" w:rsidP="00C221DE">
            <w:pPr>
              <w:keepLines/>
              <w:snapToGrid w:val="0"/>
              <w:jc w:val="right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 xml:space="preserve">    _______________20__ г.</w:t>
            </w:r>
          </w:p>
          <w:p w:rsidR="00CA633A" w:rsidRPr="00C06AEB" w:rsidRDefault="00CA633A" w:rsidP="00C221DE">
            <w:pPr>
              <w:jc w:val="center"/>
            </w:pPr>
            <w:r w:rsidRPr="00C06AEB">
              <w:t>(дата заполнения)</w:t>
            </w:r>
          </w:p>
        </w:tc>
      </w:tr>
    </w:tbl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 1 к заявке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на получение субсидии из бюджета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города Когалыма некоммерческим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организациям, не являющимся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государственными (муниципальными)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учреждениями в целях финансового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обеспечения затрат в связи с выполнением</w:t>
      </w:r>
    </w:p>
    <w:p w:rsidR="007577C4" w:rsidRPr="00C06AEB" w:rsidRDefault="00CA633A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 xml:space="preserve">муниципальной работы </w:t>
      </w:r>
      <w:r w:rsidR="007577C4" w:rsidRPr="00C06AEB">
        <w:rPr>
          <w:sz w:val="26"/>
          <w:szCs w:val="26"/>
        </w:rPr>
        <w:t>«Организация и проведение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CA633A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</w:p>
    <w:p w:rsidR="007577C4" w:rsidRPr="00C06AEB" w:rsidRDefault="007577C4" w:rsidP="00CA633A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 xml:space="preserve">Сведения о получателе субсидии </w:t>
      </w: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1.1. Полное наименование получателя субсидии_____________________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1.2. Сокращенное наименование получателя субсидии (если имеется) ___________________________________________________________________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1.3. Юридический адрес: ________________________________________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1.4. Фактический адрес: _________________________________________</w:t>
      </w:r>
    </w:p>
    <w:p w:rsidR="00CA633A" w:rsidRPr="00C06AEB" w:rsidRDefault="00CA633A" w:rsidP="00CA633A">
      <w:pPr>
        <w:widowControl w:val="0"/>
        <w:ind w:firstLine="709"/>
        <w:jc w:val="center"/>
      </w:pPr>
      <w:r w:rsidRPr="00C06AEB">
        <w:t xml:space="preserve">                                                        (почтовый индекс, страна, область, город, улица, дом, офис)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1.5. Телефон: __________________________________________________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1.6. Факс: _____________________________________________________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1.7. Адрес электронной почты: ___________________________________</w:t>
      </w:r>
    </w:p>
    <w:p w:rsidR="00CA633A" w:rsidRPr="00C06AEB" w:rsidRDefault="00CA633A" w:rsidP="00CA633A">
      <w:pPr>
        <w:ind w:firstLine="709"/>
        <w:rPr>
          <w:sz w:val="26"/>
          <w:szCs w:val="26"/>
        </w:rPr>
      </w:pPr>
      <w:r w:rsidRPr="00C06AEB">
        <w:rPr>
          <w:sz w:val="26"/>
          <w:szCs w:val="26"/>
        </w:rPr>
        <w:t xml:space="preserve">1.8. Сведения о государственной регистрации: </w:t>
      </w:r>
    </w:p>
    <w:p w:rsidR="00CA633A" w:rsidRPr="00C06AEB" w:rsidRDefault="00CA633A" w:rsidP="00CA633A">
      <w:pPr>
        <w:ind w:firstLine="709"/>
        <w:rPr>
          <w:sz w:val="26"/>
          <w:szCs w:val="26"/>
        </w:rPr>
      </w:pPr>
      <w:r w:rsidRPr="00C06AEB">
        <w:rPr>
          <w:sz w:val="26"/>
          <w:szCs w:val="26"/>
        </w:rPr>
        <w:t>Регистрирующий орган _________________________________________</w:t>
      </w:r>
    </w:p>
    <w:p w:rsidR="00CA633A" w:rsidRPr="00C06AEB" w:rsidRDefault="00CA633A" w:rsidP="00CA633A">
      <w:pPr>
        <w:ind w:firstLine="709"/>
        <w:rPr>
          <w:sz w:val="26"/>
          <w:szCs w:val="26"/>
        </w:rPr>
      </w:pPr>
      <w:r w:rsidRPr="00C06AEB">
        <w:rPr>
          <w:sz w:val="26"/>
          <w:szCs w:val="26"/>
        </w:rPr>
        <w:t>Регистрационный номер _______________ Дата регистрации 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1.9. Идентификационный номер налогоплательщика 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1.10. Код ОКПО 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1.11. Основной вид деятельности 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1.12. Банковские реквизиты ______________________________________</w:t>
      </w:r>
    </w:p>
    <w:p w:rsidR="00CA633A" w:rsidRPr="00C06AEB" w:rsidRDefault="00CA633A" w:rsidP="00CA633A">
      <w:pPr>
        <w:widowControl w:val="0"/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widowControl w:val="0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both"/>
        <w:rPr>
          <w:sz w:val="26"/>
          <w:szCs w:val="26"/>
        </w:rPr>
      </w:pPr>
    </w:p>
    <w:p w:rsidR="00CA633A" w:rsidRPr="00C06AEB" w:rsidRDefault="00CA633A" w:rsidP="00CA633A">
      <w:pPr>
        <w:widowControl w:val="0"/>
        <w:ind w:firstLine="708"/>
        <w:jc w:val="both"/>
        <w:rPr>
          <w:sz w:val="26"/>
          <w:szCs w:val="26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171"/>
        <w:gridCol w:w="2739"/>
      </w:tblGrid>
      <w:tr w:rsidR="00CA633A" w:rsidRPr="00C06AEB" w:rsidTr="00C221DE">
        <w:trPr>
          <w:trHeight w:val="548"/>
        </w:trPr>
        <w:tc>
          <w:tcPr>
            <w:tcW w:w="2000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</w:t>
            </w:r>
          </w:p>
        </w:tc>
        <w:tc>
          <w:tcPr>
            <w:tcW w:w="1667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</w:t>
            </w:r>
          </w:p>
        </w:tc>
      </w:tr>
      <w:tr w:rsidR="00CA633A" w:rsidRPr="00C06AEB" w:rsidTr="00C221DE">
        <w:tc>
          <w:tcPr>
            <w:tcW w:w="2000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руководитель некоммерческой организации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</w:pPr>
            <w:r w:rsidRPr="00C06AEB">
              <w:t>(подпись)</w:t>
            </w: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М.П.</w:t>
            </w:r>
          </w:p>
          <w:p w:rsidR="00CA633A" w:rsidRPr="00C06AEB" w:rsidRDefault="00CA633A" w:rsidP="00C221DE">
            <w:pPr>
              <w:jc w:val="center"/>
            </w:pPr>
          </w:p>
        </w:tc>
        <w:tc>
          <w:tcPr>
            <w:tcW w:w="1667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ФИО (полностью)</w:t>
            </w:r>
          </w:p>
        </w:tc>
      </w:tr>
      <w:tr w:rsidR="00CA633A" w:rsidRPr="00C06AEB" w:rsidTr="00C221DE">
        <w:tc>
          <w:tcPr>
            <w:tcW w:w="2000" w:type="pct"/>
          </w:tcPr>
          <w:p w:rsidR="00CA633A" w:rsidRPr="00C06AEB" w:rsidRDefault="00CA633A" w:rsidP="00C221DE">
            <w:pPr>
              <w:jc w:val="center"/>
            </w:pP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___________20__ г.</w:t>
            </w: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br w:type="page"/>
            </w:r>
          </w:p>
        </w:tc>
      </w:tr>
    </w:tbl>
    <w:p w:rsidR="00CA633A" w:rsidRPr="00C06AEB" w:rsidRDefault="00CA633A" w:rsidP="00CA633A">
      <w:pPr>
        <w:ind w:firstLine="709"/>
        <w:jc w:val="right"/>
        <w:rPr>
          <w:sz w:val="26"/>
          <w:szCs w:val="26"/>
        </w:rPr>
      </w:pPr>
    </w:p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 2 к заявке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на получение субсидии из бюджета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города Когалыма некоммерческим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организациям, не являющимся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государственными (муниципальными)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учреждениями в целях финансового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обеспечения затрат в связи с выполнением</w:t>
      </w:r>
    </w:p>
    <w:p w:rsidR="007577C4" w:rsidRPr="00C06AEB" w:rsidRDefault="00CA633A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 xml:space="preserve">муниципальной работы </w:t>
      </w:r>
      <w:r w:rsidR="007577C4" w:rsidRPr="00C06AEB">
        <w:rPr>
          <w:sz w:val="26"/>
          <w:szCs w:val="26"/>
        </w:rPr>
        <w:t>«Организация и проведение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CA633A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  <w:r w:rsidR="00CA633A" w:rsidRPr="00C06AEB">
        <w:rPr>
          <w:sz w:val="26"/>
          <w:szCs w:val="26"/>
        </w:rPr>
        <w:t xml:space="preserve"> </w:t>
      </w:r>
    </w:p>
    <w:p w:rsidR="007577C4" w:rsidRPr="00C06AEB" w:rsidRDefault="007577C4" w:rsidP="00CA633A">
      <w:pPr>
        <w:pStyle w:val="af0"/>
        <w:tabs>
          <w:tab w:val="left" w:pos="6237"/>
        </w:tabs>
        <w:ind w:firstLine="709"/>
        <w:jc w:val="center"/>
      </w:pPr>
    </w:p>
    <w:p w:rsidR="00CA633A" w:rsidRPr="00C06AEB" w:rsidRDefault="00CA633A" w:rsidP="00CA633A">
      <w:pPr>
        <w:pStyle w:val="af0"/>
        <w:tabs>
          <w:tab w:val="left" w:pos="6237"/>
        </w:tabs>
        <w:ind w:firstLine="709"/>
        <w:jc w:val="center"/>
      </w:pPr>
      <w:r w:rsidRPr="00C06AEB">
        <w:t>Финансово-экономическое обоснование</w:t>
      </w:r>
    </w:p>
    <w:p w:rsidR="00CA633A" w:rsidRPr="00C06AEB" w:rsidRDefault="00CA633A" w:rsidP="00CA633A">
      <w:pPr>
        <w:pStyle w:val="af0"/>
        <w:tabs>
          <w:tab w:val="left" w:pos="6237"/>
        </w:tabs>
        <w:ind w:firstLine="709"/>
        <w:jc w:val="center"/>
      </w:pPr>
      <w:r w:rsidRPr="00C06AEB">
        <w:t>использования средств субсидии</w:t>
      </w: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09"/>
        <w:rPr>
          <w:sz w:val="26"/>
          <w:szCs w:val="26"/>
          <w:u w:val="single"/>
        </w:rPr>
      </w:pPr>
      <w:r w:rsidRPr="00C06AEB">
        <w:rPr>
          <w:sz w:val="26"/>
          <w:szCs w:val="26"/>
        </w:rPr>
        <w:t xml:space="preserve">Полное наименование мероприятия_____________________________ </w:t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C06AEB">
        <w:rPr>
          <w:sz w:val="26"/>
          <w:szCs w:val="26"/>
        </w:rPr>
        <w:t xml:space="preserve">Наименование получателя субсидии </w:t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  <w:r w:rsidRPr="00C06AEB">
        <w:rPr>
          <w:sz w:val="26"/>
          <w:szCs w:val="26"/>
          <w:u w:val="single"/>
        </w:rPr>
        <w:tab/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Единица измерения: рубль (с точностью до второго десятичного знака)</w:t>
      </w:r>
    </w:p>
    <w:p w:rsidR="00CA633A" w:rsidRPr="00C06AEB" w:rsidRDefault="00CA633A" w:rsidP="00CA633A">
      <w:pPr>
        <w:autoSpaceDE w:val="0"/>
        <w:autoSpaceDN w:val="0"/>
        <w:adjustRightInd w:val="0"/>
        <w:ind w:left="360"/>
        <w:rPr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6"/>
        <w:gridCol w:w="3065"/>
        <w:gridCol w:w="2229"/>
        <w:gridCol w:w="2507"/>
      </w:tblGrid>
      <w:tr w:rsidR="00CA633A" w:rsidRPr="00C06AEB" w:rsidTr="00C221DE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№ п/п</w:t>
            </w:r>
          </w:p>
        </w:tc>
        <w:tc>
          <w:tcPr>
            <w:tcW w:w="1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Направления расходования средств</w:t>
            </w:r>
          </w:p>
        </w:tc>
        <w:tc>
          <w:tcPr>
            <w:tcW w:w="2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Финансирование (руб.)</w:t>
            </w:r>
          </w:p>
        </w:tc>
      </w:tr>
      <w:tr w:rsidR="00CA633A" w:rsidRPr="00C06AEB" w:rsidTr="00C221DE">
        <w:trPr>
          <w:trHeight w:val="8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за счёт субсидий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за счёт собственных средств</w:t>
            </w:r>
          </w:p>
        </w:tc>
      </w:tr>
      <w:tr w:rsidR="00CA633A" w:rsidRPr="00C06AEB" w:rsidTr="00C221DE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A633A" w:rsidRPr="00C06AEB" w:rsidTr="00C221DE"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ИТОГО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A" w:rsidRPr="00C06AEB" w:rsidRDefault="00CA633A" w:rsidP="00C221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CA633A" w:rsidRPr="00C06AEB" w:rsidRDefault="00CA633A" w:rsidP="00CA633A">
      <w:pPr>
        <w:autoSpaceDE w:val="0"/>
        <w:autoSpaceDN w:val="0"/>
        <w:adjustRightInd w:val="0"/>
        <w:ind w:left="360"/>
        <w:rPr>
          <w:sz w:val="26"/>
          <w:szCs w:val="26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171"/>
        <w:gridCol w:w="2739"/>
      </w:tblGrid>
      <w:tr w:rsidR="00CA633A" w:rsidRPr="00C06AEB" w:rsidTr="00C221DE">
        <w:trPr>
          <w:trHeight w:val="548"/>
        </w:trPr>
        <w:tc>
          <w:tcPr>
            <w:tcW w:w="2000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</w:t>
            </w:r>
          </w:p>
        </w:tc>
        <w:tc>
          <w:tcPr>
            <w:tcW w:w="1667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</w:t>
            </w:r>
          </w:p>
        </w:tc>
      </w:tr>
      <w:tr w:rsidR="00CA633A" w:rsidRPr="00C06AEB" w:rsidTr="00C221DE">
        <w:tc>
          <w:tcPr>
            <w:tcW w:w="2000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руководитель некоммерческой организации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</w:pPr>
            <w:r w:rsidRPr="00C06AEB">
              <w:t>(подпись)</w:t>
            </w: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М.П.</w:t>
            </w:r>
          </w:p>
          <w:p w:rsidR="00CA633A" w:rsidRPr="00C06AEB" w:rsidRDefault="00CA633A" w:rsidP="00C221DE">
            <w:pPr>
              <w:jc w:val="center"/>
            </w:pPr>
          </w:p>
        </w:tc>
        <w:tc>
          <w:tcPr>
            <w:tcW w:w="1667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ФИО (полностью)</w:t>
            </w:r>
          </w:p>
        </w:tc>
      </w:tr>
      <w:tr w:rsidR="00CA633A" w:rsidRPr="00C06AEB" w:rsidTr="00C221DE">
        <w:tc>
          <w:tcPr>
            <w:tcW w:w="2000" w:type="pct"/>
          </w:tcPr>
          <w:p w:rsidR="00CA633A" w:rsidRPr="00C06AEB" w:rsidRDefault="00CA633A" w:rsidP="00C221DE">
            <w:pPr>
              <w:jc w:val="center"/>
            </w:pP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___________20__ г.</w:t>
            </w: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br w:type="page"/>
            </w:r>
          </w:p>
        </w:tc>
      </w:tr>
    </w:tbl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 3 к заявке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на получение субсидии из бюджета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города Когалыма некоммерческим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организациям, не являющимся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государственными (муниципальными)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учреждениями в целях финансового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обеспечения затрат в связи с выполнением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муниципальной работы «Организация и проведение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CA633A" w:rsidRPr="00C06AEB" w:rsidRDefault="007577C4" w:rsidP="007577C4">
      <w:pPr>
        <w:ind w:left="708" w:right="200" w:firstLine="708"/>
        <w:jc w:val="right"/>
        <w:rPr>
          <w:snapToGrid w:val="0"/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</w:p>
    <w:p w:rsidR="007577C4" w:rsidRPr="00C06AEB" w:rsidRDefault="007577C4" w:rsidP="00CA633A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Информация о кадровых ресурсах,</w:t>
      </w: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привлекаемых к выполнению муниципальной работы</w:t>
      </w:r>
    </w:p>
    <w:p w:rsidR="00CA633A" w:rsidRPr="00C06AEB" w:rsidRDefault="00CA633A" w:rsidP="00CA633A">
      <w:pPr>
        <w:ind w:firstLine="709"/>
        <w:jc w:val="center"/>
        <w:rPr>
          <w:sz w:val="26"/>
          <w:szCs w:val="26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58"/>
        <w:gridCol w:w="3181"/>
        <w:gridCol w:w="1376"/>
        <w:gridCol w:w="2203"/>
      </w:tblGrid>
      <w:tr w:rsidR="00CA633A" w:rsidRPr="00C06AEB" w:rsidTr="00C221D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jc w:val="center"/>
              <w:rPr>
                <w:snapToGrid w:val="0"/>
                <w:spacing w:val="-24"/>
                <w:sz w:val="26"/>
                <w:szCs w:val="26"/>
              </w:rPr>
            </w:pPr>
            <w:r w:rsidRPr="00C06AEB">
              <w:rPr>
                <w:snapToGrid w:val="0"/>
                <w:spacing w:val="-24"/>
                <w:sz w:val="26"/>
                <w:szCs w:val="26"/>
              </w:rPr>
              <w:t>№ п/п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Ф.И.О.</w:t>
            </w:r>
          </w:p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контакт</w:t>
            </w:r>
          </w:p>
          <w:p w:rsidR="00CA633A" w:rsidRPr="00C06AEB" w:rsidRDefault="00CA633A" w:rsidP="00C221DE">
            <w:pPr>
              <w:jc w:val="center"/>
              <w:rPr>
                <w:snapToGrid w:val="0"/>
                <w:spacing w:val="-20"/>
                <w:sz w:val="26"/>
                <w:szCs w:val="26"/>
              </w:rPr>
            </w:pPr>
            <w:proofErr w:type="spellStart"/>
            <w:r w:rsidRPr="00C06AEB">
              <w:rPr>
                <w:snapToGrid w:val="0"/>
                <w:sz w:val="26"/>
                <w:szCs w:val="26"/>
              </w:rPr>
              <w:t>ный</w:t>
            </w:r>
            <w:proofErr w:type="spellEnd"/>
            <w:r w:rsidRPr="00C06AEB">
              <w:rPr>
                <w:snapToGrid w:val="0"/>
                <w:sz w:val="26"/>
                <w:szCs w:val="26"/>
              </w:rPr>
              <w:t xml:space="preserve"> телефон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Работает в данной организации</w:t>
            </w:r>
          </w:p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постоянно,</w:t>
            </w:r>
          </w:p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временно,</w:t>
            </w:r>
          </w:p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по договору гражданско-правового характера, привлекается в качестве добровольца (прописать)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jc w:val="center"/>
              <w:rPr>
                <w:snapToGrid w:val="0"/>
                <w:spacing w:val="-10"/>
                <w:sz w:val="26"/>
                <w:szCs w:val="26"/>
              </w:rPr>
            </w:pPr>
            <w:r w:rsidRPr="00C06AEB">
              <w:rPr>
                <w:snapToGrid w:val="0"/>
                <w:spacing w:val="-10"/>
                <w:sz w:val="26"/>
                <w:szCs w:val="26"/>
              </w:rPr>
              <w:t>Судейская категория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  <w:r w:rsidRPr="00C06AEB">
              <w:rPr>
                <w:snapToGrid w:val="0"/>
                <w:sz w:val="26"/>
                <w:szCs w:val="26"/>
              </w:rPr>
              <w:t>Опыт организации и проведения соревнований</w:t>
            </w:r>
          </w:p>
        </w:tc>
      </w:tr>
      <w:tr w:rsidR="00CA633A" w:rsidRPr="00C06AEB" w:rsidTr="00C221D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A" w:rsidRPr="00C06AEB" w:rsidRDefault="00CA633A" w:rsidP="00C221D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CA633A" w:rsidRPr="00C06AEB" w:rsidRDefault="00CA633A" w:rsidP="00CA633A">
      <w:pPr>
        <w:ind w:firstLine="708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8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Подтверждающие документы на ___ листах прилагаются (копии документов, подтверждающие присвоение судейской категории и опыт организации и проведения соревнований). </w:t>
      </w:r>
    </w:p>
    <w:p w:rsidR="00CA633A" w:rsidRPr="00C06AEB" w:rsidRDefault="00CA633A" w:rsidP="00CA633A">
      <w:pPr>
        <w:ind w:firstLine="708"/>
        <w:jc w:val="both"/>
        <w:rPr>
          <w:sz w:val="26"/>
          <w:szCs w:val="26"/>
        </w:rPr>
      </w:pPr>
    </w:p>
    <w:p w:rsidR="00CA633A" w:rsidRPr="00C06AEB" w:rsidRDefault="00CA633A" w:rsidP="00CA633A">
      <w:pPr>
        <w:ind w:firstLine="709"/>
        <w:jc w:val="right"/>
        <w:rPr>
          <w:sz w:val="26"/>
          <w:szCs w:val="26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171"/>
        <w:gridCol w:w="2739"/>
      </w:tblGrid>
      <w:tr w:rsidR="00CA633A" w:rsidRPr="00C06AEB" w:rsidTr="00C221DE">
        <w:trPr>
          <w:trHeight w:val="548"/>
        </w:trPr>
        <w:tc>
          <w:tcPr>
            <w:tcW w:w="2000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</w:t>
            </w:r>
          </w:p>
        </w:tc>
        <w:tc>
          <w:tcPr>
            <w:tcW w:w="1667" w:type="pct"/>
          </w:tcPr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___________________</w:t>
            </w:r>
          </w:p>
        </w:tc>
      </w:tr>
      <w:tr w:rsidR="00CA633A" w:rsidRPr="00C06AEB" w:rsidTr="00C221DE">
        <w:tc>
          <w:tcPr>
            <w:tcW w:w="2000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руководитель некоммерческой организации</w:t>
            </w: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</w:pPr>
            <w:r w:rsidRPr="00C06AEB">
              <w:t>(подпись)</w:t>
            </w: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М.П.</w:t>
            </w:r>
          </w:p>
          <w:p w:rsidR="00CA633A" w:rsidRPr="00C06AEB" w:rsidRDefault="00CA633A" w:rsidP="00C221DE">
            <w:pPr>
              <w:jc w:val="center"/>
            </w:pPr>
          </w:p>
        </w:tc>
        <w:tc>
          <w:tcPr>
            <w:tcW w:w="1667" w:type="pct"/>
            <w:hideMark/>
          </w:tcPr>
          <w:p w:rsidR="00CA633A" w:rsidRPr="00C06AEB" w:rsidRDefault="00CA633A" w:rsidP="00C221DE">
            <w:pPr>
              <w:jc w:val="center"/>
            </w:pPr>
            <w:r w:rsidRPr="00C06AEB">
              <w:t>ФИО (полностью)</w:t>
            </w:r>
          </w:p>
        </w:tc>
      </w:tr>
      <w:tr w:rsidR="00CA633A" w:rsidRPr="00C06AEB" w:rsidTr="00C221DE">
        <w:tc>
          <w:tcPr>
            <w:tcW w:w="2000" w:type="pct"/>
          </w:tcPr>
          <w:p w:rsidR="00CA633A" w:rsidRPr="00C06AEB" w:rsidRDefault="00CA633A" w:rsidP="00C221DE">
            <w:pPr>
              <w:jc w:val="center"/>
            </w:pPr>
          </w:p>
        </w:tc>
        <w:tc>
          <w:tcPr>
            <w:tcW w:w="1333" w:type="pct"/>
          </w:tcPr>
          <w:p w:rsidR="00CA633A" w:rsidRPr="00C06AEB" w:rsidRDefault="00CA633A" w:rsidP="00C22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CA633A" w:rsidRPr="00C06AEB" w:rsidRDefault="00CA633A" w:rsidP="00C221DE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:rsidR="00CA633A" w:rsidRPr="00C06AEB" w:rsidRDefault="00CA633A" w:rsidP="00C221DE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t>___________20__ г.</w:t>
            </w:r>
          </w:p>
          <w:p w:rsidR="00CA633A" w:rsidRPr="00C06AEB" w:rsidRDefault="00CA633A" w:rsidP="00C221DE">
            <w:pPr>
              <w:rPr>
                <w:sz w:val="26"/>
                <w:szCs w:val="26"/>
              </w:rPr>
            </w:pPr>
            <w:r w:rsidRPr="00C06AEB">
              <w:rPr>
                <w:sz w:val="26"/>
                <w:szCs w:val="26"/>
              </w:rPr>
              <w:br w:type="page"/>
            </w:r>
          </w:p>
        </w:tc>
      </w:tr>
    </w:tbl>
    <w:p w:rsidR="00CA633A" w:rsidRPr="00C06AEB" w:rsidRDefault="00CA633A" w:rsidP="00CA633A">
      <w:pPr>
        <w:rPr>
          <w:sz w:val="26"/>
          <w:szCs w:val="26"/>
        </w:rPr>
      </w:pPr>
      <w:r w:rsidRPr="00C06AEB">
        <w:rPr>
          <w:sz w:val="26"/>
          <w:szCs w:val="26"/>
        </w:rPr>
        <w:br w:type="page"/>
      </w:r>
    </w:p>
    <w:p w:rsidR="00CA633A" w:rsidRPr="00C06AEB" w:rsidRDefault="00CA633A" w:rsidP="00CA633A">
      <w:pPr>
        <w:ind w:firstLine="709"/>
        <w:jc w:val="right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Приложение 2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к Порядку предоставления субсидий</w:t>
      </w:r>
    </w:p>
    <w:p w:rsidR="00CA633A" w:rsidRPr="00C06AEB" w:rsidRDefault="00CA633A" w:rsidP="00CA633A">
      <w:pPr>
        <w:jc w:val="right"/>
        <w:rPr>
          <w:bCs/>
          <w:sz w:val="26"/>
          <w:szCs w:val="26"/>
        </w:rPr>
      </w:pPr>
      <w:r w:rsidRPr="00C06AEB">
        <w:rPr>
          <w:sz w:val="26"/>
          <w:szCs w:val="26"/>
        </w:rPr>
        <w:t xml:space="preserve">из бюджета города Когалыма </w:t>
      </w:r>
      <w:r w:rsidRPr="00C06AEB">
        <w:rPr>
          <w:bCs/>
          <w:sz w:val="26"/>
          <w:szCs w:val="26"/>
        </w:rPr>
        <w:t>некоммерческим</w:t>
      </w:r>
    </w:p>
    <w:p w:rsidR="00CA633A" w:rsidRPr="00C06AEB" w:rsidRDefault="00CA633A" w:rsidP="00CA633A">
      <w:pPr>
        <w:jc w:val="right"/>
        <w:rPr>
          <w:bCs/>
          <w:sz w:val="26"/>
          <w:szCs w:val="26"/>
        </w:rPr>
      </w:pPr>
      <w:r w:rsidRPr="00C06AEB">
        <w:rPr>
          <w:bCs/>
          <w:sz w:val="26"/>
          <w:szCs w:val="26"/>
        </w:rPr>
        <w:t>организациям, не являющимся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bCs/>
          <w:sz w:val="26"/>
          <w:szCs w:val="26"/>
        </w:rPr>
        <w:t>государственными (муниципальными) учреждениями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в целях финансового обеспечения затрат</w:t>
      </w:r>
    </w:p>
    <w:p w:rsidR="00CA633A" w:rsidRPr="00C06AEB" w:rsidRDefault="00CA633A" w:rsidP="00CA633A">
      <w:pPr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в связи с выполнением муниципальной работы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«Организация и проведение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спортивно-оздоровительной работы</w:t>
      </w:r>
    </w:p>
    <w:p w:rsidR="007577C4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по развитию физической культуры и спорта</w:t>
      </w:r>
    </w:p>
    <w:p w:rsidR="00CA633A" w:rsidRPr="00C06AEB" w:rsidRDefault="007577C4" w:rsidP="007577C4">
      <w:pPr>
        <w:ind w:left="708" w:right="200" w:firstLine="708"/>
        <w:jc w:val="right"/>
        <w:rPr>
          <w:sz w:val="26"/>
          <w:szCs w:val="26"/>
        </w:rPr>
      </w:pPr>
      <w:r w:rsidRPr="00C06AEB">
        <w:rPr>
          <w:sz w:val="26"/>
          <w:szCs w:val="26"/>
        </w:rPr>
        <w:t>среди различных групп населения»</w:t>
      </w:r>
    </w:p>
    <w:p w:rsidR="00CA633A" w:rsidRPr="00C06AEB" w:rsidRDefault="00CA633A" w:rsidP="00CA633A">
      <w:pPr>
        <w:ind w:left="708" w:right="200" w:firstLine="708"/>
        <w:jc w:val="right"/>
        <w:rPr>
          <w:sz w:val="26"/>
          <w:szCs w:val="26"/>
        </w:rPr>
      </w:pPr>
    </w:p>
    <w:p w:rsidR="00CA633A" w:rsidRPr="00C06AEB" w:rsidRDefault="00CA633A" w:rsidP="007577C4">
      <w:pPr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 xml:space="preserve">Положение о комиссии по рассмотрению и оценки заявок участников отбора на получение субсидии из бюджета города Когалыма </w:t>
      </w:r>
      <w:r w:rsidRPr="00C06AEB">
        <w:rPr>
          <w:bCs/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 </w:t>
      </w:r>
      <w:r w:rsidRPr="00C06AEB">
        <w:rPr>
          <w:sz w:val="26"/>
          <w:szCs w:val="26"/>
        </w:rPr>
        <w:t xml:space="preserve">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:rsidR="007577C4" w:rsidRPr="00C06AEB" w:rsidRDefault="007577C4" w:rsidP="007577C4">
      <w:pPr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widowControl w:val="0"/>
        <w:tabs>
          <w:tab w:val="left" w:pos="1440"/>
          <w:tab w:val="left" w:pos="3261"/>
          <w:tab w:val="left" w:pos="3544"/>
          <w:tab w:val="left" w:pos="3686"/>
        </w:tabs>
        <w:snapToGrid w:val="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1. Общие положения</w:t>
      </w:r>
    </w:p>
    <w:p w:rsidR="00CA633A" w:rsidRPr="00C06AEB" w:rsidRDefault="00CA633A" w:rsidP="00CA633A">
      <w:pPr>
        <w:ind w:firstLine="708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1.1. Комиссия представляет собой коллегиальный орган, специально сформированный для рассмотрения и оценки заявок на получение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(далее – победитель отбора).</w:t>
      </w:r>
    </w:p>
    <w:p w:rsidR="00CA633A" w:rsidRPr="00C06AEB" w:rsidRDefault="00CA633A" w:rsidP="00CA633A">
      <w:pPr>
        <w:ind w:firstLine="708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1.2. Комиссия в своей деятельности руководствуется Конституцией Российской Федерации, Бюджетным </w:t>
      </w:r>
      <w:hyperlink r:id="rId8" w:history="1">
        <w:r w:rsidRPr="00C06AEB">
          <w:rPr>
            <w:sz w:val="26"/>
            <w:szCs w:val="26"/>
          </w:rPr>
          <w:t>кодексом</w:t>
        </w:r>
      </w:hyperlink>
      <w:r w:rsidRPr="00C06AEB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- Югры, муниципальными правовыми актами, Порядком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 xml:space="preserve"> и настоящим Положением.</w:t>
      </w:r>
    </w:p>
    <w:p w:rsidR="00CA633A" w:rsidRPr="00C06AEB" w:rsidRDefault="00CA633A" w:rsidP="00CA633A">
      <w:pPr>
        <w:widowControl w:val="0"/>
        <w:tabs>
          <w:tab w:val="left" w:pos="-142"/>
          <w:tab w:val="left" w:pos="851"/>
          <w:tab w:val="left" w:pos="1440"/>
        </w:tabs>
        <w:snapToGrid w:val="0"/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widowControl w:val="0"/>
        <w:tabs>
          <w:tab w:val="left" w:pos="-142"/>
          <w:tab w:val="left" w:pos="851"/>
          <w:tab w:val="left" w:pos="1440"/>
        </w:tabs>
        <w:snapToGrid w:val="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2. Основные задачи Комиссии</w:t>
      </w:r>
    </w:p>
    <w:p w:rsidR="00CA633A" w:rsidRPr="00C06AEB" w:rsidRDefault="00CA633A" w:rsidP="00CA633A">
      <w:pPr>
        <w:widowControl w:val="0"/>
        <w:tabs>
          <w:tab w:val="left" w:pos="-142"/>
          <w:tab w:val="left" w:pos="851"/>
          <w:tab w:val="left" w:pos="1440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2.1. Основные задачи Комиссии – рассмотрение и оценка заявок получателей субсидии, отбор и принятие решения об определении победителя отбора.</w:t>
      </w:r>
    </w:p>
    <w:p w:rsidR="005D30BA" w:rsidRPr="00C06AEB" w:rsidRDefault="005D30BA" w:rsidP="00CA633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D30BA" w:rsidRPr="00C06AEB" w:rsidRDefault="005D30BA" w:rsidP="00CA633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3. Права и обязанности Комиссии, членов Комиссии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3.1. Комиссия рассматривает представленные получателями субсидии заявки и документы на предмет их соответствия критериям отбора, установленным </w:t>
      </w:r>
      <w:hyperlink r:id="rId9" w:anchor="P29" w:history="1">
        <w:r w:rsidRPr="00C06AEB">
          <w:rPr>
            <w:sz w:val="26"/>
            <w:szCs w:val="26"/>
          </w:rPr>
          <w:t>Порядком</w:t>
        </w:r>
      </w:hyperlink>
      <w:r w:rsidRPr="00C06AEB">
        <w:rPr>
          <w:sz w:val="26"/>
          <w:szCs w:val="26"/>
        </w:rPr>
        <w:t xml:space="preserve"> предоставления субсидий из бюджета города Когалыма некоммерческим организациям, не являющимся государственными (муниципальными)</w:t>
      </w:r>
      <w:r w:rsidRPr="00C06AEB">
        <w:rPr>
          <w:rFonts w:ascii="Arial" w:hAnsi="Arial" w:cs="Arial"/>
          <w:bCs/>
        </w:rPr>
        <w:t xml:space="preserve"> </w:t>
      </w:r>
      <w:r w:rsidRPr="00C06AEB">
        <w:rPr>
          <w:sz w:val="26"/>
          <w:szCs w:val="26"/>
        </w:rPr>
        <w:t xml:space="preserve">учреждениями 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>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3.2. Комиссия производит оценку пакетов заявочных документов.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3.3. По итогам рассмотрения и оценки заявок получателей субсидии членами Комиссии определяется общая сумма баллов (суммируются количество баллов, выставленное всеми членами Комиссии) и определяется общий средний балл (сумма всех баллов делится на количество присутствующих на заседании членов Комиссии). На основании наиболее высокого среднего балла Комиссия определяет победителя отбора на получение субсидии.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3.4. В случаях полного отсутствия пакетов заявочных документов по истечении срока приёма пакетов заявочных документов или отсутствия пакетов заявочных документов, прошедших предварительную проверку, Комиссия принимает решения о несостоявшемся отборе на получение субсидии.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3.5. Комиссия рассматривает иные вопросы, связанные с выполнением муниципальной работы, в том числе вопросы соблюдения получателем субсидии условий, целей и порядка предоставления субсидии и выполнения муниципальной работы.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3.6.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3.7. В случае, если член Комиссии лично, прямо или косвенно заинтересован в итогах оценки заявок получателей субсидии, он обязан проинформировать об этом Комиссию до начала рассмотрения заявок.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3.8. 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CA633A" w:rsidRPr="00C06AEB" w:rsidRDefault="00CA633A" w:rsidP="00CA63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4. Порядок деятельности Комиссии</w:t>
      </w:r>
    </w:p>
    <w:p w:rsidR="00CA633A" w:rsidRPr="00C06AEB" w:rsidRDefault="00CA633A" w:rsidP="00CA63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4.1. Формой работы Комиссии является её заседание.</w:t>
      </w:r>
    </w:p>
    <w:p w:rsidR="00CA633A" w:rsidRPr="00C06AEB" w:rsidRDefault="00CA633A" w:rsidP="00CA63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4.2.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CA633A" w:rsidRPr="00C06AEB" w:rsidRDefault="00CA633A" w:rsidP="00CA63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4.3. Заседания Комиссии считаются правомочными, если на них присутствует более половины её членов.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4.4. В случае отсутствия члена Комиссии по уважительной причине (отпуск, болезнь, командировка) его на заседании Комиссии представляет заместитель либо работник, на которого возложено исполнение должностных </w:t>
      </w:r>
      <w:r w:rsidRPr="00C06AEB">
        <w:rPr>
          <w:sz w:val="26"/>
          <w:szCs w:val="26"/>
        </w:rPr>
        <w:lastRenderedPageBreak/>
        <w:t>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 xml:space="preserve">4.5. Комиссия не вправе предъявлять дополнительные требования к получателям субсидии, кроме указанных в Порядке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7577C4" w:rsidRPr="00C06AEB">
        <w:rPr>
          <w:sz w:val="26"/>
          <w:szCs w:val="26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C06AEB">
        <w:rPr>
          <w:sz w:val="26"/>
          <w:szCs w:val="26"/>
        </w:rPr>
        <w:t>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4.6. Решение Комиссии принимается путём рассмотрения и оценки заявок и документов получателей субсидии каждым членом Комиссии по следующим показателям:</w:t>
      </w:r>
    </w:p>
    <w:p w:rsidR="00CA633A" w:rsidRPr="00C06AEB" w:rsidRDefault="00CA633A" w:rsidP="00CA633A">
      <w:pPr>
        <w:widowControl w:val="0"/>
        <w:tabs>
          <w:tab w:val="left" w:pos="851"/>
          <w:tab w:val="left" w:pos="993"/>
        </w:tabs>
        <w:snapToGrid w:val="0"/>
        <w:ind w:left="720"/>
        <w:jc w:val="both"/>
        <w:rPr>
          <w:sz w:val="26"/>
          <w:szCs w:val="26"/>
        </w:rPr>
      </w:pPr>
    </w:p>
    <w:tbl>
      <w:tblPr>
        <w:tblStyle w:val="41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1841"/>
        <w:gridCol w:w="713"/>
        <w:gridCol w:w="5663"/>
      </w:tblGrid>
      <w:tr w:rsidR="00CF2C6D" w:rsidRPr="00C06AEB" w:rsidTr="005D30BA">
        <w:tc>
          <w:tcPr>
            <w:tcW w:w="319" w:type="pct"/>
          </w:tcPr>
          <w:p w:rsidR="00CF2C6D" w:rsidRPr="00C06AEB" w:rsidRDefault="00CF2C6D" w:rsidP="00CF2C6D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49" w:type="pct"/>
          </w:tcPr>
          <w:p w:rsidR="00CF2C6D" w:rsidRPr="00C06AEB" w:rsidRDefault="00CF2C6D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Наименование </w:t>
            </w:r>
            <w:r w:rsidR="00C10FBE" w:rsidRPr="00C06AEB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632" w:type="pct"/>
            <w:gridSpan w:val="2"/>
          </w:tcPr>
          <w:p w:rsidR="00CF2C6D" w:rsidRPr="00C06AEB" w:rsidRDefault="00CF2C6D" w:rsidP="00CF2C6D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Рекомендуемый подход к определению оценки </w:t>
            </w:r>
          </w:p>
          <w:p w:rsidR="00CF2C6D" w:rsidRPr="00C06AEB" w:rsidRDefault="00CF2C6D" w:rsidP="00CF2C6D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(от 0 до 5 баллов)</w:t>
            </w:r>
          </w:p>
        </w:tc>
      </w:tr>
      <w:tr w:rsidR="00DD3897" w:rsidRPr="00C06AEB" w:rsidTr="005D30BA">
        <w:tc>
          <w:tcPr>
            <w:tcW w:w="319" w:type="pct"/>
            <w:vMerge w:val="restart"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049" w:type="pct"/>
            <w:vMerge w:val="restart"/>
            <w:vAlign w:val="center"/>
          </w:tcPr>
          <w:p w:rsidR="00DD3897" w:rsidRPr="00C06AEB" w:rsidRDefault="00DD3897" w:rsidP="00DD3897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Соответствие общеразвивающей программы целям и задачам предоставления субсидии</w:t>
            </w:r>
          </w:p>
        </w:tc>
        <w:tc>
          <w:tcPr>
            <w:tcW w:w="406" w:type="pct"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26" w:type="pct"/>
          </w:tcPr>
          <w:p w:rsidR="00DD3897" w:rsidRPr="00C06AEB" w:rsidRDefault="00DD3897" w:rsidP="00DD3897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Общеразвивающая программа полностью соответствует целям</w:t>
            </w:r>
            <w:r w:rsidRPr="00C06AEB">
              <w:t xml:space="preserve"> </w:t>
            </w:r>
            <w:r w:rsidRPr="00C06AEB">
              <w:rPr>
                <w:rFonts w:eastAsia="Calibri"/>
                <w:lang w:eastAsia="en-US"/>
              </w:rPr>
              <w:t>и задачам.</w:t>
            </w:r>
          </w:p>
        </w:tc>
      </w:tr>
      <w:tr w:rsidR="00DD3897" w:rsidRPr="00C06AEB" w:rsidTr="005D30BA">
        <w:tc>
          <w:tcPr>
            <w:tcW w:w="319" w:type="pct"/>
            <w:vMerge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1-4</w:t>
            </w:r>
          </w:p>
        </w:tc>
        <w:tc>
          <w:tcPr>
            <w:tcW w:w="3226" w:type="pct"/>
          </w:tcPr>
          <w:p w:rsidR="00DD3897" w:rsidRPr="00C06AEB" w:rsidRDefault="00DD3897" w:rsidP="00DD3897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Общеразвивающая программа частично соответствует целям</w:t>
            </w:r>
            <w:r w:rsidRPr="00C06AEB">
              <w:t xml:space="preserve"> </w:t>
            </w:r>
            <w:r w:rsidRPr="00C06AEB">
              <w:rPr>
                <w:rFonts w:eastAsia="Calibri"/>
                <w:lang w:eastAsia="en-US"/>
              </w:rPr>
              <w:t>и задачам.</w:t>
            </w:r>
          </w:p>
        </w:tc>
      </w:tr>
      <w:tr w:rsidR="00DD3897" w:rsidRPr="00C06AEB" w:rsidTr="005D30BA">
        <w:tc>
          <w:tcPr>
            <w:tcW w:w="319" w:type="pct"/>
            <w:vMerge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DD3897" w:rsidRPr="00C06AEB" w:rsidRDefault="00DD3897" w:rsidP="00DD3897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226" w:type="pct"/>
          </w:tcPr>
          <w:p w:rsidR="00DD3897" w:rsidRPr="00C06AEB" w:rsidRDefault="00DD3897" w:rsidP="00DD3897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Общеразвивающая программа не соответствует целям</w:t>
            </w:r>
            <w:r w:rsidRPr="00C06AEB">
              <w:t xml:space="preserve"> </w:t>
            </w:r>
            <w:r w:rsidRPr="00C06AEB">
              <w:rPr>
                <w:rFonts w:eastAsia="Calibri"/>
                <w:lang w:eastAsia="en-US"/>
              </w:rPr>
              <w:t>и (или) задачам.</w:t>
            </w:r>
          </w:p>
        </w:tc>
      </w:tr>
      <w:tr w:rsidR="00C10FBE" w:rsidRPr="00C06AEB" w:rsidTr="005D30BA">
        <w:trPr>
          <w:trHeight w:val="1124"/>
        </w:trPr>
        <w:tc>
          <w:tcPr>
            <w:tcW w:w="319" w:type="pct"/>
            <w:vMerge w:val="restart"/>
            <w:vAlign w:val="center"/>
          </w:tcPr>
          <w:p w:rsidR="00C10FBE" w:rsidRPr="00C06AEB" w:rsidRDefault="00C10FBE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049" w:type="pct"/>
            <w:vMerge w:val="restart"/>
            <w:vAlign w:val="center"/>
          </w:tcPr>
          <w:p w:rsidR="00C10FBE" w:rsidRPr="00C06AEB" w:rsidRDefault="00C10FBE" w:rsidP="00C10FBE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06" w:type="pct"/>
            <w:vAlign w:val="center"/>
          </w:tcPr>
          <w:p w:rsidR="00C10FBE" w:rsidRPr="00C06AEB" w:rsidRDefault="00C10FBE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26" w:type="pct"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Заявка полностью соответствует данному критерию: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все планируемые расходы реалистичны и обоснованы;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отсутствуют расходы, которые непосредственно не связаны с организацией деятельности спортивно-оздоровительных групп.</w:t>
            </w:r>
          </w:p>
        </w:tc>
      </w:tr>
      <w:tr w:rsidR="00C10FBE" w:rsidRPr="00C06AEB" w:rsidTr="005D30BA">
        <w:tc>
          <w:tcPr>
            <w:tcW w:w="319" w:type="pct"/>
            <w:vMerge/>
          </w:tcPr>
          <w:p w:rsidR="00C10FBE" w:rsidRPr="00C06AEB" w:rsidRDefault="00C10FB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C10FBE" w:rsidRPr="00C06AEB" w:rsidRDefault="00C10FBE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26" w:type="pct"/>
          </w:tcPr>
          <w:p w:rsidR="00C10FBE" w:rsidRPr="00C06AEB" w:rsidRDefault="00C10FBE" w:rsidP="00C10FBE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Заявка в целом соответствует данному критерию: все планируемые расходы реалистичны, следуют из направления деятельности спортивно-оздоровительных групп и обоснованы.</w:t>
            </w:r>
          </w:p>
        </w:tc>
      </w:tr>
      <w:tr w:rsidR="00C10FBE" w:rsidRPr="00C06AEB" w:rsidTr="005D30BA">
        <w:tc>
          <w:tcPr>
            <w:tcW w:w="319" w:type="pct"/>
            <w:vMerge/>
          </w:tcPr>
          <w:p w:rsidR="00C10FBE" w:rsidRPr="00C06AEB" w:rsidRDefault="00C10FB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C10FBE" w:rsidRPr="00C06AEB" w:rsidRDefault="00C10FBE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26" w:type="pct"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- в расходах на организацию деятельности спортивно-оздоровительных групп предусмотрены побочные, не имеющие прямого отношения к деятельности </w:t>
            </w:r>
            <w:r w:rsidR="00FE25FE" w:rsidRPr="00C06AEB">
              <w:rPr>
                <w:rFonts w:eastAsia="Calibri"/>
                <w:lang w:eastAsia="en-US"/>
              </w:rPr>
              <w:t>спортивно-оздоровительных групп</w:t>
            </w:r>
            <w:r w:rsidRPr="00C06AEB">
              <w:rPr>
                <w:rFonts w:eastAsia="Calibri"/>
                <w:lang w:eastAsia="en-US"/>
              </w:rPr>
              <w:t>, расходы;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- обоснование некоторых запланированных расходов не позволяет оценить их взаимосвязь с организацией деятельности </w:t>
            </w:r>
            <w:r w:rsidR="00FE25FE" w:rsidRPr="00C06AEB">
              <w:rPr>
                <w:rFonts w:eastAsia="Calibri"/>
                <w:lang w:eastAsia="en-US"/>
              </w:rPr>
              <w:t>спортивно-оздоровительных групп</w:t>
            </w:r>
            <w:r w:rsidRPr="00C06AEB">
              <w:rPr>
                <w:rFonts w:eastAsia="Calibri"/>
                <w:lang w:eastAsia="en-US"/>
              </w:rPr>
              <w:t>.</w:t>
            </w:r>
          </w:p>
        </w:tc>
      </w:tr>
      <w:tr w:rsidR="00C10FBE" w:rsidRPr="00C06AEB" w:rsidTr="005D30BA">
        <w:tc>
          <w:tcPr>
            <w:tcW w:w="319" w:type="pct"/>
            <w:vMerge/>
          </w:tcPr>
          <w:p w:rsidR="00C10FBE" w:rsidRPr="00C06AEB" w:rsidRDefault="00C10FB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C10FBE" w:rsidRPr="00C06AEB" w:rsidRDefault="00C10FBE" w:rsidP="00C10FB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0-2</w:t>
            </w:r>
          </w:p>
        </w:tc>
        <w:tc>
          <w:tcPr>
            <w:tcW w:w="3226" w:type="pct"/>
          </w:tcPr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Заявка не соответствует данному критерию: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 xml:space="preserve">- предполагаемые затраты на организацию деятельности клубного формирования явно завышены либо занижены и (или) не соответствуют направления деятельности </w:t>
            </w:r>
            <w:r w:rsidR="00FE25FE" w:rsidRPr="00C06AEB">
              <w:rPr>
                <w:rFonts w:eastAsia="Calibri"/>
                <w:lang w:eastAsia="en-US"/>
              </w:rPr>
              <w:t>спортивно-оздоровительных групп</w:t>
            </w:r>
            <w:r w:rsidRPr="00C06AEB">
              <w:rPr>
                <w:rFonts w:eastAsia="Calibri"/>
                <w:lang w:eastAsia="en-US"/>
              </w:rPr>
              <w:t>;</w:t>
            </w:r>
          </w:p>
          <w:p w:rsidR="00C10FBE" w:rsidRPr="00C06AEB" w:rsidRDefault="00C10FB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предусмотрено осуществление за счет субсидии ра</w:t>
            </w:r>
            <w:r w:rsidR="00FE25FE" w:rsidRPr="00C06AEB">
              <w:rPr>
                <w:rFonts w:eastAsia="Calibri"/>
                <w:lang w:eastAsia="en-US"/>
              </w:rPr>
              <w:t>сходов, которые не допускаются.</w:t>
            </w:r>
          </w:p>
        </w:tc>
      </w:tr>
      <w:tr w:rsidR="00FE25FE" w:rsidRPr="00C06AEB" w:rsidTr="005D30BA">
        <w:tc>
          <w:tcPr>
            <w:tcW w:w="319" w:type="pct"/>
            <w:vMerge w:val="restart"/>
            <w:vAlign w:val="center"/>
          </w:tcPr>
          <w:p w:rsidR="00FE25FE" w:rsidRPr="00C06AEB" w:rsidRDefault="00FE25FE" w:rsidP="00FE25F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049" w:type="pct"/>
            <w:vMerge w:val="restart"/>
            <w:vAlign w:val="center"/>
          </w:tcPr>
          <w:p w:rsidR="00FE25FE" w:rsidRPr="00C06AEB" w:rsidRDefault="00FE25FE" w:rsidP="00FE25FE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Реалистичность организации деятельности спортивно-оздоровительных групп</w:t>
            </w:r>
          </w:p>
        </w:tc>
        <w:tc>
          <w:tcPr>
            <w:tcW w:w="406" w:type="pct"/>
            <w:vAlign w:val="center"/>
          </w:tcPr>
          <w:p w:rsidR="00FE25FE" w:rsidRPr="00C06AEB" w:rsidRDefault="00FE25FE" w:rsidP="00FE25F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26" w:type="pct"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Участник отбора обеспечивает организацию деятельности спортивно-оздоровительных групп в полном объеме: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располагает опытными, квалифицированными специалистами -штатными работниками, добровольцами;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располагает помещениями (безвозмездное пользование, аренда, фактическое предоставление);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располагает оборудованием, необходимым для организации деятельности спортивно-оздоровительных групп.</w:t>
            </w:r>
          </w:p>
        </w:tc>
      </w:tr>
      <w:tr w:rsidR="00FE25FE" w:rsidRPr="00C06AEB" w:rsidTr="005D30BA">
        <w:tc>
          <w:tcPr>
            <w:tcW w:w="319" w:type="pct"/>
            <w:vMerge/>
          </w:tcPr>
          <w:p w:rsidR="00FE25FE" w:rsidRPr="00C06AEB" w:rsidRDefault="00FE25F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FE25FE" w:rsidRPr="00C06AEB" w:rsidRDefault="00FE25FE" w:rsidP="00FE25F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26" w:type="pct"/>
            <w:shd w:val="clear" w:color="auto" w:fill="auto"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Участник отбора обеспечивает реальное привлечение ресурсов для организации деятельности спортивно-оздоровительных групп: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lastRenderedPageBreak/>
              <w:t>- не располагает опытными, квалифицированными специалистами -штатными работниками, добровольцами, но подтверждает реалистичность их привлечения;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не располагает оборудованием, необходимым для организации деятельности спортивно-оздоровительных групп, но подтверждает реалистичность их привлечения (приобретения).</w:t>
            </w:r>
          </w:p>
        </w:tc>
      </w:tr>
      <w:tr w:rsidR="00FE25FE" w:rsidRPr="00C06AEB" w:rsidTr="005D30BA">
        <w:tc>
          <w:tcPr>
            <w:tcW w:w="319" w:type="pct"/>
            <w:vMerge/>
          </w:tcPr>
          <w:p w:rsidR="00FE25FE" w:rsidRPr="00C06AEB" w:rsidRDefault="00FE25F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FE25FE" w:rsidRPr="00C06AEB" w:rsidRDefault="00FE25FE" w:rsidP="00FE25F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26" w:type="pct"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Данный критерий удовлетворительно выражен в заявке: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в заявке содержится перечень специалистов (штатных работников, добровольцев), но не приводятся сведения об их квалификации и опыте;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указанные в заявке специалисты не в полной мере соответствуют уровню опыта и компетенций, необходимых для организации деятельности спортивно-оздоровительных групп.</w:t>
            </w:r>
          </w:p>
        </w:tc>
      </w:tr>
      <w:tr w:rsidR="00FE25FE" w:rsidRPr="00C06AEB" w:rsidTr="005D30BA">
        <w:tc>
          <w:tcPr>
            <w:tcW w:w="319" w:type="pct"/>
            <w:vMerge/>
          </w:tcPr>
          <w:p w:rsidR="00FE25FE" w:rsidRPr="00C06AEB" w:rsidRDefault="00FE25FE" w:rsidP="00CF2C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9" w:type="pct"/>
            <w:vMerge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</w:p>
        </w:tc>
        <w:tc>
          <w:tcPr>
            <w:tcW w:w="406" w:type="pct"/>
            <w:vAlign w:val="center"/>
          </w:tcPr>
          <w:p w:rsidR="00FE25FE" w:rsidRPr="00C06AEB" w:rsidRDefault="00FE25FE" w:rsidP="00FE25FE">
            <w:pPr>
              <w:jc w:val="center"/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0-2</w:t>
            </w:r>
          </w:p>
        </w:tc>
        <w:tc>
          <w:tcPr>
            <w:tcW w:w="3226" w:type="pct"/>
          </w:tcPr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Данный критерий плохо выражен в заявке: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информация о квалификации и опыте работы специалистов, в заявке практически отсутствует;</w:t>
            </w:r>
          </w:p>
          <w:p w:rsidR="00FE25FE" w:rsidRPr="00C06AEB" w:rsidRDefault="00FE25FE" w:rsidP="00CF2C6D">
            <w:pPr>
              <w:rPr>
                <w:rFonts w:eastAsia="Calibri"/>
                <w:lang w:eastAsia="en-US"/>
              </w:rPr>
            </w:pPr>
            <w:r w:rsidRPr="00C06AEB">
              <w:rPr>
                <w:rFonts w:eastAsia="Calibri"/>
                <w:lang w:eastAsia="en-US"/>
              </w:rPr>
              <w:t>- имеются высокие риски организации деятельности спортивно-оздоровительных групп в силу недостаточности опыта и низкой квалификации специалистов.</w:t>
            </w:r>
          </w:p>
        </w:tc>
      </w:tr>
    </w:tbl>
    <w:p w:rsidR="00CA633A" w:rsidRPr="00C06AEB" w:rsidRDefault="00CA633A" w:rsidP="00CA633A">
      <w:pPr>
        <w:widowControl w:val="0"/>
        <w:tabs>
          <w:tab w:val="left" w:pos="851"/>
          <w:tab w:val="left" w:pos="993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4.7. По итогам рассмотрения и оценки заявок получателей субсидии членами Комиссии определяется общая сумма баллов (суммируются количество баллов, выставленное всеми членами Комиссии) и определяется общий средний балл (сумма всех баллов делится на количество присутствующих на заседании членов Комиссии). На основании наиболее высокого среднего балла Комиссия определяет победителя отбора на получение субсидии.</w:t>
      </w:r>
    </w:p>
    <w:p w:rsidR="00CA633A" w:rsidRPr="00C06AEB" w:rsidRDefault="00CA633A" w:rsidP="00CA633A">
      <w:pPr>
        <w:widowControl w:val="0"/>
        <w:tabs>
          <w:tab w:val="left" w:pos="851"/>
          <w:tab w:val="left" w:pos="993"/>
        </w:tabs>
        <w:snapToGri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4.8. При равенстве суммы баллов по итогам оценки членами Комиссии решающее значение имеет оценка председателя Комиссии или члена Комиссии, председательствовавшего на заседании Комиссии по поручению председателя Комиссии.</w:t>
      </w:r>
    </w:p>
    <w:p w:rsidR="00CA633A" w:rsidRPr="00C06AEB" w:rsidRDefault="00CA633A" w:rsidP="00CA633A">
      <w:pPr>
        <w:widowControl w:val="0"/>
        <w:tabs>
          <w:tab w:val="left" w:pos="851"/>
          <w:tab w:val="left" w:pos="993"/>
        </w:tabs>
        <w:snapToGrid w:val="0"/>
        <w:ind w:firstLine="709"/>
        <w:jc w:val="both"/>
        <w:rPr>
          <w:spacing w:val="-6"/>
          <w:sz w:val="26"/>
          <w:szCs w:val="26"/>
        </w:rPr>
      </w:pPr>
      <w:r w:rsidRPr="00C06AEB">
        <w:rPr>
          <w:spacing w:val="-6"/>
          <w:sz w:val="26"/>
          <w:szCs w:val="26"/>
        </w:rPr>
        <w:t>4.9. Решения Комиссии оформляются протоколом, который подписывается председателем Комиссии, присутствующими на заседании членами Комиссии.</w:t>
      </w:r>
    </w:p>
    <w:p w:rsidR="005D30BA" w:rsidRPr="00C06AEB" w:rsidRDefault="005D30BA" w:rsidP="00CA63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633A" w:rsidRPr="00C06AEB" w:rsidRDefault="00CA633A" w:rsidP="00CA633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6AEB">
        <w:rPr>
          <w:sz w:val="26"/>
          <w:szCs w:val="26"/>
        </w:rPr>
        <w:t>5. Состав Комиссии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Председатель Комиссии: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заместитель главы города Когалыма, курирующий вопросы физической культуры и спорта.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Секретарь Комиссии: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главный специалист отдел</w:t>
      </w:r>
      <w:r w:rsidR="005D30BA" w:rsidRPr="00C06AEB">
        <w:rPr>
          <w:sz w:val="26"/>
          <w:szCs w:val="26"/>
        </w:rPr>
        <w:t>а физической культуры и спорта у</w:t>
      </w:r>
      <w:r w:rsidRPr="00C06AEB">
        <w:rPr>
          <w:sz w:val="26"/>
          <w:szCs w:val="26"/>
        </w:rPr>
        <w:t>правления культуры и спорта Администрации города Когалыма (без права голоса).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Члены Комиссии: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заместитель главы города Когалыма, курирующий сферу финансов и экономики;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начальник управления культуры и спорта Администрации города Когалыма;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начальник управления экономики Администрации города Когалыма;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начальник юридического управления Администрации города Когалыма;</w:t>
      </w:r>
    </w:p>
    <w:p w:rsidR="00CA633A" w:rsidRPr="00C06AEB" w:rsidRDefault="00CA633A" w:rsidP="00CA6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lastRenderedPageBreak/>
        <w:t>- начальник отдела финансово-экономического обеспечения и контроля Администрации города Когалыма;</w:t>
      </w:r>
    </w:p>
    <w:p w:rsidR="00C700C4" w:rsidRDefault="00CA633A" w:rsidP="005D30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AEB">
        <w:rPr>
          <w:sz w:val="26"/>
          <w:szCs w:val="26"/>
        </w:rPr>
        <w:t>- начальник отдела физической культуры и спорта управления культуры и спорта Администрации города Когалыма.</w:t>
      </w:r>
    </w:p>
    <w:sectPr w:rsidR="00C700C4" w:rsidSect="004A182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7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</w:num>
  <w:num w:numId="15">
    <w:abstractNumId w:val="18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35"/>
    <w:rsid w:val="00015A6A"/>
    <w:rsid w:val="00021986"/>
    <w:rsid w:val="000622B8"/>
    <w:rsid w:val="000F0569"/>
    <w:rsid w:val="000F2429"/>
    <w:rsid w:val="001510E8"/>
    <w:rsid w:val="001C5DA1"/>
    <w:rsid w:val="001D0927"/>
    <w:rsid w:val="001E328E"/>
    <w:rsid w:val="00201088"/>
    <w:rsid w:val="00210FD6"/>
    <w:rsid w:val="00247CB6"/>
    <w:rsid w:val="00256254"/>
    <w:rsid w:val="00264A82"/>
    <w:rsid w:val="002B10AF"/>
    <w:rsid w:val="002B49A0"/>
    <w:rsid w:val="002D5593"/>
    <w:rsid w:val="002E0A30"/>
    <w:rsid w:val="002E2536"/>
    <w:rsid w:val="002F7936"/>
    <w:rsid w:val="00313DAF"/>
    <w:rsid w:val="003447F7"/>
    <w:rsid w:val="00356E74"/>
    <w:rsid w:val="003702E7"/>
    <w:rsid w:val="003C14AA"/>
    <w:rsid w:val="003F587E"/>
    <w:rsid w:val="00403D0E"/>
    <w:rsid w:val="00407B36"/>
    <w:rsid w:val="0043438A"/>
    <w:rsid w:val="00463C2C"/>
    <w:rsid w:val="00463C9D"/>
    <w:rsid w:val="00470021"/>
    <w:rsid w:val="004A1827"/>
    <w:rsid w:val="004E43EC"/>
    <w:rsid w:val="004E48AC"/>
    <w:rsid w:val="004F173B"/>
    <w:rsid w:val="004F33B1"/>
    <w:rsid w:val="005464F9"/>
    <w:rsid w:val="005573EB"/>
    <w:rsid w:val="00581D7C"/>
    <w:rsid w:val="00582EA0"/>
    <w:rsid w:val="005961C0"/>
    <w:rsid w:val="005D30BA"/>
    <w:rsid w:val="005D4C72"/>
    <w:rsid w:val="005E3C71"/>
    <w:rsid w:val="006015ED"/>
    <w:rsid w:val="00625AA2"/>
    <w:rsid w:val="006D2687"/>
    <w:rsid w:val="006D7815"/>
    <w:rsid w:val="00747B75"/>
    <w:rsid w:val="00750FF7"/>
    <w:rsid w:val="00756F3C"/>
    <w:rsid w:val="007577C4"/>
    <w:rsid w:val="0077526B"/>
    <w:rsid w:val="00777632"/>
    <w:rsid w:val="007C24AA"/>
    <w:rsid w:val="007D1C62"/>
    <w:rsid w:val="007E28C2"/>
    <w:rsid w:val="007E6D2C"/>
    <w:rsid w:val="007F5689"/>
    <w:rsid w:val="00813B5C"/>
    <w:rsid w:val="00820045"/>
    <w:rsid w:val="008224C3"/>
    <w:rsid w:val="008329FC"/>
    <w:rsid w:val="008403DA"/>
    <w:rsid w:val="00843544"/>
    <w:rsid w:val="0086685A"/>
    <w:rsid w:val="00874F39"/>
    <w:rsid w:val="00875525"/>
    <w:rsid w:val="00877CE5"/>
    <w:rsid w:val="00894BEC"/>
    <w:rsid w:val="008C0B7C"/>
    <w:rsid w:val="008C5BB6"/>
    <w:rsid w:val="008D2DB3"/>
    <w:rsid w:val="0090453A"/>
    <w:rsid w:val="009236AE"/>
    <w:rsid w:val="00952E94"/>
    <w:rsid w:val="00952EC3"/>
    <w:rsid w:val="009647E7"/>
    <w:rsid w:val="009D4ACE"/>
    <w:rsid w:val="009E4FA7"/>
    <w:rsid w:val="00A53193"/>
    <w:rsid w:val="00A564E7"/>
    <w:rsid w:val="00A7236B"/>
    <w:rsid w:val="00A9431A"/>
    <w:rsid w:val="00AC128A"/>
    <w:rsid w:val="00AF7F14"/>
    <w:rsid w:val="00B045CF"/>
    <w:rsid w:val="00B07AF4"/>
    <w:rsid w:val="00B2006C"/>
    <w:rsid w:val="00B22DDA"/>
    <w:rsid w:val="00B51E99"/>
    <w:rsid w:val="00BB1866"/>
    <w:rsid w:val="00BC37E6"/>
    <w:rsid w:val="00C06AEB"/>
    <w:rsid w:val="00C10FBE"/>
    <w:rsid w:val="00C216CD"/>
    <w:rsid w:val="00C221DE"/>
    <w:rsid w:val="00C27247"/>
    <w:rsid w:val="00C60387"/>
    <w:rsid w:val="00C700C4"/>
    <w:rsid w:val="00C91D8B"/>
    <w:rsid w:val="00CA633A"/>
    <w:rsid w:val="00CB2627"/>
    <w:rsid w:val="00CB67C4"/>
    <w:rsid w:val="00CC367F"/>
    <w:rsid w:val="00CF2C6D"/>
    <w:rsid w:val="00CF6B89"/>
    <w:rsid w:val="00D272D2"/>
    <w:rsid w:val="00D52DB6"/>
    <w:rsid w:val="00D709C1"/>
    <w:rsid w:val="00DB00A9"/>
    <w:rsid w:val="00DD3897"/>
    <w:rsid w:val="00DE5361"/>
    <w:rsid w:val="00DF2AAE"/>
    <w:rsid w:val="00E10259"/>
    <w:rsid w:val="00E17EFC"/>
    <w:rsid w:val="00E84CFD"/>
    <w:rsid w:val="00E93179"/>
    <w:rsid w:val="00EB75CB"/>
    <w:rsid w:val="00ED5C7C"/>
    <w:rsid w:val="00ED62A2"/>
    <w:rsid w:val="00EE539C"/>
    <w:rsid w:val="00F03B92"/>
    <w:rsid w:val="00F06198"/>
    <w:rsid w:val="00F42D3D"/>
    <w:rsid w:val="00F5080D"/>
    <w:rsid w:val="00F56588"/>
    <w:rsid w:val="00F81AE7"/>
    <w:rsid w:val="00FB4765"/>
    <w:rsid w:val="00FB593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633A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A633A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33A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33A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33A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33A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33A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33A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33A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CA63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A633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3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63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633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633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63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A63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633A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A633A"/>
  </w:style>
  <w:style w:type="character" w:styleId="a8">
    <w:name w:val="Hyperlink"/>
    <w:uiPriority w:val="99"/>
    <w:unhideWhenUsed/>
    <w:rsid w:val="00CA633A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A633A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CA633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CA633A"/>
  </w:style>
  <w:style w:type="character" w:customStyle="1" w:styleId="ab">
    <w:name w:val="Текст сноски Знак"/>
    <w:basedOn w:val="a0"/>
    <w:link w:val="aa"/>
    <w:uiPriority w:val="99"/>
    <w:rsid w:val="00CA63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A633A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d">
    <w:name w:val="Верхний колонтитул Знак"/>
    <w:basedOn w:val="a0"/>
    <w:link w:val="ac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CA633A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">
    <w:name w:val="Нижний колонтитул Знак"/>
    <w:basedOn w:val="a0"/>
    <w:link w:val="ae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2">
    <w:name w:val="List Number 2"/>
    <w:basedOn w:val="a"/>
    <w:uiPriority w:val="99"/>
    <w:semiHidden/>
    <w:unhideWhenUsed/>
    <w:rsid w:val="00CA633A"/>
    <w:pPr>
      <w:tabs>
        <w:tab w:val="num" w:pos="432"/>
      </w:tabs>
      <w:ind w:left="432" w:hanging="432"/>
    </w:pPr>
  </w:style>
  <w:style w:type="paragraph" w:styleId="af0">
    <w:name w:val="Body Text"/>
    <w:basedOn w:val="a"/>
    <w:link w:val="af1"/>
    <w:uiPriority w:val="99"/>
    <w:unhideWhenUsed/>
    <w:rsid w:val="00CA633A"/>
    <w:pPr>
      <w:widowControl w:val="0"/>
      <w:jc w:val="both"/>
    </w:pPr>
    <w:rPr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CA633A"/>
    <w:pPr>
      <w:ind w:firstLine="851"/>
      <w:jc w:val="both"/>
    </w:pPr>
    <w:rPr>
      <w:sz w:val="26"/>
      <w:szCs w:val="26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A633A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A633A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63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A633A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A633A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63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lock Text"/>
    <w:basedOn w:val="a"/>
    <w:uiPriority w:val="99"/>
    <w:semiHidden/>
    <w:unhideWhenUsed/>
    <w:rsid w:val="00CA633A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7">
    <w:name w:val="Знак2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semiHidden/>
    <w:rsid w:val="00CA6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semiHidden/>
    <w:rsid w:val="00CA633A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CA633A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CA633A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semiHidden/>
    <w:rsid w:val="00CA633A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semiHidden/>
    <w:rsid w:val="00CA633A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CA633A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CA633A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semiHidden/>
    <w:rsid w:val="00CA633A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a"/>
    <w:rsid w:val="00CA633A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CA633A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semiHidden/>
    <w:rsid w:val="00CA633A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CA63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CA633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A63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CA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CA6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Обычный1"/>
    <w:uiPriority w:val="99"/>
    <w:semiHidden/>
    <w:rsid w:val="00CA633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semiHidden/>
    <w:rsid w:val="00CA633A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CA633A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CA633A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CA633A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CA633A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CA633A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CA633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otnote reference"/>
    <w:uiPriority w:val="99"/>
    <w:semiHidden/>
    <w:unhideWhenUsed/>
    <w:rsid w:val="00CA633A"/>
    <w:rPr>
      <w:vertAlign w:val="superscript"/>
    </w:rPr>
  </w:style>
  <w:style w:type="character" w:styleId="af7">
    <w:name w:val="line number"/>
    <w:uiPriority w:val="99"/>
    <w:semiHidden/>
    <w:unhideWhenUsed/>
    <w:rsid w:val="00CA633A"/>
    <w:rPr>
      <w:rFonts w:ascii="Times New Roman" w:hAnsi="Times New Roman" w:cs="Times New Roman" w:hint="default"/>
    </w:rPr>
  </w:style>
  <w:style w:type="character" w:styleId="af8">
    <w:name w:val="page number"/>
    <w:uiPriority w:val="99"/>
    <w:semiHidden/>
    <w:unhideWhenUsed/>
    <w:rsid w:val="00CA633A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CA633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CA633A"/>
  </w:style>
  <w:style w:type="character" w:customStyle="1" w:styleId="pagefont">
    <w:name w:val="pagefont"/>
    <w:basedOn w:val="a0"/>
    <w:rsid w:val="00CA633A"/>
  </w:style>
  <w:style w:type="character" w:styleId="af9">
    <w:name w:val="FollowedHyperlink"/>
    <w:basedOn w:val="a0"/>
    <w:uiPriority w:val="99"/>
    <w:semiHidden/>
    <w:unhideWhenUsed/>
    <w:rsid w:val="00CA633A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rsid w:val="00CA633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CA633A"/>
  </w:style>
  <w:style w:type="table" w:customStyle="1" w:styleId="41">
    <w:name w:val="Сетка таблицы4"/>
    <w:basedOn w:val="a1"/>
    <w:next w:val="a5"/>
    <w:uiPriority w:val="39"/>
    <w:rsid w:val="00CF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H534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1055;&#1088;&#1086;&#1092;&#1080;&#1083;&#1100;%20&#1085;&#1077;%20&#1091;&#1076;&#1072;&#1083;&#1103;&#1090;&#1100;\&#1044;&#1086;&#1082;&#1091;&#1084;&#1077;&#1085;&#1090;&#1099;\&#1050;&#1088;&#1102;&#1082;&#1086;&#1074;%20&#1057;.&#1040;\&#1055;&#1086;&#1089;&#1090;&#1072;&#1085;&#1086;&#1074;&#1083;&#1077;&#1085;&#1080;&#1103;\2018\&#1053;&#1050;&#1054;\&#1055;&#1086;&#1089;&#1090;&#1072;&#1085;&#1086;&#1074;&#1083;&#1077;&#1085;&#1080;&#1077;%20&#1053;&#1050;&#1054;%20&#1089;&#1087;&#1086;&#1088;&#1090;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E65"/>
    <w:rsid w:val="000F2A0D"/>
    <w:rsid w:val="00191A20"/>
    <w:rsid w:val="00197B69"/>
    <w:rsid w:val="002608FC"/>
    <w:rsid w:val="002642A7"/>
    <w:rsid w:val="002D4D9E"/>
    <w:rsid w:val="002F6DB3"/>
    <w:rsid w:val="00323543"/>
    <w:rsid w:val="003318C9"/>
    <w:rsid w:val="0039529C"/>
    <w:rsid w:val="00434B1A"/>
    <w:rsid w:val="00436D62"/>
    <w:rsid w:val="00442918"/>
    <w:rsid w:val="004A0246"/>
    <w:rsid w:val="004A042F"/>
    <w:rsid w:val="004B7DF8"/>
    <w:rsid w:val="0052676D"/>
    <w:rsid w:val="0068751C"/>
    <w:rsid w:val="00743FB4"/>
    <w:rsid w:val="00883262"/>
    <w:rsid w:val="00885474"/>
    <w:rsid w:val="0089081E"/>
    <w:rsid w:val="008B39DE"/>
    <w:rsid w:val="009D43E7"/>
    <w:rsid w:val="00A26ACB"/>
    <w:rsid w:val="00A30898"/>
    <w:rsid w:val="00A72F98"/>
    <w:rsid w:val="00AB6A3B"/>
    <w:rsid w:val="00B524A5"/>
    <w:rsid w:val="00B56893"/>
    <w:rsid w:val="00BF171D"/>
    <w:rsid w:val="00C45C59"/>
    <w:rsid w:val="00C545EC"/>
    <w:rsid w:val="00C82E55"/>
    <w:rsid w:val="00CE2AC5"/>
    <w:rsid w:val="00D51CE6"/>
    <w:rsid w:val="00DB41AB"/>
    <w:rsid w:val="00E67E01"/>
    <w:rsid w:val="00EC19BD"/>
    <w:rsid w:val="00EE656C"/>
    <w:rsid w:val="00EF29B6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1CD8-0317-4326-804C-F8C3456F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8362</Words>
  <Characters>47667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6</cp:revision>
  <cp:lastPrinted>2021-01-20T06:03:00Z</cp:lastPrinted>
  <dcterms:created xsi:type="dcterms:W3CDTF">2023-09-01T12:21:00Z</dcterms:created>
  <dcterms:modified xsi:type="dcterms:W3CDTF">2023-09-26T03:35:00Z</dcterms:modified>
</cp:coreProperties>
</file>