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D7" w:rsidRDefault="00241795" w:rsidP="00241795">
      <w:pPr>
        <w:widowControl w:val="0"/>
        <w:autoSpaceDE w:val="0"/>
        <w:autoSpaceDN w:val="0"/>
        <w:adjustRightInd w:val="0"/>
        <w:spacing w:after="0" w:line="240" w:lineRule="auto"/>
        <w:rPr>
          <w:rFonts w:ascii="Times New Roman" w:eastAsia="Times New Roman" w:hAnsi="Times New Roman"/>
          <w:b/>
          <w:bCs/>
          <w:iCs/>
          <w:color w:val="3366FF"/>
          <w:sz w:val="28"/>
          <w:szCs w:val="28"/>
          <w:lang w:eastAsia="ru-RU"/>
        </w:rPr>
      </w:pPr>
      <w:r>
        <w:rPr>
          <w:rFonts w:ascii="Times New Roman" w:eastAsia="Times New Roman" w:hAnsi="Times New Roman"/>
          <w:b/>
          <w:bCs/>
          <w:iCs/>
          <w:noProof/>
          <w:color w:val="3366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25pt;margin-top:-9.6pt;width:36.85pt;height:48.4pt;z-index:-1;mso-position-vertical-relative:line" o:allowoverlap="f">
            <v:imagedata r:id="rId6" o:title=""/>
            <w10:wrap type="square" side="left"/>
          </v:shape>
          <o:OLEObject Type="Embed" ProgID="MSPhotoEd.3" ShapeID="_x0000_s1028" DrawAspect="Content" ObjectID="_1417265818" r:id="rId7"/>
        </w:pict>
      </w:r>
      <w:r>
        <w:rPr>
          <w:noProof/>
        </w:rPr>
        <w:pict>
          <v:shape id="Рисунок 1" o:spid="_x0000_s1026" type="#_x0000_t75" style="position:absolute;margin-left:0;margin-top:-45pt;width:36.85pt;height:48.4pt;z-index:-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 o:allowoverlap="f">
            <w10:wrap type="square" side="left"/>
          </v:shape>
        </w:pict>
      </w:r>
    </w:p>
    <w:p w:rsidR="00241795" w:rsidRDefault="00241795" w:rsidP="00E11FA8">
      <w:pPr>
        <w:spacing w:after="0" w:line="240" w:lineRule="auto"/>
        <w:rPr>
          <w:rFonts w:ascii="Times New Roman" w:eastAsia="Times New Roman" w:hAnsi="Times New Roman"/>
          <w:b/>
          <w:bCs/>
          <w:iCs/>
          <w:color w:val="3366FF"/>
          <w:sz w:val="28"/>
          <w:szCs w:val="28"/>
          <w:lang w:eastAsia="ru-RU"/>
        </w:rPr>
      </w:pPr>
      <w:bookmarkStart w:id="0" w:name="_GoBack"/>
      <w:bookmarkEnd w:id="0"/>
    </w:p>
    <w:p w:rsidR="00241795" w:rsidRPr="00241795" w:rsidRDefault="00241795" w:rsidP="00241795">
      <w:pPr>
        <w:widowControl w:val="0"/>
        <w:autoSpaceDE w:val="0"/>
        <w:autoSpaceDN w:val="0"/>
        <w:adjustRightInd w:val="0"/>
        <w:spacing w:after="0" w:line="240" w:lineRule="auto"/>
        <w:rPr>
          <w:rFonts w:ascii="Times New Roman" w:eastAsia="Times New Roman" w:hAnsi="Times New Roman"/>
          <w:b/>
          <w:bCs/>
          <w:iCs/>
          <w:sz w:val="16"/>
          <w:szCs w:val="16"/>
          <w:lang w:eastAsia="ru-RU"/>
        </w:rPr>
      </w:pPr>
    </w:p>
    <w:p w:rsidR="00241795" w:rsidRPr="00241795" w:rsidRDefault="00241795" w:rsidP="00241795">
      <w:pPr>
        <w:widowControl w:val="0"/>
        <w:autoSpaceDE w:val="0"/>
        <w:autoSpaceDN w:val="0"/>
        <w:adjustRightInd w:val="0"/>
        <w:spacing w:after="0" w:line="240" w:lineRule="auto"/>
        <w:jc w:val="center"/>
        <w:rPr>
          <w:rFonts w:ascii="Times New Roman" w:eastAsia="Times New Roman" w:hAnsi="Times New Roman"/>
          <w:b/>
          <w:bCs/>
          <w:iCs/>
          <w:color w:val="3366FF"/>
          <w:sz w:val="28"/>
          <w:szCs w:val="20"/>
          <w:lang w:eastAsia="ru-RU"/>
        </w:rPr>
      </w:pPr>
      <w:r w:rsidRPr="00241795">
        <w:rPr>
          <w:rFonts w:ascii="Times New Roman" w:eastAsia="Times New Roman" w:hAnsi="Times New Roman"/>
          <w:b/>
          <w:bCs/>
          <w:iCs/>
          <w:color w:val="3366FF"/>
          <w:sz w:val="28"/>
          <w:szCs w:val="28"/>
          <w:lang w:eastAsia="ru-RU"/>
        </w:rPr>
        <w:t>ПОСТАНОВЛЕНИЕ</w:t>
      </w:r>
    </w:p>
    <w:p w:rsidR="00241795" w:rsidRPr="00241795" w:rsidRDefault="00241795" w:rsidP="00241795">
      <w:pPr>
        <w:widowControl w:val="0"/>
        <w:autoSpaceDE w:val="0"/>
        <w:autoSpaceDN w:val="0"/>
        <w:adjustRightInd w:val="0"/>
        <w:spacing w:after="0" w:line="240" w:lineRule="auto"/>
        <w:jc w:val="center"/>
        <w:rPr>
          <w:rFonts w:ascii="Times New Roman" w:eastAsia="Times New Roman" w:hAnsi="Times New Roman"/>
          <w:b/>
          <w:bCs/>
          <w:iCs/>
          <w:color w:val="3366FF"/>
          <w:sz w:val="28"/>
          <w:szCs w:val="24"/>
          <w:lang w:eastAsia="ru-RU"/>
        </w:rPr>
      </w:pPr>
      <w:r w:rsidRPr="00241795">
        <w:rPr>
          <w:rFonts w:ascii="Times New Roman" w:eastAsia="Times New Roman" w:hAnsi="Times New Roman"/>
          <w:b/>
          <w:bCs/>
          <w:iCs/>
          <w:color w:val="3366FF"/>
          <w:sz w:val="28"/>
          <w:szCs w:val="28"/>
          <w:lang w:eastAsia="ru-RU"/>
        </w:rPr>
        <w:t>АДМИНИСТРАЦИИ ГОРОДА КОГАЛЫМА</w:t>
      </w:r>
    </w:p>
    <w:p w:rsidR="00241795" w:rsidRPr="00241795" w:rsidRDefault="00241795" w:rsidP="00241795">
      <w:pPr>
        <w:widowControl w:val="0"/>
        <w:autoSpaceDE w:val="0"/>
        <w:autoSpaceDN w:val="0"/>
        <w:adjustRightInd w:val="0"/>
        <w:spacing w:after="0" w:line="240" w:lineRule="auto"/>
        <w:jc w:val="center"/>
        <w:rPr>
          <w:rFonts w:ascii="Times New Roman" w:eastAsia="Times New Roman" w:hAnsi="Times New Roman"/>
          <w:b/>
          <w:bCs/>
          <w:iCs/>
          <w:color w:val="3366FF"/>
          <w:sz w:val="28"/>
          <w:lang w:eastAsia="ru-RU"/>
        </w:rPr>
      </w:pPr>
      <w:r w:rsidRPr="00241795">
        <w:rPr>
          <w:rFonts w:ascii="Times New Roman" w:eastAsia="Times New Roman" w:hAnsi="Times New Roman"/>
          <w:b/>
          <w:bCs/>
          <w:iCs/>
          <w:color w:val="3366FF"/>
          <w:sz w:val="28"/>
          <w:szCs w:val="28"/>
          <w:lang w:eastAsia="ru-RU"/>
        </w:rPr>
        <w:t>Ханты-Мансийского автономного округа – Югры</w:t>
      </w:r>
    </w:p>
    <w:p w:rsidR="00241795" w:rsidRPr="00241795" w:rsidRDefault="00241795" w:rsidP="00241795">
      <w:pPr>
        <w:widowControl w:val="0"/>
        <w:autoSpaceDE w:val="0"/>
        <w:autoSpaceDN w:val="0"/>
        <w:adjustRightInd w:val="0"/>
        <w:spacing w:after="0" w:line="240" w:lineRule="auto"/>
        <w:rPr>
          <w:rFonts w:ascii="Times New Roman" w:eastAsia="Times New Roman" w:hAnsi="Times New Roman"/>
          <w:b/>
          <w:bCs/>
          <w:iCs/>
          <w:color w:val="3366FF"/>
          <w:sz w:val="28"/>
          <w:szCs w:val="24"/>
          <w:lang w:eastAsia="ru-RU"/>
        </w:rPr>
      </w:pPr>
    </w:p>
    <w:p w:rsidR="00241795" w:rsidRPr="00241795" w:rsidRDefault="00241795" w:rsidP="00241795">
      <w:pPr>
        <w:widowControl w:val="0"/>
        <w:autoSpaceDE w:val="0"/>
        <w:autoSpaceDN w:val="0"/>
        <w:adjustRightInd w:val="0"/>
        <w:spacing w:after="0" w:line="240" w:lineRule="auto"/>
        <w:rPr>
          <w:rFonts w:ascii="Times New Roman" w:eastAsia="Times New Roman" w:hAnsi="Times New Roman"/>
          <w:b/>
          <w:bCs/>
          <w:iCs/>
          <w:color w:val="3366FF"/>
          <w:sz w:val="28"/>
          <w:szCs w:val="28"/>
          <w:lang w:eastAsia="ru-RU"/>
        </w:rPr>
      </w:pPr>
    </w:p>
    <w:p w:rsidR="00241795" w:rsidRPr="00241795" w:rsidRDefault="00241795" w:rsidP="00241795">
      <w:pPr>
        <w:widowControl w:val="0"/>
        <w:autoSpaceDE w:val="0"/>
        <w:autoSpaceDN w:val="0"/>
        <w:adjustRightInd w:val="0"/>
        <w:spacing w:after="0" w:line="240" w:lineRule="auto"/>
        <w:rPr>
          <w:rFonts w:ascii="Times New Roman" w:eastAsia="Times New Roman" w:hAnsi="Times New Roman"/>
          <w:b/>
          <w:bCs/>
          <w:iCs/>
          <w:sz w:val="28"/>
          <w:lang w:eastAsia="ru-RU"/>
        </w:rPr>
      </w:pPr>
      <w:r w:rsidRPr="00241795">
        <w:rPr>
          <w:rFonts w:ascii="Times New Roman" w:eastAsia="Times New Roman" w:hAnsi="Times New Roman"/>
          <w:b/>
          <w:bCs/>
          <w:iCs/>
          <w:color w:val="3366FF"/>
          <w:sz w:val="28"/>
          <w:szCs w:val="28"/>
          <w:lang w:eastAsia="ru-RU"/>
        </w:rPr>
        <w:t>От «</w:t>
      </w:r>
      <w:r>
        <w:rPr>
          <w:rFonts w:ascii="Times New Roman" w:eastAsia="Times New Roman" w:hAnsi="Times New Roman"/>
          <w:b/>
          <w:bCs/>
          <w:iCs/>
          <w:color w:val="3366FF"/>
          <w:sz w:val="28"/>
          <w:szCs w:val="28"/>
          <w:u w:val="single"/>
          <w:lang w:eastAsia="ru-RU"/>
        </w:rPr>
        <w:t>_17</w:t>
      </w:r>
      <w:r w:rsidRPr="00241795">
        <w:rPr>
          <w:rFonts w:ascii="Times New Roman" w:eastAsia="Times New Roman" w:hAnsi="Times New Roman"/>
          <w:b/>
          <w:bCs/>
          <w:iCs/>
          <w:color w:val="3366FF"/>
          <w:sz w:val="28"/>
          <w:szCs w:val="28"/>
          <w:u w:val="single"/>
          <w:lang w:eastAsia="ru-RU"/>
        </w:rPr>
        <w:t>_</w:t>
      </w:r>
      <w:r w:rsidRPr="00241795">
        <w:rPr>
          <w:rFonts w:ascii="Times New Roman" w:eastAsia="Times New Roman" w:hAnsi="Times New Roman"/>
          <w:b/>
          <w:bCs/>
          <w:iCs/>
          <w:color w:val="3366FF"/>
          <w:sz w:val="28"/>
          <w:szCs w:val="28"/>
          <w:lang w:eastAsia="ru-RU"/>
        </w:rPr>
        <w:t>»</w:t>
      </w:r>
      <w:r w:rsidRPr="00241795">
        <w:rPr>
          <w:rFonts w:ascii="Times New Roman" w:eastAsia="Times New Roman" w:hAnsi="Times New Roman"/>
          <w:b/>
          <w:bCs/>
          <w:iCs/>
          <w:color w:val="3366FF"/>
          <w:sz w:val="28"/>
          <w:szCs w:val="28"/>
          <w:u w:val="single"/>
          <w:lang w:eastAsia="ru-RU"/>
        </w:rPr>
        <w:t xml:space="preserve">_ декабря  </w:t>
      </w:r>
      <w:r w:rsidRPr="00241795">
        <w:rPr>
          <w:rFonts w:ascii="Times New Roman" w:eastAsia="Times New Roman" w:hAnsi="Times New Roman"/>
          <w:b/>
          <w:bCs/>
          <w:iCs/>
          <w:color w:val="3366FF"/>
          <w:sz w:val="28"/>
          <w:szCs w:val="28"/>
          <w:lang w:eastAsia="ru-RU"/>
        </w:rPr>
        <w:t xml:space="preserve"> 2012 г</w:t>
      </w:r>
      <w:r w:rsidRPr="00241795">
        <w:rPr>
          <w:rFonts w:ascii="Times New Roman" w:eastAsia="Times New Roman" w:hAnsi="Times New Roman"/>
          <w:b/>
          <w:bCs/>
          <w:iCs/>
          <w:color w:val="3366FF"/>
          <w:sz w:val="28"/>
          <w:szCs w:val="28"/>
          <w:lang w:eastAsia="ru-RU"/>
        </w:rPr>
        <w:tab/>
        <w:t xml:space="preserve">                                                           № </w:t>
      </w:r>
      <w:r>
        <w:rPr>
          <w:rFonts w:ascii="Times New Roman" w:eastAsia="Times New Roman" w:hAnsi="Times New Roman"/>
          <w:b/>
          <w:bCs/>
          <w:iCs/>
          <w:color w:val="3366FF"/>
          <w:sz w:val="28"/>
          <w:szCs w:val="28"/>
          <w:u w:val="single"/>
          <w:lang w:eastAsia="ru-RU"/>
        </w:rPr>
        <w:t>2989</w:t>
      </w:r>
    </w:p>
    <w:p w:rsidR="00241795" w:rsidRPr="00241795" w:rsidRDefault="00241795" w:rsidP="00241795">
      <w:pPr>
        <w:widowControl w:val="0"/>
        <w:autoSpaceDN w:val="0"/>
        <w:spacing w:after="120" w:line="240" w:lineRule="auto"/>
        <w:ind w:left="283"/>
        <w:jc w:val="center"/>
        <w:rPr>
          <w:rFonts w:ascii="Times New Roman" w:eastAsia="Times New Roman" w:hAnsi="Times New Roman"/>
          <w:b/>
          <w:bCs/>
          <w:iCs/>
          <w:sz w:val="26"/>
          <w:szCs w:val="26"/>
          <w:lang w:eastAsia="ru-RU"/>
        </w:rPr>
      </w:pPr>
    </w:p>
    <w:p w:rsidR="00241795" w:rsidRDefault="00241795" w:rsidP="00E11FA8">
      <w:pPr>
        <w:spacing w:after="0" w:line="240" w:lineRule="auto"/>
        <w:rPr>
          <w:rFonts w:ascii="Times New Roman" w:hAnsi="Times New Roman"/>
          <w:sz w:val="26"/>
          <w:szCs w:val="26"/>
        </w:rPr>
      </w:pPr>
    </w:p>
    <w:p w:rsidR="007C4FD7" w:rsidRDefault="007C4FD7" w:rsidP="00E11FA8">
      <w:pPr>
        <w:spacing w:after="0" w:line="240" w:lineRule="auto"/>
        <w:rPr>
          <w:rFonts w:ascii="Times New Roman" w:hAnsi="Times New Roman"/>
          <w:sz w:val="26"/>
          <w:szCs w:val="26"/>
        </w:rPr>
      </w:pPr>
    </w:p>
    <w:p w:rsidR="007C4FD7" w:rsidRDefault="007C4FD7" w:rsidP="00E11FA8">
      <w:pPr>
        <w:spacing w:after="0" w:line="240" w:lineRule="auto"/>
        <w:rPr>
          <w:rFonts w:ascii="Times New Roman" w:hAnsi="Times New Roman"/>
          <w:sz w:val="26"/>
          <w:szCs w:val="26"/>
        </w:rPr>
      </w:pPr>
      <w:r>
        <w:rPr>
          <w:rFonts w:ascii="Times New Roman" w:hAnsi="Times New Roman"/>
          <w:sz w:val="26"/>
          <w:szCs w:val="26"/>
        </w:rPr>
        <w:t>Об индексации фонда оплаты труда</w:t>
      </w:r>
    </w:p>
    <w:p w:rsidR="007C4FD7" w:rsidRDefault="007C4FD7" w:rsidP="00E11FA8">
      <w:pPr>
        <w:spacing w:after="0" w:line="240" w:lineRule="auto"/>
        <w:rPr>
          <w:rFonts w:ascii="Times New Roman" w:hAnsi="Times New Roman"/>
          <w:sz w:val="26"/>
          <w:szCs w:val="26"/>
        </w:rPr>
      </w:pPr>
      <w:r>
        <w:rPr>
          <w:rFonts w:ascii="Times New Roman" w:hAnsi="Times New Roman"/>
          <w:sz w:val="26"/>
          <w:szCs w:val="26"/>
        </w:rPr>
        <w:t>муниципальных учреждений города Когалыма</w:t>
      </w:r>
    </w:p>
    <w:p w:rsidR="007C4FD7" w:rsidRDefault="007C4FD7" w:rsidP="00E11FA8">
      <w:pPr>
        <w:spacing w:after="0" w:line="240" w:lineRule="auto"/>
        <w:rPr>
          <w:rFonts w:ascii="Times New Roman" w:hAnsi="Times New Roman"/>
          <w:sz w:val="26"/>
          <w:szCs w:val="26"/>
        </w:rPr>
      </w:pPr>
    </w:p>
    <w:p w:rsidR="007C4FD7" w:rsidRDefault="007C4FD7" w:rsidP="00E11FA8">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В соответствии со статьей 144 Трудового кодекса Российской Федерации, статьей 53 Федерального закона от 06.10.2003 №131-ФЗ                    «Об общих принципах организации местного самоуправления в Российской Федерации», статьей 7 Закона Ханты-Мансийского автономного                    округа – Югры от 09.11.2012 №130-оз «О бюджете Ханты-Мансийского автономного округа – Югры на 2013 год и плановый период 2014 и 2015 годов», учитывая постановление Правительства Ханты-Мансийского автономного округа – Югры от 07.12.2012</w:t>
      </w:r>
      <w:proofErr w:type="gramEnd"/>
      <w:r>
        <w:rPr>
          <w:rFonts w:ascii="Times New Roman" w:hAnsi="Times New Roman"/>
          <w:sz w:val="26"/>
          <w:szCs w:val="26"/>
        </w:rPr>
        <w:t xml:space="preserve"> №490-п «Об индексации фонда оплаты труда государственных учреждений Ханты-Мансийского автономного округа – Югры»,</w:t>
      </w:r>
      <w:r w:rsidRPr="00B20A48">
        <w:rPr>
          <w:rFonts w:ascii="Times New Roman" w:hAnsi="Times New Roman"/>
          <w:sz w:val="26"/>
          <w:szCs w:val="26"/>
        </w:rPr>
        <w:t xml:space="preserve"> </w:t>
      </w:r>
      <w:r>
        <w:rPr>
          <w:rFonts w:ascii="Times New Roman" w:hAnsi="Times New Roman"/>
          <w:sz w:val="26"/>
          <w:szCs w:val="26"/>
        </w:rPr>
        <w:t>статьей 43 Устава города Когалыма:</w:t>
      </w:r>
    </w:p>
    <w:p w:rsidR="007C4FD7" w:rsidRDefault="007C4FD7" w:rsidP="00E11FA8">
      <w:pPr>
        <w:spacing w:after="0" w:line="240" w:lineRule="auto"/>
        <w:ind w:firstLine="709"/>
        <w:jc w:val="both"/>
        <w:rPr>
          <w:rFonts w:ascii="Times New Roman" w:hAnsi="Times New Roman"/>
          <w:sz w:val="26"/>
          <w:szCs w:val="26"/>
        </w:rPr>
      </w:pPr>
    </w:p>
    <w:p w:rsidR="007C4FD7"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t xml:space="preserve">1. Осуществить с 1 января 2013 года индексацию фонда </w:t>
      </w:r>
      <w:proofErr w:type="gramStart"/>
      <w:r>
        <w:rPr>
          <w:rFonts w:ascii="Times New Roman" w:hAnsi="Times New Roman"/>
          <w:sz w:val="26"/>
          <w:szCs w:val="26"/>
        </w:rPr>
        <w:t>оплаты труда муниципальных учреждений города Когалыма</w:t>
      </w:r>
      <w:proofErr w:type="gramEnd"/>
      <w:r>
        <w:rPr>
          <w:rFonts w:ascii="Times New Roman" w:hAnsi="Times New Roman"/>
          <w:sz w:val="26"/>
          <w:szCs w:val="26"/>
        </w:rPr>
        <w:t xml:space="preserve"> на 5,5 процента.</w:t>
      </w:r>
    </w:p>
    <w:p w:rsidR="007C4FD7" w:rsidRDefault="007C4FD7" w:rsidP="00E11FA8">
      <w:pPr>
        <w:pStyle w:val="a3"/>
        <w:spacing w:line="240" w:lineRule="auto"/>
        <w:ind w:left="0" w:firstLine="709"/>
        <w:jc w:val="both"/>
        <w:rPr>
          <w:rFonts w:ascii="Times New Roman" w:hAnsi="Times New Roman"/>
          <w:sz w:val="26"/>
          <w:szCs w:val="26"/>
        </w:rPr>
      </w:pPr>
    </w:p>
    <w:p w:rsidR="007C4FD7"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t>2. Руководителям структурных подразделений Администрации города Когалыма, в ведении которых находятся отраслевые муниципальные учреждения, при разработке примерных положений об оплате труда муниципальных учреждений руководствоваться примерными положениями об оплате труда государственных учреждений по соответствующим отраслям, утверждаемыми исполнительными органами государственной власти Ханты-Мансийского автономного округа – Югры.</w:t>
      </w:r>
    </w:p>
    <w:p w:rsidR="007C4FD7" w:rsidRDefault="007C4FD7" w:rsidP="00E11FA8">
      <w:pPr>
        <w:pStyle w:val="a3"/>
        <w:spacing w:line="240" w:lineRule="auto"/>
        <w:ind w:left="0" w:firstLine="709"/>
        <w:jc w:val="both"/>
        <w:rPr>
          <w:rFonts w:ascii="Times New Roman" w:hAnsi="Times New Roman"/>
          <w:sz w:val="26"/>
          <w:szCs w:val="26"/>
        </w:rPr>
      </w:pPr>
    </w:p>
    <w:p w:rsidR="007C4FD7"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t>3. Комитету финансов Администрации города Когалыма (</w:t>
      </w:r>
      <w:proofErr w:type="spellStart"/>
      <w:r>
        <w:rPr>
          <w:rFonts w:ascii="Times New Roman" w:hAnsi="Times New Roman"/>
          <w:sz w:val="26"/>
          <w:szCs w:val="26"/>
        </w:rPr>
        <w:t>М.Г.Рыбачок</w:t>
      </w:r>
      <w:proofErr w:type="spellEnd"/>
      <w:r>
        <w:rPr>
          <w:rFonts w:ascii="Times New Roman" w:hAnsi="Times New Roman"/>
          <w:sz w:val="26"/>
          <w:szCs w:val="26"/>
        </w:rPr>
        <w:t>) финансовое обеспечение расходов, связанное с выполнением настоящего постановления, осуществить за счет средств бюджета города Когалыма, в том числе за счет межбюджетных трансфертов, получаемых из других бюджетов бюджетной системы Российской Федерации.</w:t>
      </w:r>
    </w:p>
    <w:p w:rsidR="007C4FD7" w:rsidRDefault="007C4FD7" w:rsidP="00E11FA8">
      <w:pPr>
        <w:pStyle w:val="a3"/>
        <w:spacing w:line="240" w:lineRule="auto"/>
        <w:ind w:left="0" w:firstLine="709"/>
        <w:jc w:val="both"/>
        <w:rPr>
          <w:rFonts w:ascii="Times New Roman" w:hAnsi="Times New Roman"/>
          <w:sz w:val="26"/>
          <w:szCs w:val="26"/>
        </w:rPr>
      </w:pPr>
    </w:p>
    <w:p w:rsidR="007C4FD7"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t>4. Опубликовать настоящее постановление в газете «Когалымский вестник», разместить на официальном сайте Администрации города Когалыма в сети Интернет (</w:t>
      </w:r>
      <w:hyperlink r:id="rId8" w:history="1">
        <w:r w:rsidRPr="00E11FA8">
          <w:rPr>
            <w:rStyle w:val="a4"/>
            <w:rFonts w:ascii="Times New Roman" w:hAnsi="Times New Roman"/>
            <w:color w:val="auto"/>
            <w:sz w:val="26"/>
            <w:szCs w:val="26"/>
            <w:u w:val="none"/>
            <w:lang w:val="en-US"/>
          </w:rPr>
          <w:t>www</w:t>
        </w:r>
        <w:r w:rsidRPr="00E11FA8">
          <w:rPr>
            <w:rStyle w:val="a4"/>
            <w:rFonts w:ascii="Times New Roman" w:hAnsi="Times New Roman"/>
            <w:color w:val="auto"/>
            <w:sz w:val="26"/>
            <w:szCs w:val="26"/>
            <w:u w:val="none"/>
          </w:rPr>
          <w:t>.</w:t>
        </w:r>
        <w:proofErr w:type="spellStart"/>
        <w:r w:rsidRPr="00E11FA8">
          <w:rPr>
            <w:rStyle w:val="a4"/>
            <w:rFonts w:ascii="Times New Roman" w:hAnsi="Times New Roman"/>
            <w:color w:val="auto"/>
            <w:sz w:val="26"/>
            <w:szCs w:val="26"/>
            <w:u w:val="none"/>
            <w:lang w:val="en-US"/>
          </w:rPr>
          <w:t>admkogalym</w:t>
        </w:r>
        <w:proofErr w:type="spellEnd"/>
        <w:r w:rsidRPr="00E11FA8">
          <w:rPr>
            <w:rStyle w:val="a4"/>
            <w:rFonts w:ascii="Times New Roman" w:hAnsi="Times New Roman"/>
            <w:color w:val="auto"/>
            <w:sz w:val="26"/>
            <w:szCs w:val="26"/>
            <w:u w:val="none"/>
          </w:rPr>
          <w:t>.</w:t>
        </w:r>
        <w:proofErr w:type="spellStart"/>
        <w:r w:rsidRPr="00E11FA8">
          <w:rPr>
            <w:rStyle w:val="a4"/>
            <w:rFonts w:ascii="Times New Roman" w:hAnsi="Times New Roman"/>
            <w:color w:val="auto"/>
            <w:sz w:val="26"/>
            <w:szCs w:val="26"/>
            <w:u w:val="none"/>
            <w:lang w:val="en-US"/>
          </w:rPr>
          <w:t>ru</w:t>
        </w:r>
        <w:proofErr w:type="spellEnd"/>
      </w:hyperlink>
      <w:r>
        <w:rPr>
          <w:rFonts w:ascii="Times New Roman" w:hAnsi="Times New Roman"/>
          <w:sz w:val="26"/>
          <w:szCs w:val="26"/>
        </w:rPr>
        <w:t>).</w:t>
      </w:r>
    </w:p>
    <w:p w:rsidR="007C4FD7" w:rsidRDefault="007C4FD7" w:rsidP="00E11FA8">
      <w:pPr>
        <w:pStyle w:val="a3"/>
        <w:spacing w:line="240" w:lineRule="auto"/>
        <w:ind w:left="0" w:firstLine="709"/>
        <w:jc w:val="both"/>
        <w:rPr>
          <w:rFonts w:ascii="Times New Roman" w:hAnsi="Times New Roman"/>
          <w:sz w:val="26"/>
          <w:szCs w:val="26"/>
        </w:rPr>
      </w:pPr>
    </w:p>
    <w:p w:rsidR="007C4FD7"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5.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постановления возложить на заместителя Главы города Когалыма </w:t>
      </w:r>
      <w:proofErr w:type="spellStart"/>
      <w:r>
        <w:rPr>
          <w:rFonts w:ascii="Times New Roman" w:hAnsi="Times New Roman"/>
          <w:sz w:val="26"/>
          <w:szCs w:val="26"/>
        </w:rPr>
        <w:t>Т.И.Черных</w:t>
      </w:r>
      <w:proofErr w:type="spellEnd"/>
      <w:r>
        <w:rPr>
          <w:rFonts w:ascii="Times New Roman" w:hAnsi="Times New Roman"/>
          <w:sz w:val="26"/>
          <w:szCs w:val="26"/>
        </w:rPr>
        <w:t>.</w:t>
      </w:r>
    </w:p>
    <w:p w:rsidR="007C4FD7" w:rsidRDefault="007C4FD7" w:rsidP="00E11FA8">
      <w:pPr>
        <w:pStyle w:val="a3"/>
        <w:spacing w:line="240" w:lineRule="auto"/>
        <w:ind w:left="0" w:firstLine="709"/>
        <w:jc w:val="both"/>
        <w:rPr>
          <w:rFonts w:ascii="Times New Roman" w:hAnsi="Times New Roman"/>
          <w:sz w:val="26"/>
          <w:szCs w:val="26"/>
        </w:rPr>
      </w:pPr>
    </w:p>
    <w:p w:rsidR="007C4FD7" w:rsidRDefault="007C4FD7" w:rsidP="00E11FA8">
      <w:pPr>
        <w:pStyle w:val="a3"/>
        <w:spacing w:line="240" w:lineRule="auto"/>
        <w:ind w:left="0" w:firstLine="709"/>
        <w:jc w:val="both"/>
        <w:rPr>
          <w:rFonts w:ascii="Times New Roman" w:hAnsi="Times New Roman"/>
          <w:sz w:val="26"/>
          <w:szCs w:val="26"/>
        </w:rPr>
      </w:pPr>
    </w:p>
    <w:p w:rsidR="007C4FD7" w:rsidRPr="008628D3"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С.Ф.Какоткин</w:t>
      </w:r>
      <w:proofErr w:type="spellEnd"/>
    </w:p>
    <w:p w:rsidR="007C4FD7" w:rsidRDefault="007C4FD7" w:rsidP="00E11FA8">
      <w:pPr>
        <w:pStyle w:val="a3"/>
        <w:spacing w:line="240" w:lineRule="auto"/>
        <w:ind w:left="0" w:firstLine="709"/>
        <w:jc w:val="both"/>
        <w:rPr>
          <w:rFonts w:ascii="Times New Roman" w:hAnsi="Times New Roman"/>
          <w:sz w:val="26"/>
          <w:szCs w:val="26"/>
        </w:rPr>
      </w:pPr>
      <w:r>
        <w:rPr>
          <w:rFonts w:ascii="Times New Roman" w:hAnsi="Times New Roman"/>
          <w:sz w:val="26"/>
          <w:szCs w:val="26"/>
        </w:rPr>
        <w:t xml:space="preserve"> </w:t>
      </w: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8628D3">
      <w:pPr>
        <w:pStyle w:val="a3"/>
        <w:jc w:val="both"/>
        <w:rPr>
          <w:rFonts w:ascii="Times New Roman" w:hAnsi="Times New Roman"/>
          <w:sz w:val="26"/>
          <w:szCs w:val="26"/>
        </w:rPr>
      </w:pPr>
    </w:p>
    <w:p w:rsidR="007C4FD7" w:rsidRDefault="007C4FD7" w:rsidP="00E11FA8">
      <w:pPr>
        <w:pStyle w:val="a3"/>
        <w:spacing w:after="0" w:line="240" w:lineRule="auto"/>
        <w:ind w:left="0"/>
        <w:jc w:val="both"/>
        <w:rPr>
          <w:rFonts w:ascii="Times New Roman" w:hAnsi="Times New Roman"/>
          <w:sz w:val="26"/>
          <w:szCs w:val="26"/>
        </w:rPr>
      </w:pPr>
    </w:p>
    <w:p w:rsidR="007C4FD7" w:rsidRDefault="007C4FD7" w:rsidP="00E11FA8">
      <w:pPr>
        <w:pStyle w:val="a3"/>
        <w:spacing w:after="0" w:line="240" w:lineRule="auto"/>
        <w:ind w:left="0"/>
        <w:jc w:val="both"/>
        <w:rPr>
          <w:rFonts w:ascii="Times New Roman" w:hAnsi="Times New Roman"/>
          <w:sz w:val="26"/>
          <w:szCs w:val="26"/>
        </w:rPr>
      </w:pPr>
    </w:p>
    <w:p w:rsidR="007C4FD7" w:rsidRDefault="007C4FD7" w:rsidP="00E11FA8">
      <w:pPr>
        <w:pStyle w:val="a3"/>
        <w:spacing w:after="0" w:line="240" w:lineRule="auto"/>
        <w:ind w:left="0"/>
        <w:jc w:val="both"/>
        <w:rPr>
          <w:rFonts w:ascii="Times New Roman" w:hAnsi="Times New Roman"/>
          <w:sz w:val="26"/>
          <w:szCs w:val="26"/>
        </w:rPr>
      </w:pPr>
    </w:p>
    <w:p w:rsidR="007C4FD7" w:rsidRPr="007909D1" w:rsidRDefault="007C4FD7" w:rsidP="00E11FA8">
      <w:pPr>
        <w:pStyle w:val="a3"/>
        <w:spacing w:after="0" w:line="240" w:lineRule="auto"/>
        <w:ind w:left="0"/>
        <w:jc w:val="both"/>
        <w:rPr>
          <w:rFonts w:ascii="Times New Roman" w:hAnsi="Times New Roman"/>
          <w:color w:val="FFFFFF"/>
          <w:sz w:val="26"/>
          <w:szCs w:val="26"/>
        </w:rPr>
      </w:pPr>
    </w:p>
    <w:p w:rsidR="007C4FD7" w:rsidRPr="007909D1" w:rsidRDefault="007C4FD7" w:rsidP="00E11FA8">
      <w:pPr>
        <w:pStyle w:val="a3"/>
        <w:spacing w:after="0" w:line="240" w:lineRule="auto"/>
        <w:ind w:left="0"/>
        <w:jc w:val="both"/>
        <w:rPr>
          <w:rFonts w:ascii="Times New Roman" w:hAnsi="Times New Roman"/>
          <w:color w:val="FFFFFF"/>
          <w:sz w:val="26"/>
          <w:szCs w:val="26"/>
        </w:rPr>
      </w:pPr>
    </w:p>
    <w:p w:rsidR="007C4FD7" w:rsidRPr="007909D1" w:rsidRDefault="007C4FD7" w:rsidP="00E11FA8">
      <w:pPr>
        <w:pStyle w:val="a3"/>
        <w:spacing w:after="0" w:line="240" w:lineRule="auto"/>
        <w:ind w:left="0"/>
        <w:jc w:val="both"/>
        <w:rPr>
          <w:rFonts w:ascii="Times New Roman" w:hAnsi="Times New Roman"/>
          <w:color w:val="FFFFFF"/>
          <w:sz w:val="26"/>
          <w:szCs w:val="26"/>
        </w:rPr>
      </w:pPr>
    </w:p>
    <w:p w:rsidR="007C4FD7" w:rsidRPr="007909D1" w:rsidRDefault="007C4FD7" w:rsidP="00E11FA8">
      <w:pPr>
        <w:pStyle w:val="a3"/>
        <w:spacing w:after="0" w:line="240" w:lineRule="auto"/>
        <w:ind w:left="0"/>
        <w:jc w:val="both"/>
        <w:rPr>
          <w:rFonts w:ascii="Times New Roman" w:hAnsi="Times New Roman"/>
          <w:color w:val="FFFFFF"/>
          <w:sz w:val="26"/>
          <w:szCs w:val="26"/>
        </w:rPr>
      </w:pPr>
    </w:p>
    <w:p w:rsidR="007C4FD7" w:rsidRPr="007909D1" w:rsidRDefault="007C4FD7" w:rsidP="00E11FA8">
      <w:pPr>
        <w:pStyle w:val="a3"/>
        <w:spacing w:after="0" w:line="240" w:lineRule="auto"/>
        <w:ind w:left="0"/>
        <w:jc w:val="both"/>
        <w:rPr>
          <w:rFonts w:ascii="Times New Roman" w:hAnsi="Times New Roman"/>
          <w:color w:val="FFFFFF"/>
          <w:sz w:val="26"/>
          <w:szCs w:val="26"/>
        </w:rPr>
      </w:pPr>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Согласовано:</w:t>
      </w:r>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зам. Главы города</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С.В.Подивилов</w:t>
      </w:r>
      <w:proofErr w:type="spellEnd"/>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зам. Главы города</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Т.И.Черных</w:t>
      </w:r>
      <w:proofErr w:type="spellEnd"/>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председатель КФ</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М.Г.Рыбачок</w:t>
      </w:r>
      <w:proofErr w:type="spellEnd"/>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начальник УЭ</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В.И.Кравец</w:t>
      </w:r>
      <w:proofErr w:type="spellEnd"/>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начальник ЮУ</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И.А.Леонтьева</w:t>
      </w:r>
      <w:proofErr w:type="spellEnd"/>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начальник ОО ЮУ</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С.В.Панова</w:t>
      </w:r>
      <w:proofErr w:type="spellEnd"/>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lastRenderedPageBreak/>
        <w:t>Подготовлено:</w:t>
      </w:r>
    </w:p>
    <w:p w:rsidR="007C4FD7" w:rsidRPr="007909D1" w:rsidRDefault="007C4FD7" w:rsidP="00E11FA8">
      <w:pPr>
        <w:pStyle w:val="a3"/>
        <w:spacing w:after="0" w:line="240" w:lineRule="auto"/>
        <w:ind w:left="0"/>
        <w:jc w:val="both"/>
        <w:rPr>
          <w:rFonts w:ascii="Times New Roman" w:hAnsi="Times New Roman"/>
          <w:color w:val="FFFFFF"/>
        </w:rPr>
      </w:pPr>
      <w:r w:rsidRPr="007909D1">
        <w:rPr>
          <w:rFonts w:ascii="Times New Roman" w:hAnsi="Times New Roman"/>
          <w:color w:val="FFFFFF"/>
        </w:rPr>
        <w:t>начальник ОТиЗ УЭ</w:t>
      </w:r>
      <w:r w:rsidRPr="007909D1">
        <w:rPr>
          <w:rFonts w:ascii="Times New Roman" w:hAnsi="Times New Roman"/>
          <w:color w:val="FFFFFF"/>
        </w:rPr>
        <w:tab/>
      </w:r>
      <w:r w:rsidRPr="007909D1">
        <w:rPr>
          <w:rFonts w:ascii="Times New Roman" w:hAnsi="Times New Roman"/>
          <w:color w:val="FFFFFF"/>
        </w:rPr>
        <w:tab/>
      </w:r>
      <w:r w:rsidRPr="007909D1">
        <w:rPr>
          <w:rFonts w:ascii="Times New Roman" w:hAnsi="Times New Roman"/>
          <w:color w:val="FFFFFF"/>
        </w:rPr>
        <w:tab/>
      </w:r>
      <w:proofErr w:type="spellStart"/>
      <w:r w:rsidRPr="007909D1">
        <w:rPr>
          <w:rFonts w:ascii="Times New Roman" w:hAnsi="Times New Roman"/>
          <w:color w:val="FFFFFF"/>
        </w:rPr>
        <w:t>Н.М.Прытова</w:t>
      </w:r>
      <w:proofErr w:type="spellEnd"/>
    </w:p>
    <w:p w:rsidR="007C4FD7" w:rsidRPr="007909D1" w:rsidRDefault="007C4FD7" w:rsidP="00E11FA8">
      <w:pPr>
        <w:pStyle w:val="a3"/>
        <w:spacing w:after="0" w:line="240" w:lineRule="auto"/>
        <w:ind w:left="0"/>
        <w:jc w:val="both"/>
        <w:rPr>
          <w:rFonts w:ascii="Times New Roman" w:hAnsi="Times New Roman"/>
          <w:color w:val="FFFFFF"/>
        </w:rPr>
      </w:pPr>
    </w:p>
    <w:p w:rsidR="007C4FD7" w:rsidRPr="007909D1" w:rsidRDefault="007C4FD7" w:rsidP="00B7446B">
      <w:pPr>
        <w:spacing w:after="0" w:line="240" w:lineRule="auto"/>
        <w:contextualSpacing/>
        <w:jc w:val="both"/>
        <w:rPr>
          <w:rFonts w:ascii="Times New Roman" w:hAnsi="Times New Roman"/>
          <w:color w:val="FFFFFF"/>
          <w:sz w:val="26"/>
          <w:szCs w:val="26"/>
        </w:rPr>
      </w:pPr>
      <w:r w:rsidRPr="007909D1">
        <w:rPr>
          <w:rFonts w:ascii="Times New Roman" w:hAnsi="Times New Roman"/>
          <w:color w:val="FFFFFF"/>
        </w:rPr>
        <w:t xml:space="preserve">Разослать: УЭ, КФ, КРО, УО, </w:t>
      </w:r>
      <w:proofErr w:type="spellStart"/>
      <w:r w:rsidRPr="007909D1">
        <w:rPr>
          <w:rFonts w:ascii="Times New Roman" w:hAnsi="Times New Roman"/>
          <w:color w:val="FFFFFF"/>
        </w:rPr>
        <w:t>УКиМП</w:t>
      </w:r>
      <w:proofErr w:type="spellEnd"/>
      <w:r w:rsidRPr="007909D1">
        <w:rPr>
          <w:rFonts w:ascii="Times New Roman" w:hAnsi="Times New Roman"/>
          <w:color w:val="FFFFFF"/>
        </w:rPr>
        <w:t xml:space="preserve">, МКУ «ЦО», МКУ «ЕДДС», МБУ «КСАТ», МБЛПУ «КГБ», ОЗ, </w:t>
      </w:r>
      <w:proofErr w:type="spellStart"/>
      <w:r w:rsidRPr="007909D1">
        <w:rPr>
          <w:rFonts w:ascii="Times New Roman" w:hAnsi="Times New Roman"/>
          <w:color w:val="FFFFFF"/>
        </w:rPr>
        <w:t>ОФКиС</w:t>
      </w:r>
      <w:proofErr w:type="spellEnd"/>
      <w:r w:rsidRPr="007909D1">
        <w:rPr>
          <w:rFonts w:ascii="Times New Roman" w:hAnsi="Times New Roman"/>
          <w:color w:val="FFFFFF"/>
        </w:rPr>
        <w:t xml:space="preserve">, УЖКХ, </w:t>
      </w:r>
      <w:proofErr w:type="spellStart"/>
      <w:r w:rsidRPr="007909D1">
        <w:rPr>
          <w:rFonts w:ascii="Times New Roman" w:hAnsi="Times New Roman"/>
          <w:color w:val="FFFFFF"/>
        </w:rPr>
        <w:t>ГОиЧС</w:t>
      </w:r>
      <w:proofErr w:type="spellEnd"/>
      <w:r w:rsidRPr="007909D1">
        <w:rPr>
          <w:rFonts w:ascii="Times New Roman" w:hAnsi="Times New Roman"/>
          <w:color w:val="FFFFFF"/>
        </w:rPr>
        <w:t>, МАУ «Дворец спорта», ООО «Ваш Консультант».</w:t>
      </w:r>
    </w:p>
    <w:sectPr w:rsidR="007C4FD7" w:rsidRPr="007909D1" w:rsidSect="00E11FA8">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C92"/>
    <w:multiLevelType w:val="hybridMultilevel"/>
    <w:tmpl w:val="06F41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325"/>
    <w:rsid w:val="0000237F"/>
    <w:rsid w:val="00010048"/>
    <w:rsid w:val="00014830"/>
    <w:rsid w:val="0002373C"/>
    <w:rsid w:val="00024242"/>
    <w:rsid w:val="00027AE8"/>
    <w:rsid w:val="00036DDD"/>
    <w:rsid w:val="00047048"/>
    <w:rsid w:val="00050C44"/>
    <w:rsid w:val="000525A2"/>
    <w:rsid w:val="000675FC"/>
    <w:rsid w:val="0007150D"/>
    <w:rsid w:val="00074D98"/>
    <w:rsid w:val="000816E7"/>
    <w:rsid w:val="000906F2"/>
    <w:rsid w:val="00090E61"/>
    <w:rsid w:val="000955E8"/>
    <w:rsid w:val="000A5CF4"/>
    <w:rsid w:val="000A61E5"/>
    <w:rsid w:val="000A7446"/>
    <w:rsid w:val="000A7564"/>
    <w:rsid w:val="000C0379"/>
    <w:rsid w:val="000D6E6F"/>
    <w:rsid w:val="000E251C"/>
    <w:rsid w:val="000E28B4"/>
    <w:rsid w:val="000E76FB"/>
    <w:rsid w:val="000F7690"/>
    <w:rsid w:val="00100325"/>
    <w:rsid w:val="00107952"/>
    <w:rsid w:val="001105EB"/>
    <w:rsid w:val="00110CBB"/>
    <w:rsid w:val="00113783"/>
    <w:rsid w:val="00114DD4"/>
    <w:rsid w:val="00137AD3"/>
    <w:rsid w:val="001468F6"/>
    <w:rsid w:val="001658DC"/>
    <w:rsid w:val="00176EA9"/>
    <w:rsid w:val="0018060B"/>
    <w:rsid w:val="0018414A"/>
    <w:rsid w:val="00185553"/>
    <w:rsid w:val="0018744A"/>
    <w:rsid w:val="001A5B43"/>
    <w:rsid w:val="001B0946"/>
    <w:rsid w:val="001B21BD"/>
    <w:rsid w:val="001B5396"/>
    <w:rsid w:val="001C3860"/>
    <w:rsid w:val="001D458C"/>
    <w:rsid w:val="001D741E"/>
    <w:rsid w:val="001F530C"/>
    <w:rsid w:val="00216AD0"/>
    <w:rsid w:val="00217EC0"/>
    <w:rsid w:val="00220E98"/>
    <w:rsid w:val="00226B9F"/>
    <w:rsid w:val="00233326"/>
    <w:rsid w:val="00241795"/>
    <w:rsid w:val="00241805"/>
    <w:rsid w:val="00245AC2"/>
    <w:rsid w:val="00285FC5"/>
    <w:rsid w:val="0029146A"/>
    <w:rsid w:val="00297740"/>
    <w:rsid w:val="002A226C"/>
    <w:rsid w:val="002B4969"/>
    <w:rsid w:val="002B4CAD"/>
    <w:rsid w:val="002B549E"/>
    <w:rsid w:val="002C46EA"/>
    <w:rsid w:val="002D5963"/>
    <w:rsid w:val="002D5DD2"/>
    <w:rsid w:val="002E0C11"/>
    <w:rsid w:val="002E321F"/>
    <w:rsid w:val="002F25E9"/>
    <w:rsid w:val="00303463"/>
    <w:rsid w:val="00310664"/>
    <w:rsid w:val="00317AFA"/>
    <w:rsid w:val="00323DF2"/>
    <w:rsid w:val="00331E5D"/>
    <w:rsid w:val="00341776"/>
    <w:rsid w:val="003539E9"/>
    <w:rsid w:val="003553D8"/>
    <w:rsid w:val="00355412"/>
    <w:rsid w:val="00362CF4"/>
    <w:rsid w:val="003651EA"/>
    <w:rsid w:val="0036644C"/>
    <w:rsid w:val="003761B6"/>
    <w:rsid w:val="003813A1"/>
    <w:rsid w:val="003932FE"/>
    <w:rsid w:val="0039559F"/>
    <w:rsid w:val="003A4EF6"/>
    <w:rsid w:val="003B19CE"/>
    <w:rsid w:val="003B702C"/>
    <w:rsid w:val="003C1FA2"/>
    <w:rsid w:val="003C650B"/>
    <w:rsid w:val="003D0BDF"/>
    <w:rsid w:val="003D2738"/>
    <w:rsid w:val="003D326D"/>
    <w:rsid w:val="003D3E9D"/>
    <w:rsid w:val="003E7382"/>
    <w:rsid w:val="003F1226"/>
    <w:rsid w:val="003F14AB"/>
    <w:rsid w:val="003F2D31"/>
    <w:rsid w:val="00416C59"/>
    <w:rsid w:val="00425946"/>
    <w:rsid w:val="00427BC1"/>
    <w:rsid w:val="00432DBA"/>
    <w:rsid w:val="0044711E"/>
    <w:rsid w:val="00456AC7"/>
    <w:rsid w:val="00471FB4"/>
    <w:rsid w:val="00482B25"/>
    <w:rsid w:val="00490277"/>
    <w:rsid w:val="004A06DE"/>
    <w:rsid w:val="004A0D56"/>
    <w:rsid w:val="004A505A"/>
    <w:rsid w:val="004B3992"/>
    <w:rsid w:val="004B63B0"/>
    <w:rsid w:val="004C5AEA"/>
    <w:rsid w:val="004D0827"/>
    <w:rsid w:val="004D3986"/>
    <w:rsid w:val="004E3835"/>
    <w:rsid w:val="004E7476"/>
    <w:rsid w:val="004F0B49"/>
    <w:rsid w:val="00500AB1"/>
    <w:rsid w:val="00501DDC"/>
    <w:rsid w:val="005052C3"/>
    <w:rsid w:val="00540287"/>
    <w:rsid w:val="00544DBC"/>
    <w:rsid w:val="00545D1F"/>
    <w:rsid w:val="00554603"/>
    <w:rsid w:val="00557F31"/>
    <w:rsid w:val="00570A05"/>
    <w:rsid w:val="005816DB"/>
    <w:rsid w:val="005A00EC"/>
    <w:rsid w:val="005A1857"/>
    <w:rsid w:val="005A2549"/>
    <w:rsid w:val="005B5DCF"/>
    <w:rsid w:val="005E21C4"/>
    <w:rsid w:val="005E7BEA"/>
    <w:rsid w:val="005F1C59"/>
    <w:rsid w:val="005F2BF3"/>
    <w:rsid w:val="005F4265"/>
    <w:rsid w:val="0060265C"/>
    <w:rsid w:val="00605C09"/>
    <w:rsid w:val="00621283"/>
    <w:rsid w:val="00637128"/>
    <w:rsid w:val="00637F0A"/>
    <w:rsid w:val="006511AE"/>
    <w:rsid w:val="00654AB5"/>
    <w:rsid w:val="00661184"/>
    <w:rsid w:val="0066479E"/>
    <w:rsid w:val="00670234"/>
    <w:rsid w:val="00682BFB"/>
    <w:rsid w:val="006927C6"/>
    <w:rsid w:val="00696A52"/>
    <w:rsid w:val="006B0C03"/>
    <w:rsid w:val="006B3F31"/>
    <w:rsid w:val="006C770D"/>
    <w:rsid w:val="006E72C9"/>
    <w:rsid w:val="006F1F45"/>
    <w:rsid w:val="006F1FE5"/>
    <w:rsid w:val="006F286F"/>
    <w:rsid w:val="006F3616"/>
    <w:rsid w:val="00701F35"/>
    <w:rsid w:val="00710C0C"/>
    <w:rsid w:val="00713D62"/>
    <w:rsid w:val="00731181"/>
    <w:rsid w:val="007471BD"/>
    <w:rsid w:val="00752AAC"/>
    <w:rsid w:val="00752E84"/>
    <w:rsid w:val="00757A4C"/>
    <w:rsid w:val="00771E0A"/>
    <w:rsid w:val="00773010"/>
    <w:rsid w:val="007730CA"/>
    <w:rsid w:val="00781320"/>
    <w:rsid w:val="00785E91"/>
    <w:rsid w:val="0079006A"/>
    <w:rsid w:val="007909D1"/>
    <w:rsid w:val="0079477E"/>
    <w:rsid w:val="007A10B1"/>
    <w:rsid w:val="007B0EDA"/>
    <w:rsid w:val="007B409B"/>
    <w:rsid w:val="007C1039"/>
    <w:rsid w:val="007C1A14"/>
    <w:rsid w:val="007C3A5B"/>
    <w:rsid w:val="007C494A"/>
    <w:rsid w:val="007C4FD7"/>
    <w:rsid w:val="007C5830"/>
    <w:rsid w:val="007D0E3B"/>
    <w:rsid w:val="007D2BE1"/>
    <w:rsid w:val="007D7B88"/>
    <w:rsid w:val="007E21D8"/>
    <w:rsid w:val="007F56DC"/>
    <w:rsid w:val="008043EA"/>
    <w:rsid w:val="008128BE"/>
    <w:rsid w:val="00823107"/>
    <w:rsid w:val="00823FD5"/>
    <w:rsid w:val="00825370"/>
    <w:rsid w:val="00834BA5"/>
    <w:rsid w:val="008449E7"/>
    <w:rsid w:val="00852523"/>
    <w:rsid w:val="00853879"/>
    <w:rsid w:val="00854A7C"/>
    <w:rsid w:val="008628D3"/>
    <w:rsid w:val="008711A6"/>
    <w:rsid w:val="008732A3"/>
    <w:rsid w:val="008835B5"/>
    <w:rsid w:val="008A5A22"/>
    <w:rsid w:val="008A7AEA"/>
    <w:rsid w:val="008C4C16"/>
    <w:rsid w:val="008C55F5"/>
    <w:rsid w:val="008C5E9B"/>
    <w:rsid w:val="008E38B4"/>
    <w:rsid w:val="008E4170"/>
    <w:rsid w:val="008E6E28"/>
    <w:rsid w:val="008F1531"/>
    <w:rsid w:val="008F27C2"/>
    <w:rsid w:val="0090120A"/>
    <w:rsid w:val="00903E61"/>
    <w:rsid w:val="009052BF"/>
    <w:rsid w:val="00913497"/>
    <w:rsid w:val="00913C9B"/>
    <w:rsid w:val="00917D8B"/>
    <w:rsid w:val="009609EC"/>
    <w:rsid w:val="009655DB"/>
    <w:rsid w:val="0098026C"/>
    <w:rsid w:val="00986423"/>
    <w:rsid w:val="009A2E1D"/>
    <w:rsid w:val="009A5794"/>
    <w:rsid w:val="009B06CA"/>
    <w:rsid w:val="009B63CB"/>
    <w:rsid w:val="009C0BEC"/>
    <w:rsid w:val="009C2177"/>
    <w:rsid w:val="009C463E"/>
    <w:rsid w:val="009C5AAE"/>
    <w:rsid w:val="009D010C"/>
    <w:rsid w:val="009D2C0F"/>
    <w:rsid w:val="009D684B"/>
    <w:rsid w:val="009E505C"/>
    <w:rsid w:val="009F4707"/>
    <w:rsid w:val="00A0508E"/>
    <w:rsid w:val="00A12915"/>
    <w:rsid w:val="00A14594"/>
    <w:rsid w:val="00A23144"/>
    <w:rsid w:val="00A37668"/>
    <w:rsid w:val="00A45431"/>
    <w:rsid w:val="00A7259B"/>
    <w:rsid w:val="00A77E36"/>
    <w:rsid w:val="00A8611C"/>
    <w:rsid w:val="00A869AD"/>
    <w:rsid w:val="00A87C08"/>
    <w:rsid w:val="00A9555D"/>
    <w:rsid w:val="00A964AE"/>
    <w:rsid w:val="00AA316F"/>
    <w:rsid w:val="00AA7A2E"/>
    <w:rsid w:val="00AB7AA1"/>
    <w:rsid w:val="00AC1E42"/>
    <w:rsid w:val="00AD15DF"/>
    <w:rsid w:val="00AE6C97"/>
    <w:rsid w:val="00AF0B22"/>
    <w:rsid w:val="00AF66E6"/>
    <w:rsid w:val="00AF6F23"/>
    <w:rsid w:val="00B12052"/>
    <w:rsid w:val="00B1595E"/>
    <w:rsid w:val="00B20A48"/>
    <w:rsid w:val="00B23CC0"/>
    <w:rsid w:val="00B24186"/>
    <w:rsid w:val="00B2546B"/>
    <w:rsid w:val="00B27DB1"/>
    <w:rsid w:val="00B40DC8"/>
    <w:rsid w:val="00B429D2"/>
    <w:rsid w:val="00B4735E"/>
    <w:rsid w:val="00B47B35"/>
    <w:rsid w:val="00B47EA9"/>
    <w:rsid w:val="00B56253"/>
    <w:rsid w:val="00B614C4"/>
    <w:rsid w:val="00B6758A"/>
    <w:rsid w:val="00B7446B"/>
    <w:rsid w:val="00B807F4"/>
    <w:rsid w:val="00B86C04"/>
    <w:rsid w:val="00B86C58"/>
    <w:rsid w:val="00BA4FAB"/>
    <w:rsid w:val="00BB0879"/>
    <w:rsid w:val="00BB137A"/>
    <w:rsid w:val="00BB5A47"/>
    <w:rsid w:val="00BC140D"/>
    <w:rsid w:val="00BD07D4"/>
    <w:rsid w:val="00BD53A0"/>
    <w:rsid w:val="00BD5DF9"/>
    <w:rsid w:val="00BD653E"/>
    <w:rsid w:val="00BD6A02"/>
    <w:rsid w:val="00BF5239"/>
    <w:rsid w:val="00BF5A7D"/>
    <w:rsid w:val="00C02534"/>
    <w:rsid w:val="00C06287"/>
    <w:rsid w:val="00C167E8"/>
    <w:rsid w:val="00C207B2"/>
    <w:rsid w:val="00C20BAA"/>
    <w:rsid w:val="00C31320"/>
    <w:rsid w:val="00C35156"/>
    <w:rsid w:val="00C42868"/>
    <w:rsid w:val="00C44E37"/>
    <w:rsid w:val="00C45818"/>
    <w:rsid w:val="00C6406D"/>
    <w:rsid w:val="00C816E8"/>
    <w:rsid w:val="00C864F1"/>
    <w:rsid w:val="00CA0E5A"/>
    <w:rsid w:val="00CA362A"/>
    <w:rsid w:val="00CA583A"/>
    <w:rsid w:val="00CA67D9"/>
    <w:rsid w:val="00CB57B8"/>
    <w:rsid w:val="00CB7B8C"/>
    <w:rsid w:val="00CE27E2"/>
    <w:rsid w:val="00CF0F55"/>
    <w:rsid w:val="00D04185"/>
    <w:rsid w:val="00D06804"/>
    <w:rsid w:val="00D12064"/>
    <w:rsid w:val="00D15ABF"/>
    <w:rsid w:val="00D26663"/>
    <w:rsid w:val="00D53CC0"/>
    <w:rsid w:val="00D556E1"/>
    <w:rsid w:val="00D72223"/>
    <w:rsid w:val="00D72353"/>
    <w:rsid w:val="00D81821"/>
    <w:rsid w:val="00D91CBA"/>
    <w:rsid w:val="00D92A22"/>
    <w:rsid w:val="00D94290"/>
    <w:rsid w:val="00D94F76"/>
    <w:rsid w:val="00DA16CB"/>
    <w:rsid w:val="00DA569D"/>
    <w:rsid w:val="00DB4F83"/>
    <w:rsid w:val="00DC27CD"/>
    <w:rsid w:val="00DC4669"/>
    <w:rsid w:val="00DD2F04"/>
    <w:rsid w:val="00DD3B67"/>
    <w:rsid w:val="00DE1A51"/>
    <w:rsid w:val="00E11FA8"/>
    <w:rsid w:val="00E15E25"/>
    <w:rsid w:val="00E32E82"/>
    <w:rsid w:val="00E62AF0"/>
    <w:rsid w:val="00E72CDD"/>
    <w:rsid w:val="00E753EA"/>
    <w:rsid w:val="00E76ECA"/>
    <w:rsid w:val="00E84F23"/>
    <w:rsid w:val="00E86534"/>
    <w:rsid w:val="00E97626"/>
    <w:rsid w:val="00EA237B"/>
    <w:rsid w:val="00EA572F"/>
    <w:rsid w:val="00EA7468"/>
    <w:rsid w:val="00EA7E0A"/>
    <w:rsid w:val="00EC44C2"/>
    <w:rsid w:val="00EE3D79"/>
    <w:rsid w:val="00EE61F7"/>
    <w:rsid w:val="00EF3562"/>
    <w:rsid w:val="00EF4AE6"/>
    <w:rsid w:val="00F0022F"/>
    <w:rsid w:val="00F0684D"/>
    <w:rsid w:val="00F4074F"/>
    <w:rsid w:val="00F40FA8"/>
    <w:rsid w:val="00F42D07"/>
    <w:rsid w:val="00F45AAC"/>
    <w:rsid w:val="00F5350D"/>
    <w:rsid w:val="00F55921"/>
    <w:rsid w:val="00F63C32"/>
    <w:rsid w:val="00F7199D"/>
    <w:rsid w:val="00FA021A"/>
    <w:rsid w:val="00FA45B9"/>
    <w:rsid w:val="00FC2F89"/>
    <w:rsid w:val="00FC53A7"/>
    <w:rsid w:val="00FC7C29"/>
    <w:rsid w:val="00FD1711"/>
    <w:rsid w:val="00FD3C0D"/>
    <w:rsid w:val="00FD40A4"/>
    <w:rsid w:val="00FE317C"/>
    <w:rsid w:val="00FF2861"/>
    <w:rsid w:val="00FF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1039"/>
    <w:pPr>
      <w:ind w:left="720"/>
      <w:contextualSpacing/>
    </w:pPr>
  </w:style>
  <w:style w:type="character" w:styleId="a4">
    <w:name w:val="Hyperlink"/>
    <w:uiPriority w:val="99"/>
    <w:rsid w:val="008628D3"/>
    <w:rPr>
      <w:rFonts w:cs="Times New Roman"/>
      <w:color w:val="0000FF"/>
      <w:u w:val="single"/>
    </w:rPr>
  </w:style>
  <w:style w:type="paragraph" w:styleId="a5">
    <w:name w:val="Balloon Text"/>
    <w:basedOn w:val="a"/>
    <w:link w:val="a6"/>
    <w:uiPriority w:val="99"/>
    <w:semiHidden/>
    <w:rsid w:val="0001004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10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7624">
      <w:bodyDiv w:val="1"/>
      <w:marLeft w:val="0"/>
      <w:marRight w:val="0"/>
      <w:marTop w:val="0"/>
      <w:marBottom w:val="0"/>
      <w:divBdr>
        <w:top w:val="none" w:sz="0" w:space="0" w:color="auto"/>
        <w:left w:val="none" w:sz="0" w:space="0" w:color="auto"/>
        <w:bottom w:val="none" w:sz="0" w:space="0" w:color="auto"/>
        <w:right w:val="none" w:sz="0" w:space="0" w:color="auto"/>
      </w:divBdr>
    </w:div>
    <w:div w:id="19734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Прытова</dc:creator>
  <cp:keywords/>
  <dc:description/>
  <cp:lastModifiedBy>Немыкина Ольга Викторовна</cp:lastModifiedBy>
  <cp:revision>14</cp:revision>
  <cp:lastPrinted>2012-12-17T08:58:00Z</cp:lastPrinted>
  <dcterms:created xsi:type="dcterms:W3CDTF">2012-12-10T09:01:00Z</dcterms:created>
  <dcterms:modified xsi:type="dcterms:W3CDTF">2012-12-17T10:11:00Z</dcterms:modified>
</cp:coreProperties>
</file>