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9376A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376AB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376AB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9376AB" w:rsidRPr="009376AB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376AB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376AB" w:rsidRPr="00185E67" w:rsidRDefault="009376AB" w:rsidP="009376AB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9376AB" w:rsidRPr="00185E67" w:rsidRDefault="009376AB" w:rsidP="009376AB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376AB" w:rsidRPr="00185E67" w:rsidTr="00F30269">
        <w:trPr>
          <w:trHeight w:val="155"/>
        </w:trPr>
        <w:tc>
          <w:tcPr>
            <w:tcW w:w="565" w:type="dxa"/>
            <w:vAlign w:val="center"/>
          </w:tcPr>
          <w:p w:rsidR="009376AB" w:rsidRPr="009376AB" w:rsidRDefault="009376AB" w:rsidP="009376AB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9376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76AB" w:rsidRPr="00185E67" w:rsidRDefault="009376AB" w:rsidP="009376AB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376AB" w:rsidRPr="00185E67" w:rsidRDefault="009376AB" w:rsidP="009376AB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376AB" w:rsidRPr="00185E67" w:rsidRDefault="009376AB" w:rsidP="009376AB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9376AB" w:rsidRPr="00185E67" w:rsidRDefault="009376AB" w:rsidP="009376AB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376AB" w:rsidRPr="00185E67" w:rsidRDefault="009376AB" w:rsidP="009376AB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9376AB" w:rsidRPr="009376AB" w:rsidRDefault="009376AB" w:rsidP="009376AB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9376AB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9376AB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376AB" w:rsidRPr="009376AB" w:rsidRDefault="009376AB" w:rsidP="009376AB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9376AB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9376AB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6AB" w:rsidRPr="00185E67" w:rsidRDefault="009376AB" w:rsidP="009376AB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1831</w:t>
            </w:r>
          </w:p>
        </w:tc>
      </w:tr>
    </w:tbl>
    <w:p w:rsidR="009376AB" w:rsidRPr="00185E67" w:rsidRDefault="009376AB" w:rsidP="009376AB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9376AB" w:rsidRDefault="009376AB" w:rsidP="009376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9376AB" w:rsidRPr="00391BB9" w:rsidRDefault="009376AB" w:rsidP="009376AB">
      <w:pPr>
        <w:spacing w:after="0" w:line="240" w:lineRule="auto"/>
      </w:pPr>
    </w:p>
    <w:p w:rsidR="0026704E" w:rsidRDefault="0026704E" w:rsidP="009376AB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10B80" w:rsidRDefault="00261D3F" w:rsidP="008D7454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710B8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создании комиссии </w:t>
      </w:r>
    </w:p>
    <w:p w:rsidR="00710B80" w:rsidRDefault="00CA2309" w:rsidP="008D7454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</w:t>
      </w:r>
      <w:r w:rsidR="00710B80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согласованию проектов строительства линейных объектов</w:t>
      </w:r>
    </w:p>
    <w:p w:rsidR="00CA2309" w:rsidRDefault="00CA2309" w:rsidP="008D7454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</w:p>
    <w:p w:rsidR="007860AB" w:rsidRDefault="007860AB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04E" w:rsidRDefault="0026704E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04E" w:rsidRPr="0026704E" w:rsidRDefault="0026704E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B92" w:rsidRPr="0026704E" w:rsidRDefault="008D7454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4E">
        <w:rPr>
          <w:rFonts w:ascii="Times New Roman" w:hAnsi="Times New Roman" w:cs="Times New Roman"/>
          <w:sz w:val="26"/>
          <w:szCs w:val="26"/>
        </w:rPr>
        <w:t xml:space="preserve">В </w:t>
      </w:r>
      <w:r w:rsidR="001433B8" w:rsidRPr="0026704E">
        <w:rPr>
          <w:rFonts w:ascii="Times New Roman" w:hAnsi="Times New Roman" w:cs="Times New Roman"/>
          <w:sz w:val="26"/>
          <w:szCs w:val="26"/>
        </w:rPr>
        <w:t xml:space="preserve">соответствии с Уставом города Когалыма, в </w:t>
      </w:r>
      <w:r w:rsidR="00694147" w:rsidRPr="0026704E">
        <w:rPr>
          <w:rFonts w:ascii="Times New Roman" w:hAnsi="Times New Roman" w:cs="Times New Roman"/>
          <w:sz w:val="26"/>
          <w:szCs w:val="26"/>
        </w:rPr>
        <w:t xml:space="preserve">целях выполнения мероприятий по внедрению целевой модели </w:t>
      </w:r>
      <w:r w:rsidRPr="0026704E">
        <w:rPr>
          <w:rFonts w:ascii="Times New Roman" w:hAnsi="Times New Roman" w:cs="Times New Roman"/>
          <w:sz w:val="26"/>
          <w:szCs w:val="26"/>
        </w:rPr>
        <w:t>«</w:t>
      </w:r>
      <w:r w:rsidR="00694147" w:rsidRPr="0026704E"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электрическим сетям</w:t>
      </w:r>
      <w:r w:rsidRPr="0026704E">
        <w:rPr>
          <w:rFonts w:ascii="Times New Roman" w:hAnsi="Times New Roman" w:cs="Times New Roman"/>
          <w:sz w:val="26"/>
          <w:szCs w:val="26"/>
        </w:rPr>
        <w:t>»</w:t>
      </w:r>
      <w:r w:rsidR="001433B8" w:rsidRPr="0026704E">
        <w:rPr>
          <w:rFonts w:ascii="Times New Roman" w:hAnsi="Times New Roman" w:cs="Times New Roman"/>
          <w:sz w:val="26"/>
          <w:szCs w:val="26"/>
        </w:rPr>
        <w:t xml:space="preserve">, </w:t>
      </w:r>
      <w:r w:rsidR="008436E4" w:rsidRPr="0026704E">
        <w:rPr>
          <w:rFonts w:ascii="Times New Roman" w:hAnsi="Times New Roman" w:cs="Times New Roman"/>
          <w:sz w:val="26"/>
          <w:szCs w:val="26"/>
        </w:rPr>
        <w:t>для</w:t>
      </w:r>
      <w:r w:rsidR="00F93E22" w:rsidRPr="0026704E">
        <w:rPr>
          <w:rFonts w:ascii="Times New Roman" w:hAnsi="Times New Roman" w:cs="Times New Roman"/>
          <w:sz w:val="26"/>
          <w:szCs w:val="26"/>
        </w:rPr>
        <w:t xml:space="preserve"> рассмотрения комплекса вопросов, связанных с оптимальным выбором земельных участков для строительства линейных объектов на территории города Когалыма, оптимизации сроков прохождения согласований и урегулирования возможных разногласий в случае пересечения объектов инфраструктуры:</w:t>
      </w:r>
    </w:p>
    <w:p w:rsidR="00710B80" w:rsidRPr="0026704E" w:rsidRDefault="00710B80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C72" w:rsidRPr="0026704E" w:rsidRDefault="008D7454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4E">
        <w:rPr>
          <w:rFonts w:ascii="Times New Roman" w:hAnsi="Times New Roman" w:cs="Times New Roman"/>
          <w:sz w:val="26"/>
          <w:szCs w:val="26"/>
        </w:rPr>
        <w:t xml:space="preserve">1. </w:t>
      </w:r>
      <w:r w:rsidR="005C6C72" w:rsidRPr="0026704E">
        <w:rPr>
          <w:rFonts w:ascii="Times New Roman" w:hAnsi="Times New Roman" w:cs="Times New Roman"/>
          <w:sz w:val="26"/>
          <w:szCs w:val="26"/>
        </w:rPr>
        <w:t>Создать комиссию по согласованию проектов строительства линейных объектов в городе Когалыме.</w:t>
      </w:r>
    </w:p>
    <w:p w:rsidR="005C6C72" w:rsidRPr="0026704E" w:rsidRDefault="005C6C72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E77" w:rsidRPr="0026704E" w:rsidRDefault="005C6C72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4E">
        <w:rPr>
          <w:rFonts w:ascii="Times New Roman" w:hAnsi="Times New Roman" w:cs="Times New Roman"/>
          <w:sz w:val="26"/>
          <w:szCs w:val="26"/>
        </w:rPr>
        <w:t xml:space="preserve">2. </w:t>
      </w:r>
      <w:r w:rsidR="008D7454" w:rsidRPr="0026704E">
        <w:rPr>
          <w:rFonts w:ascii="Times New Roman" w:hAnsi="Times New Roman" w:cs="Times New Roman"/>
          <w:sz w:val="26"/>
          <w:szCs w:val="26"/>
        </w:rPr>
        <w:t>Утвердить</w:t>
      </w:r>
      <w:r w:rsidR="008C6E77" w:rsidRPr="0026704E">
        <w:rPr>
          <w:rFonts w:ascii="Times New Roman" w:hAnsi="Times New Roman" w:cs="Times New Roman"/>
          <w:sz w:val="26"/>
          <w:szCs w:val="26"/>
        </w:rPr>
        <w:t>:</w:t>
      </w:r>
    </w:p>
    <w:p w:rsidR="008C6E77" w:rsidRPr="0026704E" w:rsidRDefault="005C6C72" w:rsidP="0026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04E">
        <w:rPr>
          <w:rFonts w:ascii="Times New Roman" w:hAnsi="Times New Roman" w:cs="Times New Roman"/>
          <w:sz w:val="26"/>
          <w:szCs w:val="26"/>
        </w:rPr>
        <w:t>2</w:t>
      </w:r>
      <w:r w:rsidR="008C6E77" w:rsidRPr="0026704E">
        <w:rPr>
          <w:rFonts w:ascii="Times New Roman" w:hAnsi="Times New Roman" w:cs="Times New Roman"/>
          <w:sz w:val="26"/>
          <w:szCs w:val="26"/>
        </w:rPr>
        <w:t xml:space="preserve">.1. </w:t>
      </w:r>
      <w:r w:rsidR="00506A2C" w:rsidRPr="0026704E">
        <w:rPr>
          <w:rFonts w:ascii="Times New Roman" w:hAnsi="Times New Roman" w:cs="Times New Roman"/>
          <w:sz w:val="26"/>
          <w:szCs w:val="26"/>
        </w:rPr>
        <w:t>Состав к</w:t>
      </w:r>
      <w:r w:rsidR="008C6E77" w:rsidRPr="0026704E">
        <w:rPr>
          <w:rFonts w:ascii="Times New Roman" w:hAnsi="Times New Roman" w:cs="Times New Roman"/>
          <w:sz w:val="26"/>
          <w:szCs w:val="26"/>
        </w:rPr>
        <w:t>омиссии</w:t>
      </w:r>
      <w:r w:rsidR="00506A2C" w:rsidRPr="0026704E">
        <w:rPr>
          <w:rFonts w:ascii="Times New Roman" w:hAnsi="Times New Roman" w:cs="Times New Roman"/>
          <w:sz w:val="26"/>
          <w:szCs w:val="26"/>
        </w:rPr>
        <w:t xml:space="preserve"> </w:t>
      </w:r>
      <w:r w:rsidRPr="0026704E">
        <w:rPr>
          <w:rFonts w:ascii="Times New Roman" w:hAnsi="Times New Roman" w:cs="Times New Roman"/>
          <w:sz w:val="26"/>
          <w:szCs w:val="26"/>
        </w:rPr>
        <w:t>по согласованию проектов строительства линейных объектов в городе Когалыме</w:t>
      </w:r>
      <w:r w:rsidR="00CA2309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CA2309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51D6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506A2C" w:rsidRPr="0026704E" w:rsidRDefault="00E3328F" w:rsidP="0026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Порядок деятельности комиссии </w:t>
      </w:r>
      <w:r w:rsidR="005C6C72" w:rsidRPr="0026704E">
        <w:rPr>
          <w:rFonts w:ascii="Times New Roman" w:hAnsi="Times New Roman" w:cs="Times New Roman"/>
          <w:sz w:val="26"/>
          <w:szCs w:val="26"/>
        </w:rPr>
        <w:t>по согласованию проектов строительства линейных объектов в городе Когалыме</w:t>
      </w:r>
      <w:r w:rsidR="00CA2309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CA2309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A2C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506A2C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постановлению.</w:t>
      </w:r>
    </w:p>
    <w:p w:rsidR="00506A2C" w:rsidRPr="0026704E" w:rsidRDefault="00506A2C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454" w:rsidRPr="0026704E" w:rsidRDefault="005C6C72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04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D7454" w:rsidRPr="0026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7454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Опубликовать настоящее постановление и приложени</w:t>
      </w:r>
      <w:r w:rsidR="00506A2C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8D7454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D7454" w:rsidRPr="002670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8D7454" w:rsidRPr="002670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8D7454" w:rsidRPr="002670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admkogalym</w:t>
        </w:r>
        <w:r w:rsidR="008D7454" w:rsidRPr="002670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8D7454" w:rsidRPr="002670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8D7454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D7454" w:rsidRPr="0026704E" w:rsidRDefault="008D7454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454" w:rsidRPr="0026704E" w:rsidRDefault="009376AB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360045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C72" w:rsidRPr="0026704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D7454" w:rsidRPr="0026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8D7454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8D7454" w:rsidRPr="002670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первого заместителя главы города Когалыма</w:t>
      </w:r>
      <w:r w:rsidR="008D7454" w:rsidRPr="0026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Р.Я.Ярема.</w:t>
      </w:r>
    </w:p>
    <w:p w:rsidR="00CA2309" w:rsidRPr="0026704E" w:rsidRDefault="00CA2309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A2C" w:rsidRDefault="00506A2C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04E" w:rsidRPr="0026704E" w:rsidRDefault="0026704E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26704E" w:rsidRDefault="002059DF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04E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B86CF3" w:rsidRPr="0026704E">
        <w:rPr>
          <w:rFonts w:ascii="Times New Roman" w:hAnsi="Times New Roman" w:cs="Times New Roman"/>
          <w:sz w:val="26"/>
          <w:szCs w:val="26"/>
        </w:rPr>
        <w:tab/>
      </w:r>
      <w:r w:rsidR="00B86CF3" w:rsidRPr="0026704E">
        <w:rPr>
          <w:rFonts w:ascii="Times New Roman" w:hAnsi="Times New Roman" w:cs="Times New Roman"/>
          <w:sz w:val="26"/>
          <w:szCs w:val="26"/>
        </w:rPr>
        <w:tab/>
      </w:r>
      <w:r w:rsidR="00B86CF3" w:rsidRPr="0026704E">
        <w:rPr>
          <w:rFonts w:ascii="Times New Roman" w:hAnsi="Times New Roman" w:cs="Times New Roman"/>
          <w:sz w:val="26"/>
          <w:szCs w:val="26"/>
        </w:rPr>
        <w:tab/>
      </w:r>
      <w:r w:rsidR="00B86CF3" w:rsidRPr="0026704E">
        <w:rPr>
          <w:rFonts w:ascii="Times New Roman" w:hAnsi="Times New Roman" w:cs="Times New Roman"/>
          <w:sz w:val="26"/>
          <w:szCs w:val="26"/>
        </w:rPr>
        <w:tab/>
      </w:r>
      <w:r w:rsidR="0026704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6704E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5D5272" w:rsidRPr="0026704E" w:rsidRDefault="005D5272" w:rsidP="0026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04E" w:rsidRDefault="0026704E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76AB" w:rsidRDefault="009376AB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9376AB" w:rsidSect="009376AB">
          <w:footerReference w:type="default" r:id="rId11"/>
          <w:pgSz w:w="11906" w:h="16838"/>
          <w:pgMar w:top="284" w:right="567" w:bottom="1134" w:left="2552" w:header="709" w:footer="276" w:gutter="0"/>
          <w:cols w:space="708"/>
          <w:titlePg/>
          <w:docGrid w:linePitch="360"/>
        </w:sectPr>
      </w:pPr>
    </w:p>
    <w:p w:rsidR="00506A2C" w:rsidRDefault="009376AB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-300990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A23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06A2C" w:rsidRDefault="00506A2C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506A2C" w:rsidRPr="007860AB" w:rsidRDefault="00506A2C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06A2C" w:rsidRPr="007860AB" w:rsidRDefault="00506A2C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37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28.08.2017 №1831</w:t>
      </w:r>
    </w:p>
    <w:p w:rsidR="00506A2C" w:rsidRPr="0026704E" w:rsidRDefault="00506A2C" w:rsidP="0026704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506A2C" w:rsidRDefault="00506A2C" w:rsidP="0026704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A33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комиссии</w:t>
      </w:r>
    </w:p>
    <w:p w:rsidR="005C6C72" w:rsidRDefault="00AA332E" w:rsidP="0026704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C6C72" w:rsidRPr="005C6C72">
        <w:rPr>
          <w:rFonts w:ascii="Times New Roman" w:hAnsi="Times New Roman" w:cs="Times New Roman"/>
          <w:sz w:val="26"/>
          <w:szCs w:val="26"/>
        </w:rPr>
        <w:t xml:space="preserve"> согласованию проектов строительства линейных объектов</w:t>
      </w:r>
      <w:r w:rsidR="005C6C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A2C" w:rsidRDefault="005C6C72" w:rsidP="0026704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72"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506A2C" w:rsidRPr="0026704E" w:rsidRDefault="00506A2C" w:rsidP="0026704E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325"/>
        <w:gridCol w:w="5773"/>
      </w:tblGrid>
      <w:tr w:rsidR="0026704E" w:rsidTr="0026704E"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города Когалыма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4E" w:rsidTr="0026704E"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4E" w:rsidTr="0026704E"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хитектуры и градостроительства Администрации города Когалыма;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председателя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юридического управления Администрации города </w:t>
            </w:r>
            <w:r w:rsidRPr="006C544C">
              <w:rPr>
                <w:rFonts w:ascii="Times New Roman" w:hAnsi="Times New Roman" w:cs="Times New Roman"/>
                <w:sz w:val="26"/>
                <w:szCs w:val="26"/>
              </w:rPr>
              <w:t>Когалыма;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экономики 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</w:t>
            </w:r>
            <w:r w:rsidRPr="006C544C">
              <w:rPr>
                <w:rFonts w:ascii="Times New Roman" w:hAnsi="Times New Roman" w:cs="Times New Roman"/>
                <w:sz w:val="26"/>
                <w:szCs w:val="26"/>
              </w:rPr>
              <w:t>а;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24664">
              <w:rPr>
                <w:sz w:val="26"/>
                <w:szCs w:val="26"/>
              </w:rPr>
              <w:t xml:space="preserve"> 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отдела земельных ресурсов Комитета по управлению муниципальным имуществом Администрации города Когалыма;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развития жилищно-коммунального хозяйства 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общества</w:t>
            </w:r>
            <w:r w:rsidRPr="007933B2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3B2">
              <w:rPr>
                <w:rFonts w:ascii="Times New Roman" w:hAnsi="Times New Roman" w:cs="Times New Roman"/>
                <w:sz w:val="26"/>
                <w:szCs w:val="26"/>
              </w:rPr>
              <w:t>ответственностью «Водоканал»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акционерного общества «Югорская территориальная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электросетевая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 - Когалым» (по согласованию);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западно-сибирского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управления «ЛУКОЙЛ-ЭНЕРГОСЕТИ» (по согласованию);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общества</w:t>
            </w:r>
            <w:r w:rsidRPr="007933B2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3B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«Концессионная Коммунальная компания» (по согласованию);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открытого акционерного общества </w:t>
            </w:r>
            <w:r w:rsidRPr="009257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2578C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9257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4E" w:rsidTr="0026704E">
        <w:tc>
          <w:tcPr>
            <w:tcW w:w="0" w:type="auto"/>
            <w:gridSpan w:val="3"/>
          </w:tcPr>
          <w:p w:rsidR="0026704E" w:rsidRPr="0026704E" w:rsidRDefault="0026704E" w:rsidP="0026704E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линейно-технического цеха города Когалыма Ханты-Мансийского филиала публичного акционерного общества </w:t>
            </w:r>
            <w:r w:rsidRPr="009257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D060F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9257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:rsidR="00AA332E" w:rsidRDefault="009376AB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-120015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4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E51D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</w:p>
    <w:p w:rsidR="00AA332E" w:rsidRDefault="00AA332E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A332E" w:rsidRPr="007860AB" w:rsidRDefault="00AA332E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A332E" w:rsidRPr="007860AB" w:rsidRDefault="009376AB" w:rsidP="0026704E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28.08.2017 №1831</w:t>
      </w:r>
    </w:p>
    <w:p w:rsidR="00AA332E" w:rsidRDefault="00AA332E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32E" w:rsidRDefault="00AA332E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комиссии</w:t>
      </w:r>
    </w:p>
    <w:p w:rsidR="00FC6873" w:rsidRDefault="00FC6873" w:rsidP="00FC6873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5C6C72">
        <w:rPr>
          <w:rFonts w:ascii="Times New Roman" w:hAnsi="Times New Roman" w:cs="Times New Roman"/>
          <w:sz w:val="26"/>
          <w:szCs w:val="26"/>
        </w:rPr>
        <w:t xml:space="preserve"> согласованию проектов строительства линейных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32E" w:rsidRPr="00FC6873" w:rsidRDefault="00FC6873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72">
        <w:rPr>
          <w:rFonts w:ascii="Times New Roman" w:hAnsi="Times New Roman" w:cs="Times New Roman"/>
          <w:sz w:val="26"/>
          <w:szCs w:val="26"/>
        </w:rPr>
        <w:t>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32E">
        <w:rPr>
          <w:rFonts w:ascii="Times New Roman" w:eastAsia="Times New Roman" w:hAnsi="Times New Roman" w:cs="Times New Roman"/>
          <w:sz w:val="26"/>
          <w:szCs w:val="28"/>
          <w:lang w:eastAsia="ru-RU"/>
        </w:rPr>
        <w:t>(далее - Порядок)</w:t>
      </w:r>
    </w:p>
    <w:p w:rsidR="00AA332E" w:rsidRDefault="00AA332E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E2340" w:rsidRDefault="005E2340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E2340" w:rsidRDefault="005E2340" w:rsidP="00AA332E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81" w:rsidRDefault="005E2340" w:rsidP="00174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2340">
        <w:rPr>
          <w:rFonts w:ascii="Times New Roman" w:hAnsi="Times New Roman" w:cs="Times New Roman"/>
          <w:sz w:val="26"/>
          <w:szCs w:val="26"/>
        </w:rPr>
        <w:t xml:space="preserve">1.1. Настоящий Порядок регламентирует деятельность комиссии </w:t>
      </w:r>
      <w:r w:rsidR="00FC4D52" w:rsidRPr="00FC4D52">
        <w:rPr>
          <w:rFonts w:ascii="Times New Roman" w:hAnsi="Times New Roman" w:cs="Times New Roman"/>
          <w:sz w:val="26"/>
          <w:szCs w:val="26"/>
        </w:rPr>
        <w:t>по</w:t>
      </w:r>
      <w:r w:rsidR="00FC4D52" w:rsidRPr="005C6C72">
        <w:rPr>
          <w:rFonts w:ascii="Times New Roman" w:hAnsi="Times New Roman" w:cs="Times New Roman"/>
          <w:sz w:val="26"/>
          <w:szCs w:val="26"/>
        </w:rPr>
        <w:t xml:space="preserve"> согласованию проектов строительства линейных объектов</w:t>
      </w:r>
      <w:r w:rsidR="00FC4D52">
        <w:rPr>
          <w:rFonts w:ascii="Times New Roman" w:hAnsi="Times New Roman" w:cs="Times New Roman"/>
          <w:sz w:val="26"/>
          <w:szCs w:val="26"/>
        </w:rPr>
        <w:t xml:space="preserve"> </w:t>
      </w:r>
      <w:r w:rsidR="00FC4D52" w:rsidRPr="005C6C72">
        <w:rPr>
          <w:rFonts w:ascii="Times New Roman" w:hAnsi="Times New Roman" w:cs="Times New Roman"/>
          <w:sz w:val="26"/>
          <w:szCs w:val="26"/>
        </w:rPr>
        <w:t>в городе Когалыме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 в целях </w:t>
      </w:r>
      <w:r w:rsidR="00F93E22" w:rsidRPr="00F93E22">
        <w:rPr>
          <w:rFonts w:ascii="Times New Roman" w:hAnsi="Times New Roman" w:cs="Times New Roman"/>
          <w:sz w:val="26"/>
          <w:szCs w:val="26"/>
        </w:rPr>
        <w:t xml:space="preserve">рассмотрения комплекса вопросов, связанных с </w:t>
      </w:r>
      <w:r w:rsidR="00FD7F81">
        <w:rPr>
          <w:rFonts w:ascii="Times New Roman" w:hAnsi="Times New Roman" w:cs="Times New Roman"/>
          <w:sz w:val="26"/>
          <w:szCs w:val="26"/>
        </w:rPr>
        <w:t xml:space="preserve">налаживанием и координацией взаимодействия между застройщиками линейных объектов, </w:t>
      </w:r>
      <w:r w:rsidR="00E3328F">
        <w:rPr>
          <w:rFonts w:ascii="Times New Roman" w:hAnsi="Times New Roman" w:cs="Times New Roman"/>
          <w:sz w:val="26"/>
          <w:szCs w:val="26"/>
        </w:rPr>
        <w:t>планируемых к строительству</w:t>
      </w:r>
      <w:r w:rsidR="00FD7F81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  <w:r w:rsidR="00353D53">
        <w:rPr>
          <w:rFonts w:ascii="Times New Roman" w:hAnsi="Times New Roman" w:cs="Times New Roman"/>
          <w:sz w:val="26"/>
          <w:szCs w:val="26"/>
        </w:rPr>
        <w:t xml:space="preserve">, и сетевыми организациями, сокращения </w:t>
      </w:r>
      <w:proofErr w:type="gramStart"/>
      <w:r w:rsidR="00353D53">
        <w:rPr>
          <w:rFonts w:ascii="Times New Roman" w:hAnsi="Times New Roman" w:cs="Times New Roman"/>
          <w:sz w:val="26"/>
          <w:szCs w:val="26"/>
        </w:rPr>
        <w:t>сроков согласования проектов строительства линейных объектов</w:t>
      </w:r>
      <w:proofErr w:type="gramEnd"/>
      <w:r w:rsidR="00353D53">
        <w:rPr>
          <w:rFonts w:ascii="Times New Roman" w:hAnsi="Times New Roman" w:cs="Times New Roman"/>
          <w:sz w:val="26"/>
          <w:szCs w:val="26"/>
        </w:rPr>
        <w:t>.</w:t>
      </w:r>
    </w:p>
    <w:p w:rsidR="005E2340" w:rsidRDefault="005E2340" w:rsidP="005E2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действующим законодательством Российской Федерации, Ханты-Мансийского автономного округа - Югры, муниципальными правовыми актами Администрации города Когалыма.</w:t>
      </w:r>
    </w:p>
    <w:p w:rsidR="00353D53" w:rsidRDefault="00353D53" w:rsidP="0035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Линейными объектами являются линии электропередачи, линии связи (в том числе линейно-кабельные сооружения), трубопроводы, автомобильные дороги, железнодорожные лин</w:t>
      </w:r>
      <w:r w:rsidR="00E27EC8">
        <w:rPr>
          <w:rFonts w:ascii="Times New Roman" w:hAnsi="Times New Roman" w:cs="Times New Roman"/>
          <w:sz w:val="26"/>
          <w:szCs w:val="26"/>
        </w:rPr>
        <w:t>ии и другие подобные сооружения.</w:t>
      </w:r>
    </w:p>
    <w:p w:rsidR="00353D53" w:rsidRDefault="00353D53" w:rsidP="005E2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Заявителем является застройщик линейного объекта.</w:t>
      </w:r>
    </w:p>
    <w:p w:rsidR="00F42EF1" w:rsidRDefault="00F42EF1" w:rsidP="005E2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3E22" w:rsidRDefault="00626445" w:rsidP="00F93E22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 К</w:t>
      </w:r>
      <w:r w:rsidR="00F93E22" w:rsidRPr="00F9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</w:p>
    <w:p w:rsidR="00F93E22" w:rsidRPr="00F93E22" w:rsidRDefault="00F93E22" w:rsidP="00F93E22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6CD" w:rsidRPr="00F93E22" w:rsidRDefault="00B036CD" w:rsidP="00B0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F93E22">
        <w:rPr>
          <w:rFonts w:ascii="Times New Roman" w:hAnsi="Times New Roman" w:cs="Times New Roman"/>
          <w:sz w:val="26"/>
          <w:szCs w:val="26"/>
        </w:rPr>
        <w:t xml:space="preserve">Рассмотрение вопросов целесообразности и обоснованности размещения </w:t>
      </w:r>
      <w:r w:rsidR="000A792E">
        <w:rPr>
          <w:rFonts w:ascii="Times New Roman" w:hAnsi="Times New Roman" w:cs="Times New Roman"/>
          <w:sz w:val="26"/>
          <w:szCs w:val="26"/>
        </w:rPr>
        <w:t xml:space="preserve">планируемых к строительству </w:t>
      </w:r>
      <w:r w:rsidRPr="00F93E22">
        <w:rPr>
          <w:rFonts w:ascii="Times New Roman" w:hAnsi="Times New Roman" w:cs="Times New Roman"/>
          <w:sz w:val="26"/>
          <w:szCs w:val="26"/>
        </w:rPr>
        <w:t xml:space="preserve">линейных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F93E22">
        <w:rPr>
          <w:rFonts w:ascii="Times New Roman" w:hAnsi="Times New Roman" w:cs="Times New Roman"/>
          <w:sz w:val="26"/>
          <w:szCs w:val="26"/>
        </w:rPr>
        <w:t>.</w:t>
      </w:r>
    </w:p>
    <w:p w:rsidR="00353D53" w:rsidRDefault="00B036CD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F93E22">
        <w:rPr>
          <w:rFonts w:ascii="Times New Roman" w:hAnsi="Times New Roman" w:cs="Times New Roman"/>
          <w:sz w:val="26"/>
          <w:szCs w:val="26"/>
        </w:rPr>
        <w:t>.</w:t>
      </w:r>
      <w:r w:rsidR="00F93E22" w:rsidRPr="00F93E22">
        <w:rPr>
          <w:rFonts w:ascii="Times New Roman" w:hAnsi="Times New Roman" w:cs="Times New Roman"/>
          <w:sz w:val="26"/>
          <w:szCs w:val="26"/>
        </w:rPr>
        <w:t xml:space="preserve"> </w:t>
      </w:r>
      <w:r w:rsidR="00353D53">
        <w:rPr>
          <w:rFonts w:ascii="Times New Roman" w:hAnsi="Times New Roman" w:cs="Times New Roman"/>
          <w:sz w:val="26"/>
          <w:szCs w:val="26"/>
        </w:rPr>
        <w:t xml:space="preserve">Сокращение </w:t>
      </w:r>
      <w:proofErr w:type="gramStart"/>
      <w:r w:rsidR="00353D53">
        <w:rPr>
          <w:rFonts w:ascii="Times New Roman" w:hAnsi="Times New Roman" w:cs="Times New Roman"/>
          <w:sz w:val="26"/>
          <w:szCs w:val="26"/>
        </w:rPr>
        <w:t>сроков согласования проектов строительства линейных объектов</w:t>
      </w:r>
      <w:proofErr w:type="gramEnd"/>
      <w:r w:rsidR="00353D53">
        <w:rPr>
          <w:rFonts w:ascii="Times New Roman" w:hAnsi="Times New Roman" w:cs="Times New Roman"/>
          <w:sz w:val="26"/>
          <w:szCs w:val="26"/>
        </w:rPr>
        <w:t xml:space="preserve"> между застройщиками линейных объектов и сетевыми организациями.</w:t>
      </w:r>
    </w:p>
    <w:p w:rsidR="00F93E22" w:rsidRPr="00F93E22" w:rsidRDefault="00F93E22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3E22" w:rsidRDefault="00F93E22" w:rsidP="00F93E22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2644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К</w:t>
      </w:r>
      <w:r w:rsidRPr="00F9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</w:p>
    <w:p w:rsidR="00F93E22" w:rsidRPr="00F93E22" w:rsidRDefault="00F93E22" w:rsidP="00F93E22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92E" w:rsidRPr="00E27EC8" w:rsidRDefault="00F93E22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EC8">
        <w:rPr>
          <w:rFonts w:ascii="Times New Roman" w:hAnsi="Times New Roman" w:cs="Times New Roman"/>
          <w:sz w:val="26"/>
          <w:szCs w:val="26"/>
        </w:rPr>
        <w:t xml:space="preserve">3.1. </w:t>
      </w:r>
      <w:r w:rsidR="000A792E" w:rsidRPr="00E27EC8">
        <w:rPr>
          <w:rFonts w:ascii="Times New Roman" w:hAnsi="Times New Roman" w:cs="Times New Roman"/>
          <w:sz w:val="26"/>
          <w:szCs w:val="26"/>
        </w:rPr>
        <w:t>Организация взаимодействия между застройщиками линейных объектов, сетевыми организациями, структурными подразделениями Администрации города Когалыма.</w:t>
      </w:r>
    </w:p>
    <w:p w:rsidR="00F93E22" w:rsidRPr="00E27EC8" w:rsidRDefault="000A792E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EC8">
        <w:rPr>
          <w:rFonts w:ascii="Times New Roman" w:hAnsi="Times New Roman" w:cs="Times New Roman"/>
          <w:sz w:val="26"/>
          <w:szCs w:val="26"/>
        </w:rPr>
        <w:t xml:space="preserve">3.2. </w:t>
      </w:r>
      <w:r w:rsidR="00F93E22" w:rsidRPr="00E27EC8">
        <w:rPr>
          <w:rFonts w:ascii="Times New Roman" w:hAnsi="Times New Roman" w:cs="Times New Roman"/>
          <w:sz w:val="26"/>
          <w:szCs w:val="26"/>
        </w:rPr>
        <w:t>Рассмотрение заявлений на отвод земельных участков, о выборе земельных участков и предварительном согласовании места размещения линейных объектов на территории города Когалыма.</w:t>
      </w:r>
    </w:p>
    <w:p w:rsidR="00F93E22" w:rsidRPr="00E27EC8" w:rsidRDefault="00E27EC8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EC8">
        <w:rPr>
          <w:rFonts w:ascii="Times New Roman" w:hAnsi="Times New Roman" w:cs="Times New Roman"/>
          <w:sz w:val="26"/>
          <w:szCs w:val="26"/>
        </w:rPr>
        <w:t>3.3</w:t>
      </w:r>
      <w:r w:rsidR="00F93E22" w:rsidRPr="00E27EC8">
        <w:rPr>
          <w:rFonts w:ascii="Times New Roman" w:hAnsi="Times New Roman" w:cs="Times New Roman"/>
          <w:sz w:val="26"/>
          <w:szCs w:val="26"/>
        </w:rPr>
        <w:t>. Принятие решений, входящих в компе</w:t>
      </w:r>
      <w:r w:rsidR="00626445" w:rsidRPr="00E27EC8">
        <w:rPr>
          <w:rFonts w:ascii="Times New Roman" w:hAnsi="Times New Roman" w:cs="Times New Roman"/>
          <w:sz w:val="26"/>
          <w:szCs w:val="26"/>
        </w:rPr>
        <w:t>тенцию К</w:t>
      </w:r>
      <w:r w:rsidR="00F93E22" w:rsidRPr="00E27EC8">
        <w:rPr>
          <w:rFonts w:ascii="Times New Roman" w:hAnsi="Times New Roman" w:cs="Times New Roman"/>
          <w:sz w:val="26"/>
          <w:szCs w:val="26"/>
        </w:rPr>
        <w:t xml:space="preserve">омиссии, о возможности и целесообразности размещения линейных объектов </w:t>
      </w:r>
      <w:r w:rsidR="00F84ECB" w:rsidRPr="00E27EC8">
        <w:rPr>
          <w:rFonts w:ascii="Times New Roman" w:hAnsi="Times New Roman" w:cs="Times New Roman"/>
          <w:sz w:val="26"/>
          <w:szCs w:val="26"/>
        </w:rPr>
        <w:t xml:space="preserve">планируемых к строительству </w:t>
      </w:r>
      <w:r w:rsidR="00F93E22" w:rsidRPr="00E27EC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26445" w:rsidRPr="00E27EC8">
        <w:rPr>
          <w:rFonts w:ascii="Times New Roman" w:hAnsi="Times New Roman" w:cs="Times New Roman"/>
          <w:sz w:val="26"/>
          <w:szCs w:val="26"/>
        </w:rPr>
        <w:t>города Когалыма</w:t>
      </w:r>
      <w:r w:rsidR="00F93E22" w:rsidRPr="00E27EC8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F93E22" w:rsidRPr="00E27EC8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не предусматривалось генеральным планом </w:t>
      </w:r>
      <w:r w:rsidR="000A792E" w:rsidRPr="00E27EC8">
        <w:rPr>
          <w:rFonts w:ascii="Times New Roman" w:hAnsi="Times New Roman" w:cs="Times New Roman"/>
          <w:sz w:val="26"/>
          <w:szCs w:val="26"/>
        </w:rPr>
        <w:t>или иной г</w:t>
      </w:r>
      <w:r w:rsidR="00F93E22" w:rsidRPr="00E27EC8">
        <w:rPr>
          <w:rFonts w:ascii="Times New Roman" w:hAnsi="Times New Roman" w:cs="Times New Roman"/>
          <w:sz w:val="26"/>
          <w:szCs w:val="26"/>
        </w:rPr>
        <w:t>радостроительной документацией.</w:t>
      </w:r>
    </w:p>
    <w:p w:rsidR="00F93E22" w:rsidRPr="00E27EC8" w:rsidRDefault="00E27EC8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EC8">
        <w:rPr>
          <w:rFonts w:ascii="Times New Roman" w:hAnsi="Times New Roman" w:cs="Times New Roman"/>
          <w:sz w:val="26"/>
          <w:szCs w:val="26"/>
        </w:rPr>
        <w:t>3.4</w:t>
      </w:r>
      <w:r w:rsidR="00F93E22" w:rsidRPr="00E27EC8">
        <w:rPr>
          <w:rFonts w:ascii="Times New Roman" w:hAnsi="Times New Roman" w:cs="Times New Roman"/>
          <w:sz w:val="26"/>
          <w:szCs w:val="26"/>
        </w:rPr>
        <w:t>. На основании решения комиссии подготавливается и утверждается в установленном порядке проект межевания земельного участка.</w:t>
      </w:r>
    </w:p>
    <w:p w:rsidR="00F93E22" w:rsidRPr="00F93E22" w:rsidRDefault="00F93E22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3E22" w:rsidRPr="00F93E22" w:rsidRDefault="00F93E22" w:rsidP="00F93E22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Организация </w:t>
      </w:r>
      <w:r w:rsidR="006264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F9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44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9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порядок принятия решений</w:t>
      </w:r>
    </w:p>
    <w:p w:rsidR="00F93E22" w:rsidRPr="00F93E22" w:rsidRDefault="00F93E22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329C" w:rsidRDefault="00626445" w:rsidP="00626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4.1. </w:t>
      </w:r>
      <w:r w:rsidR="0024329C" w:rsidRPr="00205FAB">
        <w:rPr>
          <w:rFonts w:ascii="Times New Roman" w:hAnsi="Times New Roman" w:cs="Times New Roman"/>
          <w:sz w:val="26"/>
          <w:szCs w:val="26"/>
        </w:rPr>
        <w:t xml:space="preserve">Члены Комиссии участвуют в работе комиссии лично. </w:t>
      </w:r>
      <w:r w:rsidR="0024329C" w:rsidRPr="00205FAB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Решения принимаются открытым голосованием, простым большинством голосов. Каждый член Комиссии обладает правом одного голоса. При равенстве голосов голос председательствующего является решающим.</w:t>
      </w:r>
    </w:p>
    <w:p w:rsidR="00F84ECB" w:rsidRPr="00205FAB" w:rsidRDefault="00F84ECB" w:rsidP="006264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заседания.</w:t>
      </w:r>
    </w:p>
    <w:p w:rsidR="00F93E22" w:rsidRDefault="00F93E22" w:rsidP="00F93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3E22">
        <w:rPr>
          <w:rFonts w:ascii="Times New Roman" w:hAnsi="Times New Roman" w:cs="Times New Roman"/>
          <w:sz w:val="26"/>
          <w:szCs w:val="26"/>
        </w:rPr>
        <w:t>4.2</w:t>
      </w:r>
      <w:r w:rsidR="00626445">
        <w:rPr>
          <w:rFonts w:ascii="Times New Roman" w:hAnsi="Times New Roman" w:cs="Times New Roman"/>
          <w:sz w:val="26"/>
          <w:szCs w:val="26"/>
        </w:rPr>
        <w:t>.</w:t>
      </w:r>
      <w:r w:rsidR="00EF0435">
        <w:rPr>
          <w:rFonts w:ascii="Times New Roman" w:hAnsi="Times New Roman" w:cs="Times New Roman"/>
          <w:sz w:val="26"/>
          <w:szCs w:val="26"/>
        </w:rPr>
        <w:t xml:space="preserve"> В состав К</w:t>
      </w:r>
      <w:r w:rsidRPr="00F93E22">
        <w:rPr>
          <w:rFonts w:ascii="Times New Roman" w:hAnsi="Times New Roman" w:cs="Times New Roman"/>
          <w:sz w:val="26"/>
          <w:szCs w:val="26"/>
        </w:rPr>
        <w:t xml:space="preserve">омиссии входят председатель </w:t>
      </w:r>
      <w:r w:rsidR="00EF0435">
        <w:rPr>
          <w:rFonts w:ascii="Times New Roman" w:hAnsi="Times New Roman" w:cs="Times New Roman"/>
          <w:sz w:val="26"/>
          <w:szCs w:val="26"/>
        </w:rPr>
        <w:t>К</w:t>
      </w:r>
      <w:r w:rsidRPr="00F93E22">
        <w:rPr>
          <w:rFonts w:ascii="Times New Roman" w:hAnsi="Times New Roman" w:cs="Times New Roman"/>
          <w:sz w:val="26"/>
          <w:szCs w:val="26"/>
        </w:rPr>
        <w:t>омиссии, заместитель п</w:t>
      </w:r>
      <w:r w:rsidR="00EF0435">
        <w:rPr>
          <w:rFonts w:ascii="Times New Roman" w:hAnsi="Times New Roman" w:cs="Times New Roman"/>
          <w:sz w:val="26"/>
          <w:szCs w:val="26"/>
        </w:rPr>
        <w:t>редседателя, секретарь и члены К</w:t>
      </w:r>
      <w:r w:rsidRPr="00F93E22">
        <w:rPr>
          <w:rFonts w:ascii="Times New Roman" w:hAnsi="Times New Roman" w:cs="Times New Roman"/>
          <w:sz w:val="26"/>
          <w:szCs w:val="26"/>
        </w:rPr>
        <w:t>омиссии.</w:t>
      </w:r>
    </w:p>
    <w:p w:rsidR="00F0047D" w:rsidRPr="001662BC" w:rsidRDefault="00F0047D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На 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>омиссии в обязательном порядке приглашается уполномоченный представитель заявителя (застройщика) линейного объекта.</w:t>
      </w:r>
    </w:p>
    <w:p w:rsid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В случае необходимости на 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>омиссии по согласованию могут приглашаться представители организаций, физические лица, интересы которых затрагиваются при строительстве линейных объектов.</w:t>
      </w:r>
    </w:p>
    <w:p w:rsidR="001662BC" w:rsidRDefault="001662BC" w:rsidP="0016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62B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62BC">
        <w:rPr>
          <w:rFonts w:ascii="Times New Roman" w:hAnsi="Times New Roman" w:cs="Times New Roman"/>
          <w:sz w:val="26"/>
          <w:szCs w:val="26"/>
        </w:rPr>
        <w:t>.</w:t>
      </w:r>
      <w:r w:rsidRPr="001662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05FAB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Заседания Комиссии проводятся не реже двух раз в месяц, за исключением случаев, когда предмет согласования отсутствует.</w:t>
      </w:r>
    </w:p>
    <w:p w:rsidR="001662BC" w:rsidRPr="00205FAB" w:rsidRDefault="001662BC" w:rsidP="00166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4.4. Порядок рассмотрения </w:t>
      </w:r>
      <w:r w:rsidR="00F0047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согласования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Комиссией поступивших обращений (заявлений).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Застройщик для сокращения </w:t>
      </w:r>
      <w:proofErr w:type="gramStart"/>
      <w:r w:rsidRPr="001662BC">
        <w:rPr>
          <w:rFonts w:ascii="Times New Roman" w:hAnsi="Times New Roman" w:cs="Times New Roman"/>
          <w:sz w:val="26"/>
          <w:szCs w:val="26"/>
        </w:rPr>
        <w:t>сроков согласования проекта строительства линейного объекта</w:t>
      </w:r>
      <w:proofErr w:type="gramEnd"/>
      <w:r w:rsidRPr="001662BC">
        <w:rPr>
          <w:rFonts w:ascii="Times New Roman" w:hAnsi="Times New Roman" w:cs="Times New Roman"/>
          <w:sz w:val="26"/>
          <w:szCs w:val="26"/>
        </w:rPr>
        <w:t xml:space="preserve"> направляет письменное обращение (</w:t>
      </w:r>
      <w:r>
        <w:rPr>
          <w:rFonts w:ascii="Times New Roman" w:hAnsi="Times New Roman" w:cs="Times New Roman"/>
          <w:sz w:val="26"/>
          <w:szCs w:val="26"/>
        </w:rPr>
        <w:t xml:space="preserve">заявление) </w:t>
      </w:r>
      <w:r w:rsidR="00E3328F">
        <w:rPr>
          <w:rFonts w:ascii="Times New Roman" w:hAnsi="Times New Roman" w:cs="Times New Roman"/>
          <w:sz w:val="26"/>
          <w:szCs w:val="26"/>
        </w:rPr>
        <w:t xml:space="preserve">в произвольной форме </w:t>
      </w:r>
      <w:r>
        <w:rPr>
          <w:rFonts w:ascii="Times New Roman" w:hAnsi="Times New Roman" w:cs="Times New Roman"/>
          <w:sz w:val="26"/>
          <w:szCs w:val="26"/>
        </w:rPr>
        <w:t>на имя председателя К</w:t>
      </w:r>
      <w:r w:rsidRPr="001662BC">
        <w:rPr>
          <w:rFonts w:ascii="Times New Roman" w:hAnsi="Times New Roman" w:cs="Times New Roman"/>
          <w:sz w:val="26"/>
          <w:szCs w:val="26"/>
        </w:rPr>
        <w:t xml:space="preserve">омиссии. К обращению необходимо приложить материалы, требующие </w:t>
      </w:r>
      <w:r w:rsidR="00E27EC8">
        <w:rPr>
          <w:rFonts w:ascii="Times New Roman" w:hAnsi="Times New Roman" w:cs="Times New Roman"/>
          <w:sz w:val="26"/>
          <w:szCs w:val="26"/>
        </w:rPr>
        <w:t>согласования линейного объекта</w:t>
      </w:r>
      <w:r w:rsidRPr="001662BC">
        <w:rPr>
          <w:rFonts w:ascii="Times New Roman" w:hAnsi="Times New Roman" w:cs="Times New Roman"/>
          <w:sz w:val="26"/>
          <w:szCs w:val="26"/>
        </w:rPr>
        <w:t xml:space="preserve">. Обращение (заявление) принимается в рабочие дни с </w:t>
      </w:r>
      <w:r>
        <w:rPr>
          <w:rFonts w:ascii="Times New Roman" w:hAnsi="Times New Roman" w:cs="Times New Roman"/>
          <w:sz w:val="26"/>
          <w:szCs w:val="26"/>
        </w:rPr>
        <w:t>8.30 до 17</w:t>
      </w:r>
      <w:r w:rsidRPr="001662BC">
        <w:rPr>
          <w:rFonts w:ascii="Times New Roman" w:hAnsi="Times New Roman" w:cs="Times New Roman"/>
          <w:sz w:val="26"/>
          <w:szCs w:val="26"/>
        </w:rPr>
        <w:t>.00 по</w:t>
      </w:r>
      <w:r w:rsidR="00E27EC8">
        <w:rPr>
          <w:rFonts w:ascii="Times New Roman" w:hAnsi="Times New Roman" w:cs="Times New Roman"/>
          <w:sz w:val="26"/>
          <w:szCs w:val="26"/>
        </w:rPr>
        <w:t xml:space="preserve"> адресу: город</w:t>
      </w:r>
      <w:r w:rsidRPr="00166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Ког</w:t>
      </w:r>
      <w:r w:rsidR="00E27EC8">
        <w:rPr>
          <w:rFonts w:ascii="Times New Roman" w:hAnsi="Times New Roman" w:cs="Times New Roman"/>
          <w:sz w:val="26"/>
          <w:szCs w:val="26"/>
        </w:rPr>
        <w:t xml:space="preserve">алым, улица Дружбы народов, 7, кабинет </w:t>
      </w:r>
      <w:r>
        <w:rPr>
          <w:rFonts w:ascii="Times New Roman" w:hAnsi="Times New Roman" w:cs="Times New Roman"/>
          <w:sz w:val="26"/>
          <w:szCs w:val="26"/>
        </w:rPr>
        <w:t>241.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>С момента поступления</w:t>
      </w:r>
      <w:r>
        <w:rPr>
          <w:rFonts w:ascii="Times New Roman" w:hAnsi="Times New Roman" w:cs="Times New Roman"/>
          <w:sz w:val="26"/>
          <w:szCs w:val="26"/>
        </w:rPr>
        <w:t xml:space="preserve"> обращения (заявления) в адрес Комиссии, секретарь К</w:t>
      </w:r>
      <w:r w:rsidRPr="001662BC">
        <w:rPr>
          <w:rFonts w:ascii="Times New Roman" w:hAnsi="Times New Roman" w:cs="Times New Roman"/>
          <w:sz w:val="26"/>
          <w:szCs w:val="26"/>
        </w:rPr>
        <w:t>омиссии в течение 2 рабочих дней направляет материалы, приложенные к обращению (заявлению), в сетевые организации для рассмотрения.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Сетевые организации в течение 10 рабочих дней со дня поступления материалов согласования рассматривают обращение и предоставляют на имя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>омиссии предложения по согласованию (отказу в согласовании) проекта строительства линейного объекта.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 xml:space="preserve">омиссии назначается не позднее 15 рабочих дней после поступления обращения (заявления) на имя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>омиссии.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заявителя (застройщика) линейного объекта приглашается за два рабочих дня до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662BC">
        <w:rPr>
          <w:rFonts w:ascii="Times New Roman" w:hAnsi="Times New Roman" w:cs="Times New Roman"/>
          <w:sz w:val="26"/>
          <w:szCs w:val="26"/>
        </w:rPr>
        <w:t>омиссии посредством факсимильной и (или) телефонной связи.</w:t>
      </w:r>
    </w:p>
    <w:p w:rsidR="001662BC" w:rsidRPr="001662B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t>Согласование проектов линейных объектов проводитс</w:t>
      </w:r>
      <w:r w:rsidR="00F0047D">
        <w:rPr>
          <w:rFonts w:ascii="Times New Roman" w:hAnsi="Times New Roman" w:cs="Times New Roman"/>
          <w:sz w:val="26"/>
          <w:szCs w:val="26"/>
        </w:rPr>
        <w:t>я непосредственно на заседании К</w:t>
      </w:r>
      <w:r w:rsidRPr="001662BC">
        <w:rPr>
          <w:rFonts w:ascii="Times New Roman" w:hAnsi="Times New Roman" w:cs="Times New Roman"/>
          <w:sz w:val="26"/>
          <w:szCs w:val="26"/>
        </w:rPr>
        <w:t>омиссии уполномоченными лицами сетевых организаций.</w:t>
      </w:r>
    </w:p>
    <w:p w:rsidR="00F84ECB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62BC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</w:t>
      </w:r>
      <w:proofErr w:type="gramStart"/>
      <w:r w:rsidRPr="001662BC">
        <w:rPr>
          <w:rFonts w:ascii="Times New Roman" w:hAnsi="Times New Roman" w:cs="Times New Roman"/>
          <w:sz w:val="26"/>
          <w:szCs w:val="26"/>
        </w:rPr>
        <w:t>рассмотрения согласований проектов строительства линейных объектов</w:t>
      </w:r>
      <w:proofErr w:type="gramEnd"/>
      <w:r w:rsidRPr="001662BC">
        <w:rPr>
          <w:rFonts w:ascii="Times New Roman" w:hAnsi="Times New Roman" w:cs="Times New Roman"/>
          <w:sz w:val="26"/>
          <w:szCs w:val="26"/>
        </w:rPr>
        <w:t xml:space="preserve"> полномочными представителями сетевых организаций оформляются протоколом</w:t>
      </w:r>
      <w:r w:rsidR="00F84ECB">
        <w:rPr>
          <w:rFonts w:ascii="Times New Roman" w:hAnsi="Times New Roman" w:cs="Times New Roman"/>
          <w:sz w:val="26"/>
          <w:szCs w:val="26"/>
        </w:rPr>
        <w:t>.</w:t>
      </w:r>
    </w:p>
    <w:p w:rsidR="00F0047D" w:rsidRDefault="00F84ECB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экземпляр протокола </w:t>
      </w:r>
      <w:r w:rsidR="00E27EC8">
        <w:rPr>
          <w:rFonts w:ascii="Times New Roman" w:hAnsi="Times New Roman" w:cs="Times New Roman"/>
          <w:sz w:val="26"/>
          <w:szCs w:val="26"/>
        </w:rPr>
        <w:t>хранится у секретаря Комиссии, второй направляе</w:t>
      </w:r>
      <w:r w:rsidR="00F0047D" w:rsidRPr="001662BC">
        <w:rPr>
          <w:rFonts w:ascii="Times New Roman" w:hAnsi="Times New Roman" w:cs="Times New Roman"/>
          <w:sz w:val="26"/>
          <w:szCs w:val="26"/>
        </w:rPr>
        <w:t xml:space="preserve">тся заявителю (застройщику) посредством почтовой (факсимильной, электронной) связи в течение 3 рабочих дней со дня проведения заседания </w:t>
      </w:r>
      <w:r w:rsidR="00F0047D">
        <w:rPr>
          <w:rFonts w:ascii="Times New Roman" w:hAnsi="Times New Roman" w:cs="Times New Roman"/>
          <w:sz w:val="26"/>
          <w:szCs w:val="26"/>
        </w:rPr>
        <w:t>К</w:t>
      </w:r>
      <w:r w:rsidR="00F0047D" w:rsidRPr="001662BC">
        <w:rPr>
          <w:rFonts w:ascii="Times New Roman" w:hAnsi="Times New Roman" w:cs="Times New Roman"/>
          <w:sz w:val="26"/>
          <w:szCs w:val="26"/>
        </w:rPr>
        <w:t xml:space="preserve">омиссии и </w:t>
      </w:r>
      <w:r w:rsidR="00E27EC8">
        <w:rPr>
          <w:rFonts w:ascii="Times New Roman" w:hAnsi="Times New Roman" w:cs="Times New Roman"/>
          <w:sz w:val="26"/>
          <w:szCs w:val="26"/>
        </w:rPr>
        <w:t>носи</w:t>
      </w:r>
      <w:r w:rsidR="00F0047D" w:rsidRPr="001662BC">
        <w:rPr>
          <w:rFonts w:ascii="Times New Roman" w:hAnsi="Times New Roman" w:cs="Times New Roman"/>
          <w:sz w:val="26"/>
          <w:szCs w:val="26"/>
        </w:rPr>
        <w:t>т рекомендательный характер.</w:t>
      </w:r>
    </w:p>
    <w:p w:rsidR="001662BC" w:rsidRPr="00205FAB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662BC" w:rsidRPr="001662BC">
        <w:rPr>
          <w:rFonts w:ascii="Times New Roman" w:hAnsi="Times New Roman" w:cs="Times New Roman"/>
          <w:sz w:val="26"/>
          <w:szCs w:val="26"/>
        </w:rPr>
        <w:t>.</w:t>
      </w:r>
      <w:r w:rsidR="001662BC">
        <w:rPr>
          <w:rFonts w:ascii="Times New Roman" w:hAnsi="Times New Roman" w:cs="Times New Roman"/>
          <w:sz w:val="26"/>
          <w:szCs w:val="26"/>
        </w:rPr>
        <w:t xml:space="preserve"> </w:t>
      </w:r>
      <w:r w:rsidR="001662BC" w:rsidRPr="00205FAB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присутствовали более половины ее членов, включая </w:t>
      </w:r>
      <w:proofErr w:type="gramStart"/>
      <w:r w:rsidR="001662BC" w:rsidRPr="00205FAB">
        <w:rPr>
          <w:rFonts w:ascii="Times New Roman" w:hAnsi="Times New Roman" w:cs="Times New Roman"/>
          <w:sz w:val="26"/>
          <w:szCs w:val="26"/>
        </w:rPr>
        <w:t>председателя</w:t>
      </w:r>
      <w:proofErr w:type="gramEnd"/>
      <w:r w:rsidR="001662BC" w:rsidRPr="00205FAB">
        <w:rPr>
          <w:rFonts w:ascii="Times New Roman" w:hAnsi="Times New Roman" w:cs="Times New Roman"/>
          <w:sz w:val="26"/>
          <w:szCs w:val="26"/>
        </w:rPr>
        <w:t xml:space="preserve"> либо его заместителя.</w:t>
      </w:r>
    </w:p>
    <w:p w:rsidR="001662BC" w:rsidRPr="0024329C" w:rsidRDefault="001662BC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0047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05FAB">
        <w:rPr>
          <w:rFonts w:ascii="Times New Roman" w:hAnsi="Times New Roman" w:cs="Times New Roman"/>
          <w:sz w:val="26"/>
          <w:szCs w:val="26"/>
        </w:rPr>
        <w:t xml:space="preserve">Протоколы и иная информация о деятельности Комиссии </w:t>
      </w:r>
      <w:r>
        <w:rPr>
          <w:rFonts w:ascii="Times New Roman" w:hAnsi="Times New Roman" w:cs="Times New Roman"/>
          <w:sz w:val="26"/>
          <w:szCs w:val="26"/>
        </w:rPr>
        <w:t xml:space="preserve">направляются членам </w:t>
      </w:r>
      <w:r w:rsidRPr="00205FAB">
        <w:rPr>
          <w:rFonts w:ascii="Times New Roman" w:hAnsi="Times New Roman" w:cs="Times New Roman"/>
          <w:sz w:val="26"/>
          <w:szCs w:val="26"/>
        </w:rPr>
        <w:t>Комиссии в течение двух недель со дня проведения соответствующего заседания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2BC" w:rsidRPr="001662BC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1662BC" w:rsidRPr="001662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62BC" w:rsidRPr="001662BC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>едатель К</w:t>
      </w:r>
      <w:r w:rsidR="001662BC" w:rsidRPr="001662BC">
        <w:rPr>
          <w:rFonts w:ascii="Times New Roman" w:hAnsi="Times New Roman" w:cs="Times New Roman"/>
          <w:sz w:val="26"/>
          <w:szCs w:val="26"/>
        </w:rPr>
        <w:t>омиссии:</w:t>
      </w:r>
    </w:p>
    <w:p w:rsidR="001662BC" w:rsidRPr="001662BC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</w:t>
      </w:r>
      <w:r w:rsidR="001662BC" w:rsidRPr="001662BC">
        <w:rPr>
          <w:rFonts w:ascii="Times New Roman" w:hAnsi="Times New Roman" w:cs="Times New Roman"/>
          <w:sz w:val="26"/>
          <w:szCs w:val="26"/>
        </w:rPr>
        <w:t>уществляет общее рук</w:t>
      </w:r>
      <w:r>
        <w:rPr>
          <w:rFonts w:ascii="Times New Roman" w:hAnsi="Times New Roman" w:cs="Times New Roman"/>
          <w:sz w:val="26"/>
          <w:szCs w:val="26"/>
        </w:rPr>
        <w:t>оводство деятельностью Комиссии;</w:t>
      </w:r>
    </w:p>
    <w:p w:rsidR="001662BC" w:rsidRPr="001662BC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1662BC" w:rsidRPr="001662BC">
        <w:rPr>
          <w:rFonts w:ascii="Times New Roman" w:hAnsi="Times New Roman" w:cs="Times New Roman"/>
          <w:sz w:val="26"/>
          <w:szCs w:val="26"/>
        </w:rPr>
        <w:t>озы</w:t>
      </w:r>
      <w:r>
        <w:rPr>
          <w:rFonts w:ascii="Times New Roman" w:hAnsi="Times New Roman" w:cs="Times New Roman"/>
          <w:sz w:val="26"/>
          <w:szCs w:val="26"/>
        </w:rPr>
        <w:t>вает и ведет заседания комиссии;</w:t>
      </w:r>
    </w:p>
    <w:p w:rsidR="001662BC" w:rsidRPr="001662BC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1662BC" w:rsidRPr="001662BC">
        <w:rPr>
          <w:rFonts w:ascii="Times New Roman" w:hAnsi="Times New Roman" w:cs="Times New Roman"/>
          <w:sz w:val="26"/>
          <w:szCs w:val="26"/>
        </w:rPr>
        <w:t>ормир</w:t>
      </w:r>
      <w:r>
        <w:rPr>
          <w:rFonts w:ascii="Times New Roman" w:hAnsi="Times New Roman" w:cs="Times New Roman"/>
          <w:sz w:val="26"/>
          <w:szCs w:val="26"/>
        </w:rPr>
        <w:t>ует повестку заседания комиссии;</w:t>
      </w:r>
    </w:p>
    <w:p w:rsidR="001662BC" w:rsidRPr="001662BC" w:rsidRDefault="00F0047D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1662BC" w:rsidRPr="001662BC">
        <w:rPr>
          <w:rFonts w:ascii="Times New Roman" w:hAnsi="Times New Roman" w:cs="Times New Roman"/>
          <w:sz w:val="26"/>
          <w:szCs w:val="26"/>
        </w:rPr>
        <w:t>ринимает решение о приглашении на заседание комиссии полномочных представителей, указанных в п. 4.</w:t>
      </w:r>
      <w:r>
        <w:rPr>
          <w:rFonts w:ascii="Times New Roman" w:hAnsi="Times New Roman" w:cs="Times New Roman"/>
          <w:sz w:val="26"/>
          <w:szCs w:val="26"/>
        </w:rPr>
        <w:t>2</w:t>
      </w:r>
      <w:r w:rsidR="001662BC" w:rsidRPr="001662BC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>
        <w:rPr>
          <w:rFonts w:ascii="Times New Roman" w:hAnsi="Times New Roman" w:cs="Times New Roman"/>
          <w:sz w:val="26"/>
          <w:szCs w:val="26"/>
        </w:rPr>
        <w:t>рядка;</w:t>
      </w:r>
    </w:p>
    <w:p w:rsidR="001662BC" w:rsidRPr="001662BC" w:rsidRDefault="00F0047D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подписывает от имени К</w:t>
      </w:r>
      <w:r w:rsidRPr="00F93E22">
        <w:rPr>
          <w:rFonts w:ascii="Times New Roman" w:hAnsi="Times New Roman" w:cs="Times New Roman"/>
          <w:sz w:val="26"/>
          <w:szCs w:val="26"/>
        </w:rPr>
        <w:t>омиссии все документы по во</w:t>
      </w:r>
      <w:r>
        <w:rPr>
          <w:rFonts w:ascii="Times New Roman" w:hAnsi="Times New Roman" w:cs="Times New Roman"/>
          <w:sz w:val="26"/>
          <w:szCs w:val="26"/>
        </w:rPr>
        <w:t>просам, входящим в компетенцию К</w:t>
      </w:r>
      <w:r w:rsidRPr="00F93E22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2BC" w:rsidRPr="001662BC" w:rsidRDefault="00A573DF" w:rsidP="001662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председателя К</w:t>
      </w:r>
      <w:r w:rsidR="001662BC" w:rsidRPr="001662BC">
        <w:rPr>
          <w:rFonts w:ascii="Times New Roman" w:hAnsi="Times New Roman" w:cs="Times New Roman"/>
          <w:sz w:val="26"/>
          <w:szCs w:val="26"/>
        </w:rPr>
        <w:t>омиссии в его отсутствие осуществляет его заместитель.</w:t>
      </w:r>
    </w:p>
    <w:p w:rsidR="00F0047D" w:rsidRP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Секретарь К</w:t>
      </w:r>
      <w:r w:rsidR="00F0047D" w:rsidRPr="00F0047D">
        <w:rPr>
          <w:rFonts w:ascii="Times New Roman" w:hAnsi="Times New Roman" w:cs="Times New Roman"/>
          <w:sz w:val="26"/>
          <w:szCs w:val="26"/>
        </w:rPr>
        <w:t>омиссии:</w:t>
      </w:r>
    </w:p>
    <w:p w:rsidR="00F0047D" w:rsidRP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F0047D" w:rsidRPr="00F0047D">
        <w:rPr>
          <w:rFonts w:ascii="Times New Roman" w:hAnsi="Times New Roman" w:cs="Times New Roman"/>
          <w:sz w:val="26"/>
          <w:szCs w:val="26"/>
        </w:rPr>
        <w:t>существляет прием документов, по</w:t>
      </w:r>
      <w:r>
        <w:rPr>
          <w:rFonts w:ascii="Times New Roman" w:hAnsi="Times New Roman" w:cs="Times New Roman"/>
          <w:sz w:val="26"/>
          <w:szCs w:val="26"/>
        </w:rPr>
        <w:t>ступающих в адрес Комиссии;</w:t>
      </w:r>
    </w:p>
    <w:p w:rsidR="00F0047D" w:rsidRP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0047D" w:rsidRPr="00F0047D">
        <w:rPr>
          <w:rFonts w:ascii="Times New Roman" w:hAnsi="Times New Roman" w:cs="Times New Roman"/>
          <w:sz w:val="26"/>
          <w:szCs w:val="26"/>
        </w:rPr>
        <w:t>олучае</w:t>
      </w:r>
      <w:r>
        <w:rPr>
          <w:rFonts w:ascii="Times New Roman" w:hAnsi="Times New Roman" w:cs="Times New Roman"/>
          <w:sz w:val="26"/>
          <w:szCs w:val="26"/>
        </w:rPr>
        <w:t>т от структурных подразделений А</w:t>
      </w:r>
      <w:r w:rsidR="00F0047D" w:rsidRPr="00F0047D">
        <w:rPr>
          <w:rFonts w:ascii="Times New Roman" w:hAnsi="Times New Roman" w:cs="Times New Roman"/>
          <w:sz w:val="26"/>
          <w:szCs w:val="26"/>
        </w:rPr>
        <w:t>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F0047D" w:rsidRPr="00F0047D">
        <w:rPr>
          <w:rFonts w:ascii="Times New Roman" w:hAnsi="Times New Roman" w:cs="Times New Roman"/>
          <w:sz w:val="26"/>
          <w:szCs w:val="26"/>
        </w:rPr>
        <w:t xml:space="preserve">, сетевых предприятий и иных организаций и граждан сведения, </w:t>
      </w:r>
      <w:r>
        <w:rPr>
          <w:rFonts w:ascii="Times New Roman" w:hAnsi="Times New Roman" w:cs="Times New Roman"/>
          <w:sz w:val="26"/>
          <w:szCs w:val="26"/>
        </w:rPr>
        <w:t>необходимые для работы Комиссии;</w:t>
      </w:r>
    </w:p>
    <w:p w:rsid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F0047D" w:rsidRPr="00F0047D">
        <w:rPr>
          <w:rFonts w:ascii="Times New Roman" w:hAnsi="Times New Roman" w:cs="Times New Roman"/>
          <w:sz w:val="26"/>
          <w:szCs w:val="26"/>
        </w:rPr>
        <w:t xml:space="preserve">существляет работу по подготовке комплекта документов для рассмотрения на заседании </w:t>
      </w:r>
      <w:r>
        <w:rPr>
          <w:rFonts w:ascii="Times New Roman" w:hAnsi="Times New Roman" w:cs="Times New Roman"/>
          <w:sz w:val="26"/>
          <w:szCs w:val="26"/>
        </w:rPr>
        <w:t>Комиссии, оповещению членов К</w:t>
      </w:r>
      <w:r w:rsidR="00F0047D" w:rsidRPr="00F0047D">
        <w:rPr>
          <w:rFonts w:ascii="Times New Roman" w:hAnsi="Times New Roman" w:cs="Times New Roman"/>
          <w:sz w:val="26"/>
          <w:szCs w:val="26"/>
        </w:rPr>
        <w:t>омиссии о месте</w:t>
      </w:r>
      <w:r>
        <w:rPr>
          <w:rFonts w:ascii="Times New Roman" w:hAnsi="Times New Roman" w:cs="Times New Roman"/>
          <w:sz w:val="26"/>
          <w:szCs w:val="26"/>
        </w:rPr>
        <w:t>, времени проведения заседания К</w:t>
      </w:r>
      <w:r w:rsidR="00F0047D" w:rsidRPr="00F0047D">
        <w:rPr>
          <w:rFonts w:ascii="Times New Roman" w:hAnsi="Times New Roman" w:cs="Times New Roman"/>
          <w:sz w:val="26"/>
          <w:szCs w:val="26"/>
        </w:rPr>
        <w:t>омиссии, повес</w:t>
      </w:r>
      <w:r>
        <w:rPr>
          <w:rFonts w:ascii="Times New Roman" w:hAnsi="Times New Roman" w:cs="Times New Roman"/>
          <w:sz w:val="26"/>
          <w:szCs w:val="26"/>
        </w:rPr>
        <w:t>тке дня, предоставлению членам К</w:t>
      </w:r>
      <w:r w:rsidR="00F0047D" w:rsidRPr="00F0047D">
        <w:rPr>
          <w:rFonts w:ascii="Times New Roman" w:hAnsi="Times New Roman" w:cs="Times New Roman"/>
          <w:sz w:val="26"/>
          <w:szCs w:val="26"/>
        </w:rPr>
        <w:t>омиссии комплекта документов по в</w:t>
      </w:r>
      <w:r>
        <w:rPr>
          <w:rFonts w:ascii="Times New Roman" w:hAnsi="Times New Roman" w:cs="Times New Roman"/>
          <w:sz w:val="26"/>
          <w:szCs w:val="26"/>
        </w:rPr>
        <w:t>опросам повестки дня заседания Комиссии;</w:t>
      </w:r>
    </w:p>
    <w:p w:rsidR="00F0047D" w:rsidRP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F0047D" w:rsidRPr="00F0047D">
        <w:rPr>
          <w:rFonts w:ascii="Times New Roman" w:hAnsi="Times New Roman" w:cs="Times New Roman"/>
          <w:sz w:val="26"/>
          <w:szCs w:val="26"/>
        </w:rPr>
        <w:t>едет и</w:t>
      </w:r>
      <w:r>
        <w:rPr>
          <w:rFonts w:ascii="Times New Roman" w:hAnsi="Times New Roman" w:cs="Times New Roman"/>
          <w:sz w:val="26"/>
          <w:szCs w:val="26"/>
        </w:rPr>
        <w:t xml:space="preserve"> оформляет протоколы заседаний Комиссии;</w:t>
      </w:r>
    </w:p>
    <w:p w:rsid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F0047D" w:rsidRPr="00F0047D">
        <w:rPr>
          <w:rFonts w:ascii="Times New Roman" w:hAnsi="Times New Roman" w:cs="Times New Roman"/>
          <w:sz w:val="26"/>
          <w:szCs w:val="26"/>
        </w:rPr>
        <w:t>нформирует заинтересованных ли</w:t>
      </w:r>
      <w:r>
        <w:rPr>
          <w:rFonts w:ascii="Times New Roman" w:hAnsi="Times New Roman" w:cs="Times New Roman"/>
          <w:sz w:val="26"/>
          <w:szCs w:val="26"/>
        </w:rPr>
        <w:t>ц о принятых Комиссией решениях;</w:t>
      </w:r>
    </w:p>
    <w:p w:rsidR="00F0047D" w:rsidRPr="00F0047D" w:rsidRDefault="00A573DF" w:rsidP="00F00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F0047D" w:rsidRPr="00F0047D">
        <w:rPr>
          <w:rFonts w:ascii="Times New Roman" w:hAnsi="Times New Roman" w:cs="Times New Roman"/>
          <w:sz w:val="26"/>
          <w:szCs w:val="26"/>
        </w:rPr>
        <w:t>беспечивает сохранность докумен</w:t>
      </w:r>
      <w:r>
        <w:rPr>
          <w:rFonts w:ascii="Times New Roman" w:hAnsi="Times New Roman" w:cs="Times New Roman"/>
          <w:sz w:val="26"/>
          <w:szCs w:val="26"/>
        </w:rPr>
        <w:t>тов, связанных с деятельностью К</w:t>
      </w:r>
      <w:r w:rsidR="00F0047D" w:rsidRPr="00F0047D">
        <w:rPr>
          <w:rFonts w:ascii="Times New Roman" w:hAnsi="Times New Roman" w:cs="Times New Roman"/>
          <w:sz w:val="26"/>
          <w:szCs w:val="26"/>
        </w:rPr>
        <w:t>омиссии.</w:t>
      </w:r>
    </w:p>
    <w:p w:rsidR="00E57509" w:rsidRDefault="00A573DF" w:rsidP="00E5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4.9</w:t>
      </w:r>
      <w:r w:rsidR="00E57509">
        <w:rPr>
          <w:rFonts w:ascii="Times New Roman" w:eastAsia="Times New Roman" w:hAnsi="Times New Roman" w:cs="Times New Roman"/>
          <w:sz w:val="26"/>
          <w:szCs w:val="28"/>
          <w:lang w:eastAsia="ru-RU"/>
        </w:rPr>
        <w:t>. Члены Комиссии:</w:t>
      </w:r>
    </w:p>
    <w:p w:rsidR="00E57509" w:rsidRDefault="00E57509" w:rsidP="00E5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участвуют в обсуждении и голосовании рассматриваемых вопросов на заседаниях Комиссии;</w:t>
      </w:r>
    </w:p>
    <w:p w:rsidR="00E57509" w:rsidRDefault="00E57509" w:rsidP="00E5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высказывают замечания, предложения и дополнения, касающиеся вопросов, отнесенных к компетенции Комиссии, в письменном или устном виде;</w:t>
      </w:r>
    </w:p>
    <w:p w:rsidR="00E57509" w:rsidRDefault="00F84ECB" w:rsidP="00E5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своевременно выполняют вс</w:t>
      </w:r>
      <w:r w:rsidR="00E57509">
        <w:rPr>
          <w:rFonts w:ascii="Times New Roman" w:eastAsia="Times New Roman" w:hAnsi="Times New Roman" w:cs="Times New Roman"/>
          <w:sz w:val="26"/>
          <w:szCs w:val="28"/>
          <w:lang w:eastAsia="ru-RU"/>
        </w:rPr>
        <w:t>е поручения председательствующего;</w:t>
      </w:r>
    </w:p>
    <w:p w:rsidR="00E57509" w:rsidRDefault="00E57509" w:rsidP="00E5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по поручению председательствующего готовят заключения по вопросам, находящимся в компетенции Комиссии.</w:t>
      </w:r>
    </w:p>
    <w:p w:rsidR="00BE51D6" w:rsidRPr="005E2340" w:rsidRDefault="00BE51D6" w:rsidP="00BE51D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BE51D6" w:rsidRPr="005E2340" w:rsidSect="009376AB">
      <w:pgSz w:w="11906" w:h="16838"/>
      <w:pgMar w:top="1134" w:right="567" w:bottom="1134" w:left="2552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4E" w:rsidRDefault="0026704E" w:rsidP="0026704E">
      <w:pPr>
        <w:spacing w:after="0" w:line="240" w:lineRule="auto"/>
      </w:pPr>
      <w:r>
        <w:separator/>
      </w:r>
    </w:p>
  </w:endnote>
  <w:endnote w:type="continuationSeparator" w:id="1">
    <w:p w:rsidR="0026704E" w:rsidRDefault="0026704E" w:rsidP="0026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205"/>
      <w:docPartObj>
        <w:docPartGallery w:val="Page Numbers (Bottom of Page)"/>
        <w:docPartUnique/>
      </w:docPartObj>
    </w:sdtPr>
    <w:sdtContent>
      <w:p w:rsidR="0026704E" w:rsidRDefault="00694461">
        <w:pPr>
          <w:pStyle w:val="aa"/>
          <w:jc w:val="right"/>
        </w:pPr>
        <w:fldSimple w:instr=" PAGE   \* MERGEFORMAT ">
          <w:r w:rsidR="009376A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4E" w:rsidRDefault="0026704E" w:rsidP="0026704E">
      <w:pPr>
        <w:spacing w:after="0" w:line="240" w:lineRule="auto"/>
      </w:pPr>
      <w:r>
        <w:separator/>
      </w:r>
    </w:p>
  </w:footnote>
  <w:footnote w:type="continuationSeparator" w:id="1">
    <w:p w:rsidR="0026704E" w:rsidRDefault="0026704E" w:rsidP="0026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41341"/>
    <w:multiLevelType w:val="multilevel"/>
    <w:tmpl w:val="9F4A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05D14"/>
    <w:multiLevelType w:val="multilevel"/>
    <w:tmpl w:val="3478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7A7661"/>
    <w:multiLevelType w:val="multilevel"/>
    <w:tmpl w:val="6DC2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F3"/>
    <w:rsid w:val="00023403"/>
    <w:rsid w:val="00030A21"/>
    <w:rsid w:val="00044B92"/>
    <w:rsid w:val="00045C2A"/>
    <w:rsid w:val="000554A4"/>
    <w:rsid w:val="00096717"/>
    <w:rsid w:val="000A792E"/>
    <w:rsid w:val="000E2BCD"/>
    <w:rsid w:val="000F16ED"/>
    <w:rsid w:val="001433B8"/>
    <w:rsid w:val="00153433"/>
    <w:rsid w:val="00154135"/>
    <w:rsid w:val="001562A0"/>
    <w:rsid w:val="001662BC"/>
    <w:rsid w:val="00172A32"/>
    <w:rsid w:val="001749FE"/>
    <w:rsid w:val="00195D81"/>
    <w:rsid w:val="001F517A"/>
    <w:rsid w:val="001F695F"/>
    <w:rsid w:val="002059DF"/>
    <w:rsid w:val="00205FAB"/>
    <w:rsid w:val="00215BEA"/>
    <w:rsid w:val="002216A2"/>
    <w:rsid w:val="0024329C"/>
    <w:rsid w:val="00261D3F"/>
    <w:rsid w:val="0026704E"/>
    <w:rsid w:val="002B5704"/>
    <w:rsid w:val="00331C22"/>
    <w:rsid w:val="003472AE"/>
    <w:rsid w:val="00353D53"/>
    <w:rsid w:val="0038027C"/>
    <w:rsid w:val="00383DD6"/>
    <w:rsid w:val="00383E65"/>
    <w:rsid w:val="003A0E0E"/>
    <w:rsid w:val="003A1CC9"/>
    <w:rsid w:val="003A40D7"/>
    <w:rsid w:val="003A6BC2"/>
    <w:rsid w:val="003B7F25"/>
    <w:rsid w:val="003F115F"/>
    <w:rsid w:val="00424FC4"/>
    <w:rsid w:val="00436CC5"/>
    <w:rsid w:val="00454FBF"/>
    <w:rsid w:val="0049045D"/>
    <w:rsid w:val="004A5D40"/>
    <w:rsid w:val="004B19E7"/>
    <w:rsid w:val="004B301A"/>
    <w:rsid w:val="004B3CD5"/>
    <w:rsid w:val="004C7EBB"/>
    <w:rsid w:val="004E571B"/>
    <w:rsid w:val="004F4E72"/>
    <w:rsid w:val="004F5D02"/>
    <w:rsid w:val="004F6118"/>
    <w:rsid w:val="0050480E"/>
    <w:rsid w:val="00506A2C"/>
    <w:rsid w:val="005246C0"/>
    <w:rsid w:val="005B2362"/>
    <w:rsid w:val="005B4957"/>
    <w:rsid w:val="005C6C72"/>
    <w:rsid w:val="005D010C"/>
    <w:rsid w:val="005D5272"/>
    <w:rsid w:val="005E107D"/>
    <w:rsid w:val="005E122C"/>
    <w:rsid w:val="005E2340"/>
    <w:rsid w:val="00611F67"/>
    <w:rsid w:val="006211FE"/>
    <w:rsid w:val="00626445"/>
    <w:rsid w:val="006400EB"/>
    <w:rsid w:val="0065590B"/>
    <w:rsid w:val="00665ACB"/>
    <w:rsid w:val="00673B1B"/>
    <w:rsid w:val="00694147"/>
    <w:rsid w:val="00694461"/>
    <w:rsid w:val="006C544C"/>
    <w:rsid w:val="006D08C4"/>
    <w:rsid w:val="006F4963"/>
    <w:rsid w:val="00710118"/>
    <w:rsid w:val="00710B80"/>
    <w:rsid w:val="0071472D"/>
    <w:rsid w:val="00717521"/>
    <w:rsid w:val="0076308A"/>
    <w:rsid w:val="007803C1"/>
    <w:rsid w:val="007860AB"/>
    <w:rsid w:val="0079112B"/>
    <w:rsid w:val="007A2DF3"/>
    <w:rsid w:val="00806D6C"/>
    <w:rsid w:val="008148E2"/>
    <w:rsid w:val="00820280"/>
    <w:rsid w:val="008436E4"/>
    <w:rsid w:val="008779A8"/>
    <w:rsid w:val="00880AA5"/>
    <w:rsid w:val="00886BB9"/>
    <w:rsid w:val="008C6E77"/>
    <w:rsid w:val="008D7454"/>
    <w:rsid w:val="008F6D4D"/>
    <w:rsid w:val="00922290"/>
    <w:rsid w:val="009376AB"/>
    <w:rsid w:val="009420E9"/>
    <w:rsid w:val="00945900"/>
    <w:rsid w:val="009777EE"/>
    <w:rsid w:val="00981F0F"/>
    <w:rsid w:val="009B0E4F"/>
    <w:rsid w:val="009B5B56"/>
    <w:rsid w:val="009E18E7"/>
    <w:rsid w:val="009F7CD6"/>
    <w:rsid w:val="00A129E9"/>
    <w:rsid w:val="00A46D30"/>
    <w:rsid w:val="00A56663"/>
    <w:rsid w:val="00A573DF"/>
    <w:rsid w:val="00A824F7"/>
    <w:rsid w:val="00A94B63"/>
    <w:rsid w:val="00AA332E"/>
    <w:rsid w:val="00AD7164"/>
    <w:rsid w:val="00AF6536"/>
    <w:rsid w:val="00B036CD"/>
    <w:rsid w:val="00B72F54"/>
    <w:rsid w:val="00B86CF3"/>
    <w:rsid w:val="00BA2085"/>
    <w:rsid w:val="00BA77AD"/>
    <w:rsid w:val="00BB132C"/>
    <w:rsid w:val="00BE204D"/>
    <w:rsid w:val="00BE3A9D"/>
    <w:rsid w:val="00BE51D6"/>
    <w:rsid w:val="00BE5969"/>
    <w:rsid w:val="00BF54D8"/>
    <w:rsid w:val="00C4794E"/>
    <w:rsid w:val="00C67B3B"/>
    <w:rsid w:val="00C70AA8"/>
    <w:rsid w:val="00CA2309"/>
    <w:rsid w:val="00CA5663"/>
    <w:rsid w:val="00CB6E00"/>
    <w:rsid w:val="00CE2E8C"/>
    <w:rsid w:val="00CE3698"/>
    <w:rsid w:val="00D100D3"/>
    <w:rsid w:val="00D1412D"/>
    <w:rsid w:val="00D4717D"/>
    <w:rsid w:val="00D72687"/>
    <w:rsid w:val="00D72AFC"/>
    <w:rsid w:val="00DE41D1"/>
    <w:rsid w:val="00DF3A3A"/>
    <w:rsid w:val="00E123B7"/>
    <w:rsid w:val="00E27EC8"/>
    <w:rsid w:val="00E3328F"/>
    <w:rsid w:val="00E57509"/>
    <w:rsid w:val="00E921B1"/>
    <w:rsid w:val="00E926F1"/>
    <w:rsid w:val="00E93763"/>
    <w:rsid w:val="00EB44D4"/>
    <w:rsid w:val="00EB4F2B"/>
    <w:rsid w:val="00EC1749"/>
    <w:rsid w:val="00ED2586"/>
    <w:rsid w:val="00EE024B"/>
    <w:rsid w:val="00EE2205"/>
    <w:rsid w:val="00EF0435"/>
    <w:rsid w:val="00F0047D"/>
    <w:rsid w:val="00F0136D"/>
    <w:rsid w:val="00F21CC9"/>
    <w:rsid w:val="00F30103"/>
    <w:rsid w:val="00F35D2E"/>
    <w:rsid w:val="00F42EF1"/>
    <w:rsid w:val="00F84ECB"/>
    <w:rsid w:val="00F93E22"/>
    <w:rsid w:val="00FB4B33"/>
    <w:rsid w:val="00FB6662"/>
    <w:rsid w:val="00FC4D52"/>
    <w:rsid w:val="00FC6873"/>
    <w:rsid w:val="00FD7F81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6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0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662BC"/>
  </w:style>
  <w:style w:type="table" w:styleId="a7">
    <w:name w:val="Table Grid"/>
    <w:basedOn w:val="a1"/>
    <w:uiPriority w:val="39"/>
    <w:rsid w:val="0026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6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04E"/>
  </w:style>
  <w:style w:type="paragraph" w:styleId="aa">
    <w:name w:val="footer"/>
    <w:basedOn w:val="a"/>
    <w:link w:val="ab"/>
    <w:uiPriority w:val="99"/>
    <w:unhideWhenUsed/>
    <w:rsid w:val="0026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42F4-28B6-4872-A6AC-EA2E59CB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Белявина Юлия Александровна</cp:lastModifiedBy>
  <cp:revision>94</cp:revision>
  <cp:lastPrinted>2017-09-08T11:59:00Z</cp:lastPrinted>
  <dcterms:created xsi:type="dcterms:W3CDTF">2016-10-07T10:34:00Z</dcterms:created>
  <dcterms:modified xsi:type="dcterms:W3CDTF">2017-09-08T11:59:00Z</dcterms:modified>
</cp:coreProperties>
</file>