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CD6F59" w:rsidRDefault="00CD6F59" w:rsidP="00461973">
      <w:pPr>
        <w:rPr>
          <w:sz w:val="26"/>
          <w:szCs w:val="26"/>
        </w:rPr>
      </w:pPr>
    </w:p>
    <w:p w:rsidR="00461973" w:rsidRPr="00461973" w:rsidRDefault="00461973" w:rsidP="00461973">
      <w:pPr>
        <w:rPr>
          <w:sz w:val="26"/>
          <w:szCs w:val="26"/>
        </w:rPr>
      </w:pPr>
      <w:r w:rsidRPr="00461973">
        <w:rPr>
          <w:sz w:val="26"/>
          <w:szCs w:val="26"/>
        </w:rPr>
        <w:t>О внесении изменений</w:t>
      </w:r>
    </w:p>
    <w:p w:rsidR="00461973" w:rsidRPr="00461973" w:rsidRDefault="00461973" w:rsidP="00461973">
      <w:pPr>
        <w:rPr>
          <w:sz w:val="26"/>
          <w:szCs w:val="26"/>
        </w:rPr>
      </w:pPr>
      <w:r w:rsidRPr="00461973">
        <w:rPr>
          <w:sz w:val="26"/>
          <w:szCs w:val="26"/>
        </w:rPr>
        <w:t>в постановление Администрации</w:t>
      </w:r>
    </w:p>
    <w:p w:rsidR="00461973" w:rsidRPr="00461973" w:rsidRDefault="00461973" w:rsidP="00461973">
      <w:pPr>
        <w:rPr>
          <w:sz w:val="26"/>
          <w:szCs w:val="26"/>
        </w:rPr>
      </w:pPr>
      <w:r w:rsidRPr="00461973">
        <w:rPr>
          <w:sz w:val="26"/>
          <w:szCs w:val="26"/>
        </w:rPr>
        <w:t>города Когалыма</w:t>
      </w:r>
    </w:p>
    <w:p w:rsidR="00573B73" w:rsidRDefault="00471E85" w:rsidP="006F73F1">
      <w:pPr>
        <w:rPr>
          <w:sz w:val="26"/>
          <w:szCs w:val="26"/>
        </w:rPr>
      </w:pPr>
      <w:r w:rsidRPr="00D321F4">
        <w:rPr>
          <w:sz w:val="26"/>
          <w:szCs w:val="26"/>
        </w:rPr>
        <w:t xml:space="preserve">от </w:t>
      </w:r>
      <w:r>
        <w:rPr>
          <w:sz w:val="26"/>
          <w:szCs w:val="26"/>
        </w:rPr>
        <w:t>15.10.2013 №2927</w:t>
      </w:r>
    </w:p>
    <w:p w:rsidR="00471E85" w:rsidRDefault="00471E85" w:rsidP="006F73F1">
      <w:pPr>
        <w:rPr>
          <w:sz w:val="26"/>
          <w:szCs w:val="26"/>
        </w:rPr>
      </w:pPr>
    </w:p>
    <w:p w:rsidR="00CD6F59" w:rsidRPr="007876C6" w:rsidRDefault="00CD6F59" w:rsidP="006F73F1">
      <w:pPr>
        <w:rPr>
          <w:sz w:val="26"/>
          <w:szCs w:val="26"/>
        </w:rPr>
      </w:pPr>
    </w:p>
    <w:p w:rsidR="00B77621" w:rsidRPr="00136FEB" w:rsidRDefault="00B77621" w:rsidP="00471E85">
      <w:pPr>
        <w:pStyle w:val="4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</w:pPr>
      <w:r w:rsidRPr="00471E85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Когалыма, решением Думы города Когалыма от 14.12.2022 № 1</w:t>
      </w:r>
      <w:r w:rsidR="00136FEB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eastAsia="en-US"/>
        </w:rPr>
        <w:t>90</w:t>
      </w:r>
      <w:r w:rsidRPr="00471E85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eastAsia="en-US"/>
        </w:rPr>
        <w:t xml:space="preserve">-ГД </w:t>
      </w:r>
      <w:r w:rsidR="00471E85" w:rsidRPr="00471E85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«Об одобрении предложений о внесении изменений в муниципальную программу «Укрепление межнационального и межконфессионального согласия, профилактика экстремизма </w:t>
      </w:r>
      <w:r w:rsidR="00471E85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и терроризма в городе Когалыме»</w:t>
      </w:r>
      <w:r w:rsidRPr="00471E85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eastAsia="en-US"/>
        </w:rPr>
        <w:t xml:space="preserve">, </w:t>
      </w:r>
      <w:r w:rsidRPr="00136FEB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eastAsia="en-US"/>
        </w:rPr>
        <w:t>решением Думы города Когал</w:t>
      </w:r>
      <w:r w:rsidR="002C4874" w:rsidRPr="00136FEB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eastAsia="en-US"/>
        </w:rPr>
        <w:t>ыма от 14.12.2022 №199-ГД «О бюджете на 2023 год и плановый период 2024 и 2025</w:t>
      </w:r>
      <w:r w:rsidRPr="00136FEB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eastAsia="en-US"/>
        </w:rPr>
        <w:t xml:space="preserve"> годов», постановлением Администрации города Когалыма от 28.10.2021 №2193 «О модельной муниципальной программе, порядке принятия решения о разработке муниципальных программ, их формирования, утверждения и реализации»:</w:t>
      </w:r>
    </w:p>
    <w:p w:rsidR="00B77621" w:rsidRPr="00136FEB" w:rsidRDefault="00B77621" w:rsidP="00B77621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</w:p>
    <w:p w:rsidR="00B77621" w:rsidRPr="00D32219" w:rsidRDefault="00B77621" w:rsidP="00B77621">
      <w:pPr>
        <w:ind w:firstLine="709"/>
        <w:jc w:val="both"/>
        <w:rPr>
          <w:sz w:val="26"/>
          <w:szCs w:val="26"/>
          <w:lang w:eastAsia="en-US"/>
        </w:rPr>
      </w:pPr>
      <w:r w:rsidRPr="00D32219">
        <w:rPr>
          <w:sz w:val="26"/>
          <w:szCs w:val="26"/>
          <w:lang w:eastAsia="en-US"/>
        </w:rPr>
        <w:t xml:space="preserve">1. В постановление Администрации города Когалыма </w:t>
      </w:r>
      <w:r w:rsidR="00471E85" w:rsidRPr="00D321F4">
        <w:rPr>
          <w:sz w:val="26"/>
          <w:szCs w:val="26"/>
        </w:rPr>
        <w:t xml:space="preserve">от </w:t>
      </w:r>
      <w:r w:rsidR="00471E85">
        <w:rPr>
          <w:sz w:val="26"/>
          <w:szCs w:val="26"/>
        </w:rPr>
        <w:t xml:space="preserve">15.10.2013 №2927 </w:t>
      </w:r>
      <w:r w:rsidR="00136FEB">
        <w:rPr>
          <w:sz w:val="26"/>
          <w:szCs w:val="26"/>
        </w:rPr>
        <w:t xml:space="preserve">об утверждении муниципальной программы </w:t>
      </w:r>
      <w:bookmarkStart w:id="0" w:name="_GoBack"/>
      <w:bookmarkEnd w:id="0"/>
      <w:r w:rsidR="00471E85" w:rsidRPr="00D321F4">
        <w:rPr>
          <w:sz w:val="26"/>
          <w:szCs w:val="26"/>
        </w:rPr>
        <w:t>«</w:t>
      </w:r>
      <w:r w:rsidR="00471E85">
        <w:rPr>
          <w:sz w:val="26"/>
          <w:szCs w:val="26"/>
        </w:rPr>
        <w:t>Укрепление межнационального и межконфессионального согласия, профилактика экстремизма и терроризма в городе Когалыме</w:t>
      </w:r>
      <w:r w:rsidR="00471E85" w:rsidRPr="00D321F4">
        <w:rPr>
          <w:sz w:val="26"/>
          <w:szCs w:val="26"/>
        </w:rPr>
        <w:t>»</w:t>
      </w:r>
      <w:r>
        <w:rPr>
          <w:sz w:val="26"/>
          <w:szCs w:val="26"/>
          <w:lang w:eastAsia="en-US"/>
        </w:rPr>
        <w:t xml:space="preserve"> (далее - постановление</w:t>
      </w:r>
      <w:r w:rsidRPr="00D32219">
        <w:rPr>
          <w:sz w:val="26"/>
          <w:szCs w:val="26"/>
          <w:lang w:eastAsia="en-US"/>
        </w:rPr>
        <w:t>) внести следующие изменения:</w:t>
      </w:r>
    </w:p>
    <w:p w:rsidR="00B77621" w:rsidRPr="00D32219" w:rsidRDefault="00B77621" w:rsidP="00B77621">
      <w:pPr>
        <w:ind w:firstLine="709"/>
        <w:jc w:val="both"/>
        <w:rPr>
          <w:sz w:val="26"/>
          <w:szCs w:val="26"/>
          <w:lang w:eastAsia="en-US"/>
        </w:rPr>
      </w:pPr>
      <w:r w:rsidRPr="00D32219">
        <w:rPr>
          <w:sz w:val="26"/>
          <w:szCs w:val="26"/>
          <w:lang w:eastAsia="en-US"/>
        </w:rPr>
        <w:t>1.1 Приложение к постановлению изложить</w:t>
      </w:r>
      <w:r>
        <w:rPr>
          <w:sz w:val="26"/>
          <w:szCs w:val="26"/>
          <w:lang w:eastAsia="en-US"/>
        </w:rPr>
        <w:t xml:space="preserve"> в редакции согласно приложению</w:t>
      </w:r>
      <w:r w:rsidR="00471E85">
        <w:rPr>
          <w:sz w:val="26"/>
          <w:szCs w:val="26"/>
          <w:lang w:eastAsia="en-US"/>
        </w:rPr>
        <w:t xml:space="preserve"> </w:t>
      </w:r>
      <w:r w:rsidRPr="00D32219">
        <w:rPr>
          <w:sz w:val="26"/>
          <w:szCs w:val="26"/>
          <w:lang w:eastAsia="en-US"/>
        </w:rPr>
        <w:t>к настоящему постановлению.</w:t>
      </w:r>
    </w:p>
    <w:p w:rsidR="00B77621" w:rsidRPr="00D32219" w:rsidRDefault="00B77621" w:rsidP="00B77621">
      <w:pPr>
        <w:ind w:firstLine="709"/>
        <w:jc w:val="both"/>
        <w:rPr>
          <w:sz w:val="26"/>
          <w:szCs w:val="26"/>
          <w:lang w:eastAsia="en-US"/>
        </w:rPr>
      </w:pPr>
    </w:p>
    <w:p w:rsidR="00B77621" w:rsidRDefault="00E62E53" w:rsidP="00B77621">
      <w:pPr>
        <w:tabs>
          <w:tab w:val="left" w:pos="993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</w:t>
      </w:r>
      <w:r w:rsidR="00B77621">
        <w:rPr>
          <w:sz w:val="26"/>
          <w:szCs w:val="26"/>
          <w:lang w:eastAsia="en-US"/>
        </w:rPr>
        <w:t xml:space="preserve">. </w:t>
      </w:r>
      <w:r w:rsidR="00B77621" w:rsidRPr="000E5ED4">
        <w:rPr>
          <w:sz w:val="26"/>
          <w:szCs w:val="26"/>
          <w:lang w:eastAsia="en-US"/>
        </w:rPr>
        <w:t xml:space="preserve">Настоящее постановление </w:t>
      </w:r>
      <w:r w:rsidR="00B77621">
        <w:rPr>
          <w:sz w:val="26"/>
          <w:szCs w:val="26"/>
          <w:lang w:eastAsia="en-US"/>
        </w:rPr>
        <w:t xml:space="preserve">распространяет свое действие на </w:t>
      </w:r>
      <w:r w:rsidR="00B77621" w:rsidRPr="000E5ED4">
        <w:rPr>
          <w:sz w:val="26"/>
          <w:szCs w:val="26"/>
          <w:lang w:eastAsia="en-US"/>
        </w:rPr>
        <w:t>правоо</w:t>
      </w:r>
      <w:r w:rsidR="002C4874">
        <w:rPr>
          <w:sz w:val="26"/>
          <w:szCs w:val="26"/>
          <w:lang w:eastAsia="en-US"/>
        </w:rPr>
        <w:t>тношения, возникшие с 01.01.2023</w:t>
      </w:r>
      <w:r>
        <w:rPr>
          <w:sz w:val="26"/>
          <w:szCs w:val="26"/>
          <w:lang w:eastAsia="en-US"/>
        </w:rPr>
        <w:t>.</w:t>
      </w:r>
    </w:p>
    <w:p w:rsidR="00E62E53" w:rsidRPr="00D32219" w:rsidRDefault="00E62E53" w:rsidP="00B77621">
      <w:pPr>
        <w:tabs>
          <w:tab w:val="left" w:pos="993"/>
        </w:tabs>
        <w:ind w:firstLine="709"/>
        <w:jc w:val="both"/>
        <w:rPr>
          <w:sz w:val="26"/>
          <w:szCs w:val="26"/>
          <w:lang w:eastAsia="en-US"/>
        </w:rPr>
      </w:pPr>
    </w:p>
    <w:p w:rsidR="00B77621" w:rsidRPr="00D32219" w:rsidRDefault="00B77621" w:rsidP="00B77621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</w:t>
      </w:r>
      <w:r w:rsidRPr="00D32219">
        <w:rPr>
          <w:sz w:val="26"/>
          <w:szCs w:val="26"/>
          <w:lang w:eastAsia="en-US"/>
        </w:rPr>
        <w:t xml:space="preserve">. </w:t>
      </w:r>
      <w:r w:rsidR="00471E85">
        <w:rPr>
          <w:sz w:val="26"/>
          <w:szCs w:val="26"/>
          <w:lang w:eastAsia="en-US"/>
        </w:rPr>
        <w:t>Начальнику управления внутренней политики (А.В. Захарову)</w:t>
      </w:r>
      <w:r w:rsidRPr="00D32219">
        <w:rPr>
          <w:sz w:val="26"/>
          <w:szCs w:val="26"/>
          <w:lang w:eastAsia="en-US"/>
        </w:rPr>
        <w:t xml:space="preserve"> направить в юридическое управление Администрации города Когалыма текст постановления и приложения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    Ханты-Мансийского автономного округа – Югры» для дальнейшего направления в Управление государственной регистрации нормативных </w:t>
      </w:r>
      <w:r w:rsidRPr="00D32219">
        <w:rPr>
          <w:sz w:val="26"/>
          <w:szCs w:val="26"/>
          <w:lang w:eastAsia="en-US"/>
        </w:rPr>
        <w:lastRenderedPageBreak/>
        <w:t>правовых актов Аппарата Губернатора Ханты-Мансийского автономного округа - Югры.</w:t>
      </w:r>
    </w:p>
    <w:p w:rsidR="00B77621" w:rsidRPr="00D32219" w:rsidRDefault="00B77621" w:rsidP="00B77621">
      <w:pPr>
        <w:ind w:firstLine="709"/>
        <w:jc w:val="both"/>
        <w:rPr>
          <w:sz w:val="26"/>
          <w:szCs w:val="26"/>
          <w:lang w:eastAsia="en-US"/>
        </w:rPr>
      </w:pPr>
    </w:p>
    <w:p w:rsidR="00B77621" w:rsidRPr="009B614D" w:rsidRDefault="00B77621" w:rsidP="00B776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5</w:t>
      </w:r>
      <w:r w:rsidRPr="00D32219">
        <w:rPr>
          <w:sz w:val="26"/>
          <w:szCs w:val="26"/>
          <w:lang w:eastAsia="en-US"/>
        </w:rPr>
        <w:t>. Опубликовать настоящее постановление и приложение к нему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(www.admkogalym.ru).</w:t>
      </w:r>
    </w:p>
    <w:p w:rsidR="00B77621" w:rsidRPr="009B614D" w:rsidRDefault="00B77621" w:rsidP="00B77621">
      <w:pPr>
        <w:ind w:firstLine="709"/>
        <w:jc w:val="both"/>
        <w:rPr>
          <w:sz w:val="26"/>
          <w:szCs w:val="26"/>
        </w:rPr>
      </w:pPr>
    </w:p>
    <w:p w:rsidR="00B77621" w:rsidRPr="00A97BB9" w:rsidRDefault="00B77621" w:rsidP="00B7762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E74068">
        <w:rPr>
          <w:sz w:val="26"/>
          <w:szCs w:val="26"/>
        </w:rPr>
        <w:t xml:space="preserve"> Контроль за выполнением постановления возложить на </w:t>
      </w:r>
      <w:r w:rsidR="00471E85">
        <w:rPr>
          <w:sz w:val="26"/>
          <w:szCs w:val="26"/>
        </w:rPr>
        <w:t xml:space="preserve">первого </w:t>
      </w:r>
      <w:r w:rsidRPr="00E74068">
        <w:rPr>
          <w:sz w:val="26"/>
          <w:szCs w:val="26"/>
        </w:rPr>
        <w:t xml:space="preserve">заместителя главы города Когалыма </w:t>
      </w:r>
      <w:r w:rsidR="00471E85" w:rsidRPr="00471E85">
        <w:rPr>
          <w:sz w:val="26"/>
          <w:szCs w:val="26"/>
        </w:rPr>
        <w:t>Р.Я. Ярема</w:t>
      </w:r>
      <w:r w:rsidRPr="00471E85">
        <w:rPr>
          <w:sz w:val="26"/>
          <w:szCs w:val="26"/>
        </w:rPr>
        <w:t>.</w:t>
      </w: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461973" w:rsidRDefault="00461973" w:rsidP="00ED5C7C">
      <w:pPr>
        <w:ind w:firstLine="709"/>
        <w:jc w:val="both"/>
        <w:rPr>
          <w:sz w:val="26"/>
          <w:szCs w:val="26"/>
        </w:rPr>
      </w:pPr>
    </w:p>
    <w:p w:rsidR="004D57EA" w:rsidRDefault="004D57EA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:rsidR="001D0927" w:rsidRPr="008465F5" w:rsidRDefault="006E153D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[ДатаС 1] по [ДатаПо 1]</w:t>
                  </w:r>
                </w:p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Content>
              <w:p w:rsidR="001D0927" w:rsidRPr="00465FC6" w:rsidRDefault="006E153D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506D62" w:rsidRDefault="00506D62">
      <w:pPr>
        <w:spacing w:after="200" w:line="276" w:lineRule="auto"/>
        <w:rPr>
          <w:sz w:val="26"/>
          <w:szCs w:val="26"/>
        </w:rPr>
      </w:pPr>
    </w:p>
    <w:p w:rsidR="004C53F7" w:rsidRDefault="004C53F7">
      <w:pPr>
        <w:spacing w:after="200" w:line="276" w:lineRule="auto"/>
        <w:rPr>
          <w:sz w:val="26"/>
          <w:szCs w:val="26"/>
        </w:rPr>
        <w:sectPr w:rsidR="004C53F7" w:rsidSect="00CD6F59">
          <w:headerReference w:type="first" r:id="rId10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:rsidR="0086685A" w:rsidRPr="009B7E0F" w:rsidRDefault="0086685A" w:rsidP="00573B73">
      <w:pPr>
        <w:tabs>
          <w:tab w:val="left" w:pos="7380"/>
        </w:tabs>
        <w:ind w:left="8505" w:firstLine="3402"/>
        <w:rPr>
          <w:sz w:val="26"/>
          <w:szCs w:val="26"/>
        </w:rPr>
      </w:pPr>
      <w:r w:rsidRPr="009B7E0F">
        <w:rPr>
          <w:sz w:val="26"/>
          <w:szCs w:val="26"/>
        </w:rPr>
        <w:lastRenderedPageBreak/>
        <w:t>Приложение</w:t>
      </w:r>
      <w:r w:rsidR="009B659A">
        <w:rPr>
          <w:sz w:val="26"/>
          <w:szCs w:val="26"/>
        </w:rPr>
        <w:t xml:space="preserve"> 1</w:t>
      </w:r>
    </w:p>
    <w:p w:rsidR="0086685A" w:rsidRPr="009B7E0F" w:rsidRDefault="0086685A" w:rsidP="00573B73">
      <w:pPr>
        <w:tabs>
          <w:tab w:val="left" w:pos="7380"/>
        </w:tabs>
        <w:ind w:left="8505" w:firstLine="3402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:rsidR="0086685A" w:rsidRPr="009B7E0F" w:rsidRDefault="0086685A" w:rsidP="00573B73">
      <w:pPr>
        <w:tabs>
          <w:tab w:val="left" w:pos="7380"/>
        </w:tabs>
        <w:ind w:left="8505" w:firstLine="3402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86685A" w:rsidTr="00573B73">
        <w:tc>
          <w:tcPr>
            <w:tcW w:w="2235" w:type="dxa"/>
          </w:tcPr>
          <w:p w:rsidR="0086685A" w:rsidRPr="00F5080D" w:rsidRDefault="0086685A" w:rsidP="00573B73">
            <w:pPr>
              <w:rPr>
                <w:sz w:val="26"/>
                <w:szCs w:val="26"/>
              </w:rPr>
            </w:pP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86685A" w:rsidRPr="00F5080D" w:rsidRDefault="0086685A" w:rsidP="00573B73">
            <w:pPr>
              <w:rPr>
                <w:color w:val="D9D9D9" w:themeColor="background1" w:themeShade="D9"/>
                <w:sz w:val="28"/>
                <w:szCs w:val="28"/>
              </w:rPr>
            </w:pPr>
            <w:r w:rsidRPr="00F5080D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:rsidR="00E62E53" w:rsidRPr="002E5275" w:rsidRDefault="00E62E53" w:rsidP="00E62E53">
      <w:pPr>
        <w:shd w:val="clear" w:color="auto" w:fill="FFFFFF"/>
        <w:jc w:val="center"/>
        <w:outlineLvl w:val="2"/>
        <w:rPr>
          <w:sz w:val="26"/>
          <w:szCs w:val="26"/>
        </w:rPr>
      </w:pPr>
      <w:r w:rsidRPr="002E5275">
        <w:rPr>
          <w:sz w:val="26"/>
          <w:szCs w:val="26"/>
        </w:rPr>
        <w:t>Предложения о внесении изменений в муниципальную программу</w:t>
      </w:r>
    </w:p>
    <w:p w:rsidR="00E62E53" w:rsidRDefault="00E62E53" w:rsidP="00E62E53">
      <w:pPr>
        <w:shd w:val="clear" w:color="auto" w:fill="FFFFFF"/>
        <w:jc w:val="center"/>
        <w:outlineLvl w:val="2"/>
        <w:rPr>
          <w:sz w:val="26"/>
          <w:szCs w:val="26"/>
        </w:rPr>
      </w:pPr>
      <w:r w:rsidRPr="002E5275">
        <w:rPr>
          <w:sz w:val="26"/>
          <w:szCs w:val="26"/>
        </w:rPr>
        <w:t>«Укрепление межнационального и межконфессионального согласия, профилактика экстремизма и терроризма в городе Когалыме»</w:t>
      </w:r>
    </w:p>
    <w:p w:rsidR="00E62E53" w:rsidRDefault="00E62E53" w:rsidP="00E62E53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E62E53" w:rsidRDefault="00E62E53" w:rsidP="00E62E5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Паспорт муниципальной программы города Когалыма</w:t>
      </w:r>
    </w:p>
    <w:p w:rsidR="00E62E53" w:rsidRDefault="00E62E53" w:rsidP="00E62E53">
      <w:pPr>
        <w:shd w:val="clear" w:color="auto" w:fill="FFFFFF"/>
        <w:jc w:val="center"/>
        <w:outlineLvl w:val="2"/>
        <w:rPr>
          <w:sz w:val="26"/>
          <w:szCs w:val="26"/>
        </w:rPr>
      </w:pPr>
      <w:r w:rsidRPr="002E5275">
        <w:rPr>
          <w:sz w:val="26"/>
          <w:szCs w:val="26"/>
        </w:rPr>
        <w:t>«Укрепление межнационального и межконфессионального согласия, профилактика экстремизма и терроризма в городе Когалыме»</w:t>
      </w:r>
    </w:p>
    <w:p w:rsidR="00E62E53" w:rsidRDefault="00E62E53" w:rsidP="00E62E5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040" w:firstRow="0" w:lastRow="1" w:firstColumn="0" w:lastColumn="0" w:noHBand="0" w:noVBand="0"/>
      </w:tblPr>
      <w:tblGrid>
        <w:gridCol w:w="2404"/>
        <w:gridCol w:w="4272"/>
        <w:gridCol w:w="7298"/>
        <w:gridCol w:w="1720"/>
      </w:tblGrid>
      <w:tr w:rsidR="00E62E53" w:rsidRPr="006D7BAC" w:rsidTr="00471E85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D7BAC">
              <w:t>Наименование муниципальной программы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Укрепление межнационального и межконфессионального согласия, профилактика экстремизма и терроризма в городе Когалыме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Сроки реализации муниципальной программы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2023-2028 годы</w:t>
            </w:r>
          </w:p>
        </w:tc>
      </w:tr>
      <w:tr w:rsidR="00E62E53" w:rsidRPr="006D7BAC" w:rsidTr="00471E85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rPr>
                <w:color w:val="FF0000"/>
                <w:lang w:val="en-US"/>
              </w:rPr>
            </w:pPr>
            <w:r w:rsidRPr="006D7BAC">
              <w:t xml:space="preserve">Куратор муниципальной программы </w:t>
            </w:r>
          </w:p>
        </w:tc>
        <w:tc>
          <w:tcPr>
            <w:tcW w:w="4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D7BAC">
              <w:t>Первый заместитель главы города Когалыма Ярема Роман Ярославович</w:t>
            </w:r>
          </w:p>
        </w:tc>
      </w:tr>
      <w:tr w:rsidR="00E62E53" w:rsidRPr="006D7BAC" w:rsidTr="00471E85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rPr>
                <w:color w:val="FF0000"/>
                <w:lang w:val="en-US"/>
              </w:rPr>
            </w:pPr>
            <w:r w:rsidRPr="006D7BAC">
              <w:t>Ответственный исполнитель муниципальной программы</w:t>
            </w:r>
            <w:r w:rsidRPr="006D7BAC">
              <w:rPr>
                <w:lang w:val="en-US"/>
              </w:rPr>
              <w:t xml:space="preserve"> </w:t>
            </w:r>
          </w:p>
        </w:tc>
        <w:tc>
          <w:tcPr>
            <w:tcW w:w="4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  <w:r w:rsidRPr="006D7BAC">
              <w:t>Управление внутренней политики Администрации города Когалыма (далее-УВП)</w:t>
            </w:r>
          </w:p>
          <w:p w:rsidR="00E62E53" w:rsidRPr="006D7BAC" w:rsidRDefault="00E62E53" w:rsidP="00471E8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E62E53" w:rsidRPr="006D7BAC" w:rsidTr="00471E85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rPr>
                <w:color w:val="FF0000"/>
                <w:lang w:val="en-US"/>
              </w:rPr>
            </w:pPr>
            <w:r w:rsidRPr="006D7BAC">
              <w:t xml:space="preserve">Соисполнители муниципальной программы </w:t>
            </w:r>
          </w:p>
        </w:tc>
        <w:tc>
          <w:tcPr>
            <w:tcW w:w="4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  <w:r w:rsidRPr="006D7BAC">
              <w:t>Управление образования Администрации города Когалыма (далее-УО);</w:t>
            </w:r>
          </w:p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  <w:r w:rsidRPr="006D7BAC">
              <w:t>Управление культуры и спорта Администрации города Когалыма (далее-УКС);</w:t>
            </w:r>
          </w:p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  <w:r w:rsidRPr="006D7BAC">
              <w:t>Сектор пресс-службы Администрации города Когалыма (далее-Пресс-сектор);</w:t>
            </w:r>
          </w:p>
        </w:tc>
      </w:tr>
      <w:tr w:rsidR="00E62E53" w:rsidRPr="006D7BAC" w:rsidTr="00471E85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4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  <w:r w:rsidRPr="006D7BAC">
              <w:t>Отдел по организации деятельности муниципальной комиссии по делам несовершеннолетних и защите их прав при Администрации города Когалыма (далее-ОДМКДН);</w:t>
            </w:r>
          </w:p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  <w:r w:rsidRPr="006D7BAC">
              <w:t>Отдел межведомственного взаимодействия в сфере обеспечения общественного порядка и безопасности Администрации города Когалыма (далее-ОМВвсООПиБ);</w:t>
            </w:r>
          </w:p>
          <w:p w:rsidR="00E62E53" w:rsidRDefault="00E62E53" w:rsidP="00471E85">
            <w:pPr>
              <w:autoSpaceDE w:val="0"/>
              <w:autoSpaceDN w:val="0"/>
              <w:adjustRightInd w:val="0"/>
            </w:pPr>
            <w:r w:rsidRPr="006D7BAC">
              <w:t>Муниципальное автономное учреждение «Молодежный комплексный центр «Феникс» (далее-МАУ МКЦ «Феникс»);</w:t>
            </w:r>
          </w:p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  <w:r w:rsidRPr="006D7BAC">
              <w:t>Муниципальное автономное учреждение «Информационно-ресурсный центр города Когалыма» (далее-МАУ «ИРЦ»);</w:t>
            </w:r>
          </w:p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  <w:r w:rsidRPr="006D7BAC">
              <w:t>Муниципальное автономное учреждение «Спортивная школа «Дворец спорта» (далее-МАУ «СШ «Дворец спорта»);</w:t>
            </w:r>
          </w:p>
        </w:tc>
      </w:tr>
    </w:tbl>
    <w:p w:rsidR="00E62E53" w:rsidRDefault="00E62E53" w:rsidP="00E62E53">
      <w:pPr>
        <w:autoSpaceDE w:val="0"/>
        <w:autoSpaceDN w:val="0"/>
        <w:adjustRightInd w:val="0"/>
        <w:sectPr w:rsidR="00E62E53" w:rsidSect="00471E85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040" w:firstRow="0" w:lastRow="1" w:firstColumn="0" w:lastColumn="0" w:noHBand="0" w:noVBand="0"/>
      </w:tblPr>
      <w:tblGrid>
        <w:gridCol w:w="2342"/>
        <w:gridCol w:w="13352"/>
      </w:tblGrid>
      <w:tr w:rsidR="00E62E53" w:rsidRPr="006D7BAC" w:rsidTr="00471E85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  <w:r w:rsidRPr="006D7BAC">
              <w:t>Муниципальное автономное учреждение «Культурно-досуговый комплекс» «АРТ – Праздник» (далее-МАУ «КДК «АРТ-Праздник»);</w:t>
            </w:r>
          </w:p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  <w:r w:rsidRPr="006D7BAC">
              <w:t>Муниципальное бюджетное учреждение «Централизованная библиотечная система» (далее-МБУ «ЦБС»);</w:t>
            </w:r>
          </w:p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  <w:r w:rsidRPr="006D7BAC">
              <w:t>Муниципальное автономное учреждение «Музейно-выставочный центр» (далее-МАУ «МВЦ»).</w:t>
            </w:r>
          </w:p>
          <w:p w:rsidR="00E62E53" w:rsidRPr="001D13A2" w:rsidRDefault="00E62E53" w:rsidP="00471E8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D7BAC">
              <w:t>Автономная некоммерческая организация «Ресурсный центр поддержки НКО города Когалыма» (далее-АНО «РЦ НКО» г. Когалыма)</w:t>
            </w:r>
          </w:p>
        </w:tc>
      </w:tr>
      <w:tr w:rsidR="00E62E53" w:rsidRPr="006D7BAC" w:rsidTr="00471E85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rPr>
                <w:color w:val="FF0000"/>
                <w:lang w:val="en-US"/>
              </w:rPr>
            </w:pPr>
            <w:r w:rsidRPr="006D7BAC">
              <w:t>Национальная цель</w:t>
            </w:r>
          </w:p>
        </w:tc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rPr>
                <w:color w:val="FF0000"/>
                <w:lang w:val="en-US"/>
              </w:rPr>
            </w:pPr>
            <w:r w:rsidRPr="006D7BAC">
              <w:rPr>
                <w:color w:val="FF0000"/>
                <w:lang w:val="en-US"/>
              </w:rPr>
              <w:t>-</w:t>
            </w:r>
          </w:p>
        </w:tc>
      </w:tr>
      <w:tr w:rsidR="00E62E53" w:rsidRPr="006D7BAC" w:rsidTr="00471E85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  <w:r w:rsidRPr="006D7BAC">
              <w:t xml:space="preserve">Цель муниципальной программы </w:t>
            </w:r>
          </w:p>
        </w:tc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  <w:r w:rsidRPr="006D7BAC">
              <w:t>Укрепление единства народов Российской Федерации, проживающих на территории города Когалыма, профилактика экстремизма и терроризма в городе Когалыме.</w:t>
            </w:r>
          </w:p>
        </w:tc>
      </w:tr>
      <w:tr w:rsidR="00E62E53" w:rsidRPr="006D7BAC" w:rsidTr="00471E85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D7BAC">
              <w:t>Задачи муниципальной программы</w:t>
            </w:r>
          </w:p>
        </w:tc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E62E53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66"/>
              <w:jc w:val="left"/>
              <w:rPr>
                <w:rFonts w:ascii="Times New Roman" w:hAnsi="Times New Roman"/>
              </w:rPr>
            </w:pPr>
            <w:r w:rsidRPr="006D7BAC">
              <w:rPr>
                <w:rFonts w:ascii="Times New Roman" w:hAnsi="Times New Roman"/>
              </w:rPr>
              <w:t>Успешная социальная и культурная адаптация мигрантов, противодействие социальной исключенности мигрантов и формированию этнических анклавов.</w:t>
            </w:r>
          </w:p>
          <w:p w:rsidR="00E62E53" w:rsidRPr="006D7BAC" w:rsidRDefault="00E62E53" w:rsidP="00E62E53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66"/>
              <w:jc w:val="left"/>
              <w:rPr>
                <w:rFonts w:ascii="Times New Roman" w:hAnsi="Times New Roman"/>
              </w:rPr>
            </w:pPr>
            <w:r w:rsidRPr="006D7BAC">
              <w:rPr>
                <w:rFonts w:ascii="Times New Roman" w:hAnsi="Times New Roman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</w:t>
            </w:r>
          </w:p>
          <w:p w:rsidR="00E62E53" w:rsidRPr="006D7BAC" w:rsidRDefault="00E62E53" w:rsidP="00E62E53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66"/>
              <w:jc w:val="left"/>
              <w:rPr>
                <w:rFonts w:ascii="Times New Roman" w:hAnsi="Times New Roman"/>
              </w:rPr>
            </w:pPr>
            <w:r w:rsidRPr="006D7BAC">
              <w:rPr>
                <w:rFonts w:ascii="Times New Roman" w:hAnsi="Times New Roman"/>
              </w:rPr>
              <w:t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муниципальном образовании</w:t>
            </w:r>
          </w:p>
          <w:p w:rsidR="00E62E53" w:rsidRPr="006D7BAC" w:rsidRDefault="00E62E53" w:rsidP="00E62E53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66"/>
              <w:jc w:val="left"/>
              <w:rPr>
                <w:rFonts w:ascii="Times New Roman" w:hAnsi="Times New Roman"/>
              </w:rPr>
            </w:pPr>
            <w:r w:rsidRPr="006D7BAC">
              <w:rPr>
                <w:rFonts w:ascii="Times New Roman" w:hAnsi="Times New Roman"/>
              </w:rPr>
              <w:t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</w:t>
            </w:r>
          </w:p>
          <w:p w:rsidR="00E62E53" w:rsidRPr="006D7BAC" w:rsidRDefault="00E62E53" w:rsidP="00E62E53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66"/>
              <w:jc w:val="left"/>
              <w:rPr>
                <w:rFonts w:ascii="Times New Roman" w:hAnsi="Times New Roman"/>
              </w:rPr>
            </w:pPr>
            <w:r w:rsidRPr="006D7BAC">
              <w:rPr>
                <w:rFonts w:ascii="Times New Roman" w:hAnsi="Times New Roman"/>
              </w:rPr>
              <w:t>Гармонизация межэтнических и межконфессиональных отношений, сведение к минимуму условий для проявлений экстремизма на территории муниципального образования, развитие системы мер профилактики и предупреждения межэтнических, межконфессиональных конфликтов</w:t>
            </w:r>
          </w:p>
          <w:p w:rsidR="00E62E53" w:rsidRPr="006D7BAC" w:rsidRDefault="00E62E53" w:rsidP="00E62E53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66"/>
              <w:jc w:val="left"/>
              <w:rPr>
                <w:rFonts w:ascii="Times New Roman" w:hAnsi="Times New Roman"/>
              </w:rPr>
            </w:pPr>
            <w:r w:rsidRPr="006D7BAC">
              <w:rPr>
                <w:rFonts w:ascii="Times New Roman" w:hAnsi="Times New Roman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  <w:p w:rsidR="00E62E53" w:rsidRPr="006D7BAC" w:rsidRDefault="00E62E53" w:rsidP="00E62E53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66"/>
              <w:jc w:val="left"/>
              <w:rPr>
                <w:rFonts w:ascii="Times New Roman" w:hAnsi="Times New Roman"/>
              </w:rPr>
            </w:pPr>
            <w:r w:rsidRPr="006D7BAC">
              <w:rPr>
                <w:rFonts w:ascii="Times New Roman" w:hAnsi="Times New Roman"/>
              </w:rPr>
              <w:t>Контроль за соблюдением условий антитеррористической безопасности мест массового пребывания людей, совершенствование антитеррористической защищенности объектов, находящихся в ведении муниципального образования.</w:t>
            </w:r>
          </w:p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</w:p>
        </w:tc>
      </w:tr>
      <w:tr w:rsidR="00E62E53" w:rsidRPr="006D7BAC" w:rsidTr="00471E85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D7BAC">
              <w:t>Подпрограммы</w:t>
            </w:r>
          </w:p>
        </w:tc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E62E53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366"/>
              <w:jc w:val="left"/>
              <w:rPr>
                <w:rFonts w:ascii="Times New Roman" w:hAnsi="Times New Roman"/>
              </w:rPr>
            </w:pPr>
            <w:r w:rsidRPr="006D7BAC">
              <w:rPr>
                <w:rFonts w:ascii="Times New Roman" w:hAnsi="Times New Roman"/>
              </w:rPr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города Когалыма, обеспечение социальной и культурной адаптации мигрантов, профилактика межнациональных (межэтнических) конфликтов.</w:t>
            </w:r>
          </w:p>
          <w:p w:rsidR="00E62E53" w:rsidRPr="006D7BAC" w:rsidRDefault="00E62E53" w:rsidP="00E62E53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366"/>
              <w:jc w:val="left"/>
              <w:rPr>
                <w:rFonts w:ascii="Times New Roman" w:hAnsi="Times New Roman"/>
              </w:rPr>
            </w:pPr>
            <w:r w:rsidRPr="006D7BAC">
              <w:rPr>
                <w:rFonts w:ascii="Times New Roman" w:hAnsi="Times New Roman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города Когалыма.</w:t>
            </w:r>
          </w:p>
          <w:p w:rsidR="00E62E53" w:rsidRPr="006D7BAC" w:rsidRDefault="00E62E53" w:rsidP="00E62E53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366"/>
              <w:jc w:val="left"/>
              <w:rPr>
                <w:rFonts w:ascii="Times New Roman" w:hAnsi="Times New Roman"/>
              </w:rPr>
            </w:pPr>
            <w:r w:rsidRPr="006D7BAC">
              <w:rPr>
                <w:rFonts w:ascii="Times New Roman" w:hAnsi="Times New Roman"/>
              </w:rPr>
              <w:t>Усиление антитеррористической защищенности объектов, находящихся в муниципальной собственности.</w:t>
            </w:r>
          </w:p>
        </w:tc>
      </w:tr>
    </w:tbl>
    <w:p w:rsidR="00E62E53" w:rsidRDefault="00E62E53" w:rsidP="00E62E53">
      <w:pPr>
        <w:autoSpaceDE w:val="0"/>
        <w:autoSpaceDN w:val="0"/>
        <w:adjustRightInd w:val="0"/>
        <w:sectPr w:rsidR="00E62E53" w:rsidSect="00471E85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40" w:firstRow="0" w:lastRow="1" w:firstColumn="0" w:lastColumn="0" w:noHBand="0" w:noVBand="0"/>
      </w:tblPr>
      <w:tblGrid>
        <w:gridCol w:w="2341"/>
        <w:gridCol w:w="1168"/>
        <w:gridCol w:w="1993"/>
        <w:gridCol w:w="1541"/>
        <w:gridCol w:w="370"/>
        <w:gridCol w:w="901"/>
        <w:gridCol w:w="559"/>
        <w:gridCol w:w="744"/>
        <w:gridCol w:w="665"/>
        <w:gridCol w:w="744"/>
        <w:gridCol w:w="741"/>
        <w:gridCol w:w="669"/>
        <w:gridCol w:w="1551"/>
        <w:gridCol w:w="9"/>
        <w:gridCol w:w="1698"/>
      </w:tblGrid>
      <w:tr w:rsidR="00E62E53" w:rsidRPr="006D7BAC" w:rsidTr="00471E85">
        <w:tc>
          <w:tcPr>
            <w:tcW w:w="746" w:type="pct"/>
            <w:vMerge w:val="restar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D7BAC">
              <w:lastRenderedPageBreak/>
              <w:t>Целевые показатели муниципальной программы</w:t>
            </w:r>
          </w:p>
        </w:tc>
        <w:tc>
          <w:tcPr>
            <w:tcW w:w="372" w:type="pct"/>
            <w:vMerge w:val="restart"/>
            <w:vAlign w:val="center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№п/п</w:t>
            </w:r>
          </w:p>
        </w:tc>
        <w:tc>
          <w:tcPr>
            <w:tcW w:w="635" w:type="pct"/>
            <w:vMerge w:val="restart"/>
            <w:vAlign w:val="center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Наименование целевого показателя</w:t>
            </w:r>
          </w:p>
        </w:tc>
        <w:tc>
          <w:tcPr>
            <w:tcW w:w="609" w:type="pct"/>
            <w:gridSpan w:val="2"/>
            <w:vMerge w:val="restart"/>
            <w:vAlign w:val="center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D7BAC">
              <w:t>Документ – основание</w:t>
            </w:r>
          </w:p>
        </w:tc>
        <w:tc>
          <w:tcPr>
            <w:tcW w:w="2638" w:type="pct"/>
            <w:gridSpan w:val="10"/>
            <w:vAlign w:val="center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Значение показателя по годам</w:t>
            </w:r>
          </w:p>
        </w:tc>
      </w:tr>
      <w:tr w:rsidR="00E62E53" w:rsidRPr="006D7BAC" w:rsidTr="00471E85">
        <w:tc>
          <w:tcPr>
            <w:tcW w:w="746" w:type="pct"/>
            <w:vMerge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72" w:type="pct"/>
            <w:vMerge/>
            <w:vAlign w:val="center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Merge/>
            <w:vAlign w:val="center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" w:type="pct"/>
            <w:gridSpan w:val="2"/>
            <w:vMerge/>
            <w:vAlign w:val="center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87" w:type="pct"/>
            <w:vAlign w:val="center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ind w:right="-62"/>
              <w:jc w:val="center"/>
              <w:rPr>
                <w:lang w:val="en-US"/>
              </w:rPr>
            </w:pPr>
            <w:r w:rsidRPr="006D7BAC">
              <w:t>Базовое значение</w:t>
            </w:r>
          </w:p>
        </w:tc>
        <w:tc>
          <w:tcPr>
            <w:tcW w:w="178" w:type="pct"/>
            <w:vAlign w:val="center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2023</w:t>
            </w:r>
          </w:p>
        </w:tc>
        <w:tc>
          <w:tcPr>
            <w:tcW w:w="237" w:type="pct"/>
            <w:vAlign w:val="center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2024</w:t>
            </w:r>
          </w:p>
        </w:tc>
        <w:tc>
          <w:tcPr>
            <w:tcW w:w="212" w:type="pct"/>
            <w:vAlign w:val="center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2025</w:t>
            </w:r>
          </w:p>
        </w:tc>
        <w:tc>
          <w:tcPr>
            <w:tcW w:w="237" w:type="pct"/>
            <w:vAlign w:val="center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2026</w:t>
            </w:r>
          </w:p>
        </w:tc>
        <w:tc>
          <w:tcPr>
            <w:tcW w:w="236" w:type="pct"/>
            <w:vAlign w:val="center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2027</w:t>
            </w:r>
          </w:p>
        </w:tc>
        <w:tc>
          <w:tcPr>
            <w:tcW w:w="213" w:type="pct"/>
            <w:vAlign w:val="center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2028</w:t>
            </w:r>
          </w:p>
        </w:tc>
        <w:tc>
          <w:tcPr>
            <w:tcW w:w="494" w:type="pct"/>
            <w:vAlign w:val="center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ind w:right="-62"/>
              <w:jc w:val="center"/>
            </w:pPr>
            <w:r w:rsidRPr="006D7BAC">
              <w:t>На момент окончания реализации муниципальной программы</w:t>
            </w:r>
          </w:p>
        </w:tc>
        <w:tc>
          <w:tcPr>
            <w:tcW w:w="544" w:type="pct"/>
            <w:gridSpan w:val="2"/>
            <w:vAlign w:val="center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Ответственный исполнитель/ соисполнитель за достижение показателя</w:t>
            </w:r>
          </w:p>
        </w:tc>
      </w:tr>
      <w:tr w:rsidR="00E62E53" w:rsidRPr="006D7BAC" w:rsidTr="00471E85">
        <w:trPr>
          <w:trHeight w:val="4301"/>
        </w:trPr>
        <w:tc>
          <w:tcPr>
            <w:tcW w:w="746" w:type="pct"/>
            <w:vMerge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72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D7BAC">
              <w:rPr>
                <w:lang w:val="en-US"/>
              </w:rPr>
              <w:t>I</w:t>
            </w:r>
          </w:p>
        </w:tc>
        <w:tc>
          <w:tcPr>
            <w:tcW w:w="635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  <w:r w:rsidRPr="006D7BAC">
              <w:t xml:space="preserve"> Доля граждан, положительно оценивающих состояние межнациональных отношений в городе Когалыме, от числа опрошенных, % </w:t>
            </w:r>
          </w:p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609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  <w:r w:rsidRPr="006D7BAC">
              <w:t>Показатель основывается на результатах социологического исследования, проведенного Департаментом общественных и внешних связей Ханты-Мансийского автономного округа – Югры.</w:t>
            </w:r>
          </w:p>
        </w:tc>
        <w:tc>
          <w:tcPr>
            <w:tcW w:w="287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84,1</w:t>
            </w:r>
          </w:p>
        </w:tc>
        <w:tc>
          <w:tcPr>
            <w:tcW w:w="178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89,2</w:t>
            </w:r>
          </w:p>
        </w:tc>
        <w:tc>
          <w:tcPr>
            <w:tcW w:w="237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89,5</w:t>
            </w:r>
          </w:p>
        </w:tc>
        <w:tc>
          <w:tcPr>
            <w:tcW w:w="212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89,8</w:t>
            </w:r>
          </w:p>
        </w:tc>
        <w:tc>
          <w:tcPr>
            <w:tcW w:w="237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90,1</w:t>
            </w:r>
          </w:p>
        </w:tc>
        <w:tc>
          <w:tcPr>
            <w:tcW w:w="236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90,4</w:t>
            </w:r>
          </w:p>
        </w:tc>
        <w:tc>
          <w:tcPr>
            <w:tcW w:w="213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90,7</w:t>
            </w:r>
          </w:p>
        </w:tc>
        <w:tc>
          <w:tcPr>
            <w:tcW w:w="494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97,0</w:t>
            </w:r>
          </w:p>
        </w:tc>
        <w:tc>
          <w:tcPr>
            <w:tcW w:w="544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УВП; АНО «РЦ НКО» в г. Когалыме;</w:t>
            </w:r>
          </w:p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УО</w:t>
            </w:r>
          </w:p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(МАУ «ИРЦ»);</w:t>
            </w:r>
          </w:p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ОДМКДН;</w:t>
            </w:r>
          </w:p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Сектор пресс-службы;</w:t>
            </w:r>
          </w:p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ОМВвсООПиБ;</w:t>
            </w:r>
          </w:p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УКС</w:t>
            </w:r>
          </w:p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(МАУ «КДК «Арт-Праздник», МАУ «МКЦ «Феникс», МАУ «СШ «Дворец спорта», МБУ «МВЦ»)</w:t>
            </w:r>
          </w:p>
        </w:tc>
      </w:tr>
      <w:tr w:rsidR="00E62E53" w:rsidRPr="006D7BAC" w:rsidTr="00471E85">
        <w:tc>
          <w:tcPr>
            <w:tcW w:w="746" w:type="pct"/>
            <w:vMerge w:val="restar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  <w:r w:rsidRPr="006D7BAC">
              <w:t xml:space="preserve">Параметры финансового обеспечения муниципальной программы </w:t>
            </w:r>
          </w:p>
        </w:tc>
        <w:tc>
          <w:tcPr>
            <w:tcW w:w="1007" w:type="pct"/>
            <w:gridSpan w:val="2"/>
            <w:vMerge w:val="restar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Источники финансирования</w:t>
            </w:r>
          </w:p>
        </w:tc>
        <w:tc>
          <w:tcPr>
            <w:tcW w:w="3247" w:type="pct"/>
            <w:gridSpan w:val="1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Расходы по годам (тыс. рублей)</w:t>
            </w:r>
          </w:p>
        </w:tc>
      </w:tr>
      <w:tr w:rsidR="00E62E53" w:rsidRPr="006D7BAC" w:rsidTr="00471E85">
        <w:tc>
          <w:tcPr>
            <w:tcW w:w="746" w:type="pct"/>
            <w:vMerge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07" w:type="pct"/>
            <w:gridSpan w:val="2"/>
            <w:vMerge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1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Всего</w:t>
            </w:r>
          </w:p>
        </w:tc>
        <w:tc>
          <w:tcPr>
            <w:tcW w:w="405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20</w:t>
            </w:r>
            <w:r w:rsidRPr="006D7BAC">
              <w:rPr>
                <w:lang w:val="en-US"/>
              </w:rPr>
              <w:t>2</w:t>
            </w:r>
            <w:r w:rsidRPr="006D7BAC">
              <w:t xml:space="preserve">3 </w:t>
            </w:r>
          </w:p>
        </w:tc>
        <w:tc>
          <w:tcPr>
            <w:tcW w:w="415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2024</w:t>
            </w:r>
          </w:p>
        </w:tc>
        <w:tc>
          <w:tcPr>
            <w:tcW w:w="449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2025</w:t>
            </w:r>
          </w:p>
        </w:tc>
        <w:tc>
          <w:tcPr>
            <w:tcW w:w="449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2026</w:t>
            </w:r>
          </w:p>
        </w:tc>
        <w:tc>
          <w:tcPr>
            <w:tcW w:w="497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2027</w:t>
            </w:r>
          </w:p>
        </w:tc>
        <w:tc>
          <w:tcPr>
            <w:tcW w:w="541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2028</w:t>
            </w:r>
          </w:p>
        </w:tc>
      </w:tr>
      <w:tr w:rsidR="00E62E53" w:rsidRPr="006D7BAC" w:rsidTr="00471E85">
        <w:tc>
          <w:tcPr>
            <w:tcW w:w="746" w:type="pct"/>
            <w:vMerge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07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  <w:r w:rsidRPr="006D7BAC">
              <w:t>всего</w:t>
            </w:r>
          </w:p>
        </w:tc>
        <w:tc>
          <w:tcPr>
            <w:tcW w:w="491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D7BAC">
              <w:rPr>
                <w:lang w:val="en-US"/>
              </w:rPr>
              <w:t>2673,0</w:t>
            </w:r>
          </w:p>
        </w:tc>
        <w:tc>
          <w:tcPr>
            <w:tcW w:w="405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445,5</w:t>
            </w:r>
          </w:p>
        </w:tc>
        <w:tc>
          <w:tcPr>
            <w:tcW w:w="415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445,5</w:t>
            </w:r>
          </w:p>
        </w:tc>
        <w:tc>
          <w:tcPr>
            <w:tcW w:w="449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445,5</w:t>
            </w:r>
          </w:p>
        </w:tc>
        <w:tc>
          <w:tcPr>
            <w:tcW w:w="449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445,5</w:t>
            </w:r>
          </w:p>
        </w:tc>
        <w:tc>
          <w:tcPr>
            <w:tcW w:w="497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445,5</w:t>
            </w:r>
          </w:p>
        </w:tc>
        <w:tc>
          <w:tcPr>
            <w:tcW w:w="541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445,5</w:t>
            </w:r>
          </w:p>
        </w:tc>
      </w:tr>
      <w:tr w:rsidR="00E62E53" w:rsidRPr="006D7BAC" w:rsidTr="00471E85">
        <w:tc>
          <w:tcPr>
            <w:tcW w:w="746" w:type="pct"/>
            <w:vMerge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07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  <w:r w:rsidRPr="006D7BAC">
              <w:t>федеральный бюджет</w:t>
            </w:r>
          </w:p>
        </w:tc>
        <w:tc>
          <w:tcPr>
            <w:tcW w:w="491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  <w:tc>
          <w:tcPr>
            <w:tcW w:w="405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  <w:tc>
          <w:tcPr>
            <w:tcW w:w="415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  <w:tc>
          <w:tcPr>
            <w:tcW w:w="449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  <w:tc>
          <w:tcPr>
            <w:tcW w:w="449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  <w:tc>
          <w:tcPr>
            <w:tcW w:w="497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  <w:tc>
          <w:tcPr>
            <w:tcW w:w="541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</w:tr>
      <w:tr w:rsidR="00E62E53" w:rsidRPr="006D7BAC" w:rsidTr="00471E85">
        <w:tc>
          <w:tcPr>
            <w:tcW w:w="746" w:type="pct"/>
            <w:vMerge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07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  <w:r w:rsidRPr="006D7BAC">
              <w:t>бюджет автономного округа</w:t>
            </w:r>
          </w:p>
        </w:tc>
        <w:tc>
          <w:tcPr>
            <w:tcW w:w="491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  <w:tc>
          <w:tcPr>
            <w:tcW w:w="405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  <w:tc>
          <w:tcPr>
            <w:tcW w:w="415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  <w:tc>
          <w:tcPr>
            <w:tcW w:w="449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  <w:tc>
          <w:tcPr>
            <w:tcW w:w="449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  <w:tc>
          <w:tcPr>
            <w:tcW w:w="497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  <w:tc>
          <w:tcPr>
            <w:tcW w:w="541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</w:tr>
      <w:tr w:rsidR="00E62E53" w:rsidRPr="006D7BAC" w:rsidTr="00471E85">
        <w:tc>
          <w:tcPr>
            <w:tcW w:w="746" w:type="pct"/>
            <w:vMerge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07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  <w:r w:rsidRPr="006D7BAC">
              <w:t>Бюджет города Когалыма</w:t>
            </w:r>
          </w:p>
        </w:tc>
        <w:tc>
          <w:tcPr>
            <w:tcW w:w="491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rPr>
                <w:lang w:val="en-US"/>
              </w:rPr>
              <w:t>2673,0</w:t>
            </w:r>
          </w:p>
        </w:tc>
        <w:tc>
          <w:tcPr>
            <w:tcW w:w="405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445,5</w:t>
            </w:r>
          </w:p>
        </w:tc>
        <w:tc>
          <w:tcPr>
            <w:tcW w:w="415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445,5</w:t>
            </w:r>
          </w:p>
        </w:tc>
        <w:tc>
          <w:tcPr>
            <w:tcW w:w="449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445,5</w:t>
            </w:r>
          </w:p>
        </w:tc>
        <w:tc>
          <w:tcPr>
            <w:tcW w:w="449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445,5</w:t>
            </w:r>
          </w:p>
        </w:tc>
        <w:tc>
          <w:tcPr>
            <w:tcW w:w="497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445,5</w:t>
            </w:r>
          </w:p>
        </w:tc>
        <w:tc>
          <w:tcPr>
            <w:tcW w:w="541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445,5</w:t>
            </w:r>
          </w:p>
        </w:tc>
      </w:tr>
      <w:tr w:rsidR="00E62E53" w:rsidRPr="006D7BAC" w:rsidTr="00471E85">
        <w:tc>
          <w:tcPr>
            <w:tcW w:w="746" w:type="pct"/>
            <w:vMerge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07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</w:pPr>
            <w:r w:rsidRPr="006D7BAC">
              <w:t>иные источники финансирования</w:t>
            </w:r>
          </w:p>
        </w:tc>
        <w:tc>
          <w:tcPr>
            <w:tcW w:w="491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  <w:tc>
          <w:tcPr>
            <w:tcW w:w="405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  <w:tc>
          <w:tcPr>
            <w:tcW w:w="415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0,00</w:t>
            </w:r>
          </w:p>
        </w:tc>
        <w:tc>
          <w:tcPr>
            <w:tcW w:w="449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  <w:tc>
          <w:tcPr>
            <w:tcW w:w="449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  <w:tc>
          <w:tcPr>
            <w:tcW w:w="497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  <w:tc>
          <w:tcPr>
            <w:tcW w:w="541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</w:tr>
    </w:tbl>
    <w:p w:rsidR="00E62E53" w:rsidRDefault="00E62E53" w:rsidP="00E62E53">
      <w:pPr>
        <w:autoSpaceDE w:val="0"/>
        <w:autoSpaceDN w:val="0"/>
        <w:adjustRightInd w:val="0"/>
        <w:sectPr w:rsidR="00E62E53" w:rsidSect="00471E85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40" w:firstRow="0" w:lastRow="1" w:firstColumn="0" w:lastColumn="0" w:noHBand="0" w:noVBand="0"/>
      </w:tblPr>
      <w:tblGrid>
        <w:gridCol w:w="2343"/>
        <w:gridCol w:w="584"/>
        <w:gridCol w:w="2577"/>
        <w:gridCol w:w="587"/>
        <w:gridCol w:w="954"/>
        <w:gridCol w:w="822"/>
        <w:gridCol w:w="449"/>
        <w:gridCol w:w="932"/>
        <w:gridCol w:w="370"/>
        <w:gridCol w:w="1039"/>
        <w:gridCol w:w="370"/>
        <w:gridCol w:w="370"/>
        <w:gridCol w:w="1039"/>
        <w:gridCol w:w="769"/>
        <w:gridCol w:w="791"/>
        <w:gridCol w:w="1698"/>
      </w:tblGrid>
      <w:tr w:rsidR="00E62E53" w:rsidRPr="006D7BAC" w:rsidTr="00471E85">
        <w:tc>
          <w:tcPr>
            <w:tcW w:w="746" w:type="pct"/>
            <w:vMerge w:val="restar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rPr>
                <w:color w:val="FF0000"/>
                <w:highlight w:val="yellow"/>
              </w:rPr>
            </w:pPr>
            <w:r w:rsidRPr="006D7BAC">
              <w:lastRenderedPageBreak/>
              <w:t xml:space="preserve">Параметры финансового обеспечения портфеля проектов, проекта, направленных в том числе на реализацию в автономном округе национальных проектов (программ) Российской Федерации участие, в котором принимает город Когалым </w:t>
            </w:r>
          </w:p>
        </w:tc>
        <w:tc>
          <w:tcPr>
            <w:tcW w:w="1007" w:type="pct"/>
            <w:gridSpan w:val="2"/>
            <w:vMerge w:val="restar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6D7BAC">
              <w:t>Источники финансирования</w:t>
            </w:r>
          </w:p>
        </w:tc>
        <w:tc>
          <w:tcPr>
            <w:tcW w:w="3247" w:type="pct"/>
            <w:gridSpan w:val="13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Расходы по годам (тыс. рублей)</w:t>
            </w:r>
          </w:p>
        </w:tc>
      </w:tr>
      <w:tr w:rsidR="00E62E53" w:rsidRPr="006D7BAC" w:rsidTr="00471E85">
        <w:tc>
          <w:tcPr>
            <w:tcW w:w="746" w:type="pct"/>
            <w:vMerge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7" w:type="pct"/>
            <w:gridSpan w:val="2"/>
            <w:vMerge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91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Всего</w:t>
            </w:r>
          </w:p>
        </w:tc>
        <w:tc>
          <w:tcPr>
            <w:tcW w:w="405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20</w:t>
            </w:r>
            <w:r w:rsidRPr="006D7BAC">
              <w:rPr>
                <w:lang w:val="en-US"/>
              </w:rPr>
              <w:t>2</w:t>
            </w:r>
            <w:r w:rsidRPr="006D7BAC">
              <w:t xml:space="preserve">3 </w:t>
            </w:r>
          </w:p>
        </w:tc>
        <w:tc>
          <w:tcPr>
            <w:tcW w:w="415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2024</w:t>
            </w:r>
          </w:p>
        </w:tc>
        <w:tc>
          <w:tcPr>
            <w:tcW w:w="449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2025</w:t>
            </w:r>
          </w:p>
        </w:tc>
        <w:tc>
          <w:tcPr>
            <w:tcW w:w="449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2026</w:t>
            </w:r>
          </w:p>
        </w:tc>
        <w:tc>
          <w:tcPr>
            <w:tcW w:w="497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2027</w:t>
            </w:r>
          </w:p>
        </w:tc>
        <w:tc>
          <w:tcPr>
            <w:tcW w:w="541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2028</w:t>
            </w:r>
          </w:p>
        </w:tc>
      </w:tr>
      <w:tr w:rsidR="00E62E53" w:rsidRPr="006D7BAC" w:rsidTr="00471E85">
        <w:tc>
          <w:tcPr>
            <w:tcW w:w="746" w:type="pct"/>
            <w:vMerge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7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6D7BAC">
              <w:t>всего</w:t>
            </w:r>
          </w:p>
        </w:tc>
        <w:tc>
          <w:tcPr>
            <w:tcW w:w="491" w:type="pct"/>
            <w:gridSpan w:val="2"/>
            <w:shd w:val="clear" w:color="FFFFFF" w:themeColor="background1" w:fill="FFFFFF" w:themeFill="background1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  <w:tc>
          <w:tcPr>
            <w:tcW w:w="405" w:type="pct"/>
            <w:gridSpan w:val="2"/>
            <w:shd w:val="clear" w:color="FFFFFF" w:themeColor="background1" w:fill="FFFFFF" w:themeFill="background1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  <w:tc>
          <w:tcPr>
            <w:tcW w:w="415" w:type="pct"/>
            <w:gridSpan w:val="2"/>
            <w:shd w:val="solid" w:color="FFFFFF" w:themeColor="background1" w:fill="FFFFFF" w:themeFill="background1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  <w:tc>
          <w:tcPr>
            <w:tcW w:w="449" w:type="pct"/>
            <w:gridSpan w:val="2"/>
            <w:shd w:val="solid" w:color="FFFFFF" w:themeColor="background1" w:fill="FFFFFF" w:themeFill="background1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449" w:type="pct"/>
            <w:gridSpan w:val="2"/>
            <w:shd w:val="solid" w:color="FFFFFF" w:themeColor="background1" w:fill="FFFFFF" w:themeFill="background1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497" w:type="pct"/>
            <w:gridSpan w:val="2"/>
            <w:shd w:val="solid" w:color="FFFFFF" w:themeColor="background1" w:fill="FFFFFF" w:themeFill="background1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541" w:type="pct"/>
            <w:shd w:val="solid" w:color="FFFFFF" w:themeColor="background1" w:fill="FFFFFF" w:themeFill="background1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</w:tr>
      <w:tr w:rsidR="00E62E53" w:rsidRPr="006D7BAC" w:rsidTr="00471E85">
        <w:tc>
          <w:tcPr>
            <w:tcW w:w="746" w:type="pct"/>
            <w:vMerge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7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6D7BAC">
              <w:t>федеральный бюджет</w:t>
            </w:r>
          </w:p>
        </w:tc>
        <w:tc>
          <w:tcPr>
            <w:tcW w:w="491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405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415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449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449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497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541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</w:tr>
      <w:tr w:rsidR="00E62E53" w:rsidRPr="006D7BAC" w:rsidTr="00471E85">
        <w:tc>
          <w:tcPr>
            <w:tcW w:w="746" w:type="pct"/>
            <w:vMerge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7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6D7BAC">
              <w:t>бюджет автономного округа</w:t>
            </w:r>
          </w:p>
        </w:tc>
        <w:tc>
          <w:tcPr>
            <w:tcW w:w="491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405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415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449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449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497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41" w:type="pct"/>
          </w:tcPr>
          <w:p w:rsidR="00E62E53" w:rsidRPr="006D7BAC" w:rsidRDefault="00E62E53" w:rsidP="00471E85">
            <w:pPr>
              <w:jc w:val="center"/>
            </w:pPr>
            <w:r w:rsidRPr="006D7BAC">
              <w:t>0,0</w:t>
            </w:r>
          </w:p>
        </w:tc>
      </w:tr>
      <w:tr w:rsidR="00E62E53" w:rsidRPr="006D7BAC" w:rsidTr="00471E85">
        <w:tc>
          <w:tcPr>
            <w:tcW w:w="746" w:type="pct"/>
            <w:vMerge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7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6D7BAC">
              <w:t>Бюджет города Когалыма</w:t>
            </w:r>
          </w:p>
        </w:tc>
        <w:tc>
          <w:tcPr>
            <w:tcW w:w="491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405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415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449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449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497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541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</w:tr>
      <w:tr w:rsidR="00E62E53" w:rsidRPr="006D7BAC" w:rsidTr="00471E85">
        <w:tc>
          <w:tcPr>
            <w:tcW w:w="746" w:type="pct"/>
            <w:vMerge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7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6D7BAC">
              <w:t>иные источники финансирования</w:t>
            </w:r>
          </w:p>
        </w:tc>
        <w:tc>
          <w:tcPr>
            <w:tcW w:w="491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405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415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449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449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497" w:type="pct"/>
            <w:gridSpan w:val="2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7BAC">
              <w:t>0,0</w:t>
            </w:r>
          </w:p>
        </w:tc>
        <w:tc>
          <w:tcPr>
            <w:tcW w:w="541" w:type="pct"/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6D7BAC">
              <w:t>0,0</w:t>
            </w:r>
          </w:p>
        </w:tc>
      </w:tr>
      <w:tr w:rsidR="00E62E53" w:rsidRPr="00853138" w:rsidTr="00471E8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32" w:type="pct"/>
            <w:gridSpan w:val="2"/>
            <w:vMerge w:val="restart"/>
          </w:tcPr>
          <w:p w:rsidR="00E62E53" w:rsidRPr="00853138" w:rsidRDefault="00E62E53" w:rsidP="00471E85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 xml:space="preserve">Объем налоговых расходов города Когалыма </w:t>
            </w:r>
          </w:p>
        </w:tc>
        <w:tc>
          <w:tcPr>
            <w:tcW w:w="1008" w:type="pct"/>
            <w:gridSpan w:val="2"/>
          </w:tcPr>
          <w:p w:rsidR="00E62E53" w:rsidRPr="00853138" w:rsidRDefault="00E62E53" w:rsidP="00471E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0" w:type="pct"/>
            <w:gridSpan w:val="12"/>
          </w:tcPr>
          <w:p w:rsidR="00E62E53" w:rsidRPr="00853138" w:rsidRDefault="00E62E53" w:rsidP="00471E8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Расходы по годам (тыс. рублей)</w:t>
            </w:r>
          </w:p>
        </w:tc>
      </w:tr>
      <w:tr w:rsidR="00E62E53" w:rsidRPr="00853138" w:rsidTr="00471E8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932" w:type="pct"/>
            <w:gridSpan w:val="2"/>
            <w:vMerge/>
          </w:tcPr>
          <w:p w:rsidR="00E62E53" w:rsidRPr="00853138" w:rsidRDefault="00E62E53" w:rsidP="00471E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8" w:type="pct"/>
            <w:gridSpan w:val="2"/>
          </w:tcPr>
          <w:p w:rsidR="00E62E53" w:rsidRPr="00853138" w:rsidRDefault="00E62E53" w:rsidP="00471E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6" w:type="pct"/>
            <w:gridSpan w:val="2"/>
          </w:tcPr>
          <w:p w:rsidR="00E62E53" w:rsidRPr="00853138" w:rsidRDefault="00E62E53" w:rsidP="00471E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Всего</w:t>
            </w:r>
          </w:p>
        </w:tc>
        <w:tc>
          <w:tcPr>
            <w:tcW w:w="440" w:type="pct"/>
            <w:gridSpan w:val="2"/>
          </w:tcPr>
          <w:p w:rsidR="00E62E53" w:rsidRPr="00853138" w:rsidRDefault="00E62E53" w:rsidP="00471E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20</w:t>
            </w:r>
            <w:r w:rsidRPr="00853138">
              <w:rPr>
                <w:sz w:val="24"/>
                <w:szCs w:val="24"/>
                <w:lang w:val="en-US"/>
              </w:rPr>
              <w:t>2</w:t>
            </w:r>
            <w:r w:rsidRPr="0085313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49" w:type="pct"/>
            <w:gridSpan w:val="2"/>
          </w:tcPr>
          <w:p w:rsidR="00E62E53" w:rsidRPr="00853138" w:rsidRDefault="00E62E53" w:rsidP="00471E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53138">
              <w:rPr>
                <w:sz w:val="24"/>
                <w:szCs w:val="24"/>
              </w:rPr>
              <w:t>2024</w:t>
            </w:r>
          </w:p>
        </w:tc>
        <w:tc>
          <w:tcPr>
            <w:tcW w:w="236" w:type="pct"/>
            <w:gridSpan w:val="2"/>
          </w:tcPr>
          <w:p w:rsidR="00E62E53" w:rsidRPr="00853138" w:rsidRDefault="00E62E53" w:rsidP="00471E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53138">
              <w:rPr>
                <w:sz w:val="24"/>
                <w:szCs w:val="24"/>
              </w:rPr>
              <w:t>2025</w:t>
            </w:r>
          </w:p>
        </w:tc>
        <w:tc>
          <w:tcPr>
            <w:tcW w:w="576" w:type="pct"/>
            <w:gridSpan w:val="2"/>
          </w:tcPr>
          <w:p w:rsidR="00E62E53" w:rsidRPr="00853138" w:rsidRDefault="00E62E53" w:rsidP="00471E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53138">
              <w:rPr>
                <w:sz w:val="24"/>
                <w:szCs w:val="24"/>
              </w:rPr>
              <w:t>2026</w:t>
            </w:r>
          </w:p>
        </w:tc>
        <w:tc>
          <w:tcPr>
            <w:tcW w:w="252" w:type="pct"/>
          </w:tcPr>
          <w:p w:rsidR="00E62E53" w:rsidRPr="007B2BF6" w:rsidRDefault="00E62E53" w:rsidP="00471E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B2BF6">
              <w:rPr>
                <w:sz w:val="24"/>
                <w:szCs w:val="24"/>
              </w:rPr>
              <w:t>2027</w:t>
            </w:r>
          </w:p>
        </w:tc>
        <w:tc>
          <w:tcPr>
            <w:tcW w:w="541" w:type="pct"/>
          </w:tcPr>
          <w:p w:rsidR="00E62E53" w:rsidRPr="007B2BF6" w:rsidRDefault="00E62E53" w:rsidP="00471E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E62E53" w:rsidRPr="00853138" w:rsidTr="00471E8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932" w:type="pct"/>
            <w:gridSpan w:val="2"/>
            <w:vMerge/>
          </w:tcPr>
          <w:p w:rsidR="00E62E53" w:rsidRPr="00853138" w:rsidRDefault="00E62E53" w:rsidP="00471E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8" w:type="pct"/>
            <w:gridSpan w:val="2"/>
          </w:tcPr>
          <w:p w:rsidR="00E62E53" w:rsidRPr="00853138" w:rsidRDefault="00E62E53" w:rsidP="00471E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6" w:type="pct"/>
            <w:gridSpan w:val="2"/>
          </w:tcPr>
          <w:p w:rsidR="00E62E53" w:rsidRPr="007B2BF6" w:rsidRDefault="00E62E53" w:rsidP="00471E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gridSpan w:val="2"/>
          </w:tcPr>
          <w:p w:rsidR="00E62E53" w:rsidRPr="007B2BF6" w:rsidRDefault="00E62E53" w:rsidP="00471E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9" w:type="pct"/>
            <w:gridSpan w:val="2"/>
          </w:tcPr>
          <w:p w:rsidR="00E62E53" w:rsidRPr="007B2BF6" w:rsidRDefault="00E62E53" w:rsidP="00471E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6" w:type="pct"/>
            <w:gridSpan w:val="2"/>
          </w:tcPr>
          <w:p w:rsidR="00E62E53" w:rsidRPr="007B2BF6" w:rsidRDefault="00E62E53" w:rsidP="00471E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gridSpan w:val="2"/>
          </w:tcPr>
          <w:p w:rsidR="00E62E53" w:rsidRPr="007B2BF6" w:rsidRDefault="00E62E53" w:rsidP="00471E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2" w:type="pct"/>
          </w:tcPr>
          <w:p w:rsidR="00E62E53" w:rsidRPr="007B2BF6" w:rsidRDefault="00E62E53" w:rsidP="00471E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1" w:type="pct"/>
          </w:tcPr>
          <w:p w:rsidR="00E62E53" w:rsidRPr="007B2BF6" w:rsidRDefault="00E62E53" w:rsidP="00471E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62E53" w:rsidRPr="00853138" w:rsidRDefault="00E62E53" w:rsidP="00E62E53">
      <w:pPr>
        <w:shd w:val="clear" w:color="auto" w:fill="FFFFFF"/>
        <w:jc w:val="right"/>
        <w:outlineLvl w:val="2"/>
        <w:rPr>
          <w:sz w:val="24"/>
          <w:szCs w:val="24"/>
        </w:rPr>
      </w:pPr>
    </w:p>
    <w:p w:rsidR="00E62E53" w:rsidRDefault="00E62E53" w:rsidP="00E62E53">
      <w:pPr>
        <w:shd w:val="clear" w:color="auto" w:fill="FFFFFF"/>
        <w:jc w:val="right"/>
        <w:outlineLvl w:val="2"/>
        <w:rPr>
          <w:sz w:val="24"/>
          <w:szCs w:val="24"/>
        </w:rPr>
      </w:pPr>
    </w:p>
    <w:p w:rsidR="00E62E53" w:rsidRDefault="00E62E53" w:rsidP="00E62E53">
      <w:pPr>
        <w:shd w:val="clear" w:color="auto" w:fill="FFFFFF"/>
        <w:jc w:val="right"/>
        <w:outlineLvl w:val="2"/>
        <w:rPr>
          <w:sz w:val="24"/>
          <w:szCs w:val="24"/>
        </w:rPr>
        <w:sectPr w:rsidR="00E62E53" w:rsidSect="00471E85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E62E53" w:rsidRPr="006D7BAC" w:rsidRDefault="00E62E53" w:rsidP="00E62E53">
      <w:pPr>
        <w:shd w:val="clear" w:color="auto" w:fill="FFFFFF"/>
        <w:jc w:val="right"/>
        <w:outlineLvl w:val="2"/>
        <w:rPr>
          <w:sz w:val="26"/>
          <w:szCs w:val="26"/>
        </w:rPr>
      </w:pPr>
      <w:r w:rsidRPr="006D7BAC">
        <w:rPr>
          <w:sz w:val="26"/>
          <w:szCs w:val="26"/>
        </w:rPr>
        <w:lastRenderedPageBreak/>
        <w:t>Таблица 1</w:t>
      </w:r>
    </w:p>
    <w:p w:rsidR="00E62E53" w:rsidRPr="006D7BAC" w:rsidRDefault="00E62E53" w:rsidP="00E62E53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E62E53" w:rsidRPr="006D7BAC" w:rsidRDefault="00E62E53" w:rsidP="00E62E53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6D7BAC">
        <w:rPr>
          <w:sz w:val="26"/>
          <w:szCs w:val="26"/>
        </w:rPr>
        <w:t>Распределение финансовых ресурсов муниципальной программы (по годам)</w:t>
      </w:r>
    </w:p>
    <w:p w:rsidR="00E62E53" w:rsidRPr="006D7BAC" w:rsidRDefault="00E62E53" w:rsidP="00E62E53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Style w:val="a5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5"/>
        <w:gridCol w:w="3048"/>
        <w:gridCol w:w="1519"/>
        <w:gridCol w:w="2734"/>
        <w:gridCol w:w="1416"/>
        <w:gridCol w:w="992"/>
        <w:gridCol w:w="995"/>
        <w:gridCol w:w="706"/>
        <w:gridCol w:w="851"/>
        <w:gridCol w:w="851"/>
        <w:gridCol w:w="957"/>
      </w:tblGrid>
      <w:tr w:rsidR="00E62E53" w:rsidRPr="00853138" w:rsidTr="00471E85">
        <w:tc>
          <w:tcPr>
            <w:tcW w:w="518" w:type="pct"/>
            <w:vMerge w:val="restart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ind w:right="-41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Номер структурного элемента (основного мероприятия)</w:t>
            </w:r>
          </w:p>
        </w:tc>
        <w:tc>
          <w:tcPr>
            <w:tcW w:w="971" w:type="pct"/>
            <w:vMerge w:val="restart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484" w:type="pct"/>
            <w:vMerge w:val="restart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Ответственный исполнитель/</w:t>
            </w:r>
          </w:p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 xml:space="preserve">соисполнитель, учреждение, организация </w:t>
            </w:r>
          </w:p>
        </w:tc>
        <w:tc>
          <w:tcPr>
            <w:tcW w:w="871" w:type="pct"/>
            <w:vMerge w:val="restart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156" w:type="pct"/>
            <w:gridSpan w:val="7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 xml:space="preserve">Финансовые затраты на реализацию, </w:t>
            </w:r>
          </w:p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 xml:space="preserve">тыс. рублей </w:t>
            </w:r>
          </w:p>
        </w:tc>
      </w:tr>
      <w:tr w:rsidR="00E62E53" w:rsidRPr="00853138" w:rsidTr="00471E85">
        <w:tc>
          <w:tcPr>
            <w:tcW w:w="518" w:type="pct"/>
            <w:vMerge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1" w:type="pct"/>
            <w:vMerge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vMerge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pct"/>
            <w:vMerge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pct"/>
            <w:vMerge w:val="restart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всего</w:t>
            </w:r>
          </w:p>
        </w:tc>
        <w:tc>
          <w:tcPr>
            <w:tcW w:w="1705" w:type="pct"/>
            <w:gridSpan w:val="6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в том числе</w:t>
            </w:r>
          </w:p>
        </w:tc>
      </w:tr>
      <w:tr w:rsidR="00E62E53" w:rsidRPr="00853138" w:rsidTr="00471E85">
        <w:tc>
          <w:tcPr>
            <w:tcW w:w="518" w:type="pct"/>
            <w:vMerge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1" w:type="pct"/>
            <w:vMerge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vMerge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pct"/>
            <w:vMerge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20</w:t>
            </w:r>
            <w:r w:rsidRPr="006D7BAC">
              <w:rPr>
                <w:sz w:val="22"/>
                <w:szCs w:val="22"/>
                <w:lang w:val="en-US"/>
              </w:rPr>
              <w:t>2</w:t>
            </w:r>
            <w:r w:rsidRPr="006D7BAC">
              <w:rPr>
                <w:sz w:val="22"/>
                <w:szCs w:val="22"/>
              </w:rPr>
              <w:t>3г.</w:t>
            </w:r>
          </w:p>
        </w:tc>
        <w:tc>
          <w:tcPr>
            <w:tcW w:w="317" w:type="pct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2024г.</w:t>
            </w:r>
          </w:p>
        </w:tc>
        <w:tc>
          <w:tcPr>
            <w:tcW w:w="225" w:type="pct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2025г.</w:t>
            </w:r>
          </w:p>
        </w:tc>
        <w:tc>
          <w:tcPr>
            <w:tcW w:w="271" w:type="pct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2026г.</w:t>
            </w:r>
          </w:p>
        </w:tc>
        <w:tc>
          <w:tcPr>
            <w:tcW w:w="271" w:type="pct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2027г.</w:t>
            </w:r>
          </w:p>
        </w:tc>
        <w:tc>
          <w:tcPr>
            <w:tcW w:w="305" w:type="pct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2028г.</w:t>
            </w:r>
          </w:p>
        </w:tc>
      </w:tr>
      <w:tr w:rsidR="00E62E53" w:rsidRPr="00853138" w:rsidTr="00471E85">
        <w:tc>
          <w:tcPr>
            <w:tcW w:w="518" w:type="pct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1</w:t>
            </w:r>
          </w:p>
        </w:tc>
        <w:tc>
          <w:tcPr>
            <w:tcW w:w="971" w:type="pct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2</w:t>
            </w:r>
          </w:p>
        </w:tc>
        <w:tc>
          <w:tcPr>
            <w:tcW w:w="484" w:type="pct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3</w:t>
            </w:r>
          </w:p>
        </w:tc>
        <w:tc>
          <w:tcPr>
            <w:tcW w:w="871" w:type="pct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4</w:t>
            </w:r>
          </w:p>
        </w:tc>
        <w:tc>
          <w:tcPr>
            <w:tcW w:w="451" w:type="pct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5</w:t>
            </w:r>
          </w:p>
        </w:tc>
        <w:tc>
          <w:tcPr>
            <w:tcW w:w="316" w:type="pct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6</w:t>
            </w:r>
          </w:p>
        </w:tc>
        <w:tc>
          <w:tcPr>
            <w:tcW w:w="317" w:type="pct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7</w:t>
            </w:r>
          </w:p>
        </w:tc>
        <w:tc>
          <w:tcPr>
            <w:tcW w:w="225" w:type="pct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8</w:t>
            </w:r>
          </w:p>
        </w:tc>
        <w:tc>
          <w:tcPr>
            <w:tcW w:w="271" w:type="pct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9</w:t>
            </w:r>
          </w:p>
        </w:tc>
        <w:tc>
          <w:tcPr>
            <w:tcW w:w="271" w:type="pct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10</w:t>
            </w:r>
          </w:p>
        </w:tc>
        <w:tc>
          <w:tcPr>
            <w:tcW w:w="305" w:type="pct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11</w:t>
            </w:r>
          </w:p>
        </w:tc>
      </w:tr>
      <w:tr w:rsidR="00E62E53" w:rsidRPr="00853138" w:rsidTr="00471E85"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6D7BAC">
              <w:t>Цель: Укрепление единства народов Российской Федерации, проживающих на территории города Когалыма, профилактика экстремизма и терроризма в городе Когалыме.</w:t>
            </w:r>
          </w:p>
        </w:tc>
      </w:tr>
      <w:tr w:rsidR="00E62E53" w:rsidRPr="00853138" w:rsidTr="00471E85"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6D7BAC">
              <w:t>Задача №1: Успешная социальная и культурная адаптация мигрантов, противодействие социальной исключенности мигрантов и формированию этнических анклавов.</w:t>
            </w:r>
          </w:p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6D7BAC">
              <w:t>Задача №2: Содействие этнокультурному развитию народов, формированию общероссийского гражданского самосознания, патриотизма и солидарности.</w:t>
            </w:r>
          </w:p>
          <w:p w:rsidR="00E62E53" w:rsidRPr="006D7BAC" w:rsidRDefault="00E62E53" w:rsidP="00471E85">
            <w:pPr>
              <w:jc w:val="center"/>
            </w:pPr>
            <w:r w:rsidRPr="006D7BAC">
              <w:t>Задача №3: 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муниципальном образовании.</w:t>
            </w:r>
          </w:p>
          <w:p w:rsidR="00E62E53" w:rsidRPr="006D7BAC" w:rsidRDefault="00E62E53" w:rsidP="00471E85">
            <w:pPr>
              <w:jc w:val="center"/>
            </w:pPr>
            <w:r w:rsidRPr="006D7BAC">
              <w:t>Задача №4: 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</w:t>
            </w:r>
          </w:p>
        </w:tc>
      </w:tr>
      <w:tr w:rsidR="00E62E53" w:rsidRPr="00853138" w:rsidTr="00471E85"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E62E53" w:rsidRPr="006D7BAC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6D7BAC">
              <w:t>Подпрограмма 1. 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города Когалыма, обеспечение социальной и культурной адаптации мигрантов, профилактика межнациональных (межэтнических) конфликтов</w:t>
            </w:r>
          </w:p>
        </w:tc>
      </w:tr>
      <w:tr w:rsidR="00E62E53" w:rsidRPr="00853138" w:rsidTr="00471E8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Процессная часть</w:t>
            </w:r>
          </w:p>
        </w:tc>
      </w:tr>
      <w:tr w:rsidR="00E62E53" w:rsidRPr="00853138" w:rsidTr="00471E85"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1.1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Оказание поддержки некоммерческим организациям для реализации проектов и участия в мероприятиях в сфере межнациональных (межэтнических) отношений, профилактики экстремизма (</w:t>
            </w:r>
            <w:r w:rsidRPr="006D7BAC">
              <w:rPr>
                <w:sz w:val="22"/>
                <w:szCs w:val="22"/>
                <w:lang w:val="en-US"/>
              </w:rPr>
              <w:t>I</w:t>
            </w:r>
            <w:r w:rsidRPr="006D7BAC">
              <w:rPr>
                <w:sz w:val="22"/>
                <w:szCs w:val="22"/>
              </w:rPr>
              <w:t>,1,3)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УВП / АНО «РЦ НКО»</w:t>
            </w:r>
          </w:p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г. Когалыма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0,00</w:t>
            </w:r>
          </w:p>
        </w:tc>
      </w:tr>
      <w:tr w:rsidR="00E62E53" w:rsidRPr="00853138" w:rsidTr="00471E85"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0,00</w:t>
            </w:r>
          </w:p>
        </w:tc>
      </w:tr>
      <w:tr w:rsidR="00E62E53" w:rsidRPr="00853138" w:rsidTr="00471E85"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6D7BAC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BAC">
              <w:rPr>
                <w:sz w:val="22"/>
                <w:szCs w:val="22"/>
              </w:rPr>
              <w:t>0,00</w:t>
            </w:r>
          </w:p>
        </w:tc>
      </w:tr>
      <w:tr w:rsidR="00E62E53" w:rsidRPr="00853138" w:rsidTr="00471E85"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both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</w:pPr>
            <w:r w:rsidRPr="00853138">
              <w:t>бюджет города Когалыма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7F4E93"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7F4E93"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7F4E93"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7F4E93"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7F4E93"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7F4E93"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7F4E93">
              <w:t>0,00</w:t>
            </w:r>
          </w:p>
        </w:tc>
      </w:tr>
      <w:tr w:rsidR="00E62E53" w:rsidRPr="00853138" w:rsidTr="00471E85"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both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</w:pPr>
            <w:r w:rsidRPr="00853138">
              <w:t>иные источники финансирования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7F4E93"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7F4E93"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7F4E93"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7F4E93"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7F4E93"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7F4E93"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7F4E93">
              <w:t>0,00</w:t>
            </w:r>
          </w:p>
        </w:tc>
      </w:tr>
    </w:tbl>
    <w:p w:rsidR="00E62E53" w:rsidRDefault="00E62E53" w:rsidP="00E62E53">
      <w:pPr>
        <w:pStyle w:val="ac"/>
        <w:spacing w:before="0" w:beforeAutospacing="0" w:after="0" w:afterAutospacing="0"/>
        <w:jc w:val="center"/>
        <w:sectPr w:rsidR="00E62E53" w:rsidSect="00471E85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4997" w:type="pct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3260"/>
        <w:gridCol w:w="1519"/>
        <w:gridCol w:w="2260"/>
        <w:gridCol w:w="1079"/>
        <w:gridCol w:w="1079"/>
        <w:gridCol w:w="944"/>
        <w:gridCol w:w="834"/>
        <w:gridCol w:w="916"/>
        <w:gridCol w:w="1148"/>
        <w:gridCol w:w="1233"/>
      </w:tblGrid>
      <w:tr w:rsidR="00E62E53" w:rsidRPr="00300324" w:rsidTr="00471E85"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  <w:r w:rsidRPr="00300324">
              <w:t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и терроризма на территории города Когалыма (I,1,3)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00324">
              <w:t>УВП /</w:t>
            </w:r>
          </w:p>
          <w:p w:rsidR="00E62E5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 xml:space="preserve">АНО «РЦ НКО» </w:t>
            </w:r>
          </w:p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г. Когалыма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5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50" w:type="pct"/>
            <w:vMerge w:val="restart"/>
            <w:tcBorders>
              <w:right w:val="single" w:sz="4" w:space="0" w:color="auto"/>
            </w:tcBorders>
            <w:vAlign w:val="center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1.3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Содействие религиозным организациям в культурно-просветительской и социально 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 (I,1,3)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Default="00E62E53" w:rsidP="00471E85">
            <w:pPr>
              <w:pStyle w:val="ac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 xml:space="preserve">УВП/ АНО «РЦ НКО» </w:t>
            </w:r>
          </w:p>
          <w:p w:rsidR="00E62E53" w:rsidRPr="00300324" w:rsidRDefault="00E62E53" w:rsidP="00471E85">
            <w:pPr>
              <w:pStyle w:val="ac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г. Когалыма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ind w:left="-55" w:right="-5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ind w:right="-105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50" w:type="pct"/>
            <w:vMerge/>
            <w:tcBorders>
              <w:right w:val="single" w:sz="4" w:space="0" w:color="auto"/>
            </w:tcBorders>
            <w:vAlign w:val="center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50" w:type="pct"/>
            <w:vMerge/>
            <w:tcBorders>
              <w:right w:val="single" w:sz="4" w:space="0" w:color="auto"/>
            </w:tcBorders>
            <w:vAlign w:val="center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50" w:type="pct"/>
            <w:vMerge/>
            <w:tcBorders>
              <w:right w:val="single" w:sz="4" w:space="0" w:color="auto"/>
            </w:tcBorders>
            <w:vAlign w:val="center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ind w:left="-55" w:right="-192" w:firstLine="55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ind w:right="-105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ind w:right="-109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ind w:right="-109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50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50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1.4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 xml:space="preserve">Реализация мер, направленных на социальную и культурную адаптацию мигрантов, анализ их эффективности </w:t>
            </w:r>
          </w:p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300324">
              <w:rPr>
                <w:sz w:val="22"/>
                <w:szCs w:val="22"/>
                <w:lang w:val="en-US"/>
              </w:rPr>
              <w:t>(I,1,3)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pacing w:val="-6"/>
                <w:sz w:val="22"/>
                <w:szCs w:val="22"/>
              </w:rPr>
            </w:pPr>
            <w:r w:rsidRPr="00300324">
              <w:rPr>
                <w:spacing w:val="-6"/>
                <w:sz w:val="22"/>
                <w:szCs w:val="22"/>
              </w:rPr>
              <w:t>УВП / УО; (МАУ «ИРЦ»); УКС (МАУ «КДК АРТ-Праздник»; МАУ  «МВЦ»; МБУ «ЦБС»);</w:t>
            </w:r>
          </w:p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АНО «РЦ НКО» г. Когалыма</w:t>
            </w:r>
          </w:p>
        </w:tc>
        <w:tc>
          <w:tcPr>
            <w:tcW w:w="720" w:type="pct"/>
            <w:tcBorders>
              <w:top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ind w:right="-192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ind w:right="-105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50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4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50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4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50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4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ind w:left="-55" w:right="-74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50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4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0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</w:tbl>
    <w:p w:rsidR="00E62E53" w:rsidRDefault="00E62E53" w:rsidP="00E62E53">
      <w:pPr>
        <w:pStyle w:val="ac"/>
        <w:spacing w:before="0" w:beforeAutospacing="0" w:after="0" w:afterAutospacing="0"/>
        <w:jc w:val="center"/>
        <w:rPr>
          <w:sz w:val="22"/>
          <w:szCs w:val="22"/>
        </w:rPr>
        <w:sectPr w:rsidR="00E62E53" w:rsidSect="00471E85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8"/>
        <w:gridCol w:w="3258"/>
        <w:gridCol w:w="1516"/>
        <w:gridCol w:w="2257"/>
        <w:gridCol w:w="1077"/>
        <w:gridCol w:w="1070"/>
        <w:gridCol w:w="939"/>
        <w:gridCol w:w="879"/>
        <w:gridCol w:w="917"/>
        <w:gridCol w:w="1143"/>
        <w:gridCol w:w="1230"/>
      </w:tblGrid>
      <w:tr w:rsidR="00E62E53" w:rsidRPr="00300324" w:rsidTr="00471E85">
        <w:tc>
          <w:tcPr>
            <w:tcW w:w="449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lastRenderedPageBreak/>
              <w:t>1.4.1</w:t>
            </w:r>
          </w:p>
        </w:tc>
        <w:tc>
          <w:tcPr>
            <w:tcW w:w="1038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 xml:space="preserve">Содействие в толерантном воспитании, мультикультурном образовании и социокультурной адаптации детей, в том числе детей мигрантов, в образовательных организациях города Когалыма </w:t>
            </w:r>
          </w:p>
        </w:tc>
        <w:tc>
          <w:tcPr>
            <w:tcW w:w="483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 xml:space="preserve">УО </w:t>
            </w: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ind w:left="-55" w:right="-5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ind w:left="-110" w:right="-32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1.4.2</w:t>
            </w:r>
          </w:p>
        </w:tc>
        <w:tc>
          <w:tcPr>
            <w:tcW w:w="1038" w:type="pct"/>
            <w:vMerge w:val="restart"/>
          </w:tcPr>
          <w:p w:rsidR="00E62E53" w:rsidRPr="00300324" w:rsidRDefault="00E62E53" w:rsidP="00471E85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  <w:tc>
          <w:tcPr>
            <w:tcW w:w="483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УО (МАУ «ИРЦ»); УКС; (МАУ «КДК» АРТ-Праздник»; МАУ «МВЦ»; МБУ «ЦБС»);</w:t>
            </w:r>
          </w:p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АНО «РЦ НКО» г. Когалыма</w:t>
            </w: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ind w:right="-105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ind w:left="-180" w:right="-109" w:firstLine="39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ind w:left="-180" w:right="-109" w:firstLine="39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ind w:right="-105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1.5</w:t>
            </w:r>
          </w:p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 w:val="restart"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  <w:r w:rsidRPr="00300324">
              <w:t xml:space="preserve">Содействие этнокультурному многообразию народов России </w:t>
            </w:r>
          </w:p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  <w:r w:rsidRPr="00300324">
              <w:t>(I,1,3)</w:t>
            </w:r>
          </w:p>
        </w:tc>
        <w:tc>
          <w:tcPr>
            <w:tcW w:w="483" w:type="pct"/>
            <w:vMerge w:val="restart"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00324">
              <w:t>УВП / УО; (МАУ «ИРЦ»); УКС; (МАУ «СШ «Дворец спорта»; МАУ «КДК «АРТ-Праздник»; МАУ «МВЦ»; МБУ «ЦБС»)</w:t>
            </w: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  <w:lang w:val="en-US"/>
              </w:rPr>
              <w:t>1858</w:t>
            </w:r>
            <w:r w:rsidRPr="00300324">
              <w:rPr>
                <w:sz w:val="22"/>
                <w:szCs w:val="22"/>
              </w:rPr>
              <w:t>,</w:t>
            </w:r>
            <w:r w:rsidRPr="00300324">
              <w:rPr>
                <w:sz w:val="22"/>
                <w:szCs w:val="22"/>
                <w:lang w:val="en-US"/>
              </w:rPr>
              <w:t>8</w:t>
            </w:r>
            <w:r w:rsidRPr="00300324"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ind w:right="-105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ind w:left="-180" w:right="-109" w:firstLine="39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ind w:right="-109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  <w:lang w:val="en-US"/>
              </w:rPr>
              <w:t>1858</w:t>
            </w:r>
            <w:r w:rsidRPr="00300324">
              <w:rPr>
                <w:sz w:val="22"/>
                <w:szCs w:val="22"/>
              </w:rPr>
              <w:t>,</w:t>
            </w:r>
            <w:r w:rsidRPr="00300324">
              <w:rPr>
                <w:sz w:val="22"/>
                <w:szCs w:val="22"/>
                <w:lang w:val="en-US"/>
              </w:rPr>
              <w:t>8</w:t>
            </w:r>
            <w:r w:rsidRPr="00300324"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ind w:right="-105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</w:tbl>
    <w:p w:rsidR="00E62E53" w:rsidRDefault="00E62E53" w:rsidP="00E62E53">
      <w:pPr>
        <w:pStyle w:val="ac"/>
        <w:spacing w:before="0" w:beforeAutospacing="0" w:after="0" w:afterAutospacing="0"/>
        <w:jc w:val="center"/>
        <w:rPr>
          <w:sz w:val="22"/>
          <w:szCs w:val="22"/>
        </w:rPr>
        <w:sectPr w:rsidR="00E62E53" w:rsidSect="00471E85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8"/>
        <w:gridCol w:w="3258"/>
        <w:gridCol w:w="1516"/>
        <w:gridCol w:w="2257"/>
        <w:gridCol w:w="1077"/>
        <w:gridCol w:w="1070"/>
        <w:gridCol w:w="939"/>
        <w:gridCol w:w="879"/>
        <w:gridCol w:w="917"/>
        <w:gridCol w:w="1143"/>
        <w:gridCol w:w="1230"/>
      </w:tblGrid>
      <w:tr w:rsidR="00E62E53" w:rsidRPr="00300324" w:rsidTr="00471E85">
        <w:tc>
          <w:tcPr>
            <w:tcW w:w="449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lastRenderedPageBreak/>
              <w:t>1.5.1</w:t>
            </w:r>
          </w:p>
        </w:tc>
        <w:tc>
          <w:tcPr>
            <w:tcW w:w="1038" w:type="pct"/>
            <w:vMerge w:val="restart"/>
          </w:tcPr>
          <w:p w:rsidR="00E62E53" w:rsidRPr="00300324" w:rsidRDefault="00E62E53" w:rsidP="00471E85">
            <w:r w:rsidRPr="00300324">
              <w:t xml:space="preserve">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России, День народного единства, День Конституции Российской Федерации и День образования Ханты-Мансийского автономного округа - Югры) </w:t>
            </w:r>
          </w:p>
        </w:tc>
        <w:tc>
          <w:tcPr>
            <w:tcW w:w="483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УКС (МАУ «КДК «АРТ-Праздник»)</w:t>
            </w:r>
          </w:p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  <w:lang w:val="en-US"/>
              </w:rPr>
              <w:t>1858</w:t>
            </w:r>
            <w:r w:rsidRPr="00300324">
              <w:rPr>
                <w:sz w:val="22"/>
                <w:szCs w:val="22"/>
              </w:rPr>
              <w:t>,</w:t>
            </w:r>
            <w:r w:rsidRPr="00300324">
              <w:rPr>
                <w:sz w:val="22"/>
                <w:szCs w:val="22"/>
                <w:lang w:val="en-US"/>
              </w:rPr>
              <w:t>8</w:t>
            </w:r>
            <w:r w:rsidRPr="00300324"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  <w:lang w:val="en-US"/>
              </w:rPr>
              <w:t>1858</w:t>
            </w:r>
            <w:r w:rsidRPr="00300324">
              <w:rPr>
                <w:sz w:val="22"/>
                <w:szCs w:val="22"/>
              </w:rPr>
              <w:t>,</w:t>
            </w:r>
            <w:r w:rsidRPr="00300324">
              <w:rPr>
                <w:sz w:val="22"/>
                <w:szCs w:val="22"/>
                <w:lang w:val="en-US"/>
              </w:rPr>
              <w:t>8</w:t>
            </w:r>
            <w:r w:rsidRPr="00300324"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tabs>
                <w:tab w:val="left" w:pos="42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  <w:r w:rsidRPr="00300324">
              <w:rPr>
                <w:sz w:val="22"/>
                <w:szCs w:val="22"/>
              </w:rPr>
              <w:tab/>
            </w:r>
            <w:r w:rsidRPr="00300324">
              <w:rPr>
                <w:sz w:val="22"/>
                <w:szCs w:val="22"/>
              </w:rPr>
              <w:tab/>
              <w:t>309,80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tabs>
                <w:tab w:val="left" w:pos="420"/>
                <w:tab w:val="left" w:pos="1320"/>
                <w:tab w:val="right" w:pos="2052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1.5.2</w:t>
            </w:r>
          </w:p>
        </w:tc>
        <w:tc>
          <w:tcPr>
            <w:tcW w:w="1038" w:type="pct"/>
            <w:vMerge w:val="restart"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  <w:r w:rsidRPr="00300324">
              <w:t xml:space="preserve">Проведение мероприятий, приуроченных к Международному дню толерантности (концерты, фестивали, конкурсы рисунков, конкурсы плакатов, спортивные мероприятия и др.) </w:t>
            </w:r>
          </w:p>
        </w:tc>
        <w:tc>
          <w:tcPr>
            <w:tcW w:w="483" w:type="pct"/>
            <w:vMerge w:val="restart"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00324">
              <w:t>УКС; (МАУ «СШ «Дворец спорта»);</w:t>
            </w:r>
          </w:p>
          <w:p w:rsidR="00E62E53" w:rsidRPr="00300324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00324">
              <w:t>УО</w:t>
            </w:r>
          </w:p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tabs>
                <w:tab w:val="left" w:pos="420"/>
                <w:tab w:val="left" w:pos="1320"/>
                <w:tab w:val="right" w:pos="2052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tabs>
                <w:tab w:val="left" w:pos="420"/>
                <w:tab w:val="left" w:pos="1320"/>
                <w:tab w:val="right" w:pos="2052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tabs>
                <w:tab w:val="left" w:pos="420"/>
                <w:tab w:val="left" w:pos="1320"/>
                <w:tab w:val="right" w:pos="2052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tabs>
                <w:tab w:val="left" w:pos="420"/>
                <w:tab w:val="left" w:pos="1320"/>
                <w:tab w:val="right" w:pos="2052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tabs>
                <w:tab w:val="left" w:pos="420"/>
                <w:tab w:val="left" w:pos="1320"/>
                <w:tab w:val="right" w:pos="2052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1.5.3</w:t>
            </w:r>
          </w:p>
        </w:tc>
        <w:tc>
          <w:tcPr>
            <w:tcW w:w="1038" w:type="pct"/>
            <w:vMerge w:val="restart"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  <w:r w:rsidRPr="00300324">
              <w:t>Обеспечение проведение выставок, конкурсов, акций, форумов, ярмарок, конгрессов, конференций городского и форумов общероссийского и регионального значения, направленных на изучение и популяризацию традиционной культуры народов Российской Федерации, укрепление межнационального мира и согласия, в том числе при принятии участия муниципального образования в Форуме национального Единства</w:t>
            </w:r>
          </w:p>
        </w:tc>
        <w:tc>
          <w:tcPr>
            <w:tcW w:w="483" w:type="pct"/>
            <w:vMerge w:val="restart"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00324">
              <w:t>УО; УКС; (МАУ «СШ «Дворец спорта»; МАУ «КДК «АРТ-Праздник»; МАУ «МВЦ»; МБУ «ЦБС»); АНО «РЦ НКО» г. Когалыма</w:t>
            </w: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tabs>
                <w:tab w:val="left" w:pos="420"/>
                <w:tab w:val="left" w:pos="1320"/>
                <w:tab w:val="right" w:pos="2052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tabs>
                <w:tab w:val="left" w:pos="420"/>
                <w:tab w:val="left" w:pos="1320"/>
                <w:tab w:val="right" w:pos="2052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tabs>
                <w:tab w:val="left" w:pos="420"/>
                <w:tab w:val="left" w:pos="1320"/>
                <w:tab w:val="right" w:pos="2052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tabs>
                <w:tab w:val="left" w:pos="420"/>
                <w:tab w:val="left" w:pos="1320"/>
                <w:tab w:val="right" w:pos="2052"/>
              </w:tabs>
              <w:spacing w:before="0" w:after="0"/>
              <w:ind w:left="297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ind w:left="222"/>
              <w:rPr>
                <w:lang w:val="en-US"/>
              </w:rPr>
            </w:pPr>
            <w:r w:rsidRPr="00300324"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ind w:left="222"/>
              <w:rPr>
                <w:lang w:val="en-US"/>
              </w:rPr>
            </w:pPr>
            <w:r w:rsidRPr="00300324">
              <w:t>0,00</w:t>
            </w:r>
          </w:p>
        </w:tc>
      </w:tr>
    </w:tbl>
    <w:p w:rsidR="00E62E53" w:rsidRDefault="00E62E53" w:rsidP="00E62E53">
      <w:pPr>
        <w:pStyle w:val="ac"/>
        <w:spacing w:before="0" w:beforeAutospacing="0" w:after="0" w:afterAutospacing="0"/>
        <w:jc w:val="center"/>
        <w:rPr>
          <w:sz w:val="22"/>
          <w:szCs w:val="22"/>
        </w:rPr>
        <w:sectPr w:rsidR="00E62E53" w:rsidSect="00471E85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8"/>
        <w:gridCol w:w="2982"/>
        <w:gridCol w:w="1792"/>
        <w:gridCol w:w="2257"/>
        <w:gridCol w:w="1077"/>
        <w:gridCol w:w="1070"/>
        <w:gridCol w:w="939"/>
        <w:gridCol w:w="879"/>
        <w:gridCol w:w="917"/>
        <w:gridCol w:w="1143"/>
        <w:gridCol w:w="1230"/>
      </w:tblGrid>
      <w:tr w:rsidR="00E62E53" w:rsidRPr="00300324" w:rsidTr="00471E85">
        <w:tc>
          <w:tcPr>
            <w:tcW w:w="449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lastRenderedPageBreak/>
              <w:t>1.5.4</w:t>
            </w:r>
          </w:p>
        </w:tc>
        <w:tc>
          <w:tcPr>
            <w:tcW w:w="950" w:type="pct"/>
            <w:vMerge w:val="restart"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  <w:r w:rsidRPr="00300324">
              <w:t xml:space="preserve">Содействие в функционировании деятельности Дома дружбы народов города Когалыма (имущественные, административные, финансовые и общественные формы поддержки) </w:t>
            </w:r>
          </w:p>
        </w:tc>
        <w:tc>
          <w:tcPr>
            <w:tcW w:w="571" w:type="pct"/>
            <w:vMerge w:val="restart"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00324">
              <w:t>АНО «РЦ НКО» г. Когалыма</w:t>
            </w: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tabs>
                <w:tab w:val="left" w:pos="330"/>
                <w:tab w:val="center" w:pos="1026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50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571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50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571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50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571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50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571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1.5.5</w:t>
            </w:r>
          </w:p>
        </w:tc>
        <w:tc>
          <w:tcPr>
            <w:tcW w:w="950" w:type="pct"/>
            <w:vMerge w:val="restart"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  <w:r w:rsidRPr="00300324">
              <w:t xml:space="preserve">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 </w:t>
            </w:r>
          </w:p>
        </w:tc>
        <w:tc>
          <w:tcPr>
            <w:tcW w:w="571" w:type="pct"/>
            <w:vMerge w:val="restart"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00324">
              <w:t>УКС; (МАУ "КДК «АРТ-Праздник»; МАУ «МВЦ»; МБУ «ЦБС»);</w:t>
            </w:r>
          </w:p>
          <w:p w:rsidR="00E62E53" w:rsidRPr="00300324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00324">
              <w:t>АНО «РЦ НКО» г. Когалыма</w:t>
            </w: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50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571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50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571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tabs>
                <w:tab w:val="right" w:pos="2243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tabs>
                <w:tab w:val="right" w:pos="2243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50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571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50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571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50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571" w:type="pct"/>
            <w:vMerge w:val="restart"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00324">
              <w:t>УО (МАУ «ИРЦ»);</w:t>
            </w: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50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571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50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571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50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571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50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571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1.5.6</w:t>
            </w:r>
          </w:p>
        </w:tc>
        <w:tc>
          <w:tcPr>
            <w:tcW w:w="950" w:type="pct"/>
            <w:vMerge w:val="restart"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  <w:r w:rsidRPr="00300324">
              <w:t xml:space="preserve">Просветительские мероприятия, направленные на популяризацию и поддержку родных языков народов России, проживающих в городе Когалыме </w:t>
            </w:r>
          </w:p>
        </w:tc>
        <w:tc>
          <w:tcPr>
            <w:tcW w:w="571" w:type="pct"/>
            <w:vMerge w:val="restart"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00324">
              <w:t>УО; (МАУ «ИРЦ»); УКС; (МАУ «КДК «АРТ-Праздник»; МАУ «МВЦ»; МБУ «ЦБС»);</w:t>
            </w:r>
          </w:p>
          <w:p w:rsidR="00E62E53" w:rsidRPr="00300324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00324">
              <w:t>АНО «РЦ НКО» г. Когалыма</w:t>
            </w: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50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571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50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571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50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571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50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571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</w:tbl>
    <w:p w:rsidR="00E62E53" w:rsidRDefault="00E62E53" w:rsidP="00E62E53">
      <w:pPr>
        <w:pStyle w:val="ac"/>
        <w:spacing w:before="0" w:beforeAutospacing="0" w:after="0" w:afterAutospacing="0"/>
        <w:jc w:val="center"/>
        <w:rPr>
          <w:sz w:val="22"/>
          <w:szCs w:val="22"/>
        </w:rPr>
        <w:sectPr w:rsidR="00E62E53" w:rsidSect="00471E85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8"/>
        <w:gridCol w:w="3258"/>
        <w:gridCol w:w="1516"/>
        <w:gridCol w:w="2257"/>
        <w:gridCol w:w="1077"/>
        <w:gridCol w:w="1070"/>
        <w:gridCol w:w="939"/>
        <w:gridCol w:w="879"/>
        <w:gridCol w:w="917"/>
        <w:gridCol w:w="1143"/>
        <w:gridCol w:w="1230"/>
      </w:tblGrid>
      <w:tr w:rsidR="00E62E53" w:rsidRPr="00300324" w:rsidTr="00471E85">
        <w:tc>
          <w:tcPr>
            <w:tcW w:w="449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1038" w:type="pct"/>
            <w:vMerge w:val="restart"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  <w:r w:rsidRPr="00300324">
              <w:t xml:space="preserve">Развитие и использование потенциала молодежи в интересах укрепления единства российской нации, упрочения мира и согласия </w:t>
            </w:r>
          </w:p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(1,I,3)</w:t>
            </w:r>
          </w:p>
        </w:tc>
        <w:tc>
          <w:tcPr>
            <w:tcW w:w="483" w:type="pct"/>
            <w:vMerge w:val="restart"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00324">
              <w:t>УВП/ УО; УКС (МАУ «МКЦ «Феникс»)</w:t>
            </w: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tabs>
                <w:tab w:val="right" w:pos="2243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tabs>
                <w:tab w:val="right" w:pos="2243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  <w:lang w:val="en-US"/>
              </w:rPr>
              <w:t>0</w:t>
            </w:r>
            <w:r w:rsidRPr="00300324">
              <w:rPr>
                <w:sz w:val="22"/>
                <w:szCs w:val="22"/>
              </w:rPr>
              <w:t>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1.7</w:t>
            </w:r>
          </w:p>
        </w:tc>
        <w:tc>
          <w:tcPr>
            <w:tcW w:w="1038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Издание и распространение информационных материалов, тематических словарей, разговорников для мигрантов</w:t>
            </w:r>
          </w:p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(I,2)</w:t>
            </w:r>
          </w:p>
        </w:tc>
        <w:tc>
          <w:tcPr>
            <w:tcW w:w="483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УО (МАУ «ИРЦ»);</w:t>
            </w:r>
          </w:p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АНО «РЦ НКО»;</w:t>
            </w:r>
          </w:p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Пресс-сектор</w:t>
            </w: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1.8</w:t>
            </w:r>
          </w:p>
        </w:tc>
        <w:tc>
          <w:tcPr>
            <w:tcW w:w="1038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(I,2)</w:t>
            </w:r>
          </w:p>
        </w:tc>
        <w:tc>
          <w:tcPr>
            <w:tcW w:w="483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Пресс-сектор</w:t>
            </w: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1.9</w:t>
            </w:r>
          </w:p>
        </w:tc>
        <w:tc>
          <w:tcPr>
            <w:tcW w:w="1038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 (I,2)</w:t>
            </w:r>
          </w:p>
        </w:tc>
        <w:tc>
          <w:tcPr>
            <w:tcW w:w="483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Пресс-сектор</w:t>
            </w: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</w:tbl>
    <w:p w:rsidR="00E62E53" w:rsidRDefault="00E62E53" w:rsidP="00E62E53">
      <w:pPr>
        <w:pStyle w:val="ac"/>
        <w:spacing w:before="0" w:beforeAutospacing="0" w:after="0" w:afterAutospacing="0"/>
        <w:jc w:val="center"/>
        <w:rPr>
          <w:sz w:val="22"/>
          <w:szCs w:val="22"/>
        </w:rPr>
        <w:sectPr w:rsidR="00E62E53" w:rsidSect="00471E85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8"/>
        <w:gridCol w:w="3258"/>
        <w:gridCol w:w="1516"/>
        <w:gridCol w:w="2257"/>
        <w:gridCol w:w="1077"/>
        <w:gridCol w:w="19"/>
        <w:gridCol w:w="1051"/>
        <w:gridCol w:w="41"/>
        <w:gridCol w:w="898"/>
        <w:gridCol w:w="38"/>
        <w:gridCol w:w="842"/>
        <w:gridCol w:w="35"/>
        <w:gridCol w:w="882"/>
        <w:gridCol w:w="75"/>
        <w:gridCol w:w="1067"/>
        <w:gridCol w:w="31"/>
        <w:gridCol w:w="1199"/>
      </w:tblGrid>
      <w:tr w:rsidR="00E62E53" w:rsidRPr="00300324" w:rsidTr="00471E85">
        <w:tc>
          <w:tcPr>
            <w:tcW w:w="449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1038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Обеспечение участия российского казачества в воспитании подрастающего поколения в духе патриотизма (</w:t>
            </w:r>
            <w:r w:rsidRPr="00300324">
              <w:rPr>
                <w:sz w:val="22"/>
                <w:szCs w:val="22"/>
                <w:lang w:val="en-US"/>
              </w:rPr>
              <w:t>I</w:t>
            </w:r>
            <w:r w:rsidRPr="00300324">
              <w:rPr>
                <w:sz w:val="22"/>
                <w:szCs w:val="22"/>
              </w:rPr>
              <w:t>)</w:t>
            </w:r>
          </w:p>
        </w:tc>
        <w:tc>
          <w:tcPr>
            <w:tcW w:w="483" w:type="pct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УКС;</w:t>
            </w:r>
          </w:p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УО</w:t>
            </w:r>
          </w:p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449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1970" w:type="pct"/>
            <w:gridSpan w:val="3"/>
            <w:vMerge w:val="restar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  <w:lang w:val="en-US"/>
              </w:rPr>
              <w:t>1858</w:t>
            </w:r>
            <w:r w:rsidRPr="00300324">
              <w:rPr>
                <w:sz w:val="22"/>
                <w:szCs w:val="22"/>
              </w:rPr>
              <w:t>,</w:t>
            </w:r>
            <w:r w:rsidRPr="00300324">
              <w:rPr>
                <w:sz w:val="22"/>
                <w:szCs w:val="22"/>
                <w:lang w:val="en-US"/>
              </w:rPr>
              <w:t>8</w:t>
            </w:r>
            <w:r w:rsidRPr="00300324"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</w:tr>
      <w:tr w:rsidR="00E62E53" w:rsidRPr="00300324" w:rsidTr="00471E85">
        <w:tc>
          <w:tcPr>
            <w:tcW w:w="1970" w:type="pct"/>
            <w:gridSpan w:val="3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1970" w:type="pct"/>
            <w:gridSpan w:val="3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300324" w:rsidTr="00471E85">
        <w:tc>
          <w:tcPr>
            <w:tcW w:w="1970" w:type="pct"/>
            <w:gridSpan w:val="3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  <w:lang w:val="en-US"/>
              </w:rPr>
              <w:t>1858</w:t>
            </w:r>
            <w:r w:rsidRPr="00300324">
              <w:rPr>
                <w:sz w:val="22"/>
                <w:szCs w:val="22"/>
              </w:rPr>
              <w:t>,</w:t>
            </w:r>
            <w:r w:rsidRPr="00300324">
              <w:rPr>
                <w:sz w:val="22"/>
                <w:szCs w:val="22"/>
                <w:lang w:val="en-US"/>
              </w:rPr>
              <w:t>8</w:t>
            </w:r>
            <w:r w:rsidRPr="00300324"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309,80</w:t>
            </w:r>
          </w:p>
        </w:tc>
      </w:tr>
      <w:tr w:rsidR="00E62E53" w:rsidRPr="00300324" w:rsidTr="00471E85">
        <w:tc>
          <w:tcPr>
            <w:tcW w:w="1970" w:type="pct"/>
            <w:gridSpan w:val="3"/>
            <w:vMerge/>
          </w:tcPr>
          <w:p w:rsidR="00E62E53" w:rsidRPr="00300324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0,00</w:t>
            </w:r>
          </w:p>
        </w:tc>
      </w:tr>
      <w:tr w:rsidR="00E62E53" w:rsidRPr="00853138" w:rsidTr="00471E85">
        <w:tblPrEx>
          <w:tblCellMar>
            <w:left w:w="108" w:type="dxa"/>
            <w:right w:w="108" w:type="dxa"/>
          </w:tblCellMar>
        </w:tblPrEx>
        <w:tc>
          <w:tcPr>
            <w:tcW w:w="1970" w:type="pct"/>
            <w:gridSpan w:val="3"/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</w:pPr>
            <w:r w:rsidRPr="00853138">
              <w:t>в том числе:</w:t>
            </w: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ind w:left="-110" w:right="-229" w:hanging="142"/>
              <w:rPr>
                <w:sz w:val="22"/>
                <w:szCs w:val="22"/>
              </w:rPr>
            </w:pPr>
          </w:p>
        </w:tc>
        <w:tc>
          <w:tcPr>
            <w:tcW w:w="349" w:type="pct"/>
            <w:gridSpan w:val="2"/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ind w:right="-229"/>
            </w:pPr>
          </w:p>
        </w:tc>
        <w:tc>
          <w:tcPr>
            <w:tcW w:w="348" w:type="pct"/>
            <w:gridSpan w:val="2"/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</w:pPr>
          </w:p>
        </w:tc>
        <w:tc>
          <w:tcPr>
            <w:tcW w:w="298" w:type="pct"/>
            <w:gridSpan w:val="2"/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</w:pPr>
          </w:p>
        </w:tc>
        <w:tc>
          <w:tcPr>
            <w:tcW w:w="279" w:type="pct"/>
            <w:gridSpan w:val="2"/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</w:pPr>
          </w:p>
        </w:tc>
        <w:tc>
          <w:tcPr>
            <w:tcW w:w="305" w:type="pct"/>
            <w:gridSpan w:val="2"/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</w:pPr>
          </w:p>
        </w:tc>
        <w:tc>
          <w:tcPr>
            <w:tcW w:w="350" w:type="pct"/>
            <w:gridSpan w:val="2"/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</w:pPr>
          </w:p>
        </w:tc>
        <w:tc>
          <w:tcPr>
            <w:tcW w:w="382" w:type="pct"/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</w:pPr>
          </w:p>
        </w:tc>
      </w:tr>
      <w:tr w:rsidR="00E62E53" w:rsidRPr="00853138" w:rsidTr="00471E85">
        <w:tblPrEx>
          <w:tblCellMar>
            <w:left w:w="108" w:type="dxa"/>
            <w:right w:w="108" w:type="dxa"/>
          </w:tblCellMar>
        </w:tblPrEx>
        <w:tc>
          <w:tcPr>
            <w:tcW w:w="1970" w:type="pct"/>
            <w:gridSpan w:val="3"/>
            <w:vMerge w:val="restart"/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</w:pPr>
            <w:r w:rsidRPr="00853138">
              <w:t>Процессная часть подпрограммы 1</w:t>
            </w: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всего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1858</w:t>
            </w:r>
            <w:r w:rsidRPr="00853138">
              <w:t>,</w:t>
            </w:r>
            <w:r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853138">
              <w:t>309,8</w:t>
            </w:r>
            <w: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853138">
              <w:t>309,8</w:t>
            </w:r>
            <w:r>
              <w:t>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ind w:right="-107"/>
              <w:jc w:val="center"/>
            </w:pPr>
            <w:r w:rsidRPr="00853138">
              <w:t>309,8</w:t>
            </w:r>
            <w: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853138">
              <w:t>309,8</w:t>
            </w:r>
            <w:r>
              <w:t>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853138">
              <w:t>309,8</w:t>
            </w:r>
            <w: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>
              <w:t>309,80</w:t>
            </w:r>
          </w:p>
        </w:tc>
      </w:tr>
      <w:tr w:rsidR="00E62E53" w:rsidRPr="00853138" w:rsidTr="00471E85">
        <w:tblPrEx>
          <w:tblCellMar>
            <w:left w:w="108" w:type="dxa"/>
            <w:right w:w="108" w:type="dxa"/>
          </w:tblCellMar>
        </w:tblPrEx>
        <w:tc>
          <w:tcPr>
            <w:tcW w:w="1970" w:type="pct"/>
            <w:gridSpan w:val="3"/>
            <w:vMerge/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D91AD4">
              <w:t>0,00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D91AD4">
              <w:t>0,00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D91AD4"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D91AD4">
              <w:t>0,00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D91AD4">
              <w:t>0,00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D91AD4"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D91AD4">
              <w:t>0,00</w:t>
            </w:r>
          </w:p>
        </w:tc>
      </w:tr>
      <w:tr w:rsidR="00E62E53" w:rsidRPr="00853138" w:rsidTr="00471E85">
        <w:tblPrEx>
          <w:tblCellMar>
            <w:left w:w="108" w:type="dxa"/>
            <w:right w:w="108" w:type="dxa"/>
          </w:tblCellMar>
        </w:tblPrEx>
        <w:tc>
          <w:tcPr>
            <w:tcW w:w="1970" w:type="pct"/>
            <w:gridSpan w:val="3"/>
            <w:vMerge/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D91AD4">
              <w:t>0,00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D91AD4">
              <w:t>0,00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D91AD4"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D91AD4">
              <w:t>0,00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D91AD4">
              <w:t>0,00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D91AD4"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D91AD4">
              <w:t>0,00</w:t>
            </w:r>
          </w:p>
        </w:tc>
      </w:tr>
      <w:tr w:rsidR="00E62E53" w:rsidRPr="00853138" w:rsidTr="00471E85">
        <w:tblPrEx>
          <w:tblCellMar>
            <w:left w:w="108" w:type="dxa"/>
            <w:right w:w="108" w:type="dxa"/>
          </w:tblCellMar>
        </w:tblPrEx>
        <w:tc>
          <w:tcPr>
            <w:tcW w:w="1970" w:type="pct"/>
            <w:gridSpan w:val="3"/>
            <w:vMerge/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1858</w:t>
            </w:r>
            <w:r w:rsidRPr="00853138">
              <w:t>,</w:t>
            </w:r>
            <w:r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853138">
              <w:t>309,8</w:t>
            </w:r>
            <w: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853138">
              <w:t>309,8</w:t>
            </w:r>
            <w:r>
              <w:t>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ind w:right="-107"/>
              <w:jc w:val="center"/>
            </w:pPr>
            <w:r w:rsidRPr="00853138">
              <w:t>309,8</w:t>
            </w:r>
            <w: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853138">
              <w:t>309,8</w:t>
            </w:r>
            <w:r>
              <w:t>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853138">
              <w:t>309,8</w:t>
            </w:r>
            <w: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>
              <w:t>309,80</w:t>
            </w:r>
          </w:p>
        </w:tc>
      </w:tr>
      <w:tr w:rsidR="00E62E53" w:rsidRPr="00853138" w:rsidTr="00471E85">
        <w:tblPrEx>
          <w:tblCellMar>
            <w:left w:w="108" w:type="dxa"/>
            <w:right w:w="108" w:type="dxa"/>
          </w:tblCellMar>
        </w:tblPrEx>
        <w:tc>
          <w:tcPr>
            <w:tcW w:w="1970" w:type="pct"/>
            <w:gridSpan w:val="3"/>
            <w:vMerge/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</w:pPr>
          </w:p>
        </w:tc>
        <w:tc>
          <w:tcPr>
            <w:tcW w:w="719" w:type="pct"/>
          </w:tcPr>
          <w:p w:rsidR="00E62E53" w:rsidRPr="00300324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0032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FC719D">
              <w:t>0,00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FC719D">
              <w:t>0,00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FC719D"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FC719D">
              <w:t>0,00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FC719D">
              <w:t>0,00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FC719D"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853138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FC719D">
              <w:t>0,00</w:t>
            </w:r>
          </w:p>
        </w:tc>
      </w:tr>
      <w:tr w:rsidR="00E62E53" w:rsidRPr="00853138" w:rsidTr="00471E85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17"/>
            <w:tcBorders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Задача №5: Гармонизация межэтнических и межконфессиональных отношений, сведение к минимуму условий для проявлений экстремизма на территории города Когалыма, развитие системы мер профилактики и предупреждения межэтнических, межконфессиональных конфликтов.</w:t>
            </w:r>
          </w:p>
          <w:p w:rsidR="00E62E53" w:rsidRPr="00FC719D" w:rsidRDefault="00E62E53" w:rsidP="00471E85">
            <w:pPr>
              <w:pStyle w:val="ac"/>
              <w:spacing w:before="0" w:beforeAutospacing="0" w:after="0" w:afterAutospacing="0"/>
              <w:jc w:val="center"/>
            </w:pPr>
            <w:r w:rsidRPr="00853138">
              <w:t>Задача №6: 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</w:tc>
      </w:tr>
      <w:tr w:rsidR="00E62E53" w:rsidRPr="00853138" w:rsidTr="00471E85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17"/>
            <w:tcBorders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Подпрограмма 2 Участие в профилактике экстремизма и терроризма, а также в минимизации и (или) ликвидации последствий проявлений экстремизма и терроризма на территории города Когалыма</w:t>
            </w:r>
          </w:p>
        </w:tc>
      </w:tr>
    </w:tbl>
    <w:p w:rsidR="00E62E53" w:rsidRDefault="00E62E53" w:rsidP="00E62E53">
      <w:pPr>
        <w:pStyle w:val="ac"/>
        <w:spacing w:before="0" w:beforeAutospacing="0" w:after="0" w:afterAutospacing="0"/>
        <w:jc w:val="center"/>
        <w:sectPr w:rsidR="00E62E53" w:rsidSect="00471E85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03"/>
        <w:gridCol w:w="2659"/>
        <w:gridCol w:w="2407"/>
        <w:gridCol w:w="2276"/>
        <w:gridCol w:w="1001"/>
        <w:gridCol w:w="876"/>
        <w:gridCol w:w="989"/>
        <w:gridCol w:w="876"/>
        <w:gridCol w:w="876"/>
        <w:gridCol w:w="992"/>
        <w:gridCol w:w="1139"/>
      </w:tblGrid>
      <w:tr w:rsidR="00E62E53" w:rsidRPr="003F13A3" w:rsidTr="00471E85">
        <w:tc>
          <w:tcPr>
            <w:tcW w:w="5000" w:type="pct"/>
            <w:gridSpan w:val="11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lastRenderedPageBreak/>
              <w:t>Процессная часть</w:t>
            </w:r>
          </w:p>
        </w:tc>
      </w:tr>
      <w:tr w:rsidR="00E62E53" w:rsidRPr="003F13A3" w:rsidTr="00471E85">
        <w:tc>
          <w:tcPr>
            <w:tcW w:w="511" w:type="pct"/>
            <w:vMerge w:val="restart"/>
            <w:vAlign w:val="center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2.1</w:t>
            </w:r>
          </w:p>
        </w:tc>
        <w:tc>
          <w:tcPr>
            <w:tcW w:w="847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  <w:r w:rsidRPr="003F13A3">
              <w:t>Профилактика экстремизма и терроризма (I,1,3)</w:t>
            </w:r>
          </w:p>
        </w:tc>
        <w:tc>
          <w:tcPr>
            <w:tcW w:w="767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F13A3">
              <w:t>ОМВвсООПиБ/УВП; УО; УКС; (МАУ «СШ «Дворец спорта»; МАУ «МКЦ «Феникс»), ОДМКДН</w:t>
            </w: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  <w:lang w:val="en-US"/>
              </w:rPr>
              <w:t>534</w:t>
            </w:r>
            <w:r w:rsidRPr="003F13A3">
              <w:rPr>
                <w:sz w:val="22"/>
                <w:szCs w:val="22"/>
              </w:rPr>
              <w:t>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89,00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89,00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89,00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89,00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89,00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89,00</w:t>
            </w:r>
          </w:p>
        </w:tc>
      </w:tr>
      <w:tr w:rsidR="00E62E53" w:rsidRPr="003F13A3" w:rsidTr="00471E85">
        <w:tc>
          <w:tcPr>
            <w:tcW w:w="511" w:type="pct"/>
            <w:vMerge/>
            <w:vAlign w:val="center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  <w:vAlign w:val="center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  <w:vAlign w:val="center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  <w:lang w:val="en-US"/>
              </w:rPr>
              <w:t>534</w:t>
            </w:r>
            <w:r w:rsidRPr="003F13A3">
              <w:rPr>
                <w:sz w:val="22"/>
                <w:szCs w:val="22"/>
              </w:rPr>
              <w:t>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89,00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89,00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89,00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89,00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89,00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89,00</w:t>
            </w:r>
          </w:p>
        </w:tc>
      </w:tr>
      <w:tr w:rsidR="00E62E53" w:rsidRPr="003F13A3" w:rsidTr="00471E85">
        <w:tc>
          <w:tcPr>
            <w:tcW w:w="511" w:type="pct"/>
            <w:vMerge/>
            <w:vAlign w:val="center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 w:val="restart"/>
            <w:tcBorders>
              <w:right w:val="single" w:sz="4" w:space="0" w:color="auto"/>
            </w:tcBorders>
            <w:vAlign w:val="center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2.1.1</w:t>
            </w:r>
          </w:p>
        </w:tc>
        <w:tc>
          <w:tcPr>
            <w:tcW w:w="847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 xml:space="preserve">Организация и проведение воспитательной и просветительской работы среди обучающихся в образовательных организациях города Когалыма, направленной на профилактику экстремизма и терроризма 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УО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  <w:tcBorders>
              <w:right w:val="single" w:sz="4" w:space="0" w:color="auto"/>
            </w:tcBorders>
            <w:vAlign w:val="center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  <w:tcBorders>
              <w:right w:val="single" w:sz="4" w:space="0" w:color="auto"/>
            </w:tcBorders>
            <w:vAlign w:val="center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  <w:tcBorders>
              <w:right w:val="single" w:sz="4" w:space="0" w:color="auto"/>
            </w:tcBorders>
            <w:vAlign w:val="center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  <w:vAlign w:val="center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2.1.2</w:t>
            </w:r>
          </w:p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  <w:r w:rsidRPr="003F13A3">
              <w:t xml:space="preserve">Проведение общественных мероприятий, и мероприятий в муниципальных образовательных организациях посвященных Дню солидарности в борьбе с терроризмом </w:t>
            </w:r>
          </w:p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F13A3">
              <w:t>УО;</w:t>
            </w:r>
          </w:p>
          <w:p w:rsidR="00E62E53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F13A3">
              <w:t>АНО «РЦ НКО»</w:t>
            </w:r>
          </w:p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F13A3">
              <w:t>г. Когалыма</w:t>
            </w:r>
          </w:p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  <w:vAlign w:val="center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  <w:tcBorders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  <w:tcBorders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 w:val="restart"/>
            <w:tcBorders>
              <w:lef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УКС (МАУ «МКЦ «Феникс»)</w:t>
            </w: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54,00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9,00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9,00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9,00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9,00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9,00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9,00</w:t>
            </w:r>
          </w:p>
        </w:tc>
      </w:tr>
      <w:tr w:rsidR="00E62E53" w:rsidRPr="003F13A3" w:rsidTr="00471E85">
        <w:tc>
          <w:tcPr>
            <w:tcW w:w="511" w:type="pct"/>
            <w:vMerge/>
            <w:tcBorders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  <w:tcBorders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  <w:tcBorders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54,00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9,00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9,00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9,00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9,00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9,00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9,00</w:t>
            </w:r>
          </w:p>
        </w:tc>
      </w:tr>
    </w:tbl>
    <w:p w:rsidR="00E62E53" w:rsidRDefault="00E62E53" w:rsidP="00E62E53">
      <w:pPr>
        <w:pStyle w:val="ac"/>
        <w:spacing w:before="0" w:beforeAutospacing="0" w:after="0" w:afterAutospacing="0"/>
        <w:rPr>
          <w:sz w:val="22"/>
          <w:szCs w:val="22"/>
        </w:rPr>
        <w:sectPr w:rsidR="00E62E53" w:rsidSect="00471E85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03"/>
        <w:gridCol w:w="2659"/>
        <w:gridCol w:w="2407"/>
        <w:gridCol w:w="2276"/>
        <w:gridCol w:w="1001"/>
        <w:gridCol w:w="876"/>
        <w:gridCol w:w="989"/>
        <w:gridCol w:w="876"/>
        <w:gridCol w:w="876"/>
        <w:gridCol w:w="992"/>
        <w:gridCol w:w="1139"/>
      </w:tblGrid>
      <w:tr w:rsidR="00E62E53" w:rsidRPr="003F13A3" w:rsidTr="00471E85">
        <w:tc>
          <w:tcPr>
            <w:tcW w:w="511" w:type="pct"/>
            <w:tcBorders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lef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2.1.3</w:t>
            </w:r>
          </w:p>
        </w:tc>
        <w:tc>
          <w:tcPr>
            <w:tcW w:w="847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F13A3">
              <w:rPr>
                <w:spacing w:val="-6"/>
              </w:rPr>
              <w:t xml:space="preserve">Проведение в учреждениях спорта, в спортивных секциях и клубах силовых единоборств информационно-разъяснительной работы, направленной на противодействие экстремистской идеологии и недопущение конфликтных ситуаций на национальной почве </w:t>
            </w:r>
          </w:p>
        </w:tc>
        <w:tc>
          <w:tcPr>
            <w:tcW w:w="767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F13A3">
              <w:t>УКС (МАУ «СШ «Дворец спорта»)</w:t>
            </w:r>
          </w:p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2.1.4</w:t>
            </w:r>
          </w:p>
        </w:tc>
        <w:tc>
          <w:tcPr>
            <w:tcW w:w="847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pacing w:val="-6"/>
                <w:sz w:val="22"/>
                <w:szCs w:val="22"/>
              </w:rPr>
            </w:pPr>
            <w:r w:rsidRPr="003F13A3">
              <w:rPr>
                <w:spacing w:val="-6"/>
                <w:sz w:val="22"/>
                <w:szCs w:val="22"/>
              </w:rPr>
              <w:t xml:space="preserve">Проведение разъяснительной работы с несовершеннолетними, в отношении которых проводится индивидуальная профилактическая работа в соответствии со статьями 5, 6 Федерального закона Российской Федерации от 24.06.1999 N 120-ФЗ «Об основах системы профилактики безнадзорности и правонарушений несовершеннолетних», склонными к </w:t>
            </w:r>
          </w:p>
        </w:tc>
        <w:tc>
          <w:tcPr>
            <w:tcW w:w="767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F13A3">
              <w:t>ОДМКДН</w:t>
            </w: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</w:tbl>
    <w:p w:rsidR="00E62E53" w:rsidRDefault="00E62E53" w:rsidP="00E62E53">
      <w:pPr>
        <w:pStyle w:val="ac"/>
        <w:spacing w:before="0" w:beforeAutospacing="0" w:after="0" w:afterAutospacing="0"/>
        <w:jc w:val="center"/>
        <w:rPr>
          <w:sz w:val="22"/>
          <w:szCs w:val="22"/>
        </w:rPr>
        <w:sectPr w:rsidR="00E62E53" w:rsidSect="00471E85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03"/>
        <w:gridCol w:w="2659"/>
        <w:gridCol w:w="2407"/>
        <w:gridCol w:w="2276"/>
        <w:gridCol w:w="1001"/>
        <w:gridCol w:w="876"/>
        <w:gridCol w:w="989"/>
        <w:gridCol w:w="876"/>
        <w:gridCol w:w="876"/>
        <w:gridCol w:w="992"/>
        <w:gridCol w:w="1139"/>
      </w:tblGrid>
      <w:tr w:rsidR="00E62E53" w:rsidRPr="003F13A3" w:rsidTr="00471E85">
        <w:tc>
          <w:tcPr>
            <w:tcW w:w="511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  <w:r w:rsidRPr="003F13A3">
              <w:t>противоправным действиям экстремистского и террористического характера, а также с молодыми людьми, освободившимися из учреждений исполнения наказания с целью формирования веротерпимости, межнационального и межконфессионального согласия, негативного отношения к экстремистским проявлениям</w:t>
            </w:r>
          </w:p>
        </w:tc>
        <w:tc>
          <w:tcPr>
            <w:tcW w:w="767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jc w:val="center"/>
            </w:pPr>
          </w:p>
        </w:tc>
      </w:tr>
      <w:tr w:rsidR="00E62E53" w:rsidRPr="003F13A3" w:rsidTr="00471E85">
        <w:tc>
          <w:tcPr>
            <w:tcW w:w="511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2.1.5</w:t>
            </w:r>
          </w:p>
        </w:tc>
        <w:tc>
          <w:tcPr>
            <w:tcW w:w="847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  <w:r w:rsidRPr="003F13A3">
              <w:t xml:space="preserve">Организация проведения проверок образовательных учреждений, учреждений культуры города Когалыма на предмет реализации мероприятий по ограничению доступа к сайтам экстремистского характера и наличия списков экстремистской литературы </w:t>
            </w:r>
          </w:p>
        </w:tc>
        <w:tc>
          <w:tcPr>
            <w:tcW w:w="767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F13A3">
              <w:t>УО; УКС</w:t>
            </w:r>
          </w:p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spacing w:after="200" w:line="276" w:lineRule="auto"/>
              <w:jc w:val="center"/>
            </w:pPr>
            <w:r w:rsidRPr="003F13A3"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</w:tbl>
    <w:p w:rsidR="00E62E53" w:rsidRDefault="00E62E53" w:rsidP="00E62E53">
      <w:pPr>
        <w:pStyle w:val="ac"/>
        <w:spacing w:before="0" w:beforeAutospacing="0" w:after="0" w:afterAutospacing="0"/>
        <w:jc w:val="center"/>
        <w:rPr>
          <w:sz w:val="22"/>
          <w:szCs w:val="22"/>
        </w:rPr>
        <w:sectPr w:rsidR="00E62E53" w:rsidSect="00471E85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03"/>
        <w:gridCol w:w="2659"/>
        <w:gridCol w:w="2407"/>
        <w:gridCol w:w="2276"/>
        <w:gridCol w:w="1001"/>
        <w:gridCol w:w="876"/>
        <w:gridCol w:w="989"/>
        <w:gridCol w:w="876"/>
        <w:gridCol w:w="876"/>
        <w:gridCol w:w="992"/>
        <w:gridCol w:w="1139"/>
      </w:tblGrid>
      <w:tr w:rsidR="00E62E53" w:rsidRPr="003F13A3" w:rsidTr="00471E85">
        <w:tc>
          <w:tcPr>
            <w:tcW w:w="511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lastRenderedPageBreak/>
              <w:t>2.1.6</w:t>
            </w:r>
          </w:p>
        </w:tc>
        <w:tc>
          <w:tcPr>
            <w:tcW w:w="847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  <w:r w:rsidRPr="003F13A3">
              <w:t>Мероприятия в рамках проекта «Живое слово», направленные на профилактику экстремизма в молодежной среде:</w:t>
            </w:r>
          </w:p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  <w:r w:rsidRPr="003F13A3">
              <w:t>- встречи с представителями традиционных религиозных конфессий (православие, ислам);</w:t>
            </w:r>
          </w:p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  <w:r w:rsidRPr="003F13A3">
              <w:t>- встречи с людьми интересных судеб - неравнодушными, сильными духом, основой жизненного успеха которых являются высокие духовно-нравственные ценности;</w:t>
            </w:r>
          </w:p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  <w:r w:rsidRPr="003F13A3">
              <w:t>- просмотр и обсуждение тематических документальных видеофильмов;</w:t>
            </w:r>
          </w:p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  <w:r w:rsidRPr="003F13A3">
              <w:t>- тематические диспуты, круглые столы, беседы, мастер-классы и др.;</w:t>
            </w:r>
          </w:p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  <w:r w:rsidRPr="003F13A3">
              <w:t xml:space="preserve">- изготовление тематической печатной продукции и социальной рекламы </w:t>
            </w:r>
          </w:p>
        </w:tc>
        <w:tc>
          <w:tcPr>
            <w:tcW w:w="767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F13A3">
              <w:t>УКС (МАУ «МКЦ «Феникс»)</w:t>
            </w:r>
          </w:p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480,00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480,00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</w:tbl>
    <w:p w:rsidR="00E62E53" w:rsidRDefault="00E62E53" w:rsidP="00E62E53">
      <w:pPr>
        <w:pStyle w:val="ac"/>
        <w:spacing w:before="0" w:beforeAutospacing="0" w:after="0" w:afterAutospacing="0"/>
        <w:jc w:val="center"/>
        <w:rPr>
          <w:sz w:val="22"/>
          <w:szCs w:val="22"/>
        </w:rPr>
        <w:sectPr w:rsidR="00E62E53" w:rsidSect="00471E85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03"/>
        <w:gridCol w:w="2659"/>
        <w:gridCol w:w="2407"/>
        <w:gridCol w:w="2276"/>
        <w:gridCol w:w="1001"/>
        <w:gridCol w:w="876"/>
        <w:gridCol w:w="989"/>
        <w:gridCol w:w="876"/>
        <w:gridCol w:w="876"/>
        <w:gridCol w:w="992"/>
        <w:gridCol w:w="1139"/>
      </w:tblGrid>
      <w:tr w:rsidR="00E62E53" w:rsidRPr="003F13A3" w:rsidTr="00471E85">
        <w:tc>
          <w:tcPr>
            <w:tcW w:w="511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847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 xml:space="preserve">Проведение информационных кампаний, направленных на укрепление общероссийского гражданского единства и гармонизацию межнациональных отношений, профилактику экстремизма и терроризма </w:t>
            </w:r>
          </w:p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(</w:t>
            </w:r>
            <w:r w:rsidRPr="003F13A3">
              <w:rPr>
                <w:sz w:val="22"/>
                <w:szCs w:val="22"/>
                <w:lang w:val="en-US"/>
              </w:rPr>
              <w:t>I</w:t>
            </w:r>
            <w:r w:rsidRPr="003F13A3">
              <w:rPr>
                <w:sz w:val="22"/>
                <w:szCs w:val="22"/>
              </w:rPr>
              <w:t>,I,3)</w:t>
            </w:r>
          </w:p>
        </w:tc>
        <w:tc>
          <w:tcPr>
            <w:tcW w:w="767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F13A3">
              <w:t>ОМВвсООПиБ/ УВП</w:t>
            </w:r>
          </w:p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F13A3">
              <w:t>сектор пресс-службы, УО; (МАУ «ИРЦ»); УКС; (МАУ «КДК «АРТ-Праздник»; МАУ «МВЦ»; МБУ «ЦБС»; МАУ «СШ «Дворец спорта»; МАУ «МКЦ «Феникс»);</w:t>
            </w:r>
          </w:p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F13A3">
              <w:t>АНО «РЦ НКО» г. Когалыма</w:t>
            </w: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240,00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240,00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2.2.1</w:t>
            </w:r>
          </w:p>
        </w:tc>
        <w:tc>
          <w:tcPr>
            <w:tcW w:w="847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 xml:space="preserve">Создание и распространение в образовательных организациях социальной рекламы,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экстремизма. Проведение тематических конкурсов, игр, флеш-мобов, выставок и др. </w:t>
            </w:r>
          </w:p>
        </w:tc>
        <w:tc>
          <w:tcPr>
            <w:tcW w:w="767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F13A3">
              <w:t>УО</w:t>
            </w: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240,00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240,00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</w:tbl>
    <w:p w:rsidR="00E62E53" w:rsidRDefault="00E62E53" w:rsidP="00E62E53">
      <w:pPr>
        <w:pStyle w:val="ac"/>
        <w:spacing w:before="0" w:beforeAutospacing="0" w:after="0" w:afterAutospacing="0"/>
        <w:jc w:val="center"/>
        <w:rPr>
          <w:sz w:val="22"/>
          <w:szCs w:val="22"/>
        </w:rPr>
        <w:sectPr w:rsidR="00E62E53" w:rsidSect="00471E85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03"/>
        <w:gridCol w:w="2659"/>
        <w:gridCol w:w="2407"/>
        <w:gridCol w:w="2276"/>
        <w:gridCol w:w="1001"/>
        <w:gridCol w:w="876"/>
        <w:gridCol w:w="989"/>
        <w:gridCol w:w="876"/>
        <w:gridCol w:w="876"/>
        <w:gridCol w:w="992"/>
        <w:gridCol w:w="1139"/>
      </w:tblGrid>
      <w:tr w:rsidR="00E62E53" w:rsidRPr="003F13A3" w:rsidTr="00471E85">
        <w:tc>
          <w:tcPr>
            <w:tcW w:w="511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lastRenderedPageBreak/>
              <w:t>2.2.2</w:t>
            </w:r>
          </w:p>
        </w:tc>
        <w:tc>
          <w:tcPr>
            <w:tcW w:w="847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Информационное обеспечение реализации государственной национальной политики, профилактики экстремизма и терроризма.</w:t>
            </w:r>
          </w:p>
        </w:tc>
        <w:tc>
          <w:tcPr>
            <w:tcW w:w="767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3F13A3">
              <w:t>ОМВвсООПиБ; УВП; УО; (МАУ «ИРЦ»); УКС; (МАУ «КДК «АРТ-Праздник»; МАУ «МВЦ»; МБУ «ЦБС»; МАУ «СШ «Дворец спорта»; МАУ «МКЦ «Феникс»,  Пресс-служба</w:t>
            </w: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2.3</w:t>
            </w:r>
          </w:p>
        </w:tc>
        <w:tc>
          <w:tcPr>
            <w:tcW w:w="847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 xml:space="preserve"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 и терроризма </w:t>
            </w:r>
          </w:p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(I,1,3)</w:t>
            </w:r>
          </w:p>
        </w:tc>
        <w:tc>
          <w:tcPr>
            <w:tcW w:w="767" w:type="pct"/>
            <w:vMerge w:val="restart"/>
          </w:tcPr>
          <w:p w:rsidR="00E62E53" w:rsidRPr="003F13A3" w:rsidRDefault="00E62E53" w:rsidP="00471E85">
            <w:pPr>
              <w:pStyle w:val="ac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ОМВвсООПиБ/ УВП</w:t>
            </w:r>
          </w:p>
          <w:p w:rsidR="00E62E53" w:rsidRPr="003F13A3" w:rsidRDefault="00E62E53" w:rsidP="00471E85">
            <w:pPr>
              <w:pStyle w:val="ac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Пресс-служба</w:t>
            </w: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2.4</w:t>
            </w:r>
          </w:p>
        </w:tc>
        <w:tc>
          <w:tcPr>
            <w:tcW w:w="847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 xml:space="preserve">Мониторинг экстремистских настроений в молодежной среде </w:t>
            </w:r>
          </w:p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(I,1,3)</w:t>
            </w:r>
          </w:p>
        </w:tc>
        <w:tc>
          <w:tcPr>
            <w:tcW w:w="767" w:type="pct"/>
            <w:vMerge w:val="restart"/>
          </w:tcPr>
          <w:p w:rsidR="00E62E53" w:rsidRPr="003F13A3" w:rsidRDefault="00E62E53" w:rsidP="00471E85">
            <w:pPr>
              <w:pStyle w:val="ac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УВП / УО, УКС (МАУ «МКЦ «Феникс»)</w:t>
            </w: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40,20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6,70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6,70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6,70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6,70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6,70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6,70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after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after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after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40,20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6,70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6,70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6,70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6,70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6,70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6,70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after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</w:tbl>
    <w:p w:rsidR="00E62E53" w:rsidRDefault="00E62E53" w:rsidP="00E62E53">
      <w:pPr>
        <w:pStyle w:val="ac"/>
        <w:spacing w:before="0" w:beforeAutospacing="0" w:after="0" w:afterAutospacing="0"/>
        <w:jc w:val="center"/>
        <w:rPr>
          <w:sz w:val="22"/>
          <w:szCs w:val="22"/>
        </w:rPr>
        <w:sectPr w:rsidR="00E62E53" w:rsidSect="00471E85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03"/>
        <w:gridCol w:w="2659"/>
        <w:gridCol w:w="2407"/>
        <w:gridCol w:w="2276"/>
        <w:gridCol w:w="1001"/>
        <w:gridCol w:w="876"/>
        <w:gridCol w:w="989"/>
        <w:gridCol w:w="876"/>
        <w:gridCol w:w="876"/>
        <w:gridCol w:w="992"/>
        <w:gridCol w:w="1139"/>
      </w:tblGrid>
      <w:tr w:rsidR="00E62E53" w:rsidRPr="003F13A3" w:rsidTr="00471E85">
        <w:tc>
          <w:tcPr>
            <w:tcW w:w="511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lastRenderedPageBreak/>
              <w:t>2.4.1</w:t>
            </w:r>
          </w:p>
        </w:tc>
        <w:tc>
          <w:tcPr>
            <w:tcW w:w="847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 xml:space="preserve">Организация деятельности ячейки молодежного общественного движения "Кибердружина" для осуществления мониторинга сети Интернет на предмет выявления экстремизма, а также материалов с признаками терроризма </w:t>
            </w:r>
          </w:p>
        </w:tc>
        <w:tc>
          <w:tcPr>
            <w:tcW w:w="767" w:type="pct"/>
            <w:vMerge w:val="restart"/>
          </w:tcPr>
          <w:p w:rsidR="00E62E53" w:rsidRPr="003F13A3" w:rsidRDefault="00E62E53" w:rsidP="00471E85">
            <w:pPr>
              <w:pStyle w:val="ac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УКС (МАУ «МКЦ «Феникс»)</w:t>
            </w: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40,20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6,70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6,70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6,70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6,70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6,70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6,70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40,20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6,70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6,70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6,70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6,70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6,70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6,70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2.5</w:t>
            </w:r>
          </w:p>
        </w:tc>
        <w:tc>
          <w:tcPr>
            <w:tcW w:w="847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pacing w:val="-6"/>
                <w:sz w:val="22"/>
                <w:szCs w:val="22"/>
              </w:rPr>
            </w:pPr>
            <w:r w:rsidRPr="003F13A3">
              <w:rPr>
                <w:spacing w:val="-6"/>
                <w:sz w:val="22"/>
                <w:szCs w:val="22"/>
              </w:rPr>
              <w:t xml:space="preserve"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 и терроризма </w:t>
            </w:r>
          </w:p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(I,1,3)</w:t>
            </w:r>
          </w:p>
        </w:tc>
        <w:tc>
          <w:tcPr>
            <w:tcW w:w="767" w:type="pct"/>
            <w:vMerge w:val="restart"/>
          </w:tcPr>
          <w:p w:rsidR="00E62E53" w:rsidRPr="003F13A3" w:rsidRDefault="00E62E53" w:rsidP="00471E85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ОМВвсООПиБ/ УВП УО (МАУ «ИРЦ»); УКС (МАУ «КДК» АРТ-Праздник»; МАУ «МВЦ»; МБУ «ЦБС»; МАУ «СШ «Дворец спорта»; МАУ «МКЦ «Феникс»)</w:t>
            </w: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after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after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after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after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gridSpan w:val="3"/>
            <w:vMerge w:val="restart"/>
          </w:tcPr>
          <w:p w:rsidR="00E62E53" w:rsidRPr="003F13A3" w:rsidRDefault="00E62E53" w:rsidP="00471E85">
            <w:pPr>
              <w:pStyle w:val="ac"/>
              <w:spacing w:after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814,20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135,70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135,70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135,70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135,70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135,70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135,70</w:t>
            </w:r>
          </w:p>
        </w:tc>
      </w:tr>
      <w:tr w:rsidR="00E62E53" w:rsidRPr="003F13A3" w:rsidTr="00471E85">
        <w:tc>
          <w:tcPr>
            <w:tcW w:w="2125" w:type="pct"/>
            <w:gridSpan w:val="3"/>
            <w:vMerge/>
          </w:tcPr>
          <w:p w:rsidR="00E62E53" w:rsidRPr="003F13A3" w:rsidRDefault="00E62E53" w:rsidP="00471E85">
            <w:pPr>
              <w:pStyle w:val="ac"/>
              <w:spacing w:after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gridSpan w:val="3"/>
            <w:vMerge/>
          </w:tcPr>
          <w:p w:rsidR="00E62E53" w:rsidRPr="003F13A3" w:rsidRDefault="00E62E53" w:rsidP="00471E85">
            <w:pPr>
              <w:pStyle w:val="ac"/>
              <w:spacing w:after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gridSpan w:val="3"/>
            <w:vMerge/>
          </w:tcPr>
          <w:p w:rsidR="00E62E53" w:rsidRPr="003F13A3" w:rsidRDefault="00E62E53" w:rsidP="00471E85">
            <w:pPr>
              <w:pStyle w:val="ac"/>
              <w:spacing w:after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814,20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135,70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135,70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135,70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135,70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135,70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135,70</w:t>
            </w:r>
          </w:p>
        </w:tc>
      </w:tr>
      <w:tr w:rsidR="00E62E53" w:rsidRPr="003F13A3" w:rsidTr="00471E85">
        <w:tc>
          <w:tcPr>
            <w:tcW w:w="2125" w:type="pct"/>
            <w:gridSpan w:val="3"/>
            <w:vMerge/>
          </w:tcPr>
          <w:p w:rsidR="00E62E53" w:rsidRPr="003F13A3" w:rsidRDefault="00E62E53" w:rsidP="00471E85">
            <w:pPr>
              <w:pStyle w:val="ac"/>
              <w:spacing w:after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</w:tbl>
    <w:p w:rsidR="00E62E53" w:rsidRDefault="00E62E53" w:rsidP="00E62E53">
      <w:pPr>
        <w:autoSpaceDE w:val="0"/>
        <w:autoSpaceDN w:val="0"/>
        <w:adjustRightInd w:val="0"/>
        <w:outlineLvl w:val="0"/>
        <w:sectPr w:rsidR="00E62E53" w:rsidSect="00471E85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03"/>
        <w:gridCol w:w="2659"/>
        <w:gridCol w:w="2407"/>
        <w:gridCol w:w="2276"/>
        <w:gridCol w:w="1001"/>
        <w:gridCol w:w="876"/>
        <w:gridCol w:w="989"/>
        <w:gridCol w:w="876"/>
        <w:gridCol w:w="876"/>
        <w:gridCol w:w="992"/>
        <w:gridCol w:w="1139"/>
      </w:tblGrid>
      <w:tr w:rsidR="00E62E53" w:rsidRPr="003F13A3" w:rsidTr="00471E85"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outlineLvl w:val="0"/>
            </w:pPr>
            <w:r w:rsidRPr="003F13A3">
              <w:lastRenderedPageBreak/>
              <w:t>в том числе:</w:t>
            </w:r>
          </w:p>
        </w:tc>
      </w:tr>
      <w:tr w:rsidR="00E62E53" w:rsidRPr="003F13A3" w:rsidTr="00471E85">
        <w:tc>
          <w:tcPr>
            <w:tcW w:w="2125" w:type="pct"/>
            <w:gridSpan w:val="3"/>
            <w:vMerge w:val="restart"/>
            <w:vAlign w:val="center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outlineLvl w:val="0"/>
            </w:pPr>
            <w:r w:rsidRPr="003F13A3">
              <w:t>Процессная часть подпрограммы 2</w:t>
            </w:r>
          </w:p>
        </w:tc>
        <w:tc>
          <w:tcPr>
            <w:tcW w:w="725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outlineLvl w:val="0"/>
            </w:pPr>
            <w:r w:rsidRPr="003F13A3">
              <w:t>всего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814,20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135,70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135,70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ind w:right="-108"/>
              <w:jc w:val="center"/>
              <w:outlineLvl w:val="0"/>
            </w:pPr>
            <w:r w:rsidRPr="003F13A3">
              <w:t>135,70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135,70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135,70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135,70</w:t>
            </w:r>
          </w:p>
        </w:tc>
      </w:tr>
      <w:tr w:rsidR="00E62E53" w:rsidRPr="003F13A3" w:rsidTr="00471E85">
        <w:tc>
          <w:tcPr>
            <w:tcW w:w="2125" w:type="pct"/>
            <w:gridSpan w:val="3"/>
            <w:vMerge/>
            <w:vAlign w:val="center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outlineLvl w:val="0"/>
            </w:pPr>
            <w:r w:rsidRPr="003F13A3">
              <w:t>федеральный бюджет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0,00</w:t>
            </w:r>
          </w:p>
        </w:tc>
      </w:tr>
      <w:tr w:rsidR="00E62E53" w:rsidRPr="003F13A3" w:rsidTr="00471E85">
        <w:tc>
          <w:tcPr>
            <w:tcW w:w="2125" w:type="pct"/>
            <w:gridSpan w:val="3"/>
            <w:vMerge/>
            <w:vAlign w:val="center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outlineLvl w:val="0"/>
            </w:pPr>
            <w:r w:rsidRPr="003F13A3">
              <w:t>бюджет автономного округа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0,00</w:t>
            </w:r>
          </w:p>
        </w:tc>
      </w:tr>
      <w:tr w:rsidR="00E62E53" w:rsidRPr="003F13A3" w:rsidTr="00471E85">
        <w:tc>
          <w:tcPr>
            <w:tcW w:w="2125" w:type="pct"/>
            <w:gridSpan w:val="3"/>
            <w:vMerge/>
            <w:vAlign w:val="center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outlineLvl w:val="0"/>
            </w:pPr>
            <w:r w:rsidRPr="003F13A3">
              <w:t>бюджет города Когалыма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814,20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135,70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135,70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ind w:right="-108"/>
              <w:jc w:val="center"/>
              <w:outlineLvl w:val="0"/>
            </w:pPr>
            <w:r w:rsidRPr="003F13A3">
              <w:t>135,70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135,70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135,70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135,70</w:t>
            </w:r>
          </w:p>
        </w:tc>
      </w:tr>
      <w:tr w:rsidR="00E62E53" w:rsidRPr="003F13A3" w:rsidTr="00471E85">
        <w:tc>
          <w:tcPr>
            <w:tcW w:w="2125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outlineLvl w:val="0"/>
            </w:pPr>
            <w:r w:rsidRPr="003F13A3">
              <w:t>иные источники финансирования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0,00</w:t>
            </w:r>
          </w:p>
        </w:tc>
      </w:tr>
      <w:tr w:rsidR="00E62E53" w:rsidRPr="003F13A3" w:rsidTr="00471E85"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Задача №7: Контроль за соблюдением условий антитеррористической безопасности мест массового пребывания людей, совершенствование антитеррористической защищенности объектов, находящихся в ведении города Когалыма.</w:t>
            </w:r>
          </w:p>
        </w:tc>
      </w:tr>
      <w:tr w:rsidR="00E62E53" w:rsidRPr="003F13A3" w:rsidTr="00471E85"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Подпрограмма 3. Усиление антитеррористической защищенности объектов, находящихся в муниципальной собственности</w:t>
            </w:r>
          </w:p>
        </w:tc>
      </w:tr>
      <w:tr w:rsidR="00E62E53" w:rsidRPr="003F13A3" w:rsidTr="00471E85"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3F13A3">
              <w:t>Процессная часть</w:t>
            </w:r>
          </w:p>
        </w:tc>
      </w:tr>
      <w:tr w:rsidR="00E62E53" w:rsidRPr="003F13A3" w:rsidTr="00471E85">
        <w:tc>
          <w:tcPr>
            <w:tcW w:w="511" w:type="pct"/>
            <w:vMerge w:val="restart"/>
            <w:vAlign w:val="center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3.1</w:t>
            </w:r>
          </w:p>
          <w:p w:rsidR="00E62E53" w:rsidRPr="003F13A3" w:rsidRDefault="00E62E53" w:rsidP="00471E85">
            <w:pPr>
              <w:pStyle w:val="ac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7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Повышение уровня антитеррористической защищенности объектов, находящихся в муниципальной собственности (I)</w:t>
            </w:r>
            <w:r w:rsidRPr="003F13A3">
              <w:rPr>
                <w:sz w:val="22"/>
                <w:szCs w:val="22"/>
              </w:rPr>
              <w:tab/>
            </w:r>
            <w:r w:rsidRPr="003F13A3">
              <w:rPr>
                <w:sz w:val="22"/>
                <w:szCs w:val="22"/>
              </w:rPr>
              <w:tab/>
            </w:r>
            <w:r w:rsidRPr="003F13A3">
              <w:rPr>
                <w:sz w:val="22"/>
                <w:szCs w:val="22"/>
              </w:rPr>
              <w:tab/>
            </w:r>
          </w:p>
        </w:tc>
        <w:tc>
          <w:tcPr>
            <w:tcW w:w="767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 xml:space="preserve">ОМВвсООПиБ/ УО, УКС (МБУ «ЦБС», МАУ «КДК» «АРТ-Праздник», МАУ «МКЦ» «Феникс») </w:t>
            </w:r>
          </w:p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 xml:space="preserve">УКС (МБУ «ЦБС») 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  <w:vAlign w:val="center"/>
          </w:tcPr>
          <w:p w:rsidR="00E62E53" w:rsidRPr="003F13A3" w:rsidRDefault="00E62E53" w:rsidP="00471E85">
            <w:pPr>
              <w:pStyle w:val="ac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  <w:vAlign w:val="center"/>
          </w:tcPr>
          <w:p w:rsidR="00E62E53" w:rsidRPr="003F13A3" w:rsidRDefault="00E62E53" w:rsidP="00471E85">
            <w:pPr>
              <w:pStyle w:val="ac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  <w:vAlign w:val="center"/>
          </w:tcPr>
          <w:p w:rsidR="00E62E53" w:rsidRPr="003F13A3" w:rsidRDefault="00E62E53" w:rsidP="00471E85">
            <w:pPr>
              <w:pStyle w:val="ac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511" w:type="pct"/>
            <w:vMerge/>
            <w:vAlign w:val="center"/>
          </w:tcPr>
          <w:p w:rsidR="00E62E53" w:rsidRPr="003F13A3" w:rsidRDefault="00E62E53" w:rsidP="00471E85">
            <w:pPr>
              <w:pStyle w:val="ac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E62E53" w:rsidRPr="003F13A3" w:rsidRDefault="00E62E53" w:rsidP="00471E85">
            <w:pPr>
              <w:pStyle w:val="ac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767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gridSpan w:val="3"/>
            <w:vMerge w:val="restart"/>
          </w:tcPr>
          <w:p w:rsidR="00E62E53" w:rsidRPr="003F13A3" w:rsidRDefault="00E62E53" w:rsidP="00471E85">
            <w:pPr>
              <w:pStyle w:val="ac"/>
              <w:spacing w:after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Итого по подпрограмме 3</w:t>
            </w:r>
          </w:p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gridSpan w:val="3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gridSpan w:val="3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gridSpan w:val="3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gridSpan w:val="3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</w:tbl>
    <w:p w:rsidR="00E62E53" w:rsidRDefault="00E62E53" w:rsidP="00E62E53">
      <w:pPr>
        <w:pStyle w:val="ac"/>
        <w:spacing w:before="0" w:beforeAutospacing="0" w:after="0" w:afterAutospacing="0"/>
        <w:rPr>
          <w:sz w:val="22"/>
          <w:szCs w:val="22"/>
        </w:rPr>
        <w:sectPr w:rsidR="00E62E53" w:rsidSect="00471E85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669"/>
        <w:gridCol w:w="2276"/>
        <w:gridCol w:w="1001"/>
        <w:gridCol w:w="876"/>
        <w:gridCol w:w="989"/>
        <w:gridCol w:w="876"/>
        <w:gridCol w:w="876"/>
        <w:gridCol w:w="992"/>
        <w:gridCol w:w="1139"/>
      </w:tblGrid>
      <w:tr w:rsidR="00E62E53" w:rsidRPr="003F13A3" w:rsidTr="00471E85"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lastRenderedPageBreak/>
              <w:t>в том числе:</w:t>
            </w:r>
          </w:p>
        </w:tc>
      </w:tr>
      <w:tr w:rsidR="00E62E53" w:rsidRPr="003F13A3" w:rsidTr="00471E85">
        <w:tc>
          <w:tcPr>
            <w:tcW w:w="2125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Процессная часть подпрограммы №3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3F13A3">
              <w:rPr>
                <w:sz w:val="22"/>
                <w:szCs w:val="22"/>
              </w:rPr>
              <w:t>Процессная часть в целом по муниципальной программе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2673,00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445,50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445,50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445,50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445,50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445,50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445,50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2673,00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445,50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445,50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445,50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445,50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445,50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445,50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2673,00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445,50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445,50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445,50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445,50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445,50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445,50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2673,00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445,50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445,50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445,50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445,50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445,50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445,50</w:t>
            </w:r>
          </w:p>
        </w:tc>
      </w:tr>
      <w:tr w:rsidR="00E62E53" w:rsidRPr="003F13A3" w:rsidTr="00471E85">
        <w:tc>
          <w:tcPr>
            <w:tcW w:w="2125" w:type="pct"/>
            <w:vMerge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 том числе:</w:t>
            </w: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E62E53" w:rsidRPr="003F13A3" w:rsidTr="00471E85">
        <w:tc>
          <w:tcPr>
            <w:tcW w:w="2125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</w:tbl>
    <w:p w:rsidR="00E62E53" w:rsidRDefault="00E62E53" w:rsidP="00E62E53">
      <w:pPr>
        <w:pStyle w:val="ac"/>
        <w:spacing w:before="0" w:beforeAutospacing="0" w:after="0" w:afterAutospacing="0"/>
        <w:rPr>
          <w:sz w:val="22"/>
          <w:szCs w:val="22"/>
        </w:rPr>
        <w:sectPr w:rsidR="00E62E53" w:rsidSect="00471E85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669"/>
        <w:gridCol w:w="2276"/>
        <w:gridCol w:w="1001"/>
        <w:gridCol w:w="876"/>
        <w:gridCol w:w="989"/>
        <w:gridCol w:w="876"/>
        <w:gridCol w:w="876"/>
        <w:gridCol w:w="992"/>
        <w:gridCol w:w="1139"/>
      </w:tblGrid>
      <w:tr w:rsidR="00E62E53" w:rsidRPr="003F13A3" w:rsidTr="00471E85">
        <w:tc>
          <w:tcPr>
            <w:tcW w:w="21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4637" w:type="pct"/>
            <w:gridSpan w:val="8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 том числе: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E62E53" w:rsidRPr="003F13A3" w:rsidTr="00471E85">
        <w:tc>
          <w:tcPr>
            <w:tcW w:w="2125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  <w:r w:rsidRPr="003F13A3">
              <w:t>Ответственный исполнитель (УВП)</w:t>
            </w:r>
          </w:p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  <w:r w:rsidRPr="003F13A3">
              <w:t>Соисполнитель 1 (УО)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240,00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240,00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40,00</w:t>
            </w:r>
          </w:p>
        </w:tc>
      </w:tr>
      <w:tr w:rsidR="00E62E53" w:rsidRPr="003F13A3" w:rsidTr="00471E85">
        <w:tc>
          <w:tcPr>
            <w:tcW w:w="2125" w:type="pct"/>
            <w:vMerge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  <w:r w:rsidRPr="003F13A3">
              <w:t>Соисполнитель 2 (УКС)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</w:tbl>
    <w:p w:rsidR="00E62E53" w:rsidRDefault="00E62E53" w:rsidP="00E62E53">
      <w:pPr>
        <w:pStyle w:val="ac"/>
        <w:spacing w:before="0" w:beforeAutospacing="0" w:after="0" w:afterAutospacing="0"/>
        <w:rPr>
          <w:sz w:val="22"/>
          <w:szCs w:val="22"/>
        </w:rPr>
        <w:sectPr w:rsidR="00E62E53" w:rsidSect="00471E85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669"/>
        <w:gridCol w:w="2276"/>
        <w:gridCol w:w="1001"/>
        <w:gridCol w:w="876"/>
        <w:gridCol w:w="989"/>
        <w:gridCol w:w="876"/>
        <w:gridCol w:w="876"/>
        <w:gridCol w:w="992"/>
        <w:gridCol w:w="1139"/>
      </w:tblGrid>
      <w:tr w:rsidR="00E62E53" w:rsidRPr="003F13A3" w:rsidTr="00471E85">
        <w:tc>
          <w:tcPr>
            <w:tcW w:w="2125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  <w:r w:rsidRPr="003F13A3">
              <w:t>Соисполнитель 3 (ОДМКДН)</w:t>
            </w:r>
          </w:p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  <w:r w:rsidRPr="003F13A3">
              <w:t xml:space="preserve">Соисполнитель 4 (Сектор пресс-службы) </w:t>
            </w:r>
          </w:p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  <w:r w:rsidRPr="003F13A3">
              <w:t>Соисполнитель 5 (ОМВвсООПиБ)</w:t>
            </w:r>
          </w:p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  <w:r w:rsidRPr="003F13A3">
              <w:t>Соисполнитель 6 (МБУ «ЦБС»)</w:t>
            </w:r>
          </w:p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</w:tbl>
    <w:p w:rsidR="00E62E53" w:rsidRDefault="00E62E53" w:rsidP="00E62E53">
      <w:pPr>
        <w:pStyle w:val="ac"/>
        <w:spacing w:before="0" w:beforeAutospacing="0" w:after="0" w:afterAutospacing="0"/>
        <w:rPr>
          <w:sz w:val="22"/>
          <w:szCs w:val="22"/>
        </w:rPr>
        <w:sectPr w:rsidR="00E62E53" w:rsidSect="00471E85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669"/>
        <w:gridCol w:w="2276"/>
        <w:gridCol w:w="1001"/>
        <w:gridCol w:w="876"/>
        <w:gridCol w:w="989"/>
        <w:gridCol w:w="876"/>
        <w:gridCol w:w="876"/>
        <w:gridCol w:w="992"/>
        <w:gridCol w:w="1139"/>
      </w:tblGrid>
      <w:tr w:rsidR="00E62E53" w:rsidRPr="003F13A3" w:rsidTr="00471E85">
        <w:tc>
          <w:tcPr>
            <w:tcW w:w="2125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  <w:r w:rsidRPr="003F13A3">
              <w:t>Соисполнитель 7 (МАУ «КДК «АРТ – Праздник»)</w:t>
            </w:r>
          </w:p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1858,80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309,80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309,80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309,80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309,80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309,80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309,80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1858,80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309,80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309,80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309,80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309,80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309,80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309,80</w:t>
            </w:r>
          </w:p>
        </w:tc>
      </w:tr>
      <w:tr w:rsidR="00E62E53" w:rsidRPr="003F13A3" w:rsidTr="00471E85">
        <w:tc>
          <w:tcPr>
            <w:tcW w:w="2125" w:type="pct"/>
            <w:vMerge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  <w:r w:rsidRPr="003F13A3">
              <w:t>Соисполнитель 8 (МАУ «МКЦ «Феникс»)</w:t>
            </w:r>
          </w:p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574,20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95,70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95,70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95,70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95,70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95,70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95,70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574,20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95,70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95,70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95,70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95,70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95,70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95,70</w:t>
            </w:r>
          </w:p>
        </w:tc>
      </w:tr>
      <w:tr w:rsidR="00E62E53" w:rsidRPr="003F13A3" w:rsidTr="00471E85">
        <w:tc>
          <w:tcPr>
            <w:tcW w:w="2125" w:type="pct"/>
            <w:vMerge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  <w:r w:rsidRPr="003F13A3">
              <w:t>Соисполнитель 9 (МАУ «СШ «Дворец спорта»)</w:t>
            </w:r>
          </w:p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  <w:r w:rsidRPr="003F13A3">
              <w:t>Соисполнитель 10 (МАУ «ИРЦ»)</w:t>
            </w:r>
          </w:p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</w:tbl>
    <w:p w:rsidR="00E62E53" w:rsidRDefault="00E62E53" w:rsidP="00E62E53">
      <w:pPr>
        <w:pStyle w:val="ac"/>
        <w:spacing w:before="0" w:beforeAutospacing="0" w:after="0" w:afterAutospacing="0"/>
        <w:rPr>
          <w:sz w:val="22"/>
          <w:szCs w:val="22"/>
        </w:rPr>
        <w:sectPr w:rsidR="00E62E53" w:rsidSect="00471E85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669"/>
        <w:gridCol w:w="2276"/>
        <w:gridCol w:w="1001"/>
        <w:gridCol w:w="876"/>
        <w:gridCol w:w="989"/>
        <w:gridCol w:w="876"/>
        <w:gridCol w:w="876"/>
        <w:gridCol w:w="992"/>
        <w:gridCol w:w="1139"/>
      </w:tblGrid>
      <w:tr w:rsidR="00E62E53" w:rsidRPr="003F13A3" w:rsidTr="00471E85">
        <w:tc>
          <w:tcPr>
            <w:tcW w:w="2125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 w:val="restart"/>
          </w:tcPr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  <w:r w:rsidRPr="003F13A3">
              <w:t>Соисполнитель 11 (МАУ «МВЦ»)</w:t>
            </w:r>
          </w:p>
          <w:p w:rsidR="00E62E53" w:rsidRPr="003F13A3" w:rsidRDefault="00E62E53" w:rsidP="00471E85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 w:val="restar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Соисполнитель 12 (АНО «РЦ НКО» г. Когалыма)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  <w:tr w:rsidR="00E62E53" w:rsidRPr="003F13A3" w:rsidTr="00471E85">
        <w:tc>
          <w:tcPr>
            <w:tcW w:w="2125" w:type="pct"/>
            <w:vMerge/>
            <w:tcBorders>
              <w:bottom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3" w:rsidRPr="003F13A3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3A3">
              <w:rPr>
                <w:sz w:val="22"/>
                <w:szCs w:val="22"/>
              </w:rPr>
              <w:t>0,00</w:t>
            </w:r>
          </w:p>
        </w:tc>
      </w:tr>
    </w:tbl>
    <w:p w:rsidR="00E62E53" w:rsidRDefault="00E62E53" w:rsidP="00E62E53">
      <w:pPr>
        <w:widowControl w:val="0"/>
        <w:autoSpaceDE w:val="0"/>
        <w:autoSpaceDN w:val="0"/>
        <w:ind w:left="10620" w:firstLine="708"/>
        <w:jc w:val="right"/>
        <w:rPr>
          <w:sz w:val="24"/>
          <w:szCs w:val="24"/>
        </w:rPr>
      </w:pPr>
    </w:p>
    <w:p w:rsidR="00E62E53" w:rsidRDefault="00E62E53" w:rsidP="00E62E53">
      <w:pPr>
        <w:widowControl w:val="0"/>
        <w:autoSpaceDE w:val="0"/>
        <w:autoSpaceDN w:val="0"/>
        <w:ind w:left="10620" w:firstLine="708"/>
        <w:jc w:val="right"/>
        <w:rPr>
          <w:sz w:val="24"/>
          <w:szCs w:val="24"/>
        </w:rPr>
      </w:pPr>
    </w:p>
    <w:p w:rsidR="00E62E53" w:rsidRDefault="00E62E53" w:rsidP="00E62E53">
      <w:pPr>
        <w:widowControl w:val="0"/>
        <w:autoSpaceDE w:val="0"/>
        <w:autoSpaceDN w:val="0"/>
        <w:ind w:left="10620" w:firstLine="708"/>
        <w:jc w:val="right"/>
        <w:rPr>
          <w:sz w:val="24"/>
          <w:szCs w:val="24"/>
        </w:rPr>
      </w:pPr>
    </w:p>
    <w:p w:rsidR="00E62E53" w:rsidRDefault="00E62E53" w:rsidP="00E62E53">
      <w:pPr>
        <w:widowControl w:val="0"/>
        <w:autoSpaceDE w:val="0"/>
        <w:autoSpaceDN w:val="0"/>
        <w:ind w:left="10620" w:firstLine="708"/>
        <w:jc w:val="right"/>
        <w:rPr>
          <w:sz w:val="24"/>
          <w:szCs w:val="24"/>
        </w:rPr>
      </w:pPr>
    </w:p>
    <w:p w:rsidR="00E62E53" w:rsidRDefault="00E62E53" w:rsidP="00E62E53">
      <w:pPr>
        <w:widowControl w:val="0"/>
        <w:autoSpaceDE w:val="0"/>
        <w:autoSpaceDN w:val="0"/>
        <w:ind w:left="10620" w:firstLine="708"/>
        <w:jc w:val="right"/>
        <w:rPr>
          <w:sz w:val="24"/>
          <w:szCs w:val="24"/>
        </w:rPr>
      </w:pPr>
    </w:p>
    <w:p w:rsidR="00E62E53" w:rsidRDefault="00E62E53" w:rsidP="00E62E53">
      <w:pPr>
        <w:widowControl w:val="0"/>
        <w:autoSpaceDE w:val="0"/>
        <w:autoSpaceDN w:val="0"/>
        <w:ind w:left="10620" w:firstLine="708"/>
        <w:jc w:val="right"/>
        <w:rPr>
          <w:sz w:val="24"/>
          <w:szCs w:val="24"/>
        </w:rPr>
      </w:pPr>
    </w:p>
    <w:p w:rsidR="00E62E53" w:rsidRDefault="00E62E53" w:rsidP="00E62E53">
      <w:pPr>
        <w:widowControl w:val="0"/>
        <w:autoSpaceDE w:val="0"/>
        <w:autoSpaceDN w:val="0"/>
        <w:ind w:left="10620" w:firstLine="708"/>
        <w:jc w:val="right"/>
        <w:rPr>
          <w:sz w:val="24"/>
          <w:szCs w:val="24"/>
        </w:rPr>
      </w:pPr>
    </w:p>
    <w:p w:rsidR="00E62E53" w:rsidRDefault="00E62E53" w:rsidP="00E62E53">
      <w:pPr>
        <w:widowControl w:val="0"/>
        <w:autoSpaceDE w:val="0"/>
        <w:autoSpaceDN w:val="0"/>
        <w:ind w:left="10620" w:firstLine="708"/>
        <w:jc w:val="right"/>
        <w:rPr>
          <w:sz w:val="24"/>
          <w:szCs w:val="24"/>
        </w:rPr>
      </w:pPr>
    </w:p>
    <w:p w:rsidR="00E62E53" w:rsidRDefault="00E62E53" w:rsidP="00E62E53">
      <w:pPr>
        <w:widowControl w:val="0"/>
        <w:autoSpaceDE w:val="0"/>
        <w:autoSpaceDN w:val="0"/>
        <w:ind w:left="10620" w:firstLine="708"/>
        <w:jc w:val="right"/>
        <w:rPr>
          <w:sz w:val="24"/>
          <w:szCs w:val="24"/>
        </w:rPr>
      </w:pPr>
    </w:p>
    <w:p w:rsidR="00E62E53" w:rsidRDefault="00E62E53" w:rsidP="00E62E53">
      <w:pPr>
        <w:widowControl w:val="0"/>
        <w:autoSpaceDE w:val="0"/>
        <w:autoSpaceDN w:val="0"/>
        <w:ind w:left="10620" w:firstLine="708"/>
        <w:jc w:val="right"/>
        <w:rPr>
          <w:sz w:val="24"/>
          <w:szCs w:val="24"/>
        </w:rPr>
      </w:pPr>
    </w:p>
    <w:p w:rsidR="00E62E53" w:rsidRDefault="00E62E53" w:rsidP="00E62E53">
      <w:pPr>
        <w:widowControl w:val="0"/>
        <w:autoSpaceDE w:val="0"/>
        <w:autoSpaceDN w:val="0"/>
        <w:ind w:left="10620" w:firstLine="708"/>
        <w:jc w:val="right"/>
        <w:rPr>
          <w:sz w:val="24"/>
          <w:szCs w:val="24"/>
        </w:rPr>
      </w:pPr>
    </w:p>
    <w:p w:rsidR="00E62E53" w:rsidRDefault="00E62E53" w:rsidP="00E62E53">
      <w:pPr>
        <w:widowControl w:val="0"/>
        <w:autoSpaceDE w:val="0"/>
        <w:autoSpaceDN w:val="0"/>
        <w:ind w:left="10620" w:firstLine="708"/>
        <w:jc w:val="right"/>
        <w:rPr>
          <w:sz w:val="24"/>
          <w:szCs w:val="24"/>
        </w:rPr>
      </w:pPr>
    </w:p>
    <w:p w:rsidR="00E62E53" w:rsidRDefault="00E62E53" w:rsidP="00E62E53">
      <w:pPr>
        <w:widowControl w:val="0"/>
        <w:autoSpaceDE w:val="0"/>
        <w:autoSpaceDN w:val="0"/>
        <w:ind w:left="10620" w:firstLine="708"/>
        <w:jc w:val="right"/>
        <w:rPr>
          <w:sz w:val="24"/>
          <w:szCs w:val="24"/>
        </w:rPr>
      </w:pPr>
    </w:p>
    <w:p w:rsidR="00E62E53" w:rsidRDefault="00E62E53" w:rsidP="00E62E53">
      <w:pPr>
        <w:widowControl w:val="0"/>
        <w:autoSpaceDE w:val="0"/>
        <w:autoSpaceDN w:val="0"/>
        <w:ind w:left="10620" w:firstLine="708"/>
        <w:jc w:val="right"/>
        <w:rPr>
          <w:sz w:val="26"/>
          <w:szCs w:val="26"/>
        </w:rPr>
        <w:sectPr w:rsidR="00E62E53" w:rsidSect="00471E85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E62E53" w:rsidRPr="00163D0B" w:rsidRDefault="00E62E53" w:rsidP="00E62E53">
      <w:pPr>
        <w:widowControl w:val="0"/>
        <w:autoSpaceDE w:val="0"/>
        <w:autoSpaceDN w:val="0"/>
        <w:ind w:left="10620" w:firstLine="708"/>
        <w:jc w:val="right"/>
        <w:rPr>
          <w:sz w:val="26"/>
          <w:szCs w:val="26"/>
        </w:rPr>
      </w:pPr>
      <w:r w:rsidRPr="00163D0B">
        <w:rPr>
          <w:sz w:val="26"/>
          <w:szCs w:val="26"/>
        </w:rPr>
        <w:lastRenderedPageBreak/>
        <w:t>Таблица 2</w:t>
      </w:r>
    </w:p>
    <w:p w:rsidR="00E62E53" w:rsidRPr="00163D0B" w:rsidRDefault="00E62E53" w:rsidP="00E62E53">
      <w:pPr>
        <w:widowControl w:val="0"/>
        <w:autoSpaceDE w:val="0"/>
        <w:autoSpaceDN w:val="0"/>
        <w:ind w:left="10620" w:firstLine="708"/>
        <w:jc w:val="right"/>
        <w:rPr>
          <w:sz w:val="14"/>
          <w:szCs w:val="14"/>
        </w:rPr>
      </w:pPr>
    </w:p>
    <w:p w:rsidR="00E62E53" w:rsidRDefault="00E62E53" w:rsidP="00E62E5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163D0B">
        <w:rPr>
          <w:sz w:val="26"/>
          <w:szCs w:val="26"/>
        </w:rPr>
        <w:t>Перечень структурных элементов (основных мероприятий) муниципальной программы</w:t>
      </w:r>
    </w:p>
    <w:p w:rsidR="00E62E53" w:rsidRPr="00163D0B" w:rsidRDefault="00E62E53" w:rsidP="00E62E53">
      <w:pPr>
        <w:widowControl w:val="0"/>
        <w:autoSpaceDE w:val="0"/>
        <w:autoSpaceDN w:val="0"/>
        <w:jc w:val="center"/>
        <w:rPr>
          <w:sz w:val="14"/>
          <w:szCs w:val="14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8"/>
        <w:gridCol w:w="4714"/>
        <w:gridCol w:w="5706"/>
        <w:gridCol w:w="3506"/>
      </w:tblGrid>
      <w:tr w:rsidR="00E62E53" w:rsidRPr="00163D0B" w:rsidTr="00471E85">
        <w:tc>
          <w:tcPr>
            <w:tcW w:w="563" w:type="pct"/>
            <w:vAlign w:val="center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163D0B">
              <w:t>№ структурного элемента (основного мероприятия)</w:t>
            </w:r>
          </w:p>
        </w:tc>
        <w:tc>
          <w:tcPr>
            <w:tcW w:w="1502" w:type="pct"/>
            <w:vAlign w:val="center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163D0B">
              <w:t>Наименование структурного элемента (основного мероприятия)</w:t>
            </w:r>
          </w:p>
        </w:tc>
        <w:tc>
          <w:tcPr>
            <w:tcW w:w="1818" w:type="pct"/>
            <w:vAlign w:val="center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163D0B">
              <w:t>Направления расходов структурного элемента (основного мероприятия)</w:t>
            </w:r>
          </w:p>
        </w:tc>
        <w:tc>
          <w:tcPr>
            <w:tcW w:w="1117" w:type="pct"/>
            <w:vAlign w:val="center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163D0B">
              <w:t>Наименование порядка, номер приложения (при наличии)</w:t>
            </w:r>
          </w:p>
        </w:tc>
      </w:tr>
      <w:tr w:rsidR="00E62E53" w:rsidRPr="00163D0B" w:rsidTr="00471E85">
        <w:tc>
          <w:tcPr>
            <w:tcW w:w="563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163D0B">
              <w:t>1</w:t>
            </w:r>
          </w:p>
        </w:tc>
        <w:tc>
          <w:tcPr>
            <w:tcW w:w="150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163D0B">
              <w:t>2</w:t>
            </w:r>
          </w:p>
        </w:tc>
        <w:tc>
          <w:tcPr>
            <w:tcW w:w="1818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163D0B">
              <w:t>3</w:t>
            </w:r>
          </w:p>
        </w:tc>
        <w:tc>
          <w:tcPr>
            <w:tcW w:w="1117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163D0B">
              <w:t>4</w:t>
            </w:r>
          </w:p>
        </w:tc>
      </w:tr>
      <w:tr w:rsidR="00E62E53" w:rsidRPr="00163D0B" w:rsidTr="00471E85">
        <w:tc>
          <w:tcPr>
            <w:tcW w:w="5000" w:type="pct"/>
            <w:gridSpan w:val="4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163D0B">
              <w:t>Цель: Укрепление единства народов Российской Федерации, проживающих на территории города Когалыма, профилактика экстремизма и терроризма в городе Когалыме</w:t>
            </w:r>
          </w:p>
        </w:tc>
      </w:tr>
      <w:tr w:rsidR="00E62E53" w:rsidRPr="00163D0B" w:rsidTr="00471E85">
        <w:tc>
          <w:tcPr>
            <w:tcW w:w="5000" w:type="pct"/>
            <w:gridSpan w:val="4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163D0B">
              <w:t>Задача №1: Успешная социальная и культурная адаптация мигрантов, противодействие социальной исключенности мигрантов и формированию этнических анклавов.</w:t>
            </w:r>
          </w:p>
          <w:p w:rsidR="00E62E53" w:rsidRPr="00163D0B" w:rsidRDefault="00E62E53" w:rsidP="00471E85">
            <w:pPr>
              <w:autoSpaceDE w:val="0"/>
              <w:autoSpaceDN w:val="0"/>
              <w:adjustRightInd w:val="0"/>
              <w:jc w:val="center"/>
              <w:outlineLvl w:val="0"/>
            </w:pPr>
            <w:r w:rsidRPr="00163D0B">
              <w:t>Задача №2: Содействие этнокультурному развитию народов, формированию общероссийского гражданского самосознания, патриотизма и солидарности.</w:t>
            </w:r>
          </w:p>
          <w:p w:rsidR="00E62E53" w:rsidRPr="00163D0B" w:rsidRDefault="00E62E53" w:rsidP="00471E85">
            <w:pPr>
              <w:jc w:val="center"/>
            </w:pPr>
            <w:r w:rsidRPr="00163D0B">
              <w:t>Задача №3: 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муниципальном образовании.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163D0B">
              <w:t>Задача №4: 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</w:t>
            </w:r>
          </w:p>
        </w:tc>
      </w:tr>
      <w:tr w:rsidR="00E62E53" w:rsidRPr="00163D0B" w:rsidTr="00471E85">
        <w:tc>
          <w:tcPr>
            <w:tcW w:w="5000" w:type="pct"/>
            <w:gridSpan w:val="4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163D0B">
              <w:t>Подпрограмма 1.  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города Когалыма, обеспечение социальной и культурной адаптации мигрантов, профилактика межнациональных (межэтнических) конфликтов</w:t>
            </w:r>
          </w:p>
        </w:tc>
      </w:tr>
      <w:tr w:rsidR="00E62E53" w:rsidRPr="00163D0B" w:rsidTr="00471E85">
        <w:tc>
          <w:tcPr>
            <w:tcW w:w="563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1.1</w:t>
            </w:r>
          </w:p>
        </w:tc>
        <w:tc>
          <w:tcPr>
            <w:tcW w:w="150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 xml:space="preserve">Оказание поддержки некоммерческим организациям для реализации проектов и участия в мероприятиях в сфере межнациональных (межэтнических) отношений, профилактики экстремизма </w:t>
            </w:r>
          </w:p>
        </w:tc>
        <w:tc>
          <w:tcPr>
            <w:tcW w:w="1818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Оказание поддержки некоммерческим организациям в деятельности по укреплению межнационального и межконфессионального согласия, созданию условий по социальной и культурной адаптации мигрантов, профилактике межнациональных (межэтнических) конфликтов, в том числе в виде предоставления субсидии;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 xml:space="preserve">Проведение мероприятий в целях выявления лучших практик деятельности институтов гражданского общества в сфере межнациональных отношений, укрепления мира и согласия и повышения мотивации участия некоммерческих организаций в реализации задач по укреплению межнационального и межконфессионального согласия, </w:t>
            </w:r>
          </w:p>
        </w:tc>
        <w:tc>
          <w:tcPr>
            <w:tcW w:w="1117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62E53" w:rsidRDefault="00E62E53" w:rsidP="00E62E53">
      <w:pPr>
        <w:widowControl w:val="0"/>
        <w:autoSpaceDE w:val="0"/>
        <w:autoSpaceDN w:val="0"/>
        <w:sectPr w:rsidR="00E62E53" w:rsidSect="00471E85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8"/>
        <w:gridCol w:w="4714"/>
        <w:gridCol w:w="5706"/>
        <w:gridCol w:w="3506"/>
      </w:tblGrid>
      <w:tr w:rsidR="00E62E53" w:rsidRPr="00163D0B" w:rsidTr="00471E85">
        <w:tc>
          <w:tcPr>
            <w:tcW w:w="563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</w:p>
        </w:tc>
        <w:tc>
          <w:tcPr>
            <w:tcW w:w="150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</w:p>
        </w:tc>
        <w:tc>
          <w:tcPr>
            <w:tcW w:w="1818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обеспечению социальной и культурной адаптации мигрантов, профилактики межнациональных (межэтнических) конфликтов на территории города Когалыма;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  <w:rPr>
                <w:spacing w:val="-6"/>
              </w:rPr>
            </w:pPr>
            <w:r w:rsidRPr="00163D0B">
              <w:rPr>
                <w:spacing w:val="-6"/>
              </w:rPr>
              <w:t>Проведение мероприятий в целях повышения эффективности взаимодействия органов местного самоуправления с национально-культурными объединениями и иными институтами гражданского общества и расширения общественного участия по вопросам укрепления межнационального и межконфессионального согласия, обеспечения социальной и культурной адаптации мигрантов, профилактики межнациональных (межэтнических) конфликтов на территории города Когалыма;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оказание национально-культурным объединениям методической (консультационной) поддержки в написании проектов, направленных на укрепление межнациональных, межконфессиональных отношений для участия в конкурсах на получение гранта Президента Российской Федерации, Губернатора ХМАО - Югры, ПАО «Лукойл».</w:t>
            </w:r>
          </w:p>
        </w:tc>
        <w:tc>
          <w:tcPr>
            <w:tcW w:w="1117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  <w:jc w:val="both"/>
            </w:pPr>
          </w:p>
        </w:tc>
      </w:tr>
      <w:tr w:rsidR="00E62E53" w:rsidRPr="00163D0B" w:rsidTr="00471E85">
        <w:tc>
          <w:tcPr>
            <w:tcW w:w="563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1.2</w:t>
            </w:r>
          </w:p>
        </w:tc>
        <w:tc>
          <w:tcPr>
            <w:tcW w:w="150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и терроризма на территории города Когалыма</w:t>
            </w:r>
          </w:p>
        </w:tc>
        <w:tc>
          <w:tcPr>
            <w:tcW w:w="1818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Повышение уровня подготовки представителей некоммерческих организаций, осуществляющих деятельность в сфере межнациональных (межэтнических) отношений, профилактики экстремизма и терроризма и оказывающих общественно полезные услуги;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Организация и участие в семинарах, онлайн-семинарах, круглые столы для представителей некоммерческих организаций осуществляющих деятельность на территории города Когалыма в сфере межнациональных (межэтнических) отношений, профилактики экстремизма и терроризма;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Выявление и поддержка лучших инициатив и проектов национально-культурных организаций, формирующие опыт позитивного межнационального и межрелигиозного взаимодействия.</w:t>
            </w:r>
          </w:p>
        </w:tc>
        <w:tc>
          <w:tcPr>
            <w:tcW w:w="1117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62E53" w:rsidRDefault="00E62E53" w:rsidP="00E62E53">
      <w:pPr>
        <w:widowControl w:val="0"/>
        <w:autoSpaceDE w:val="0"/>
        <w:autoSpaceDN w:val="0"/>
        <w:sectPr w:rsidR="00E62E53" w:rsidSect="00471E85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8"/>
        <w:gridCol w:w="4714"/>
        <w:gridCol w:w="5706"/>
        <w:gridCol w:w="3506"/>
      </w:tblGrid>
      <w:tr w:rsidR="00E62E53" w:rsidRPr="00163D0B" w:rsidTr="00471E85">
        <w:tc>
          <w:tcPr>
            <w:tcW w:w="563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lastRenderedPageBreak/>
              <w:t>1.3</w:t>
            </w:r>
          </w:p>
        </w:tc>
        <w:tc>
          <w:tcPr>
            <w:tcW w:w="150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Содействие религиозным организациям в культурно-просветительской и социально 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  <w:tc>
          <w:tcPr>
            <w:tcW w:w="1818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Оказание содействия в проведении конференций, ток-шоу, круглые столы, выставки, фестивали, конкурсы, выпуск религиозного календаря, объединяющего праздники и памятные даты различных конфессий;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Изготовление и распространение учебных пособий и наглядных материалов, посвященных роли религий в культуре народов России, теле- и радиопрограммы;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Онлайн-конференции, ток-шоу, круглые столы, конкурсы, направленные на развитие межнационального и межконфессионального диалога, возрождение семейных ценностей, противодействие экстремизму, национальной и религиозной нетерпимости, в целях оказания содействия религиозным организациям, осуществляющим деятельность на территории города Когалыма;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Проведение встреч, в рамках мероприятий по формированию у граждан позитивного отношения к традициям и вероисповеданию представителей различных национальных сообществ.</w:t>
            </w:r>
          </w:p>
        </w:tc>
        <w:tc>
          <w:tcPr>
            <w:tcW w:w="1117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  <w:jc w:val="both"/>
            </w:pPr>
          </w:p>
        </w:tc>
      </w:tr>
      <w:tr w:rsidR="00E62E53" w:rsidRPr="00163D0B" w:rsidTr="00471E85">
        <w:tc>
          <w:tcPr>
            <w:tcW w:w="563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1.4</w:t>
            </w:r>
          </w:p>
        </w:tc>
        <w:tc>
          <w:tcPr>
            <w:tcW w:w="150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Реализация мер, направленных на социальную и культурную адаптацию мигрантов, анализ их эффективности</w:t>
            </w:r>
          </w:p>
        </w:tc>
        <w:tc>
          <w:tcPr>
            <w:tcW w:w="1818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  <w:rPr>
                <w:spacing w:val="-6"/>
              </w:rPr>
            </w:pPr>
            <w:r w:rsidRPr="00163D0B">
              <w:rPr>
                <w:spacing w:val="-6"/>
              </w:rPr>
              <w:t>Обучение мигрантов русскому языку, в том числе в принятии участия в Тотальном диктанте для изучения русского языка как иностранного, правовое просвещение, информирование о культурных традициях и нормах поведения;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Информирование мигрантов о возможностях обучения русскому языку, повышению правовой грамотности и т.п.;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Внедрение и использование научно-методических и образовательно-просветительских программ;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Вовлечение мигрантов и иностранных граждан в проводимые массовые мероприятия;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Анализ мер, реализуемых в муниципальном образовании, по социальной и культурной адаптации мигрантов;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 xml:space="preserve">Издание и распространение памяток, транслирование информации в СМИ, оформление информационных стендов информационно-справочных изданий, ресурсов </w:t>
            </w:r>
          </w:p>
        </w:tc>
        <w:tc>
          <w:tcPr>
            <w:tcW w:w="1117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62E53" w:rsidRDefault="00E62E53" w:rsidP="00E62E53">
      <w:pPr>
        <w:widowControl w:val="0"/>
        <w:autoSpaceDE w:val="0"/>
        <w:autoSpaceDN w:val="0"/>
        <w:sectPr w:rsidR="00E62E53" w:rsidSect="00471E85">
          <w:pgSz w:w="16838" w:h="11906" w:orient="landscape"/>
          <w:pgMar w:top="2410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8"/>
        <w:gridCol w:w="4714"/>
        <w:gridCol w:w="5706"/>
        <w:gridCol w:w="3506"/>
      </w:tblGrid>
      <w:tr w:rsidR="00E62E53" w:rsidRPr="00163D0B" w:rsidTr="00471E85">
        <w:tc>
          <w:tcPr>
            <w:tcW w:w="563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</w:p>
        </w:tc>
        <w:tc>
          <w:tcPr>
            <w:tcW w:w="150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</w:p>
        </w:tc>
        <w:tc>
          <w:tcPr>
            <w:tcW w:w="1818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информационного сопровождения процессов социальной и культурной адаптации мигрантов;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Регулярные экскурсии для мигрантов в музей с целью формирования знаний об истории, традициях и духовных ценностях жителей города Когалыма, в том числе и о самобытной культуре коренных малочисленных народов Севера;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Создание роликов социальной рекламы, телепередач, статей в печатных средствах массовой информации, а также в информационно-телекоммуникационной сети «Интернет» направленных на формирование этнокультурной компетентности граждан и пропаганду ценностей добрососедства и взаимоуважения;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Во взаимодействии с правоохранительными органами мониторинг мест компактного проживания мигрантов с целью препятствия возникновению пространственной сегрегации, формированию этнических анклавов, социальной исключительности отдельных групп граждан на территории города Когалыма.</w:t>
            </w:r>
          </w:p>
        </w:tc>
        <w:tc>
          <w:tcPr>
            <w:tcW w:w="1117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  <w:jc w:val="both"/>
            </w:pPr>
          </w:p>
        </w:tc>
      </w:tr>
      <w:tr w:rsidR="00E62E53" w:rsidRPr="00163D0B" w:rsidTr="00471E85">
        <w:tc>
          <w:tcPr>
            <w:tcW w:w="563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1.5</w:t>
            </w:r>
          </w:p>
        </w:tc>
        <w:tc>
          <w:tcPr>
            <w:tcW w:w="150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Содействие этнокультурному многообразию народов России</w:t>
            </w:r>
          </w:p>
        </w:tc>
        <w:tc>
          <w:tcPr>
            <w:tcW w:w="1818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Проведение концертных программ в рамках Дня народного единства, Дня Конституции Российской Федерации и Дня образования Ханты-Мансийского автономного округа - Югры; иных фестивалей, митингов, конкурсов, форумов, акций, онлайн-акций, приуроченных к памятным датам в истории народов России;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Участие образовательных организаций в фестивалях, митингах, конкурсах, форумах, акциях, а также проведение мероприятий национальной тематики среди школьных коллективов: городская краеведческая игра «Путешествие по Югре», фестиваль творческих коллективов «Дружба народов», городская игра «Мой дом – Югра»; мероприятия, посвященные Дню народного единства.</w:t>
            </w:r>
          </w:p>
        </w:tc>
        <w:tc>
          <w:tcPr>
            <w:tcW w:w="1117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62E53" w:rsidRDefault="00E62E53" w:rsidP="00E62E53">
      <w:pPr>
        <w:widowControl w:val="0"/>
        <w:autoSpaceDE w:val="0"/>
        <w:autoSpaceDN w:val="0"/>
        <w:sectPr w:rsidR="00E62E53" w:rsidSect="00471E85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8"/>
        <w:gridCol w:w="4714"/>
        <w:gridCol w:w="5844"/>
        <w:gridCol w:w="3368"/>
      </w:tblGrid>
      <w:tr w:rsidR="00E62E53" w:rsidRPr="00163D0B" w:rsidTr="00471E85">
        <w:tc>
          <w:tcPr>
            <w:tcW w:w="563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</w:p>
        </w:tc>
        <w:tc>
          <w:tcPr>
            <w:tcW w:w="150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</w:p>
        </w:tc>
        <w:tc>
          <w:tcPr>
            <w:tcW w:w="186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Этнокультурные мероприятия, направленные на формирование знаний о культуре многонационального народа Российской Федерации, роли религий в культуре народов России, формирование атмосферы уважения к историческому наследию и культурным ценностям народов России, развитие культуры межнационального общения, основанной на уважении чести и национального достоинства граждан, духовных и нравственных ценностей народов России;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Форум, фестиваль национальных культур, фестиваль этноспорта, спартакиада народов России, выставки, презентации, акции, мастер-классы;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Проведение мероприятий, приуроченных к празднованию Дней славянской письменности и культуры;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Обеспечение проведения выставок, конкурсов, акций, форумов, ярмарок, конгрессов, конференций городского и форумов общероссийского и регионального значения, направленных на изучение и популяризацию традиционной культуры народов Российской Федерации, укрепление межнационального мира и согласия, в том числе при принятии участия муниципального образования в Форуме национального Единства;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Содействие в создании и функционировании деятельности Дома дружбы народов города Когалыма (административные, финансовые и общественные формы поддержки);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интерактивные лекции, фестивали, акции, проведение мероприятий, в том числе в рамках Дня русского языка, Дня славянской письменности и культуры, Международного дня родного языка, Дня народного единства, Международного дня толерантности, Дня Конституции Российской Федерации;</w:t>
            </w:r>
          </w:p>
        </w:tc>
        <w:tc>
          <w:tcPr>
            <w:tcW w:w="1073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62E53" w:rsidRDefault="00E62E53" w:rsidP="00E62E53">
      <w:pPr>
        <w:widowControl w:val="0"/>
        <w:autoSpaceDE w:val="0"/>
        <w:autoSpaceDN w:val="0"/>
        <w:sectPr w:rsidR="00E62E53" w:rsidSect="00471E85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8"/>
        <w:gridCol w:w="4714"/>
        <w:gridCol w:w="5844"/>
        <w:gridCol w:w="3368"/>
      </w:tblGrid>
      <w:tr w:rsidR="00E62E53" w:rsidRPr="00163D0B" w:rsidTr="00471E85">
        <w:tc>
          <w:tcPr>
            <w:tcW w:w="563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</w:p>
        </w:tc>
        <w:tc>
          <w:tcPr>
            <w:tcW w:w="150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</w:p>
        </w:tc>
        <w:tc>
          <w:tcPr>
            <w:tcW w:w="186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Онлайн-конкурсы чтецов, заочные конкурсы сочинений (эссе, статей), онлайн-акции и конкурсы, направленные на популяризацию и поддержку русского языка и поддержку родных языков народов России, проживающих на территории города Когалыма;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Проведение мероприятий, направленных на изучение и выработку предложений по созданию оптимальных условий для сохранения и развития языков народов России.</w:t>
            </w:r>
          </w:p>
        </w:tc>
        <w:tc>
          <w:tcPr>
            <w:tcW w:w="1073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  <w:jc w:val="both"/>
            </w:pPr>
          </w:p>
        </w:tc>
      </w:tr>
      <w:tr w:rsidR="00E62E53" w:rsidRPr="00163D0B" w:rsidTr="00471E85">
        <w:tc>
          <w:tcPr>
            <w:tcW w:w="563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1.6</w:t>
            </w:r>
          </w:p>
        </w:tc>
        <w:tc>
          <w:tcPr>
            <w:tcW w:w="150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</w:p>
        </w:tc>
        <w:tc>
          <w:tcPr>
            <w:tcW w:w="186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Поддержка участия молодежи в реализации проектов по вопросам укрепления межнационального и межконфессионального согласия, обеспечения социальной и культурной адаптации мигрантов, профилактики межнациональных (межэтнических) конфликтов.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  <w:rPr>
                <w:spacing w:val="-6"/>
              </w:rPr>
            </w:pPr>
            <w:r w:rsidRPr="00163D0B">
              <w:rPr>
                <w:spacing w:val="-6"/>
              </w:rPr>
              <w:t>Проведение в образовательных организациях профилактических мероприятий, направленных на формирование позитивного этнического самосознания и конструктивное межэтническое взаимодействие в молодежной среде.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  <w:jc w:val="both"/>
            </w:pPr>
            <w:r w:rsidRPr="00163D0B">
              <w:t>Слеты, образовательные игры, олимпиады, конкурсы, акции, форумы, фестивали.</w:t>
            </w:r>
          </w:p>
        </w:tc>
        <w:tc>
          <w:tcPr>
            <w:tcW w:w="1073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  <w:jc w:val="both"/>
            </w:pPr>
          </w:p>
        </w:tc>
      </w:tr>
      <w:tr w:rsidR="00E62E53" w:rsidRPr="00163D0B" w:rsidTr="00471E85">
        <w:tc>
          <w:tcPr>
            <w:tcW w:w="563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</w:pPr>
            <w:r w:rsidRPr="00163D0B">
              <w:t>1.7</w:t>
            </w:r>
          </w:p>
        </w:tc>
        <w:tc>
          <w:tcPr>
            <w:tcW w:w="1502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</w:pPr>
            <w:r w:rsidRPr="00163D0B">
              <w:t>Издание и распространение информационных материалов, тематических словарей, разговорников для мигрантов</w:t>
            </w:r>
          </w:p>
        </w:tc>
        <w:tc>
          <w:tcPr>
            <w:tcW w:w="1862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</w:pPr>
            <w:r w:rsidRPr="00163D0B">
              <w:t>Издание и распространение памяток, транслирование информации в СМИ, оформление информационных стендов информационно-справочных изданий, ресурсов информационного сопровождения процессов социальной и культурной адаптации мигрантов</w:t>
            </w:r>
          </w:p>
        </w:tc>
        <w:tc>
          <w:tcPr>
            <w:tcW w:w="1073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</w:tr>
      <w:tr w:rsidR="00E62E53" w:rsidRPr="00163D0B" w:rsidTr="00471E85">
        <w:tc>
          <w:tcPr>
            <w:tcW w:w="563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</w:pPr>
            <w:r w:rsidRPr="00163D0B">
              <w:t>1.8</w:t>
            </w:r>
          </w:p>
        </w:tc>
        <w:tc>
          <w:tcPr>
            <w:tcW w:w="1502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</w:pPr>
            <w:r w:rsidRPr="00163D0B"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</w:tc>
        <w:tc>
          <w:tcPr>
            <w:tcW w:w="1862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</w:pPr>
            <w:r w:rsidRPr="00163D0B">
              <w:t xml:space="preserve">Создание роликов социальной рекламы, телепередач, статей в печатных СМИ, </w:t>
            </w:r>
          </w:p>
          <w:p w:rsidR="00E62E53" w:rsidRPr="00163D0B" w:rsidRDefault="00E62E53" w:rsidP="00471E85">
            <w:pPr>
              <w:autoSpaceDE w:val="0"/>
              <w:autoSpaceDN w:val="0"/>
              <w:adjustRightInd w:val="0"/>
            </w:pPr>
            <w:r w:rsidRPr="00163D0B">
              <w:t>а также в информационно-телекоммуникационной сети «Интернет»</w:t>
            </w:r>
          </w:p>
        </w:tc>
        <w:tc>
          <w:tcPr>
            <w:tcW w:w="1073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</w:tr>
      <w:tr w:rsidR="00E62E53" w:rsidRPr="00163D0B" w:rsidTr="00471E85">
        <w:tc>
          <w:tcPr>
            <w:tcW w:w="563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</w:pPr>
            <w:r w:rsidRPr="00163D0B">
              <w:t>1.9</w:t>
            </w:r>
          </w:p>
        </w:tc>
        <w:tc>
          <w:tcPr>
            <w:tcW w:w="1502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</w:pPr>
            <w:r w:rsidRPr="00163D0B"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  <w:tc>
          <w:tcPr>
            <w:tcW w:w="1862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</w:pPr>
            <w:r w:rsidRPr="00163D0B">
              <w:t>Проведение конкурса, предоставление грантов, направление материалов на конкурсы регионального и федерального уровней</w:t>
            </w:r>
          </w:p>
        </w:tc>
        <w:tc>
          <w:tcPr>
            <w:tcW w:w="1073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62E53" w:rsidRDefault="00E62E53" w:rsidP="00E62E53">
      <w:pPr>
        <w:autoSpaceDE w:val="0"/>
        <w:autoSpaceDN w:val="0"/>
        <w:adjustRightInd w:val="0"/>
        <w:sectPr w:rsidR="00E62E53" w:rsidSect="00471E85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8"/>
        <w:gridCol w:w="4714"/>
        <w:gridCol w:w="5844"/>
        <w:gridCol w:w="3368"/>
      </w:tblGrid>
      <w:tr w:rsidR="00E62E53" w:rsidRPr="00163D0B" w:rsidTr="00471E85">
        <w:tc>
          <w:tcPr>
            <w:tcW w:w="563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</w:pPr>
            <w:r w:rsidRPr="00163D0B">
              <w:lastRenderedPageBreak/>
              <w:t>1.10</w:t>
            </w:r>
          </w:p>
        </w:tc>
        <w:tc>
          <w:tcPr>
            <w:tcW w:w="1502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</w:pPr>
            <w:r w:rsidRPr="00163D0B">
              <w:t>Обеспечение участия российского казачества в воспитании подрастающего поколения в духе патриотизма</w:t>
            </w:r>
          </w:p>
        </w:tc>
        <w:tc>
          <w:tcPr>
            <w:tcW w:w="1862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</w:pPr>
            <w:r w:rsidRPr="00163D0B">
              <w:t>Совместное планирование и реализация мероприятий, направленных на воспитание молодежи на основе исторических и традиционных ценностей российского казачества</w:t>
            </w:r>
          </w:p>
        </w:tc>
        <w:tc>
          <w:tcPr>
            <w:tcW w:w="1073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  <w:jc w:val="center"/>
            </w:pPr>
          </w:p>
        </w:tc>
      </w:tr>
      <w:tr w:rsidR="00E62E53" w:rsidRPr="00163D0B" w:rsidTr="00471E85">
        <w:tc>
          <w:tcPr>
            <w:tcW w:w="5000" w:type="pct"/>
            <w:gridSpan w:val="4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163D0B">
              <w:t>Цель: Укрепление единства народов Российской Федерации, проживающих на территории города Когалыма, профилактика экстремизма и терроризма в городе Когалыме</w:t>
            </w:r>
          </w:p>
        </w:tc>
      </w:tr>
      <w:tr w:rsidR="00E62E53" w:rsidRPr="00163D0B" w:rsidTr="00471E85">
        <w:tc>
          <w:tcPr>
            <w:tcW w:w="5000" w:type="pct"/>
            <w:gridSpan w:val="4"/>
          </w:tcPr>
          <w:p w:rsidR="00E62E53" w:rsidRPr="00163D0B" w:rsidRDefault="00E62E53" w:rsidP="00471E8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3D0B">
              <w:rPr>
                <w:sz w:val="22"/>
                <w:szCs w:val="22"/>
              </w:rPr>
              <w:t>Задача №5: Гармонизация межэтнических и межконфессиональных отношений, сведение к минимуму условий для проявлений экстремизма на территории города Когалыма, развитие системы мер профилактики и предупреждения межэтнических, межконфессиональных конфликтов.</w:t>
            </w:r>
          </w:p>
          <w:p w:rsidR="00E62E53" w:rsidRPr="00163D0B" w:rsidRDefault="00E62E53" w:rsidP="00471E85">
            <w:pPr>
              <w:jc w:val="center"/>
            </w:pPr>
            <w:r w:rsidRPr="00163D0B">
              <w:t>Задача №6: 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</w:tc>
      </w:tr>
      <w:tr w:rsidR="00E62E53" w:rsidRPr="00163D0B" w:rsidTr="00471E85">
        <w:tc>
          <w:tcPr>
            <w:tcW w:w="5000" w:type="pct"/>
            <w:gridSpan w:val="4"/>
          </w:tcPr>
          <w:p w:rsidR="00E62E53" w:rsidRPr="00163D0B" w:rsidRDefault="00E62E53" w:rsidP="00471E85">
            <w:pPr>
              <w:jc w:val="center"/>
            </w:pPr>
            <w:r w:rsidRPr="00163D0B">
              <w:t>Подпрограмма №2.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города Когалыма</w:t>
            </w:r>
          </w:p>
        </w:tc>
      </w:tr>
      <w:tr w:rsidR="00E62E53" w:rsidRPr="00163D0B" w:rsidTr="00471E85">
        <w:tc>
          <w:tcPr>
            <w:tcW w:w="563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2.1</w:t>
            </w:r>
          </w:p>
        </w:tc>
        <w:tc>
          <w:tcPr>
            <w:tcW w:w="150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Профилактика экстремизма и терроризма</w:t>
            </w:r>
          </w:p>
        </w:tc>
        <w:tc>
          <w:tcPr>
            <w:tcW w:w="186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Проведение культурно-просветительских и воспитательных мероприятий с участием представителей общественных и религиозных организаций, деятелей культуры и искусства, направленных на профилактику экстремизма в молодежной среде;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Проведение в образовательных организациях занятий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и террористическую деятельность, всеми законными средствами.;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Беседы, лекции, круглые столы, издание информационных буклетов;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Семинары, курсы повышения квалификации;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Проведение митингов, акций, флешмобов и т.д.;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 xml:space="preserve">Организация и проведение в образовательных организациях города Когалыма воспитательной и просветительской работы среди обучающихся в образовательных организациях города, направленной на профилактику экстремизма и </w:t>
            </w:r>
          </w:p>
        </w:tc>
        <w:tc>
          <w:tcPr>
            <w:tcW w:w="1073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</w:pPr>
            <w:r w:rsidRPr="00163D0B">
              <w:t xml:space="preserve">Федеральный </w:t>
            </w:r>
            <w:hyperlink r:id="rId11" w:history="1">
              <w:r w:rsidRPr="00163D0B">
                <w:t>закон</w:t>
              </w:r>
            </w:hyperlink>
            <w:r w:rsidRPr="00163D0B">
              <w:t xml:space="preserve"> от 06.10.2003 №131-ФЗ  «Об общих принципах организации местного самоуправления в Российской Федерации»,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Постановление Администрации города Когалыма «Об организации и проведении городского конкурса на присуждение премии «Общественное признание», утверждается ежегодно.</w:t>
            </w:r>
          </w:p>
        </w:tc>
      </w:tr>
    </w:tbl>
    <w:p w:rsidR="00E62E53" w:rsidRDefault="00E62E53" w:rsidP="00E62E53">
      <w:pPr>
        <w:widowControl w:val="0"/>
        <w:autoSpaceDE w:val="0"/>
        <w:autoSpaceDN w:val="0"/>
        <w:sectPr w:rsidR="00E62E53" w:rsidSect="00471E85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8"/>
        <w:gridCol w:w="4714"/>
        <w:gridCol w:w="5844"/>
        <w:gridCol w:w="3368"/>
      </w:tblGrid>
      <w:tr w:rsidR="00E62E53" w:rsidRPr="00163D0B" w:rsidTr="00471E85">
        <w:tc>
          <w:tcPr>
            <w:tcW w:w="563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</w:p>
        </w:tc>
        <w:tc>
          <w:tcPr>
            <w:tcW w:w="150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</w:p>
        </w:tc>
        <w:tc>
          <w:tcPr>
            <w:tcW w:w="186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терроризма, в том числе об административной и уголовной ответственности за совершение правонарушений и преступлений экстремистской и террористической направленности;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и террористическую деятельность, всеми законными средствами;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Организация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и террористической деятельности, разжигание межнациональной, межрелигиозной розни.</w:t>
            </w:r>
          </w:p>
        </w:tc>
        <w:tc>
          <w:tcPr>
            <w:tcW w:w="1073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</w:pPr>
          </w:p>
        </w:tc>
      </w:tr>
      <w:tr w:rsidR="00E62E53" w:rsidRPr="00163D0B" w:rsidTr="00471E85">
        <w:tc>
          <w:tcPr>
            <w:tcW w:w="563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2.2</w:t>
            </w:r>
          </w:p>
        </w:tc>
        <w:tc>
          <w:tcPr>
            <w:tcW w:w="150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Проведение информационных кампаний, направленных на укрепление общероссийского гражданского единства и гармонизацию межнациональных отношений, профилактику экстремизма, терроризма</w:t>
            </w:r>
          </w:p>
        </w:tc>
        <w:tc>
          <w:tcPr>
            <w:tcW w:w="186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Проведение информационных кампаний, направленных на укрепление общероссийского гражданского единства и гармонизацию межнациональных отношений, профилактику экстремизма и терроризма;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Рубрики в печатных СМИ, программы на телевидении и радио, размещение на официальном сайте Администрации города Когалыма информации в сфере межнациональных (межэтнических) отношений, профилактики экстремизма;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Информационное сопровождение в СМИ мероприятий муниципальной программы в сфере межнациональных (межэтнических) отношений, профилактики экстремизма;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Размещение наружной социальной рекламы;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 xml:space="preserve">Предоставление информации для формирования Медиа-плана по освещению деятельности Администрации города Когалыма, соисполнители направляют информацию в Сектор пресс-службы Администрации города Когалыма о </w:t>
            </w:r>
          </w:p>
        </w:tc>
        <w:tc>
          <w:tcPr>
            <w:tcW w:w="1073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</w:pPr>
          </w:p>
        </w:tc>
      </w:tr>
    </w:tbl>
    <w:p w:rsidR="00E62E53" w:rsidRDefault="00E62E53" w:rsidP="00E62E53">
      <w:pPr>
        <w:widowControl w:val="0"/>
        <w:autoSpaceDE w:val="0"/>
        <w:autoSpaceDN w:val="0"/>
        <w:sectPr w:rsidR="00E62E53" w:rsidSect="00471E85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8"/>
        <w:gridCol w:w="4714"/>
        <w:gridCol w:w="5844"/>
        <w:gridCol w:w="3368"/>
      </w:tblGrid>
      <w:tr w:rsidR="00E62E53" w:rsidRPr="00163D0B" w:rsidTr="00471E85">
        <w:tc>
          <w:tcPr>
            <w:tcW w:w="563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</w:p>
        </w:tc>
        <w:tc>
          <w:tcPr>
            <w:tcW w:w="150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</w:p>
        </w:tc>
        <w:tc>
          <w:tcPr>
            <w:tcW w:w="186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мероприятиях, проводимых в образовательных организациях, учреждениях спорта, культуры и молодежной политики, деятельности коллегиальных органов, общественных объединений, волонтеров, для освещения в средствах массовой информации, в сфере реализации государственной национальной политики, профилактику экстремизма и терроризма;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Размещение на официальном сайте Управления образования, образовательных организациях информации в сфере межнациональных (межэтнических) отношений, профилактики экстремизма и терроризма;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Участие в конкурсах журналистских работ и проектов на региональном и федеральном уровне,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 и терроризма;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Содействие некоммерческим организациям, религиозным организациям по освещению их деятельности направленной на гармонизацию межнациональных (межэтнических) межконфессиональных отношений, профилактику экстремизма и терроризма;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Создание и распространение в образовательных организациях социальной рекламы, проведение тематических конкурсов, игр, флеш-мобов, выставок и других направленной,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экстремизма.</w:t>
            </w:r>
          </w:p>
        </w:tc>
        <w:tc>
          <w:tcPr>
            <w:tcW w:w="1073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</w:pPr>
          </w:p>
        </w:tc>
      </w:tr>
    </w:tbl>
    <w:p w:rsidR="00E62E53" w:rsidRDefault="00E62E53" w:rsidP="00E62E53">
      <w:pPr>
        <w:widowControl w:val="0"/>
        <w:autoSpaceDE w:val="0"/>
        <w:autoSpaceDN w:val="0"/>
        <w:sectPr w:rsidR="00E62E53" w:rsidSect="00471E85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8"/>
        <w:gridCol w:w="4714"/>
        <w:gridCol w:w="5844"/>
        <w:gridCol w:w="3368"/>
      </w:tblGrid>
      <w:tr w:rsidR="00E62E53" w:rsidRPr="00163D0B" w:rsidTr="00471E85">
        <w:tc>
          <w:tcPr>
            <w:tcW w:w="563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lastRenderedPageBreak/>
              <w:t>2.3</w:t>
            </w:r>
          </w:p>
        </w:tc>
        <w:tc>
          <w:tcPr>
            <w:tcW w:w="150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 и терроризма</w:t>
            </w:r>
          </w:p>
        </w:tc>
        <w:tc>
          <w:tcPr>
            <w:tcW w:w="186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Сбор и анализ данных состояния межнациональных, межконфессиональных отношений;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Выявление и раннее предупреждение конфликтных и предконфликтных ситуаций;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Мониторинг средств массовой информации и информационно-телекоммуникационных сетей, включая сеть Интернет, в целях выявления фактов распространения идеологии экстремизма, экстремистских материалов и незамедлительного реагирования на них;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Изучение общественного мнения;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Изучение лучших практик органов местного самоуправления по профилактике распространения экстремистской идеологии;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Реализация мероприятий по выявлению новых рисков и подготовке сценарных прогнозов недопущения конфликтов и (или) их раннего выявления;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Реализация мер по профилактике распространения экстремистской идеологии, создание экспертной панели для возможности оперативно выявлять и своевременно реагировать на зарождающиеся конфликты в сфере межнациональных и этноконфессиональных отношений.</w:t>
            </w:r>
          </w:p>
        </w:tc>
        <w:tc>
          <w:tcPr>
            <w:tcW w:w="1073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</w:pPr>
          </w:p>
        </w:tc>
      </w:tr>
      <w:tr w:rsidR="00E62E53" w:rsidRPr="00163D0B" w:rsidTr="00471E85">
        <w:tc>
          <w:tcPr>
            <w:tcW w:w="563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2.4</w:t>
            </w:r>
          </w:p>
        </w:tc>
        <w:tc>
          <w:tcPr>
            <w:tcW w:w="150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Мониторинг экстремистских настроений в молодежной среде</w:t>
            </w:r>
          </w:p>
        </w:tc>
        <w:tc>
          <w:tcPr>
            <w:tcW w:w="186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Анкетирование, изучение и анализ информации, размещаемой на Интернет-сайтах, в социальных сетях, анализ деятельности молодежных субкультур;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Взаимодействие с молодежными общественными объединениями в целях профилактики экстремистских проявлений;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Организация деятельности ячейки молодежного общественного движения "Кибердружина";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Организация деятельности Киберячеек в общеобразовательных организациях города Когалыма.</w:t>
            </w:r>
          </w:p>
        </w:tc>
        <w:tc>
          <w:tcPr>
            <w:tcW w:w="1073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</w:pPr>
          </w:p>
        </w:tc>
      </w:tr>
    </w:tbl>
    <w:p w:rsidR="00E62E53" w:rsidRDefault="00E62E53" w:rsidP="00E62E53">
      <w:pPr>
        <w:widowControl w:val="0"/>
        <w:autoSpaceDE w:val="0"/>
        <w:autoSpaceDN w:val="0"/>
        <w:sectPr w:rsidR="00E62E53" w:rsidSect="00471E85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8"/>
        <w:gridCol w:w="4714"/>
        <w:gridCol w:w="5844"/>
        <w:gridCol w:w="3368"/>
      </w:tblGrid>
      <w:tr w:rsidR="00E62E53" w:rsidRPr="00163D0B" w:rsidTr="00471E85">
        <w:tc>
          <w:tcPr>
            <w:tcW w:w="563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lastRenderedPageBreak/>
              <w:t>2.5</w:t>
            </w:r>
          </w:p>
        </w:tc>
        <w:tc>
          <w:tcPr>
            <w:tcW w:w="150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 и терроризма, внедрение и использование новых методик, направленных на профилактику экстремизма и терроризма</w:t>
            </w:r>
          </w:p>
        </w:tc>
        <w:tc>
          <w:tcPr>
            <w:tcW w:w="186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Семинары, курсы повышения квалификации</w:t>
            </w:r>
          </w:p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Распространение методических рекомендаций в сфере профилактики экстремизма и терроризма для работников образовательных организаций, учреждений культуры, спорта, социальной и молодежной политики, расположенных на территории города Когалыма.</w:t>
            </w:r>
          </w:p>
        </w:tc>
        <w:tc>
          <w:tcPr>
            <w:tcW w:w="1073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</w:pPr>
          </w:p>
        </w:tc>
      </w:tr>
      <w:tr w:rsidR="00E62E53" w:rsidRPr="00163D0B" w:rsidTr="00471E85">
        <w:tc>
          <w:tcPr>
            <w:tcW w:w="5000" w:type="pct"/>
            <w:gridSpan w:val="4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163D0B">
              <w:t>Цель: Укрепление единства народов Российской Федерации, проживающих на территории города Когалыма, профилактика экстремизма и терроризма в городе Когалыме</w:t>
            </w:r>
          </w:p>
        </w:tc>
      </w:tr>
      <w:tr w:rsidR="00E62E53" w:rsidRPr="00163D0B" w:rsidTr="00471E85">
        <w:tc>
          <w:tcPr>
            <w:tcW w:w="5000" w:type="pct"/>
            <w:gridSpan w:val="4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163D0B">
              <w:t>Задача №7: Контроль за соблюдением условий антитеррористической безопасности мест массового пребывания людей, совершенствование антитеррористической защищенности объектов, находящихся в ведении города Когалыма.</w:t>
            </w:r>
          </w:p>
        </w:tc>
      </w:tr>
      <w:tr w:rsidR="00E62E53" w:rsidRPr="00163D0B" w:rsidTr="00471E85">
        <w:tc>
          <w:tcPr>
            <w:tcW w:w="5000" w:type="pct"/>
            <w:gridSpan w:val="4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163D0B">
              <w:t>Подпрограмма 3.  Усиление антитеррористической защищенности объектов, находящихся в муниципальной собственности</w:t>
            </w:r>
          </w:p>
        </w:tc>
      </w:tr>
      <w:tr w:rsidR="00E62E53" w:rsidRPr="00163D0B" w:rsidTr="00471E85">
        <w:tc>
          <w:tcPr>
            <w:tcW w:w="563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3.1</w:t>
            </w:r>
          </w:p>
        </w:tc>
        <w:tc>
          <w:tcPr>
            <w:tcW w:w="1502" w:type="pct"/>
          </w:tcPr>
          <w:p w:rsidR="00E62E53" w:rsidRPr="00163D0B" w:rsidRDefault="00E62E53" w:rsidP="00471E85">
            <w:pPr>
              <w:widowControl w:val="0"/>
              <w:autoSpaceDE w:val="0"/>
              <w:autoSpaceDN w:val="0"/>
            </w:pPr>
            <w:r w:rsidRPr="00163D0B">
              <w:t>Повышение уровня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1862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</w:pPr>
            <w:r w:rsidRPr="00163D0B">
              <w:t>Модернизация, приобретение, установка инженерно-технических средств, с целью обеспечения антитеррористической защищенности объектов, находящихся в муниципальной собственности или в ведении органа местного самоуправления.</w:t>
            </w:r>
          </w:p>
        </w:tc>
        <w:tc>
          <w:tcPr>
            <w:tcW w:w="1073" w:type="pct"/>
          </w:tcPr>
          <w:p w:rsidR="00E62E53" w:rsidRPr="00163D0B" w:rsidRDefault="00E62E53" w:rsidP="00471E85">
            <w:pPr>
              <w:autoSpaceDE w:val="0"/>
              <w:autoSpaceDN w:val="0"/>
              <w:adjustRightInd w:val="0"/>
            </w:pPr>
          </w:p>
        </w:tc>
      </w:tr>
    </w:tbl>
    <w:p w:rsidR="00E62E53" w:rsidRPr="00853138" w:rsidRDefault="00E62E53" w:rsidP="00E62E53">
      <w:pPr>
        <w:widowControl w:val="0"/>
        <w:autoSpaceDE w:val="0"/>
        <w:autoSpaceDN w:val="0"/>
        <w:rPr>
          <w:sz w:val="24"/>
          <w:szCs w:val="24"/>
        </w:rPr>
      </w:pPr>
    </w:p>
    <w:p w:rsidR="00E62E53" w:rsidRPr="00853138" w:rsidRDefault="00E62E53" w:rsidP="00E62E53">
      <w:pPr>
        <w:widowControl w:val="0"/>
        <w:autoSpaceDE w:val="0"/>
        <w:autoSpaceDN w:val="0"/>
        <w:rPr>
          <w:sz w:val="24"/>
          <w:szCs w:val="24"/>
        </w:rPr>
      </w:pPr>
    </w:p>
    <w:p w:rsidR="00E62E53" w:rsidRPr="00853138" w:rsidRDefault="00E62E53" w:rsidP="00E62E53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E62E53" w:rsidRPr="00853138" w:rsidRDefault="00E62E53" w:rsidP="00E62E53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E62E53" w:rsidRPr="00853138" w:rsidRDefault="00E62E53" w:rsidP="00E62E53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E62E53" w:rsidRPr="00853138" w:rsidRDefault="00E62E53" w:rsidP="00E62E53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E62E53" w:rsidRPr="00853138" w:rsidRDefault="00E62E53" w:rsidP="00E62E53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E62E53" w:rsidRPr="00853138" w:rsidRDefault="00E62E53" w:rsidP="00E62E53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E62E53" w:rsidRPr="00853138" w:rsidRDefault="00E62E53" w:rsidP="00E62E53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E62E53" w:rsidRDefault="00E62E53" w:rsidP="00E62E53">
      <w:pPr>
        <w:widowControl w:val="0"/>
        <w:autoSpaceDE w:val="0"/>
        <w:autoSpaceDN w:val="0"/>
        <w:jc w:val="right"/>
        <w:rPr>
          <w:sz w:val="26"/>
          <w:szCs w:val="26"/>
        </w:rPr>
        <w:sectPr w:rsidR="00E62E53" w:rsidSect="00471E85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E62E53" w:rsidRPr="00163D0B" w:rsidRDefault="00E62E53" w:rsidP="00E62E5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163D0B">
        <w:rPr>
          <w:sz w:val="26"/>
          <w:szCs w:val="26"/>
        </w:rPr>
        <w:lastRenderedPageBreak/>
        <w:t>Таблица 3</w:t>
      </w:r>
    </w:p>
    <w:p w:rsidR="00E62E53" w:rsidRPr="00163D0B" w:rsidRDefault="00E62E53" w:rsidP="00E62E53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E62E53" w:rsidRDefault="00E62E53" w:rsidP="00E62E5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163D0B">
        <w:rPr>
          <w:sz w:val="26"/>
          <w:szCs w:val="26"/>
        </w:rPr>
        <w:t>Перечень реализуемых объектов на 2023 год и на плановый период 2024 и 2025 годов, включая приобретение объектов недвижимого имущества, объектов, создаваемых в соответствии с соглашениями о муниципально-частном партнерстве (государственно-частном партнерстве) и концессионными соглашениями (заполняется в случае наличия объектов)</w:t>
      </w:r>
    </w:p>
    <w:p w:rsidR="00E62E53" w:rsidRPr="00163D0B" w:rsidRDefault="00E62E53" w:rsidP="00E62E53">
      <w:pPr>
        <w:widowControl w:val="0"/>
        <w:autoSpaceDE w:val="0"/>
        <w:autoSpaceDN w:val="0"/>
        <w:jc w:val="center"/>
        <w:rPr>
          <w:i/>
          <w:color w:val="FF0000"/>
          <w:sz w:val="26"/>
          <w:szCs w:val="26"/>
        </w:rPr>
      </w:pPr>
    </w:p>
    <w:p w:rsidR="00E62E53" w:rsidRPr="00853138" w:rsidRDefault="00E62E53" w:rsidP="00E62E5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53138">
        <w:rPr>
          <w:sz w:val="24"/>
          <w:szCs w:val="24"/>
        </w:rPr>
        <w:t>тыс. рублей</w:t>
      </w:r>
    </w:p>
    <w:tbl>
      <w:tblPr>
        <w:tblStyle w:val="1"/>
        <w:tblW w:w="1584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559"/>
        <w:gridCol w:w="1418"/>
        <w:gridCol w:w="850"/>
        <w:gridCol w:w="567"/>
        <w:gridCol w:w="567"/>
        <w:gridCol w:w="567"/>
        <w:gridCol w:w="567"/>
        <w:gridCol w:w="993"/>
        <w:gridCol w:w="709"/>
        <w:gridCol w:w="709"/>
        <w:gridCol w:w="708"/>
        <w:gridCol w:w="851"/>
        <w:gridCol w:w="992"/>
        <w:gridCol w:w="851"/>
        <w:gridCol w:w="851"/>
      </w:tblGrid>
      <w:tr w:rsidR="00E62E53" w:rsidRPr="00226276" w:rsidTr="00471E85">
        <w:tc>
          <w:tcPr>
            <w:tcW w:w="675" w:type="dxa"/>
            <w:vMerge w:val="restart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№п/п</w:t>
            </w:r>
          </w:p>
        </w:tc>
        <w:tc>
          <w:tcPr>
            <w:tcW w:w="1276" w:type="dxa"/>
            <w:vMerge w:val="restart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ind w:right="-108"/>
              <w:jc w:val="center"/>
            </w:pPr>
            <w:r w:rsidRPr="00226276">
              <w:t>Наименование объекта</w:t>
            </w:r>
          </w:p>
        </w:tc>
        <w:tc>
          <w:tcPr>
            <w:tcW w:w="1134" w:type="dxa"/>
            <w:vMerge w:val="restart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Мощность</w:t>
            </w:r>
          </w:p>
        </w:tc>
        <w:tc>
          <w:tcPr>
            <w:tcW w:w="1559" w:type="dxa"/>
            <w:vMerge w:val="restart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Срок строительства, проектирования (характер работ)</w:t>
            </w:r>
          </w:p>
        </w:tc>
        <w:tc>
          <w:tcPr>
            <w:tcW w:w="1418" w:type="dxa"/>
            <w:vMerge w:val="restart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850" w:type="dxa"/>
            <w:vMerge w:val="restart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Остаток стоимости на 01.01.20__</w:t>
            </w:r>
          </w:p>
        </w:tc>
        <w:tc>
          <w:tcPr>
            <w:tcW w:w="3261" w:type="dxa"/>
            <w:gridSpan w:val="5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Инвестиции на 20__</w:t>
            </w:r>
          </w:p>
        </w:tc>
        <w:tc>
          <w:tcPr>
            <w:tcW w:w="3969" w:type="dxa"/>
            <w:gridSpan w:val="5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Инвестиции на 20__</w:t>
            </w:r>
          </w:p>
        </w:tc>
        <w:tc>
          <w:tcPr>
            <w:tcW w:w="851" w:type="dxa"/>
            <w:vMerge w:val="restart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Механизм реализации</w:t>
            </w:r>
          </w:p>
        </w:tc>
        <w:tc>
          <w:tcPr>
            <w:tcW w:w="851" w:type="dxa"/>
            <w:vMerge w:val="restart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Заказчик по строительству</w:t>
            </w:r>
          </w:p>
        </w:tc>
      </w:tr>
      <w:tr w:rsidR="00E62E53" w:rsidRPr="00226276" w:rsidTr="00471E85">
        <w:tc>
          <w:tcPr>
            <w:tcW w:w="675" w:type="dxa"/>
            <w:vMerge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Merge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vMerge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ind w:right="-108"/>
              <w:jc w:val="center"/>
            </w:pPr>
            <w:r w:rsidRPr="00226276">
              <w:t>всего</w:t>
            </w:r>
          </w:p>
        </w:tc>
        <w:tc>
          <w:tcPr>
            <w:tcW w:w="567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ФБ</w:t>
            </w:r>
          </w:p>
        </w:tc>
        <w:tc>
          <w:tcPr>
            <w:tcW w:w="567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ОБ</w:t>
            </w:r>
          </w:p>
        </w:tc>
        <w:tc>
          <w:tcPr>
            <w:tcW w:w="567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МБ</w:t>
            </w:r>
          </w:p>
        </w:tc>
        <w:tc>
          <w:tcPr>
            <w:tcW w:w="993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иные средства</w:t>
            </w:r>
          </w:p>
        </w:tc>
        <w:tc>
          <w:tcPr>
            <w:tcW w:w="709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всего</w:t>
            </w:r>
          </w:p>
        </w:tc>
        <w:tc>
          <w:tcPr>
            <w:tcW w:w="709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ФБ</w:t>
            </w:r>
          </w:p>
        </w:tc>
        <w:tc>
          <w:tcPr>
            <w:tcW w:w="708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ОБ</w:t>
            </w:r>
          </w:p>
        </w:tc>
        <w:tc>
          <w:tcPr>
            <w:tcW w:w="851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МБ</w:t>
            </w:r>
          </w:p>
        </w:tc>
        <w:tc>
          <w:tcPr>
            <w:tcW w:w="992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иные средства</w:t>
            </w:r>
          </w:p>
        </w:tc>
        <w:tc>
          <w:tcPr>
            <w:tcW w:w="851" w:type="dxa"/>
            <w:vMerge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1" w:type="dxa"/>
            <w:vMerge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</w:p>
        </w:tc>
      </w:tr>
      <w:tr w:rsidR="00E62E53" w:rsidRPr="00226276" w:rsidTr="00471E85">
        <w:tc>
          <w:tcPr>
            <w:tcW w:w="675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1</w:t>
            </w:r>
          </w:p>
        </w:tc>
        <w:tc>
          <w:tcPr>
            <w:tcW w:w="1276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2</w:t>
            </w:r>
          </w:p>
        </w:tc>
        <w:tc>
          <w:tcPr>
            <w:tcW w:w="1134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3</w:t>
            </w:r>
          </w:p>
        </w:tc>
        <w:tc>
          <w:tcPr>
            <w:tcW w:w="1559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4</w:t>
            </w:r>
          </w:p>
        </w:tc>
        <w:tc>
          <w:tcPr>
            <w:tcW w:w="1418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5</w:t>
            </w:r>
          </w:p>
        </w:tc>
        <w:tc>
          <w:tcPr>
            <w:tcW w:w="850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6</w:t>
            </w:r>
          </w:p>
        </w:tc>
        <w:tc>
          <w:tcPr>
            <w:tcW w:w="567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ind w:right="-108"/>
              <w:jc w:val="center"/>
            </w:pPr>
            <w:r w:rsidRPr="00226276">
              <w:t>7</w:t>
            </w:r>
          </w:p>
        </w:tc>
        <w:tc>
          <w:tcPr>
            <w:tcW w:w="567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8</w:t>
            </w:r>
          </w:p>
        </w:tc>
        <w:tc>
          <w:tcPr>
            <w:tcW w:w="567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9</w:t>
            </w:r>
          </w:p>
        </w:tc>
        <w:tc>
          <w:tcPr>
            <w:tcW w:w="567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10</w:t>
            </w:r>
          </w:p>
        </w:tc>
        <w:tc>
          <w:tcPr>
            <w:tcW w:w="993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11</w:t>
            </w:r>
          </w:p>
        </w:tc>
        <w:tc>
          <w:tcPr>
            <w:tcW w:w="709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12</w:t>
            </w:r>
          </w:p>
        </w:tc>
        <w:tc>
          <w:tcPr>
            <w:tcW w:w="709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13</w:t>
            </w:r>
          </w:p>
        </w:tc>
        <w:tc>
          <w:tcPr>
            <w:tcW w:w="708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14</w:t>
            </w:r>
          </w:p>
        </w:tc>
        <w:tc>
          <w:tcPr>
            <w:tcW w:w="851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15</w:t>
            </w:r>
          </w:p>
        </w:tc>
        <w:tc>
          <w:tcPr>
            <w:tcW w:w="992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16</w:t>
            </w:r>
          </w:p>
        </w:tc>
        <w:tc>
          <w:tcPr>
            <w:tcW w:w="851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17</w:t>
            </w:r>
          </w:p>
        </w:tc>
        <w:tc>
          <w:tcPr>
            <w:tcW w:w="851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18</w:t>
            </w:r>
          </w:p>
        </w:tc>
      </w:tr>
      <w:tr w:rsidR="00E62E53" w:rsidRPr="00226276" w:rsidTr="00471E85">
        <w:tc>
          <w:tcPr>
            <w:tcW w:w="675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  <w:r w:rsidRPr="00226276">
              <w:t>1</w:t>
            </w:r>
          </w:p>
        </w:tc>
        <w:tc>
          <w:tcPr>
            <w:tcW w:w="1276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ind w:right="-108"/>
              <w:jc w:val="center"/>
            </w:pPr>
          </w:p>
        </w:tc>
        <w:tc>
          <w:tcPr>
            <w:tcW w:w="567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3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8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:rsidR="00E62E53" w:rsidRPr="00226276" w:rsidRDefault="00E62E53" w:rsidP="00471E85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E62E53" w:rsidRPr="00853138" w:rsidRDefault="00E62E53" w:rsidP="00E62E53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E62E53" w:rsidRPr="00853138" w:rsidRDefault="00E62E53" w:rsidP="00E62E53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E62E53" w:rsidRDefault="00E62E53" w:rsidP="00E62E53">
      <w:pPr>
        <w:rPr>
          <w:sz w:val="24"/>
          <w:szCs w:val="24"/>
        </w:rPr>
        <w:sectPr w:rsidR="00E62E53" w:rsidSect="00471E85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E62E53" w:rsidRPr="00226276" w:rsidRDefault="00E62E53" w:rsidP="00E62E5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226276">
        <w:rPr>
          <w:sz w:val="26"/>
          <w:szCs w:val="26"/>
        </w:rPr>
        <w:lastRenderedPageBreak/>
        <w:t>Таблица 4</w:t>
      </w:r>
    </w:p>
    <w:p w:rsidR="00E62E53" w:rsidRPr="00226276" w:rsidRDefault="00E62E53" w:rsidP="00E62E53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E62E53" w:rsidRPr="00226276" w:rsidRDefault="00E62E53" w:rsidP="00E62E5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226276">
        <w:rPr>
          <w:sz w:val="26"/>
          <w:szCs w:val="26"/>
        </w:rPr>
        <w:t>Перечень объектов капитального строительства (заполняется при планировании объектов капитального строительства)</w:t>
      </w:r>
    </w:p>
    <w:p w:rsidR="00E62E53" w:rsidRPr="00853138" w:rsidRDefault="00E62E53" w:rsidP="00E62E53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1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226"/>
        <w:gridCol w:w="1586"/>
        <w:gridCol w:w="2427"/>
        <w:gridCol w:w="2552"/>
      </w:tblGrid>
      <w:tr w:rsidR="00E62E53" w:rsidRPr="00853138" w:rsidTr="00471E85">
        <w:trPr>
          <w:jc w:val="center"/>
        </w:trPr>
        <w:tc>
          <w:tcPr>
            <w:tcW w:w="992" w:type="dxa"/>
            <w:shd w:val="clear" w:color="auto" w:fill="auto"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№</w:t>
            </w:r>
          </w:p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п/п</w:t>
            </w:r>
          </w:p>
        </w:tc>
        <w:tc>
          <w:tcPr>
            <w:tcW w:w="4226" w:type="dxa"/>
            <w:shd w:val="clear" w:color="auto" w:fill="auto"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Наименование объекта</w:t>
            </w:r>
          </w:p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(инвестиционного проекта)</w:t>
            </w:r>
          </w:p>
        </w:tc>
        <w:tc>
          <w:tcPr>
            <w:tcW w:w="1586" w:type="dxa"/>
            <w:shd w:val="clear" w:color="auto" w:fill="auto"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Мощность</w:t>
            </w:r>
          </w:p>
        </w:tc>
        <w:tc>
          <w:tcPr>
            <w:tcW w:w="2427" w:type="dxa"/>
            <w:shd w:val="clear" w:color="auto" w:fill="auto"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Срок строительства, проектирования</w:t>
            </w:r>
          </w:p>
        </w:tc>
        <w:tc>
          <w:tcPr>
            <w:tcW w:w="2552" w:type="dxa"/>
            <w:shd w:val="clear" w:color="auto" w:fill="auto"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E62E53" w:rsidRPr="00853138" w:rsidTr="00471E85">
        <w:trPr>
          <w:jc w:val="center"/>
        </w:trPr>
        <w:tc>
          <w:tcPr>
            <w:tcW w:w="992" w:type="dxa"/>
            <w:shd w:val="clear" w:color="auto" w:fill="auto"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1</w:t>
            </w:r>
          </w:p>
        </w:tc>
        <w:tc>
          <w:tcPr>
            <w:tcW w:w="4226" w:type="dxa"/>
            <w:shd w:val="clear" w:color="auto" w:fill="auto"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3</w:t>
            </w:r>
          </w:p>
        </w:tc>
        <w:tc>
          <w:tcPr>
            <w:tcW w:w="2427" w:type="dxa"/>
            <w:shd w:val="clear" w:color="auto" w:fill="auto"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5</w:t>
            </w:r>
          </w:p>
        </w:tc>
      </w:tr>
      <w:tr w:rsidR="00E62E53" w:rsidRPr="00853138" w:rsidTr="00471E85">
        <w:trPr>
          <w:jc w:val="center"/>
        </w:trPr>
        <w:tc>
          <w:tcPr>
            <w:tcW w:w="992" w:type="dxa"/>
            <w:shd w:val="clear" w:color="auto" w:fill="auto"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1</w:t>
            </w:r>
          </w:p>
        </w:tc>
        <w:tc>
          <w:tcPr>
            <w:tcW w:w="4226" w:type="dxa"/>
            <w:shd w:val="clear" w:color="auto" w:fill="auto"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E62E53" w:rsidRPr="00853138" w:rsidRDefault="00E62E53" w:rsidP="00E62E53">
      <w:pPr>
        <w:widowControl w:val="0"/>
        <w:autoSpaceDE w:val="0"/>
        <w:autoSpaceDN w:val="0"/>
        <w:rPr>
          <w:sz w:val="24"/>
          <w:szCs w:val="24"/>
        </w:rPr>
        <w:sectPr w:rsidR="00E62E53" w:rsidRPr="00853138" w:rsidSect="00471E85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E62E53" w:rsidRPr="00226276" w:rsidRDefault="00E62E53" w:rsidP="00E62E5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226276">
        <w:rPr>
          <w:sz w:val="26"/>
          <w:szCs w:val="26"/>
        </w:rPr>
        <w:lastRenderedPageBreak/>
        <w:t>Таблица 5</w:t>
      </w:r>
    </w:p>
    <w:p w:rsidR="00E62E53" w:rsidRPr="00226276" w:rsidRDefault="00E62E53" w:rsidP="00E62E53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E62E53" w:rsidRPr="00226276" w:rsidRDefault="00E62E53" w:rsidP="00E62E5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226276">
        <w:rPr>
          <w:sz w:val="26"/>
          <w:szCs w:val="26"/>
        </w:rPr>
        <w:t xml:space="preserve">Перечень объектов социально-культурного и коммунально-бытового назначения, масштабных инвестиционных проектов </w:t>
      </w:r>
    </w:p>
    <w:p w:rsidR="00E62E53" w:rsidRPr="00226276" w:rsidRDefault="00E62E53" w:rsidP="00E62E5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226276">
        <w:rPr>
          <w:sz w:val="26"/>
          <w:szCs w:val="26"/>
        </w:rPr>
        <w:t>(далее – инвестиционные проекты) (заполняется в случае наличия объектов социально-культурного и коммунально-бытового назначения, масштабных инвестиционных проектов)</w:t>
      </w:r>
    </w:p>
    <w:p w:rsidR="00E62E53" w:rsidRPr="00853138" w:rsidRDefault="00E62E53" w:rsidP="00E62E53">
      <w:pPr>
        <w:widowControl w:val="0"/>
        <w:tabs>
          <w:tab w:val="left" w:pos="8672"/>
        </w:tabs>
        <w:autoSpaceDE w:val="0"/>
        <w:autoSpaceDN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500"/>
        <w:gridCol w:w="3801"/>
        <w:gridCol w:w="7492"/>
      </w:tblGrid>
      <w:tr w:rsidR="00E62E53" w:rsidRPr="00853138" w:rsidTr="00471E85">
        <w:tc>
          <w:tcPr>
            <w:tcW w:w="287" w:type="pct"/>
            <w:shd w:val="clear" w:color="auto" w:fill="auto"/>
            <w:vAlign w:val="center"/>
            <w:hideMark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№</w:t>
            </w:r>
          </w:p>
        </w:tc>
        <w:tc>
          <w:tcPr>
            <w:tcW w:w="1115" w:type="pct"/>
            <w:shd w:val="clear" w:color="auto" w:fill="auto"/>
            <w:vAlign w:val="center"/>
            <w:hideMark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E62E53" w:rsidRPr="00853138" w:rsidTr="00471E85">
        <w:tc>
          <w:tcPr>
            <w:tcW w:w="287" w:type="pct"/>
            <w:shd w:val="clear" w:color="auto" w:fill="auto"/>
            <w:hideMark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1</w:t>
            </w:r>
          </w:p>
        </w:tc>
        <w:tc>
          <w:tcPr>
            <w:tcW w:w="1115" w:type="pct"/>
            <w:shd w:val="clear" w:color="auto" w:fill="auto"/>
            <w:hideMark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2</w:t>
            </w:r>
          </w:p>
        </w:tc>
        <w:tc>
          <w:tcPr>
            <w:tcW w:w="1211" w:type="pct"/>
            <w:shd w:val="clear" w:color="auto" w:fill="auto"/>
            <w:hideMark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3</w:t>
            </w:r>
          </w:p>
        </w:tc>
        <w:tc>
          <w:tcPr>
            <w:tcW w:w="2387" w:type="pct"/>
            <w:shd w:val="clear" w:color="auto" w:fill="auto"/>
            <w:hideMark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4</w:t>
            </w:r>
          </w:p>
        </w:tc>
      </w:tr>
      <w:tr w:rsidR="00E62E53" w:rsidRPr="00853138" w:rsidTr="00471E85">
        <w:tc>
          <w:tcPr>
            <w:tcW w:w="287" w:type="pct"/>
            <w:shd w:val="clear" w:color="auto" w:fill="auto"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3138">
              <w:rPr>
                <w:sz w:val="24"/>
                <w:szCs w:val="24"/>
              </w:rPr>
              <w:t>1</w:t>
            </w:r>
          </w:p>
        </w:tc>
        <w:tc>
          <w:tcPr>
            <w:tcW w:w="1115" w:type="pct"/>
            <w:shd w:val="clear" w:color="auto" w:fill="auto"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pct"/>
            <w:shd w:val="clear" w:color="auto" w:fill="auto"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pct"/>
            <w:shd w:val="clear" w:color="auto" w:fill="auto"/>
          </w:tcPr>
          <w:p w:rsidR="00E62E53" w:rsidRPr="00853138" w:rsidRDefault="00E62E53" w:rsidP="00471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E62E53" w:rsidRPr="00853138" w:rsidRDefault="00E62E53" w:rsidP="00E62E53">
      <w:pPr>
        <w:shd w:val="clear" w:color="auto" w:fill="FFFFFF"/>
        <w:jc w:val="both"/>
        <w:rPr>
          <w:sz w:val="24"/>
          <w:szCs w:val="24"/>
        </w:rPr>
      </w:pPr>
    </w:p>
    <w:p w:rsidR="00E62E53" w:rsidRPr="00853138" w:rsidRDefault="00E62E53" w:rsidP="00E62E53">
      <w:pPr>
        <w:shd w:val="clear" w:color="auto" w:fill="FFFFFF"/>
        <w:jc w:val="right"/>
        <w:rPr>
          <w:sz w:val="24"/>
          <w:szCs w:val="24"/>
        </w:rPr>
        <w:sectPr w:rsidR="00E62E53" w:rsidRPr="00853138" w:rsidSect="00471E85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E62E53" w:rsidRPr="00226276" w:rsidRDefault="00E62E53" w:rsidP="00E62E53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226276">
        <w:rPr>
          <w:sz w:val="26"/>
          <w:szCs w:val="26"/>
        </w:rPr>
        <w:lastRenderedPageBreak/>
        <w:t>Таблица 6</w:t>
      </w:r>
    </w:p>
    <w:p w:rsidR="00E62E53" w:rsidRPr="00226276" w:rsidRDefault="00E62E53" w:rsidP="00E62E53">
      <w:pPr>
        <w:widowControl w:val="0"/>
        <w:autoSpaceDE w:val="0"/>
        <w:autoSpaceDN w:val="0"/>
        <w:ind w:firstLine="539"/>
        <w:jc w:val="right"/>
        <w:outlineLvl w:val="1"/>
        <w:rPr>
          <w:sz w:val="26"/>
          <w:szCs w:val="26"/>
        </w:rPr>
      </w:pPr>
      <w:r w:rsidRPr="00226276">
        <w:rPr>
          <w:sz w:val="26"/>
          <w:szCs w:val="26"/>
        </w:rPr>
        <w:tab/>
      </w:r>
      <w:r w:rsidRPr="00226276">
        <w:rPr>
          <w:sz w:val="26"/>
          <w:szCs w:val="26"/>
        </w:rPr>
        <w:tab/>
      </w:r>
      <w:r w:rsidRPr="00226276">
        <w:rPr>
          <w:sz w:val="26"/>
          <w:szCs w:val="26"/>
        </w:rPr>
        <w:tab/>
      </w:r>
      <w:r w:rsidRPr="00226276">
        <w:rPr>
          <w:sz w:val="26"/>
          <w:szCs w:val="26"/>
        </w:rPr>
        <w:tab/>
      </w:r>
    </w:p>
    <w:p w:rsidR="00E62E53" w:rsidRPr="00226276" w:rsidRDefault="00E62E53" w:rsidP="00E62E53">
      <w:pPr>
        <w:shd w:val="clear" w:color="auto" w:fill="FFFFFF"/>
        <w:jc w:val="center"/>
        <w:outlineLvl w:val="2"/>
        <w:rPr>
          <w:sz w:val="26"/>
          <w:szCs w:val="26"/>
        </w:rPr>
      </w:pPr>
      <w:r w:rsidRPr="00226276">
        <w:rPr>
          <w:sz w:val="26"/>
          <w:szCs w:val="26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E62E53" w:rsidRPr="00853138" w:rsidRDefault="00E62E53" w:rsidP="00E62E53">
      <w:pPr>
        <w:shd w:val="clear" w:color="auto" w:fill="FFFFFF"/>
        <w:jc w:val="right"/>
        <w:outlineLvl w:val="2"/>
        <w:rPr>
          <w:sz w:val="24"/>
          <w:szCs w:val="24"/>
        </w:rPr>
      </w:pPr>
    </w:p>
    <w:p w:rsidR="00E62E53" w:rsidRPr="00853138" w:rsidRDefault="00E62E53" w:rsidP="00E62E53">
      <w:pPr>
        <w:shd w:val="clear" w:color="auto" w:fill="FFFFFF"/>
        <w:jc w:val="right"/>
        <w:outlineLvl w:val="2"/>
        <w:rPr>
          <w:sz w:val="24"/>
          <w:szCs w:val="24"/>
        </w:rPr>
      </w:pPr>
    </w:p>
    <w:tbl>
      <w:tblPr>
        <w:tblStyle w:val="1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1"/>
        <w:gridCol w:w="4251"/>
        <w:gridCol w:w="1701"/>
        <w:gridCol w:w="1133"/>
        <w:gridCol w:w="1136"/>
        <w:gridCol w:w="1277"/>
        <w:gridCol w:w="1136"/>
        <w:gridCol w:w="1136"/>
        <w:gridCol w:w="954"/>
        <w:gridCol w:w="1839"/>
      </w:tblGrid>
      <w:tr w:rsidR="00E62E53" w:rsidRPr="00226276" w:rsidTr="00471E85">
        <w:trPr>
          <w:trHeight w:val="811"/>
          <w:jc w:val="center"/>
        </w:trPr>
        <w:tc>
          <w:tcPr>
            <w:tcW w:w="360" w:type="pct"/>
            <w:vMerge w:val="restart"/>
            <w:vAlign w:val="center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№ показателя</w:t>
            </w:r>
          </w:p>
        </w:tc>
        <w:tc>
          <w:tcPr>
            <w:tcW w:w="1354" w:type="pct"/>
            <w:vMerge w:val="restart"/>
            <w:vAlign w:val="center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Наименование показателя</w:t>
            </w:r>
          </w:p>
        </w:tc>
        <w:tc>
          <w:tcPr>
            <w:tcW w:w="542" w:type="pct"/>
            <w:vMerge w:val="restart"/>
            <w:vAlign w:val="center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2158" w:type="pct"/>
            <w:gridSpan w:val="6"/>
            <w:vAlign w:val="center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Значение показателя по годам</w:t>
            </w:r>
          </w:p>
        </w:tc>
        <w:tc>
          <w:tcPr>
            <w:tcW w:w="586" w:type="pct"/>
            <w:vMerge w:val="restart"/>
            <w:vAlign w:val="center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 xml:space="preserve">Значение показателя на момент окончания действия муниципальной программы </w:t>
            </w:r>
          </w:p>
        </w:tc>
      </w:tr>
      <w:tr w:rsidR="00E62E53" w:rsidRPr="00226276" w:rsidTr="00471E85">
        <w:trPr>
          <w:jc w:val="center"/>
        </w:trPr>
        <w:tc>
          <w:tcPr>
            <w:tcW w:w="360" w:type="pct"/>
            <w:vMerge/>
          </w:tcPr>
          <w:p w:rsidR="00E62E53" w:rsidRPr="00226276" w:rsidRDefault="00E62E53" w:rsidP="00471E85">
            <w:pPr>
              <w:outlineLvl w:val="2"/>
            </w:pPr>
          </w:p>
        </w:tc>
        <w:tc>
          <w:tcPr>
            <w:tcW w:w="1354" w:type="pct"/>
            <w:vMerge/>
          </w:tcPr>
          <w:p w:rsidR="00E62E53" w:rsidRPr="00226276" w:rsidRDefault="00E62E53" w:rsidP="00471E85">
            <w:pPr>
              <w:outlineLvl w:val="2"/>
            </w:pPr>
          </w:p>
        </w:tc>
        <w:tc>
          <w:tcPr>
            <w:tcW w:w="542" w:type="pct"/>
            <w:vMerge/>
          </w:tcPr>
          <w:p w:rsidR="00E62E53" w:rsidRPr="00226276" w:rsidRDefault="00E62E53" w:rsidP="00471E85">
            <w:pPr>
              <w:outlineLvl w:val="2"/>
            </w:pPr>
          </w:p>
        </w:tc>
        <w:tc>
          <w:tcPr>
            <w:tcW w:w="361" w:type="pct"/>
            <w:vAlign w:val="center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20</w:t>
            </w:r>
            <w:r w:rsidRPr="00226276">
              <w:rPr>
                <w:lang w:val="en-US"/>
              </w:rPr>
              <w:t>2</w:t>
            </w:r>
            <w:r w:rsidRPr="00226276">
              <w:t>3</w:t>
            </w:r>
          </w:p>
        </w:tc>
        <w:tc>
          <w:tcPr>
            <w:tcW w:w="362" w:type="pct"/>
            <w:vAlign w:val="center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2024</w:t>
            </w:r>
          </w:p>
        </w:tc>
        <w:tc>
          <w:tcPr>
            <w:tcW w:w="407" w:type="pct"/>
            <w:vAlign w:val="center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2025</w:t>
            </w:r>
          </w:p>
        </w:tc>
        <w:tc>
          <w:tcPr>
            <w:tcW w:w="362" w:type="pct"/>
            <w:vAlign w:val="center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2026</w:t>
            </w:r>
          </w:p>
        </w:tc>
        <w:tc>
          <w:tcPr>
            <w:tcW w:w="362" w:type="pct"/>
            <w:vAlign w:val="center"/>
          </w:tcPr>
          <w:p w:rsidR="00E62E53" w:rsidRPr="00226276" w:rsidRDefault="00E62E53" w:rsidP="00471E85">
            <w:pPr>
              <w:contextualSpacing/>
              <w:jc w:val="center"/>
              <w:outlineLvl w:val="2"/>
            </w:pPr>
            <w:r w:rsidRPr="00226276">
              <w:t>2027</w:t>
            </w:r>
          </w:p>
        </w:tc>
        <w:tc>
          <w:tcPr>
            <w:tcW w:w="304" w:type="pct"/>
            <w:vAlign w:val="center"/>
          </w:tcPr>
          <w:p w:rsidR="00E62E53" w:rsidRPr="00226276" w:rsidRDefault="00E62E53" w:rsidP="00471E85">
            <w:pPr>
              <w:contextualSpacing/>
              <w:jc w:val="center"/>
              <w:outlineLvl w:val="2"/>
            </w:pPr>
            <w:r w:rsidRPr="00226276">
              <w:t>2028</w:t>
            </w:r>
          </w:p>
        </w:tc>
        <w:tc>
          <w:tcPr>
            <w:tcW w:w="586" w:type="pct"/>
            <w:vMerge/>
          </w:tcPr>
          <w:p w:rsidR="00E62E53" w:rsidRPr="00226276" w:rsidRDefault="00E62E53" w:rsidP="00471E85">
            <w:pPr>
              <w:outlineLvl w:val="2"/>
            </w:pPr>
          </w:p>
        </w:tc>
      </w:tr>
      <w:tr w:rsidR="00E62E53" w:rsidRPr="00226276" w:rsidTr="00471E85">
        <w:trPr>
          <w:jc w:val="center"/>
        </w:trPr>
        <w:tc>
          <w:tcPr>
            <w:tcW w:w="360" w:type="pct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1</w:t>
            </w:r>
          </w:p>
        </w:tc>
        <w:tc>
          <w:tcPr>
            <w:tcW w:w="1354" w:type="pct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2</w:t>
            </w:r>
          </w:p>
        </w:tc>
        <w:tc>
          <w:tcPr>
            <w:tcW w:w="542" w:type="pct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3</w:t>
            </w:r>
          </w:p>
        </w:tc>
        <w:tc>
          <w:tcPr>
            <w:tcW w:w="361" w:type="pct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4</w:t>
            </w:r>
          </w:p>
        </w:tc>
        <w:tc>
          <w:tcPr>
            <w:tcW w:w="362" w:type="pct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5</w:t>
            </w:r>
          </w:p>
        </w:tc>
        <w:tc>
          <w:tcPr>
            <w:tcW w:w="407" w:type="pct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6</w:t>
            </w:r>
          </w:p>
        </w:tc>
        <w:tc>
          <w:tcPr>
            <w:tcW w:w="362" w:type="pct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7</w:t>
            </w:r>
          </w:p>
        </w:tc>
        <w:tc>
          <w:tcPr>
            <w:tcW w:w="362" w:type="pct"/>
          </w:tcPr>
          <w:p w:rsidR="00E62E53" w:rsidRPr="00226276" w:rsidRDefault="00E62E53" w:rsidP="00471E85">
            <w:pPr>
              <w:jc w:val="center"/>
              <w:outlineLvl w:val="2"/>
            </w:pPr>
          </w:p>
        </w:tc>
        <w:tc>
          <w:tcPr>
            <w:tcW w:w="304" w:type="pct"/>
          </w:tcPr>
          <w:p w:rsidR="00E62E53" w:rsidRPr="00226276" w:rsidRDefault="00E62E53" w:rsidP="00471E85">
            <w:pPr>
              <w:jc w:val="center"/>
              <w:outlineLvl w:val="2"/>
            </w:pPr>
          </w:p>
        </w:tc>
        <w:tc>
          <w:tcPr>
            <w:tcW w:w="586" w:type="pct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8</w:t>
            </w:r>
          </w:p>
        </w:tc>
      </w:tr>
      <w:tr w:rsidR="00E62E53" w:rsidRPr="00226276" w:rsidTr="00471E85">
        <w:trPr>
          <w:jc w:val="center"/>
        </w:trPr>
        <w:tc>
          <w:tcPr>
            <w:tcW w:w="360" w:type="pct"/>
          </w:tcPr>
          <w:p w:rsidR="00E62E53" w:rsidRPr="00226276" w:rsidRDefault="00E62E53" w:rsidP="00471E85">
            <w:pPr>
              <w:outlineLvl w:val="2"/>
              <w:rPr>
                <w:lang w:val="en-US"/>
              </w:rPr>
            </w:pPr>
            <w:r w:rsidRPr="00226276">
              <w:t xml:space="preserve">1 </w:t>
            </w:r>
            <w:r w:rsidRPr="00226276">
              <w:rPr>
                <w:lang w:val="en-US"/>
              </w:rPr>
              <w:t>&lt;*&gt;</w:t>
            </w:r>
          </w:p>
        </w:tc>
        <w:tc>
          <w:tcPr>
            <w:tcW w:w="1354" w:type="pct"/>
          </w:tcPr>
          <w:p w:rsidR="00E62E53" w:rsidRPr="00226276" w:rsidRDefault="00E62E53" w:rsidP="00471E85">
            <w:pPr>
              <w:autoSpaceDE w:val="0"/>
              <w:autoSpaceDN w:val="0"/>
              <w:adjustRightInd w:val="0"/>
            </w:pPr>
            <w:r w:rsidRPr="00226276">
              <w:t xml:space="preserve">Количество участников мероприятий, направленных на укрепление общероссийского гражданского единства, чел. </w:t>
            </w:r>
          </w:p>
        </w:tc>
        <w:tc>
          <w:tcPr>
            <w:tcW w:w="542" w:type="pct"/>
          </w:tcPr>
          <w:p w:rsidR="00E62E53" w:rsidRPr="00226276" w:rsidRDefault="00E62E53" w:rsidP="00471E85">
            <w:pPr>
              <w:autoSpaceDE w:val="0"/>
              <w:autoSpaceDN w:val="0"/>
              <w:adjustRightInd w:val="0"/>
              <w:spacing w:before="240"/>
              <w:jc w:val="center"/>
            </w:pPr>
            <w:r>
              <w:t>3628</w:t>
            </w:r>
          </w:p>
        </w:tc>
        <w:tc>
          <w:tcPr>
            <w:tcW w:w="361" w:type="pct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36</w:t>
            </w:r>
            <w:r>
              <w:t>48</w:t>
            </w:r>
          </w:p>
        </w:tc>
        <w:tc>
          <w:tcPr>
            <w:tcW w:w="362" w:type="pct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36</w:t>
            </w:r>
            <w:r>
              <w:t>68</w:t>
            </w:r>
          </w:p>
        </w:tc>
        <w:tc>
          <w:tcPr>
            <w:tcW w:w="407" w:type="pct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36</w:t>
            </w:r>
            <w:r>
              <w:t>88</w:t>
            </w:r>
          </w:p>
        </w:tc>
        <w:tc>
          <w:tcPr>
            <w:tcW w:w="362" w:type="pct"/>
          </w:tcPr>
          <w:p w:rsidR="00E62E53" w:rsidRPr="00226276" w:rsidRDefault="00E62E53" w:rsidP="00471E85">
            <w:pPr>
              <w:jc w:val="center"/>
              <w:outlineLvl w:val="2"/>
            </w:pPr>
            <w:r>
              <w:t>3708</w:t>
            </w:r>
          </w:p>
        </w:tc>
        <w:tc>
          <w:tcPr>
            <w:tcW w:w="362" w:type="pct"/>
          </w:tcPr>
          <w:p w:rsidR="00E62E53" w:rsidRPr="00226276" w:rsidRDefault="00E62E53" w:rsidP="00471E85">
            <w:pPr>
              <w:jc w:val="center"/>
              <w:outlineLvl w:val="2"/>
            </w:pPr>
            <w:r>
              <w:t>3728</w:t>
            </w:r>
          </w:p>
        </w:tc>
        <w:tc>
          <w:tcPr>
            <w:tcW w:w="304" w:type="pct"/>
          </w:tcPr>
          <w:p w:rsidR="00E62E53" w:rsidRPr="00226276" w:rsidRDefault="00E62E53" w:rsidP="00471E85">
            <w:pPr>
              <w:jc w:val="center"/>
              <w:outlineLvl w:val="2"/>
            </w:pPr>
            <w:r>
              <w:t>3748</w:t>
            </w:r>
          </w:p>
        </w:tc>
        <w:tc>
          <w:tcPr>
            <w:tcW w:w="586" w:type="pct"/>
          </w:tcPr>
          <w:p w:rsidR="00E62E53" w:rsidRPr="00226276" w:rsidRDefault="00E62E53" w:rsidP="00471E85">
            <w:pPr>
              <w:jc w:val="center"/>
              <w:outlineLvl w:val="2"/>
              <w:rPr>
                <w:b/>
              </w:rPr>
            </w:pPr>
            <w:r>
              <w:t>3748</w:t>
            </w:r>
          </w:p>
        </w:tc>
      </w:tr>
      <w:tr w:rsidR="00E62E53" w:rsidRPr="00226276" w:rsidTr="00471E85">
        <w:trPr>
          <w:jc w:val="center"/>
        </w:trPr>
        <w:tc>
          <w:tcPr>
            <w:tcW w:w="360" w:type="pct"/>
          </w:tcPr>
          <w:p w:rsidR="00E62E53" w:rsidRPr="00226276" w:rsidRDefault="00E62E53" w:rsidP="00471E85">
            <w:pPr>
              <w:outlineLvl w:val="2"/>
              <w:rPr>
                <w:lang w:val="en-US"/>
              </w:rPr>
            </w:pPr>
            <w:r w:rsidRPr="00226276">
              <w:t xml:space="preserve">2 </w:t>
            </w:r>
            <w:r w:rsidRPr="00226276">
              <w:rPr>
                <w:lang w:val="en-US"/>
              </w:rPr>
              <w:t>&lt;**&gt;</w:t>
            </w:r>
          </w:p>
        </w:tc>
        <w:tc>
          <w:tcPr>
            <w:tcW w:w="1354" w:type="pct"/>
          </w:tcPr>
          <w:p w:rsidR="00E62E53" w:rsidRPr="00226276" w:rsidRDefault="00E62E53" w:rsidP="00471E85">
            <w:pPr>
              <w:outlineLvl w:val="2"/>
            </w:pPr>
            <w:r w:rsidRPr="00226276">
              <w:t>Количество публикаций в муниципальных СМИ, направленных на формирование этнокультурной компетентности граждан и пропаганду ценностей добрососедства и взаимоуважения, шт</w:t>
            </w:r>
          </w:p>
        </w:tc>
        <w:tc>
          <w:tcPr>
            <w:tcW w:w="542" w:type="pct"/>
          </w:tcPr>
          <w:p w:rsidR="00E62E53" w:rsidRPr="00226276" w:rsidRDefault="00E62E53" w:rsidP="00471E85">
            <w:pPr>
              <w:jc w:val="center"/>
              <w:outlineLvl w:val="2"/>
            </w:pPr>
            <w:r>
              <w:t>102</w:t>
            </w:r>
          </w:p>
        </w:tc>
        <w:tc>
          <w:tcPr>
            <w:tcW w:w="361" w:type="pct"/>
          </w:tcPr>
          <w:p w:rsidR="00E62E53" w:rsidRPr="00226276" w:rsidRDefault="00E62E53" w:rsidP="00471E85">
            <w:pPr>
              <w:jc w:val="center"/>
              <w:outlineLvl w:val="2"/>
            </w:pPr>
            <w:r>
              <w:t>122</w:t>
            </w:r>
          </w:p>
        </w:tc>
        <w:tc>
          <w:tcPr>
            <w:tcW w:w="362" w:type="pct"/>
          </w:tcPr>
          <w:p w:rsidR="00E62E53" w:rsidRPr="00226276" w:rsidRDefault="00E62E53" w:rsidP="00471E85">
            <w:pPr>
              <w:jc w:val="center"/>
              <w:outlineLvl w:val="2"/>
            </w:pPr>
            <w:r>
              <w:t>132</w:t>
            </w:r>
          </w:p>
        </w:tc>
        <w:tc>
          <w:tcPr>
            <w:tcW w:w="407" w:type="pct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1</w:t>
            </w:r>
            <w:r>
              <w:t>42</w:t>
            </w:r>
          </w:p>
        </w:tc>
        <w:tc>
          <w:tcPr>
            <w:tcW w:w="362" w:type="pct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1</w:t>
            </w:r>
            <w:r>
              <w:t>5</w:t>
            </w:r>
            <w:r w:rsidRPr="00226276">
              <w:t>2</w:t>
            </w:r>
          </w:p>
        </w:tc>
        <w:tc>
          <w:tcPr>
            <w:tcW w:w="362" w:type="pct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1</w:t>
            </w:r>
            <w:r>
              <w:t>6</w:t>
            </w:r>
            <w:r w:rsidRPr="00226276">
              <w:t>2</w:t>
            </w:r>
          </w:p>
        </w:tc>
        <w:tc>
          <w:tcPr>
            <w:tcW w:w="304" w:type="pct"/>
          </w:tcPr>
          <w:p w:rsidR="00E62E53" w:rsidRPr="00226276" w:rsidRDefault="00E62E53" w:rsidP="00471E85">
            <w:pPr>
              <w:jc w:val="center"/>
              <w:outlineLvl w:val="2"/>
            </w:pPr>
            <w:r>
              <w:t>172</w:t>
            </w:r>
          </w:p>
        </w:tc>
        <w:tc>
          <w:tcPr>
            <w:tcW w:w="586" w:type="pct"/>
          </w:tcPr>
          <w:p w:rsidR="00E62E53" w:rsidRPr="00226276" w:rsidRDefault="00E62E53" w:rsidP="00471E85">
            <w:pPr>
              <w:jc w:val="center"/>
              <w:outlineLvl w:val="2"/>
            </w:pPr>
            <w:r>
              <w:t>172</w:t>
            </w:r>
          </w:p>
        </w:tc>
      </w:tr>
      <w:tr w:rsidR="00E62E53" w:rsidRPr="00226276" w:rsidTr="00471E85">
        <w:trPr>
          <w:jc w:val="center"/>
        </w:trPr>
        <w:tc>
          <w:tcPr>
            <w:tcW w:w="360" w:type="pct"/>
          </w:tcPr>
          <w:p w:rsidR="00E62E53" w:rsidRPr="00226276" w:rsidRDefault="00E62E53" w:rsidP="00471E85">
            <w:pPr>
              <w:outlineLvl w:val="2"/>
              <w:rPr>
                <w:lang w:val="en-US"/>
              </w:rPr>
            </w:pPr>
            <w:r w:rsidRPr="00226276">
              <w:t>3</w:t>
            </w:r>
            <w:r w:rsidRPr="00226276">
              <w:rPr>
                <w:lang w:val="en-US"/>
              </w:rPr>
              <w:t xml:space="preserve"> &lt;***&gt;</w:t>
            </w:r>
          </w:p>
        </w:tc>
        <w:tc>
          <w:tcPr>
            <w:tcW w:w="1354" w:type="pct"/>
          </w:tcPr>
          <w:p w:rsidR="00E62E53" w:rsidRPr="00226276" w:rsidRDefault="00E62E53" w:rsidP="00471E85">
            <w:pPr>
              <w:outlineLvl w:val="2"/>
            </w:pPr>
            <w:r w:rsidRPr="00226276">
              <w:t>Численность участников мероприятий, направленных на этнокультурное развитие народов России, проживающих в муниципальном образовании, чел.</w:t>
            </w:r>
          </w:p>
        </w:tc>
        <w:tc>
          <w:tcPr>
            <w:tcW w:w="542" w:type="pct"/>
          </w:tcPr>
          <w:p w:rsidR="00E62E53" w:rsidRPr="00226276" w:rsidRDefault="00E62E53" w:rsidP="00471E85">
            <w:pPr>
              <w:autoSpaceDE w:val="0"/>
              <w:autoSpaceDN w:val="0"/>
              <w:adjustRightInd w:val="0"/>
              <w:jc w:val="center"/>
            </w:pPr>
            <w:r w:rsidRPr="00226276">
              <w:t>24</w:t>
            </w:r>
            <w:r>
              <w:t>40</w:t>
            </w:r>
          </w:p>
        </w:tc>
        <w:tc>
          <w:tcPr>
            <w:tcW w:w="361" w:type="pct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24</w:t>
            </w:r>
            <w:r>
              <w:t>60</w:t>
            </w:r>
          </w:p>
        </w:tc>
        <w:tc>
          <w:tcPr>
            <w:tcW w:w="362" w:type="pct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24</w:t>
            </w:r>
            <w:r>
              <w:t>8</w:t>
            </w:r>
            <w:r w:rsidRPr="00226276">
              <w:t>0</w:t>
            </w:r>
          </w:p>
        </w:tc>
        <w:tc>
          <w:tcPr>
            <w:tcW w:w="407" w:type="pct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2</w:t>
            </w:r>
            <w:r>
              <w:t>500</w:t>
            </w:r>
          </w:p>
        </w:tc>
        <w:tc>
          <w:tcPr>
            <w:tcW w:w="362" w:type="pct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25</w:t>
            </w:r>
            <w:r>
              <w:t>20</w:t>
            </w:r>
          </w:p>
        </w:tc>
        <w:tc>
          <w:tcPr>
            <w:tcW w:w="362" w:type="pct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25</w:t>
            </w:r>
            <w:r>
              <w:t>40</w:t>
            </w:r>
          </w:p>
        </w:tc>
        <w:tc>
          <w:tcPr>
            <w:tcW w:w="304" w:type="pct"/>
          </w:tcPr>
          <w:p w:rsidR="00E62E53" w:rsidRPr="00226276" w:rsidRDefault="00E62E53" w:rsidP="00471E85">
            <w:pPr>
              <w:jc w:val="center"/>
              <w:outlineLvl w:val="2"/>
            </w:pPr>
            <w:r w:rsidRPr="00226276">
              <w:t>2</w:t>
            </w:r>
            <w:r>
              <w:t>560</w:t>
            </w:r>
          </w:p>
        </w:tc>
        <w:tc>
          <w:tcPr>
            <w:tcW w:w="586" w:type="pct"/>
          </w:tcPr>
          <w:p w:rsidR="00E62E53" w:rsidRPr="00226276" w:rsidRDefault="00E62E53" w:rsidP="00471E85">
            <w:pPr>
              <w:jc w:val="center"/>
              <w:outlineLvl w:val="2"/>
            </w:pPr>
            <w:r>
              <w:t>2560</w:t>
            </w:r>
          </w:p>
        </w:tc>
      </w:tr>
    </w:tbl>
    <w:p w:rsidR="00E62E53" w:rsidRPr="00853138" w:rsidRDefault="00E62E53" w:rsidP="00E62E53">
      <w:pPr>
        <w:jc w:val="both"/>
        <w:rPr>
          <w:sz w:val="24"/>
          <w:szCs w:val="24"/>
        </w:rPr>
      </w:pPr>
    </w:p>
    <w:p w:rsidR="00E62E53" w:rsidRPr="00853138" w:rsidRDefault="00E62E53" w:rsidP="00E62E53">
      <w:pPr>
        <w:jc w:val="both"/>
        <w:rPr>
          <w:sz w:val="24"/>
          <w:szCs w:val="24"/>
        </w:rPr>
      </w:pPr>
      <w:r w:rsidRPr="00853138">
        <w:rPr>
          <w:sz w:val="24"/>
          <w:szCs w:val="24"/>
        </w:rPr>
        <w:t>1&lt;*&gt; - Показатель – «Количество участников мероприятий, направленных на укрепление общероссийского гражданского единства» рассчитан из фактического значения количества участников мероприятий в течение года на основании представленных соисполнителями муниципальной программы отчетных материалов о ходе реализации пунктов муниципальной программы, с нарастающим итогом. Ежегодно планируется увеличение участников мероприятий на 20 человек.</w:t>
      </w:r>
    </w:p>
    <w:p w:rsidR="00E62E53" w:rsidRDefault="00E62E53" w:rsidP="00E62E53">
      <w:pPr>
        <w:jc w:val="both"/>
        <w:rPr>
          <w:sz w:val="24"/>
          <w:szCs w:val="24"/>
        </w:rPr>
        <w:sectPr w:rsidR="00E62E53" w:rsidSect="00471E85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E62E53" w:rsidRPr="00853138" w:rsidRDefault="00E62E53" w:rsidP="00E62E53">
      <w:pPr>
        <w:jc w:val="both"/>
        <w:rPr>
          <w:sz w:val="24"/>
          <w:szCs w:val="24"/>
        </w:rPr>
      </w:pPr>
      <w:r w:rsidRPr="00853138">
        <w:rPr>
          <w:sz w:val="24"/>
          <w:szCs w:val="24"/>
        </w:rPr>
        <w:lastRenderedPageBreak/>
        <w:t>2&lt;**&gt; - Показатель – «Количество публикаций в муниципальных СМИ, направленных на формирование этнокультурной компетентности граждан и пропаганду ценностей добрососедства и взаимоуважения» - рассчитан из планового значения количества публикаций в течении года на основании представленных соисполнителями муниципальной программы, с нарастающим итогом. Ежегодно планируется увеличение публикаций в муниципальных СМИ на 10 штук.</w:t>
      </w:r>
    </w:p>
    <w:p w:rsidR="00E62E53" w:rsidRPr="00853138" w:rsidRDefault="00E62E53" w:rsidP="00E62E53">
      <w:pPr>
        <w:jc w:val="both"/>
        <w:rPr>
          <w:sz w:val="24"/>
          <w:szCs w:val="24"/>
        </w:rPr>
      </w:pPr>
    </w:p>
    <w:p w:rsidR="00E62E53" w:rsidRPr="00853138" w:rsidRDefault="00E62E53" w:rsidP="00E62E53">
      <w:pPr>
        <w:jc w:val="both"/>
        <w:rPr>
          <w:sz w:val="24"/>
          <w:szCs w:val="24"/>
        </w:rPr>
      </w:pPr>
      <w:r w:rsidRPr="00853138">
        <w:rPr>
          <w:sz w:val="24"/>
          <w:szCs w:val="24"/>
        </w:rPr>
        <w:t>3&lt;***&gt; - Показатель – «Численность участников мероприятий, направленных на этнокультурное развитие народов России, проживающих в муниципальном образовании» - рассчитан из фактического значения количества участников мероприятий в течение года на основании представленных соисполнителями муниципальной программы отчетных материалов о ходе реализации пунктов муниципальной программы, с нарастающим итогом. Ежегодно планируется увеличение участников мероприятий на 20 человек.</w:t>
      </w:r>
    </w:p>
    <w:p w:rsidR="00E62E53" w:rsidRPr="00853138" w:rsidRDefault="00E62E53" w:rsidP="00E62E53">
      <w:pPr>
        <w:widowControl w:val="0"/>
        <w:autoSpaceDE w:val="0"/>
        <w:autoSpaceDN w:val="0"/>
        <w:rPr>
          <w:sz w:val="24"/>
          <w:szCs w:val="24"/>
        </w:rPr>
      </w:pPr>
    </w:p>
    <w:p w:rsidR="0086685A" w:rsidRDefault="0086685A" w:rsidP="00E62E5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sectPr w:rsidR="0086685A" w:rsidSect="00E62E53">
      <w:footerReference w:type="default" r:id="rId12"/>
      <w:pgSz w:w="16838" w:h="11906" w:orient="landscape"/>
      <w:pgMar w:top="284" w:right="567" w:bottom="255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23E" w:rsidRDefault="0000223E">
      <w:r>
        <w:separator/>
      </w:r>
    </w:p>
  </w:endnote>
  <w:endnote w:type="continuationSeparator" w:id="0">
    <w:p w:rsidR="0000223E" w:rsidRDefault="0000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9187112"/>
      <w:docPartObj>
        <w:docPartGallery w:val="Page Numbers (Bottom of Page)"/>
        <w:docPartUnique/>
      </w:docPartObj>
    </w:sdtPr>
    <w:sdtContent>
      <w:p w:rsidR="00471E85" w:rsidRDefault="00471E85" w:rsidP="00B77621">
        <w:pPr>
          <w:pStyle w:val="aa"/>
          <w:jc w:val="right"/>
        </w:pPr>
        <w:r w:rsidRPr="0095090B">
          <w:fldChar w:fldCharType="begin"/>
        </w:r>
        <w:r w:rsidRPr="0095090B">
          <w:instrText>PAGE   \* MERGEFORMAT</w:instrText>
        </w:r>
        <w:r w:rsidRPr="0095090B">
          <w:fldChar w:fldCharType="separate"/>
        </w:r>
        <w:r w:rsidR="00136FEB">
          <w:rPr>
            <w:noProof/>
          </w:rPr>
          <w:t>42</w:t>
        </w:r>
        <w:r w:rsidRPr="0095090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23E" w:rsidRDefault="0000223E">
      <w:r>
        <w:separator/>
      </w:r>
    </w:p>
  </w:footnote>
  <w:footnote w:type="continuationSeparator" w:id="0">
    <w:p w:rsidR="0000223E" w:rsidRDefault="00002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619643"/>
      <w:docPartObj>
        <w:docPartGallery w:val="Page Numbers (Top of Page)"/>
        <w:docPartUnique/>
      </w:docPartObj>
    </w:sdtPr>
    <w:sdtContent>
      <w:p w:rsidR="00471E85" w:rsidRDefault="00471E8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FEB">
          <w:rPr>
            <w:noProof/>
          </w:rPr>
          <w:t>41</w:t>
        </w:r>
        <w:r>
          <w:fldChar w:fldCharType="end"/>
        </w:r>
      </w:p>
    </w:sdtContent>
  </w:sdt>
  <w:p w:rsidR="00471E85" w:rsidRDefault="00471E8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E53A8C"/>
    <w:multiLevelType w:val="hybridMultilevel"/>
    <w:tmpl w:val="870A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8331F1F"/>
    <w:multiLevelType w:val="multilevel"/>
    <w:tmpl w:val="3BC8E01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7" w15:restartNumberingAfterBreak="0">
    <w:nsid w:val="56937BDE"/>
    <w:multiLevelType w:val="hybridMultilevel"/>
    <w:tmpl w:val="59020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CC4DA8"/>
    <w:multiLevelType w:val="multilevel"/>
    <w:tmpl w:val="FA0E8DE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1" w15:restartNumberingAfterBreak="0">
    <w:nsid w:val="66CA2E16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7457E50"/>
    <w:multiLevelType w:val="hybridMultilevel"/>
    <w:tmpl w:val="89E49A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14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13"/>
  </w:num>
  <w:num w:numId="13">
    <w:abstractNumId w:val="2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223E"/>
    <w:rsid w:val="00015A6A"/>
    <w:rsid w:val="0005688D"/>
    <w:rsid w:val="000F0569"/>
    <w:rsid w:val="0011387C"/>
    <w:rsid w:val="00120350"/>
    <w:rsid w:val="00136FEB"/>
    <w:rsid w:val="00152A5F"/>
    <w:rsid w:val="00172B5F"/>
    <w:rsid w:val="001D0927"/>
    <w:rsid w:val="001D2BB0"/>
    <w:rsid w:val="001E328E"/>
    <w:rsid w:val="00201088"/>
    <w:rsid w:val="00217292"/>
    <w:rsid w:val="002448A8"/>
    <w:rsid w:val="002B10AF"/>
    <w:rsid w:val="002B49A0"/>
    <w:rsid w:val="002C4874"/>
    <w:rsid w:val="002D5593"/>
    <w:rsid w:val="002E0A30"/>
    <w:rsid w:val="002F7936"/>
    <w:rsid w:val="00313DAF"/>
    <w:rsid w:val="003447F7"/>
    <w:rsid w:val="00357527"/>
    <w:rsid w:val="003A0479"/>
    <w:rsid w:val="003F587E"/>
    <w:rsid w:val="004342B5"/>
    <w:rsid w:val="0043438A"/>
    <w:rsid w:val="00446BA6"/>
    <w:rsid w:val="00457892"/>
    <w:rsid w:val="00461973"/>
    <w:rsid w:val="00471E85"/>
    <w:rsid w:val="004C496A"/>
    <w:rsid w:val="004C53F7"/>
    <w:rsid w:val="004D3B57"/>
    <w:rsid w:val="004D57EA"/>
    <w:rsid w:val="004E177A"/>
    <w:rsid w:val="004E5E16"/>
    <w:rsid w:val="004F33B1"/>
    <w:rsid w:val="0050299C"/>
    <w:rsid w:val="00506D62"/>
    <w:rsid w:val="00517422"/>
    <w:rsid w:val="00573B73"/>
    <w:rsid w:val="005962A5"/>
    <w:rsid w:val="005976B7"/>
    <w:rsid w:val="006015ED"/>
    <w:rsid w:val="00610DDF"/>
    <w:rsid w:val="00625AA2"/>
    <w:rsid w:val="0063580C"/>
    <w:rsid w:val="006578E0"/>
    <w:rsid w:val="0067755C"/>
    <w:rsid w:val="00677D15"/>
    <w:rsid w:val="00692038"/>
    <w:rsid w:val="006E153D"/>
    <w:rsid w:val="006F73F1"/>
    <w:rsid w:val="0071769C"/>
    <w:rsid w:val="0071783C"/>
    <w:rsid w:val="00727C1D"/>
    <w:rsid w:val="00747B75"/>
    <w:rsid w:val="007550E7"/>
    <w:rsid w:val="00790B9E"/>
    <w:rsid w:val="007C24AA"/>
    <w:rsid w:val="007D1C62"/>
    <w:rsid w:val="007E28C2"/>
    <w:rsid w:val="007F5689"/>
    <w:rsid w:val="008054A3"/>
    <w:rsid w:val="0080745F"/>
    <w:rsid w:val="00820045"/>
    <w:rsid w:val="00822DA4"/>
    <w:rsid w:val="008329FC"/>
    <w:rsid w:val="00834203"/>
    <w:rsid w:val="0086685A"/>
    <w:rsid w:val="00874F39"/>
    <w:rsid w:val="00877CE5"/>
    <w:rsid w:val="008C0B7C"/>
    <w:rsid w:val="008D0080"/>
    <w:rsid w:val="008D2DB3"/>
    <w:rsid w:val="008E57C8"/>
    <w:rsid w:val="00946BE4"/>
    <w:rsid w:val="00952EC3"/>
    <w:rsid w:val="0096344F"/>
    <w:rsid w:val="009A2DCF"/>
    <w:rsid w:val="009B659A"/>
    <w:rsid w:val="00A42FC7"/>
    <w:rsid w:val="00A504F6"/>
    <w:rsid w:val="00A564E7"/>
    <w:rsid w:val="00A666E8"/>
    <w:rsid w:val="00A776D9"/>
    <w:rsid w:val="00A824B6"/>
    <w:rsid w:val="00A82E42"/>
    <w:rsid w:val="00B16023"/>
    <w:rsid w:val="00B22DDA"/>
    <w:rsid w:val="00B67B48"/>
    <w:rsid w:val="00B77621"/>
    <w:rsid w:val="00BB1866"/>
    <w:rsid w:val="00BC37E6"/>
    <w:rsid w:val="00BC5D5A"/>
    <w:rsid w:val="00BE559F"/>
    <w:rsid w:val="00BF0B2E"/>
    <w:rsid w:val="00C1299E"/>
    <w:rsid w:val="00C221BE"/>
    <w:rsid w:val="00C27247"/>
    <w:rsid w:val="00C55367"/>
    <w:rsid w:val="00C700C4"/>
    <w:rsid w:val="00CA301D"/>
    <w:rsid w:val="00CB2627"/>
    <w:rsid w:val="00CC367F"/>
    <w:rsid w:val="00CD228F"/>
    <w:rsid w:val="00CD6F59"/>
    <w:rsid w:val="00CE4137"/>
    <w:rsid w:val="00CF1552"/>
    <w:rsid w:val="00CF6B89"/>
    <w:rsid w:val="00D179B6"/>
    <w:rsid w:val="00D52DB6"/>
    <w:rsid w:val="00D97408"/>
    <w:rsid w:val="00DB5D69"/>
    <w:rsid w:val="00E24C43"/>
    <w:rsid w:val="00E369DD"/>
    <w:rsid w:val="00E62E53"/>
    <w:rsid w:val="00E8011E"/>
    <w:rsid w:val="00E93340"/>
    <w:rsid w:val="00E938D1"/>
    <w:rsid w:val="00EB07B3"/>
    <w:rsid w:val="00EB75CB"/>
    <w:rsid w:val="00ED5C7C"/>
    <w:rsid w:val="00ED62A2"/>
    <w:rsid w:val="00EE0C01"/>
    <w:rsid w:val="00EE539C"/>
    <w:rsid w:val="00F06198"/>
    <w:rsid w:val="00F35A04"/>
    <w:rsid w:val="00F37FAA"/>
    <w:rsid w:val="00F4272C"/>
    <w:rsid w:val="00F5080D"/>
    <w:rsid w:val="00F91312"/>
    <w:rsid w:val="00F953AD"/>
    <w:rsid w:val="00FB5937"/>
    <w:rsid w:val="00FB63D8"/>
    <w:rsid w:val="00FE0746"/>
    <w:rsid w:val="00FE5931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B776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471E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Normal">
    <w:name w:val="ConsPlusNormal"/>
    <w:link w:val="ConsPlusNormal0"/>
    <w:rsid w:val="006F7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nhideWhenUsed/>
    <w:rsid w:val="00946BE4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rsid w:val="008342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rsid w:val="0083420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locked/>
    <w:rsid w:val="00834203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34203"/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next w:val="a5"/>
    <w:uiPriority w:val="59"/>
    <w:rsid w:val="00F4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776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77621"/>
  </w:style>
  <w:style w:type="numbering" w:customStyle="1" w:styleId="11">
    <w:name w:val="Нет списка11"/>
    <w:next w:val="a2"/>
    <w:uiPriority w:val="99"/>
    <w:semiHidden/>
    <w:unhideWhenUsed/>
    <w:rsid w:val="00B77621"/>
  </w:style>
  <w:style w:type="paragraph" w:styleId="ac">
    <w:name w:val="Normal (Web)"/>
    <w:basedOn w:val="a"/>
    <w:uiPriority w:val="99"/>
    <w:unhideWhenUsed/>
    <w:rsid w:val="00B776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77621"/>
  </w:style>
  <w:style w:type="paragraph" w:customStyle="1" w:styleId="ConsPlusCell">
    <w:name w:val="ConsPlusCell"/>
    <w:uiPriority w:val="99"/>
    <w:rsid w:val="00B77621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B776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77621"/>
  </w:style>
  <w:style w:type="paragraph" w:styleId="af">
    <w:name w:val="footnote text"/>
    <w:basedOn w:val="a"/>
    <w:link w:val="af0"/>
    <w:uiPriority w:val="99"/>
    <w:semiHidden/>
    <w:unhideWhenUsed/>
    <w:rsid w:val="00B77621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7762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77621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B7762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77621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7762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7762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77621"/>
    <w:rPr>
      <w:b/>
      <w:bC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B77621"/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77621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B7762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471E85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interw-list-button">
    <w:name w:val="interw-list-button"/>
    <w:basedOn w:val="a0"/>
    <w:rsid w:val="00471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CF0788D8D2E46FBADD86F304668DE291A2F880D71C604763B43E96F5F53B565FE537D1AC76CE5E9DCD5A8A54pDwB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329D6"/>
    <w:rsid w:val="00101503"/>
    <w:rsid w:val="001654E4"/>
    <w:rsid w:val="00206287"/>
    <w:rsid w:val="002962BA"/>
    <w:rsid w:val="002C7F22"/>
    <w:rsid w:val="002D4D9E"/>
    <w:rsid w:val="002E279F"/>
    <w:rsid w:val="00314699"/>
    <w:rsid w:val="0035582E"/>
    <w:rsid w:val="00376DE5"/>
    <w:rsid w:val="003D1860"/>
    <w:rsid w:val="00442918"/>
    <w:rsid w:val="004A1726"/>
    <w:rsid w:val="004C4B77"/>
    <w:rsid w:val="00566554"/>
    <w:rsid w:val="00677B0B"/>
    <w:rsid w:val="00686242"/>
    <w:rsid w:val="006C3C58"/>
    <w:rsid w:val="006E507E"/>
    <w:rsid w:val="00716E37"/>
    <w:rsid w:val="0076544B"/>
    <w:rsid w:val="00770F59"/>
    <w:rsid w:val="0078434B"/>
    <w:rsid w:val="007C6C34"/>
    <w:rsid w:val="0081661A"/>
    <w:rsid w:val="008175D4"/>
    <w:rsid w:val="00847EDB"/>
    <w:rsid w:val="0089469E"/>
    <w:rsid w:val="008D1296"/>
    <w:rsid w:val="008E1338"/>
    <w:rsid w:val="008F1078"/>
    <w:rsid w:val="00972E88"/>
    <w:rsid w:val="00A30898"/>
    <w:rsid w:val="00A84A60"/>
    <w:rsid w:val="00BD1817"/>
    <w:rsid w:val="00BF171D"/>
    <w:rsid w:val="00C9090A"/>
    <w:rsid w:val="00D009B6"/>
    <w:rsid w:val="00D041FC"/>
    <w:rsid w:val="00E358B9"/>
    <w:rsid w:val="00E67E01"/>
    <w:rsid w:val="00F0042B"/>
    <w:rsid w:val="00F344CD"/>
    <w:rsid w:val="00F37AB3"/>
    <w:rsid w:val="00F46BAC"/>
    <w:rsid w:val="00F74057"/>
    <w:rsid w:val="00F94472"/>
    <w:rsid w:val="00FD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BB044-76D5-472F-969F-306EBCD2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9210</Words>
  <Characters>52503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Долгих Алексей Валерьевич</cp:lastModifiedBy>
  <cp:revision>3</cp:revision>
  <cp:lastPrinted>2022-07-28T09:08:00Z</cp:lastPrinted>
  <dcterms:created xsi:type="dcterms:W3CDTF">2023-01-19T05:05:00Z</dcterms:created>
  <dcterms:modified xsi:type="dcterms:W3CDTF">2023-01-19T05:21:00Z</dcterms:modified>
</cp:coreProperties>
</file>