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44" w:rsidRDefault="00B52D44" w:rsidP="00B52D44">
      <w:pPr>
        <w:jc w:val="both"/>
        <w:rPr>
          <w:sz w:val="26"/>
          <w:szCs w:val="26"/>
        </w:rPr>
      </w:pPr>
    </w:p>
    <w:p w:rsidR="00B52D44" w:rsidRDefault="00B52D44" w:rsidP="00B52D44">
      <w:pPr>
        <w:jc w:val="both"/>
        <w:rPr>
          <w:rFonts w:eastAsia="Calibri"/>
          <w:sz w:val="22"/>
          <w:szCs w:val="28"/>
          <w:lang w:eastAsia="en-US"/>
        </w:rPr>
      </w:pPr>
    </w:p>
    <w:p w:rsidR="00B52D44" w:rsidRDefault="00B52D44" w:rsidP="00B52D44">
      <w:pPr>
        <w:rPr>
          <w:color w:val="3366FF"/>
          <w:sz w:val="24"/>
          <w:szCs w:val="28"/>
        </w:rPr>
      </w:pPr>
    </w:p>
    <w:p w:rsidR="00B52D44" w:rsidRDefault="00B52D44" w:rsidP="00B52D44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B52D44" w:rsidRDefault="00B52D44" w:rsidP="00B52D4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52D44" w:rsidRDefault="00B52D44" w:rsidP="00B52D4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52D44" w:rsidRDefault="00B52D44" w:rsidP="00B52D44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52D44" w:rsidRDefault="00B52D44" w:rsidP="00B52D44">
      <w:pPr>
        <w:rPr>
          <w:b/>
          <w:color w:val="3366FF"/>
          <w:szCs w:val="28"/>
        </w:rPr>
      </w:pPr>
    </w:p>
    <w:p w:rsidR="00B52D44" w:rsidRDefault="00B52D44" w:rsidP="00B52D44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«30»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№2961</w:t>
      </w:r>
    </w:p>
    <w:p w:rsidR="00926CCB" w:rsidRDefault="00926CCB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926CCB" w:rsidRDefault="00926CCB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926CCB" w:rsidRDefault="00926CCB" w:rsidP="004638D5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926CCB" w:rsidRPr="00AB6143" w:rsidRDefault="00926CCB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О внесении изменений</w:t>
      </w:r>
    </w:p>
    <w:p w:rsidR="00926CCB" w:rsidRPr="00AB6143" w:rsidRDefault="00926CCB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в постановление Администрации</w:t>
      </w:r>
    </w:p>
    <w:p w:rsidR="00926CCB" w:rsidRPr="00AB6143" w:rsidRDefault="00926CCB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города Когалыма</w:t>
      </w:r>
    </w:p>
    <w:p w:rsidR="00926CCB" w:rsidRPr="00AB6143" w:rsidRDefault="00926CCB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от 02.10.2013 №2810</w:t>
      </w:r>
    </w:p>
    <w:p w:rsidR="00926CCB" w:rsidRPr="00AB6143" w:rsidRDefault="00926CCB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26CCB" w:rsidRDefault="00926CCB" w:rsidP="008D6A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26CCB" w:rsidRPr="00AB6143" w:rsidRDefault="00926CCB" w:rsidP="008D6A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26CCB" w:rsidRPr="00AB6143" w:rsidRDefault="00926CCB" w:rsidP="008D6A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B6143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решением Думы города Когалыма от </w:t>
      </w:r>
      <w:r>
        <w:rPr>
          <w:sz w:val="26"/>
          <w:szCs w:val="26"/>
        </w:rPr>
        <w:t xml:space="preserve">04.12.2014 </w:t>
      </w:r>
      <w:r w:rsidRPr="00AB6143">
        <w:rPr>
          <w:sz w:val="26"/>
          <w:szCs w:val="26"/>
        </w:rPr>
        <w:t>№487-ГД</w:t>
      </w:r>
      <w:r>
        <w:rPr>
          <w:sz w:val="26"/>
          <w:szCs w:val="26"/>
        </w:rPr>
        <w:t xml:space="preserve">                 «О бюджете города Когалыма на 2015 год и на плановый период 2016 и 2017 годов</w:t>
      </w:r>
      <w:r w:rsidRPr="00AB6143">
        <w:rPr>
          <w:sz w:val="26"/>
          <w:szCs w:val="26"/>
        </w:rPr>
        <w:t>»,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 муниципальной программы «Защита населения и территорий от чрезвычайных ситуаций и укрепление пожарной безопасности в городе Когалыме на 2014 – 2017 годы»:</w:t>
      </w:r>
    </w:p>
    <w:p w:rsidR="00926CCB" w:rsidRPr="00AB6143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AB6143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143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 на 2014 – 2017 годы» (далее - Программа) внести следующие изменения:</w:t>
      </w:r>
    </w:p>
    <w:p w:rsidR="00926CCB" w:rsidRPr="00E01DEF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DEF">
        <w:rPr>
          <w:sz w:val="26"/>
          <w:szCs w:val="26"/>
        </w:rPr>
        <w:t>1.1. В паспорте Программы:</w:t>
      </w:r>
    </w:p>
    <w:p w:rsidR="00926CCB" w:rsidRPr="000A18B7" w:rsidRDefault="00926CCB" w:rsidP="00E16D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1.1.1. Строку «Целевые показатели муниципальной программы (показатели непосредственных результатов)» изложить в следующей редакции:</w:t>
      </w:r>
    </w:p>
    <w:p w:rsidR="00926CCB" w:rsidRPr="000A18B7" w:rsidRDefault="00926CCB" w:rsidP="00E16DA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«1. Обеспечение работников муниципальных организаций города Когалыма средствами защиты, приборов химического и дозиметрического контроля, от 11,9% до 29,8%;</w:t>
      </w:r>
    </w:p>
    <w:p w:rsidR="00926CCB" w:rsidRPr="000A18B7" w:rsidRDefault="00926CCB" w:rsidP="00E16DA6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 xml:space="preserve">2. Обеспечение информированности и уровня знаний в области пожарной безопасности населения города Когалыма, до 100%; </w:t>
      </w:r>
    </w:p>
    <w:p w:rsidR="00926CCB" w:rsidRPr="000A18B7" w:rsidRDefault="00926CCB" w:rsidP="00E16DA6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3. Оснащение добровольных пожарных дружин пожарно-техническим вооружением, от 20 до 50%;</w:t>
      </w:r>
    </w:p>
    <w:p w:rsidR="00926CCB" w:rsidRPr="000A18B7" w:rsidRDefault="00926CCB" w:rsidP="00E16D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 xml:space="preserve">4. Оснащение учебно-консультационного пункта техническими средствами и оборудованием для подготовки населения города Когалыма, </w:t>
      </w:r>
      <w:r>
        <w:rPr>
          <w:sz w:val="26"/>
          <w:szCs w:val="26"/>
        </w:rPr>
        <w:t xml:space="preserve">                 </w:t>
      </w:r>
      <w:r w:rsidRPr="000A18B7">
        <w:rPr>
          <w:sz w:val="26"/>
          <w:szCs w:val="26"/>
        </w:rPr>
        <w:lastRenderedPageBreak/>
        <w:t>от 78 до 89%.».</w:t>
      </w:r>
    </w:p>
    <w:p w:rsidR="00926CCB" w:rsidRPr="000A18B7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1.1.2. Строку «Финансовое обеспечение муниципальной программы» изложить в следующей редакции: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«Объём финансирования Программы: 191195,87 тыс. руб., в том числе: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2014 год – 59032,30 тыс. руб., из них: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Югры,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25 156,00 тыс. руб. – средства открытого акционерного общества «Нефтяная Компания «ЛУКОЙЛ»;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2015 год – 56047,57 тыс. руб., из них: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40 173,90 тыс. руб. – бюджет города Когалыма;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15 000,00 тыс. руб. – средства открытого акционерного общества «Нефтяная Компания «ЛУКОЙЛ»;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774,27 тыс. руб. – средства открытого акционерного общества «Нефтяная Компания «ЛУКОЙЛ», переходящие с 2014 года;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2016 год – 37 201,90 тыс. руб., из них:</w:t>
      </w:r>
    </w:p>
    <w:p w:rsidR="00926CCB" w:rsidRPr="000A18B7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37 201,90 тыс. руб. – бюджет города Когалыма»;</w:t>
      </w:r>
    </w:p>
    <w:p w:rsidR="00926CCB" w:rsidRPr="000A18B7" w:rsidRDefault="00926CCB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926CCB" w:rsidRPr="000A18B7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38 914,10 тыс. руб. – бюджет города Когалыма.».</w:t>
      </w:r>
    </w:p>
    <w:p w:rsidR="00926CCB" w:rsidRPr="000A18B7" w:rsidRDefault="00926CCB" w:rsidP="008A44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1.1.3. Строку «Ожидаемые результаты реализации муниципальной программы (показатели конечных результатов)» изложить в следующей редакции:</w:t>
      </w:r>
    </w:p>
    <w:p w:rsidR="00926CCB" w:rsidRPr="000A18B7" w:rsidRDefault="00926CCB" w:rsidP="000A18B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«1. Обеспечение работников муниципальных организаций города Когалыма средствами защиты, приборов химического и дозиметрического контроля, до 29,8%;</w:t>
      </w:r>
    </w:p>
    <w:p w:rsidR="00926CCB" w:rsidRPr="000A18B7" w:rsidRDefault="00926CCB" w:rsidP="000A18B7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2. Обеспечение информированности и уровня знаний в области пожарной безопасности населения города Когалыма, до 100%;</w:t>
      </w:r>
    </w:p>
    <w:p w:rsidR="00926CCB" w:rsidRPr="000A18B7" w:rsidRDefault="00926CCB" w:rsidP="000A18B7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3. Увеличение количества ежегодно обучаемого неработающего населения города Когалыма способам защиты и действиям в чрезвычайной ситуации, до 1260 человек;</w:t>
      </w:r>
    </w:p>
    <w:p w:rsidR="00926CCB" w:rsidRPr="000A18B7" w:rsidRDefault="00926CCB" w:rsidP="000A18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4. Увеличение количества ежегодно информируемого населения города Когалыма безопасности жизнедеятельности, до 15,7 тысяч человек.».</w:t>
      </w:r>
    </w:p>
    <w:p w:rsidR="00926CCB" w:rsidRPr="00995A08" w:rsidRDefault="00926CCB" w:rsidP="00995A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5A08">
        <w:rPr>
          <w:sz w:val="26"/>
          <w:szCs w:val="26"/>
        </w:rPr>
        <w:t>1.2. Раздел</w:t>
      </w:r>
      <w:r w:rsidRPr="00A74818">
        <w:rPr>
          <w:sz w:val="26"/>
          <w:szCs w:val="26"/>
        </w:rPr>
        <w:t xml:space="preserve"> 2 Программы изложить в редакции </w:t>
      </w:r>
      <w:r w:rsidRPr="00995A08">
        <w:rPr>
          <w:sz w:val="26"/>
          <w:szCs w:val="26"/>
        </w:rPr>
        <w:t xml:space="preserve">согласно </w:t>
      </w:r>
      <w:hyperlink w:anchor="Par27" w:history="1">
        <w:r w:rsidRPr="00995A08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995A08">
        <w:rPr>
          <w:sz w:val="26"/>
          <w:szCs w:val="26"/>
        </w:rPr>
        <w:t xml:space="preserve"> 1</w:t>
      </w:r>
      <w:r w:rsidRPr="00A74818">
        <w:rPr>
          <w:sz w:val="26"/>
          <w:szCs w:val="26"/>
        </w:rPr>
        <w:t xml:space="preserve"> к </w:t>
      </w:r>
      <w:r w:rsidRPr="00995A08">
        <w:rPr>
          <w:sz w:val="26"/>
          <w:szCs w:val="26"/>
        </w:rPr>
        <w:t>настоящему постановлению.</w:t>
      </w:r>
    </w:p>
    <w:p w:rsidR="00926CCB" w:rsidRPr="00995A08" w:rsidRDefault="00926CCB" w:rsidP="00995A0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95A08">
        <w:rPr>
          <w:sz w:val="26"/>
          <w:szCs w:val="26"/>
        </w:rPr>
        <w:t xml:space="preserve">1.3. Приложение 1 к Программе изложить в редакции согласно </w:t>
      </w:r>
      <w:hyperlink w:anchor="Par27" w:history="1">
        <w:r w:rsidRPr="00995A08">
          <w:rPr>
            <w:sz w:val="26"/>
            <w:szCs w:val="26"/>
          </w:rPr>
          <w:t>приложению</w:t>
        </w:r>
      </w:hyperlink>
      <w:r w:rsidRPr="00995A08">
        <w:rPr>
          <w:sz w:val="26"/>
          <w:szCs w:val="26"/>
        </w:rPr>
        <w:t xml:space="preserve"> 2 к настоящему постановлению.</w:t>
      </w:r>
    </w:p>
    <w:p w:rsidR="00926CCB" w:rsidRPr="00E01DEF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95A08">
        <w:rPr>
          <w:sz w:val="26"/>
          <w:szCs w:val="26"/>
        </w:rPr>
        <w:t>1.4.</w:t>
      </w:r>
      <w:r w:rsidRPr="00E01DEF">
        <w:rPr>
          <w:sz w:val="26"/>
          <w:szCs w:val="26"/>
        </w:rPr>
        <w:t xml:space="preserve"> Приложение 2 к Программе изложить в редакции согласно </w:t>
      </w:r>
      <w:hyperlink w:anchor="Par27" w:history="1">
        <w:r w:rsidRPr="00E01DEF">
          <w:rPr>
            <w:sz w:val="26"/>
            <w:szCs w:val="26"/>
          </w:rPr>
          <w:t>приложению</w:t>
        </w:r>
      </w:hyperlink>
      <w:r w:rsidRPr="00E01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Pr="00E01DEF">
        <w:rPr>
          <w:sz w:val="26"/>
          <w:szCs w:val="26"/>
        </w:rPr>
        <w:t>к настоящему постановлению.</w:t>
      </w: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2. Постановление Администрации города Когалыма от 31.07.2015 №2369 «О внесении изменений в постановление Администрации города Когалыма от 02.10.2013 №2810» признать утратившим силу.</w:t>
      </w:r>
    </w:p>
    <w:p w:rsidR="00926CCB" w:rsidRPr="0071542A" w:rsidRDefault="00926CCB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 xml:space="preserve">3.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9" w:history="1">
        <w:r w:rsidRPr="0071542A">
          <w:rPr>
            <w:sz w:val="26"/>
            <w:szCs w:val="26"/>
          </w:rPr>
          <w:t>приложение</w:t>
        </w:r>
      </w:hyperlink>
      <w:r w:rsidRPr="0071542A">
        <w:rPr>
          <w:sz w:val="26"/>
          <w:szCs w:val="26"/>
        </w:rPr>
        <w:t xml:space="preserve"> к нему, его реквизиты, сведения об источнике официального </w:t>
      </w:r>
      <w:r w:rsidRPr="0071542A">
        <w:rPr>
          <w:sz w:val="26"/>
          <w:szCs w:val="26"/>
        </w:rPr>
        <w:lastRenderedPageBreak/>
        <w:t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r w:rsidRPr="0071542A">
          <w:rPr>
            <w:sz w:val="26"/>
            <w:szCs w:val="26"/>
          </w:rPr>
          <w:t>приложени</w:t>
        </w:r>
      </w:hyperlink>
      <w:r w:rsidRPr="0071542A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С.В.Подивилова.</w:t>
      </w: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6CCB" w:rsidRPr="0071542A" w:rsidRDefault="00926CCB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Глава Администрации города Когалыма                                 В.И.Степура</w:t>
      </w:r>
    </w:p>
    <w:p w:rsidR="00926CCB" w:rsidRPr="0071542A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C31B6" w:rsidRDefault="00FC31B6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Default="00926CCB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26CCB" w:rsidRPr="00831EE3" w:rsidRDefault="00926CCB" w:rsidP="008D6A8A">
      <w:pPr>
        <w:autoSpaceDE w:val="0"/>
        <w:autoSpaceDN w:val="0"/>
        <w:adjustRightInd w:val="0"/>
        <w:ind w:firstLine="709"/>
        <w:jc w:val="both"/>
        <w:rPr>
          <w:color w:val="FFFFFF"/>
          <w:sz w:val="22"/>
          <w:szCs w:val="22"/>
        </w:rPr>
      </w:pPr>
    </w:p>
    <w:p w:rsidR="00926CCB" w:rsidRPr="00831EE3" w:rsidRDefault="00926CCB" w:rsidP="008D6A8A">
      <w:pPr>
        <w:autoSpaceDE w:val="0"/>
        <w:autoSpaceDN w:val="0"/>
        <w:adjustRightInd w:val="0"/>
        <w:ind w:firstLine="709"/>
        <w:jc w:val="both"/>
        <w:rPr>
          <w:color w:val="FFFFFF"/>
          <w:sz w:val="22"/>
          <w:szCs w:val="22"/>
        </w:rPr>
      </w:pPr>
    </w:p>
    <w:p w:rsidR="00926CCB" w:rsidRPr="00831EE3" w:rsidRDefault="00926CCB" w:rsidP="0019233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Согласовано:</w:t>
      </w:r>
    </w:p>
    <w:p w:rsidR="00926CCB" w:rsidRPr="00831EE3" w:rsidRDefault="00926CCB" w:rsidP="00192337">
      <w:pPr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зам. главы Администрации г. Когалыма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С.В. Подивилов</w:t>
      </w:r>
    </w:p>
    <w:p w:rsidR="00926CCB" w:rsidRPr="00831EE3" w:rsidRDefault="00926CCB" w:rsidP="00192337">
      <w:pPr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председателя КФ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М.Г.Рыбачок</w:t>
      </w:r>
    </w:p>
    <w:p w:rsidR="00926CCB" w:rsidRPr="00831EE3" w:rsidRDefault="00926CCB" w:rsidP="003627C3">
      <w:pPr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начальника ЮУ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И.А.Леонтьева</w:t>
      </w:r>
    </w:p>
    <w:p w:rsidR="00926CCB" w:rsidRPr="00831EE3" w:rsidRDefault="00926CCB" w:rsidP="00192337">
      <w:pPr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зам. начальника УЭ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Ю.Л.Спиридонова</w:t>
      </w:r>
    </w:p>
    <w:p w:rsidR="00926CCB" w:rsidRPr="00831EE3" w:rsidRDefault="00926CCB" w:rsidP="00D76AC1">
      <w:pPr>
        <w:jc w:val="both"/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 xml:space="preserve">начальник отдела ОО ЮУ 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Д.А.Дидур</w:t>
      </w:r>
    </w:p>
    <w:p w:rsidR="00926CCB" w:rsidRPr="00831EE3" w:rsidRDefault="00926CCB" w:rsidP="008D6A8A">
      <w:pPr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начальник ОпоДГОиЧС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В.М.Пантелеев</w:t>
      </w:r>
    </w:p>
    <w:p w:rsidR="00926CCB" w:rsidRPr="00831EE3" w:rsidRDefault="00926CCB" w:rsidP="005A7AD8">
      <w:pPr>
        <w:jc w:val="both"/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Подготовлено:</w:t>
      </w:r>
    </w:p>
    <w:p w:rsidR="00926CCB" w:rsidRPr="00831EE3" w:rsidRDefault="00926CCB" w:rsidP="00192337">
      <w:pPr>
        <w:tabs>
          <w:tab w:val="left" w:pos="2800"/>
        </w:tabs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специалист-эксперт ОпоД ГОиЧС</w:t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</w:r>
      <w:r w:rsidRPr="00831EE3">
        <w:rPr>
          <w:color w:val="FFFFFF"/>
          <w:sz w:val="22"/>
          <w:szCs w:val="22"/>
        </w:rPr>
        <w:tab/>
        <w:t>С.А.Ларионов</w:t>
      </w:r>
    </w:p>
    <w:p w:rsidR="00926CCB" w:rsidRPr="00831EE3" w:rsidRDefault="00926CCB" w:rsidP="00192337">
      <w:pPr>
        <w:ind w:right="-2"/>
        <w:jc w:val="both"/>
        <w:rPr>
          <w:color w:val="FFFFFF"/>
          <w:sz w:val="22"/>
          <w:szCs w:val="22"/>
        </w:rPr>
      </w:pPr>
    </w:p>
    <w:p w:rsidR="00926CCB" w:rsidRPr="00831EE3" w:rsidRDefault="00926CCB" w:rsidP="00192337">
      <w:pPr>
        <w:ind w:right="-2"/>
        <w:jc w:val="both"/>
        <w:rPr>
          <w:color w:val="FFFFFF"/>
          <w:sz w:val="22"/>
          <w:szCs w:val="22"/>
        </w:rPr>
      </w:pPr>
      <w:r w:rsidRPr="00831EE3">
        <w:rPr>
          <w:color w:val="FFFFFF"/>
          <w:sz w:val="22"/>
          <w:szCs w:val="22"/>
        </w:rPr>
        <w:t>Разослать: Подивилов С.В., Черных Т.И, ОпоДГОиЧС, КФ, отдел ФЭОиК, МКУ «УКС», ЮУ, УЭ, МКУ «ЕДДС», прокуратура, газета «Когалымский вестник», Сабуров.</w:t>
      </w:r>
    </w:p>
    <w:p w:rsidR="00926CCB" w:rsidRPr="00254EDC" w:rsidRDefault="00926CCB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26CCB" w:rsidRPr="00254EDC" w:rsidRDefault="00926CCB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к постановлению Администрации </w:t>
      </w:r>
    </w:p>
    <w:p w:rsidR="00926CCB" w:rsidRPr="00254EDC" w:rsidRDefault="00926CCB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города Когалыма</w:t>
      </w:r>
    </w:p>
    <w:p w:rsidR="00926CCB" w:rsidRDefault="00926CCB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30.09.2015</w:t>
      </w:r>
      <w:r w:rsidRPr="00254EDC">
        <w:rPr>
          <w:sz w:val="26"/>
          <w:szCs w:val="26"/>
        </w:rPr>
        <w:t xml:space="preserve"> №</w:t>
      </w:r>
      <w:r>
        <w:rPr>
          <w:sz w:val="26"/>
          <w:szCs w:val="26"/>
        </w:rPr>
        <w:t>2961</w:t>
      </w:r>
    </w:p>
    <w:p w:rsidR="00926CCB" w:rsidRDefault="00926CCB" w:rsidP="00254EDC">
      <w:pPr>
        <w:ind w:firstLine="709"/>
        <w:jc w:val="center"/>
        <w:rPr>
          <w:sz w:val="26"/>
          <w:szCs w:val="26"/>
        </w:rPr>
      </w:pPr>
    </w:p>
    <w:p w:rsidR="00926CCB" w:rsidRPr="00AD68F1" w:rsidRDefault="00926CCB" w:rsidP="00254EDC">
      <w:pPr>
        <w:ind w:firstLine="709"/>
        <w:jc w:val="center"/>
        <w:rPr>
          <w:sz w:val="26"/>
          <w:szCs w:val="26"/>
        </w:rPr>
      </w:pPr>
      <w:r w:rsidRPr="00AD68F1">
        <w:rPr>
          <w:sz w:val="26"/>
          <w:szCs w:val="26"/>
        </w:rPr>
        <w:t>Раздел 2. Цели, задачи и показатели их достижения</w:t>
      </w:r>
    </w:p>
    <w:p w:rsidR="00926CCB" w:rsidRPr="00AD68F1" w:rsidRDefault="00926CCB" w:rsidP="00254EDC">
      <w:pPr>
        <w:ind w:firstLine="709"/>
        <w:jc w:val="both"/>
        <w:rPr>
          <w:sz w:val="26"/>
          <w:szCs w:val="26"/>
        </w:rPr>
      </w:pPr>
    </w:p>
    <w:p w:rsidR="00926CCB" w:rsidRPr="00AD68F1" w:rsidRDefault="00926CCB" w:rsidP="00254EDC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К долгосрочным целям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обеспечение безопасности граждан.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совершенствование системы предупреждения и защиты населения                         от чрезвычайных ситуаций природного и техногенного характера.</w:t>
      </w:r>
    </w:p>
    <w:p w:rsidR="00926CCB" w:rsidRPr="00AD68F1" w:rsidRDefault="00926CCB" w:rsidP="00254EDC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Поэтому целью муниципальной программы является укрепление пожарной безопасности, повышение уровня защиты населения и территорий города Когалыма от чрезвычайных ситуаций.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>В связи с этим к задачам муниципальной программы относятся: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1. </w:t>
      </w:r>
      <w:r w:rsidRPr="00AD68F1">
        <w:rPr>
          <w:bCs/>
          <w:sz w:val="26"/>
          <w:szCs w:val="26"/>
        </w:rPr>
        <w:t xml:space="preserve">Совершенствование организации и функционирования городского звена </w:t>
      </w:r>
      <w:r w:rsidRPr="00AD68F1">
        <w:rPr>
          <w:sz w:val="26"/>
          <w:szCs w:val="26"/>
        </w:rPr>
        <w:t>территориальной подсистемы Ханты-Мансийского автономного</w:t>
      </w:r>
      <w:r>
        <w:rPr>
          <w:sz w:val="26"/>
          <w:szCs w:val="26"/>
        </w:rPr>
        <w:t xml:space="preserve">             </w:t>
      </w:r>
      <w:r w:rsidRPr="00AD68F1">
        <w:rPr>
          <w:sz w:val="26"/>
          <w:szCs w:val="26"/>
        </w:rPr>
        <w:t xml:space="preserve"> округа – Югры единой государственной системы предупреждения и ликвидации чрезвычайных ситуаций;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2. </w:t>
      </w:r>
      <w:r w:rsidRPr="00AD68F1">
        <w:rPr>
          <w:bCs/>
          <w:sz w:val="26"/>
          <w:szCs w:val="26"/>
        </w:rPr>
        <w:t>Обеспечение населения города Когалыма средствами защиты;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3. </w:t>
      </w:r>
      <w:r w:rsidRPr="00AD68F1">
        <w:rPr>
          <w:sz w:val="26"/>
          <w:szCs w:val="26"/>
        </w:rPr>
        <w:t>Развитие материально-технической базы гражданской обороны и защиты от чрезвычайных ситуаций;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4. </w:t>
      </w:r>
      <w:r w:rsidRPr="00AD68F1">
        <w:rPr>
          <w:bCs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5. </w:t>
      </w:r>
      <w:r w:rsidRPr="00AD68F1">
        <w:rPr>
          <w:bCs/>
          <w:sz w:val="26"/>
          <w:szCs w:val="26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>6. Обеспечение тушения лесных пожаров;</w:t>
      </w:r>
    </w:p>
    <w:p w:rsidR="00926CCB" w:rsidRPr="00AD68F1" w:rsidRDefault="00926CCB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7. </w:t>
      </w:r>
      <w:r w:rsidRPr="00AD68F1">
        <w:rPr>
          <w:sz w:val="26"/>
          <w:szCs w:val="26"/>
        </w:rPr>
        <w:t>Обеспечение эффективной деятельности отдела по делам гражданской обороны и чрезвычайных ситуаций Администрации города Когалыма. Соответственно целевыми показателями муниципальной программы определены:</w:t>
      </w:r>
    </w:p>
    <w:p w:rsidR="00926CCB" w:rsidRPr="00254EDC" w:rsidRDefault="00926CCB" w:rsidP="00254EDC">
      <w:pPr>
        <w:pStyle w:val="ac"/>
        <w:numPr>
          <w:ilvl w:val="0"/>
          <w:numId w:val="4"/>
        </w:numPr>
        <w:tabs>
          <w:tab w:val="clear" w:pos="1744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68F1">
        <w:rPr>
          <w:rFonts w:ascii="Times New Roman" w:hAnsi="Times New Roman" w:cs="Times New Roman"/>
          <w:sz w:val="26"/>
          <w:szCs w:val="26"/>
        </w:rPr>
        <w:t xml:space="preserve"> от 11,9 </w:t>
      </w:r>
      <w:r w:rsidRPr="00254EDC">
        <w:rPr>
          <w:rFonts w:ascii="Times New Roman" w:hAnsi="Times New Roman" w:cs="Times New Roman"/>
          <w:sz w:val="26"/>
          <w:szCs w:val="26"/>
        </w:rPr>
        <w:t>до 29,8%;</w:t>
      </w:r>
    </w:p>
    <w:p w:rsidR="00926CCB" w:rsidRPr="00254EDC" w:rsidRDefault="00926CCB" w:rsidP="00254EDC">
      <w:pPr>
        <w:numPr>
          <w:ilvl w:val="0"/>
          <w:numId w:val="4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Обеспечение информированности и уровня знаний в области пожарной безопасности населения города Когалыма, до 100%; </w:t>
      </w:r>
    </w:p>
    <w:p w:rsidR="00926CCB" w:rsidRPr="00254EDC" w:rsidRDefault="00926CCB" w:rsidP="00254EDC">
      <w:pPr>
        <w:numPr>
          <w:ilvl w:val="0"/>
          <w:numId w:val="4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Оснащение добровольных пожарных дружин пожарно-техническим вооружением, от 20 до 50%;</w:t>
      </w:r>
    </w:p>
    <w:p w:rsidR="00926CCB" w:rsidRPr="00254EDC" w:rsidRDefault="00926CCB" w:rsidP="00254EDC">
      <w:pPr>
        <w:numPr>
          <w:ilvl w:val="0"/>
          <w:numId w:val="4"/>
        </w:numPr>
        <w:tabs>
          <w:tab w:val="clear" w:pos="1744"/>
          <w:tab w:val="left" w:pos="1000"/>
          <w:tab w:val="left" w:pos="11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Оснащение учебно-консультационного пункта техническими средствами и оборудованием для подготовки населения города Когалыма,                от 78 до 89%.</w:t>
      </w:r>
    </w:p>
    <w:p w:rsidR="00926CCB" w:rsidRPr="00254EDC" w:rsidRDefault="00926CCB" w:rsidP="00254ED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DC">
        <w:rPr>
          <w:rFonts w:ascii="Times New Roman" w:hAnsi="Times New Roman" w:cs="Times New Roman"/>
          <w:sz w:val="26"/>
          <w:szCs w:val="26"/>
        </w:rPr>
        <w:lastRenderedPageBreak/>
        <w:t>Ожидаемыми результатами реализации муниципальной программы будут являться:</w:t>
      </w:r>
    </w:p>
    <w:p w:rsidR="00926CCB" w:rsidRPr="00254EDC" w:rsidRDefault="00926CCB" w:rsidP="00254EDC">
      <w:pPr>
        <w:pStyle w:val="ac"/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DC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контроля, до 29,8%;</w:t>
      </w:r>
    </w:p>
    <w:p w:rsidR="00926CCB" w:rsidRPr="00A14124" w:rsidRDefault="00926CCB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Обеспечение информированности и уровня знаний в области пожарной безопасности населения</w:t>
      </w:r>
      <w:r w:rsidRPr="00A14124">
        <w:rPr>
          <w:sz w:val="26"/>
          <w:szCs w:val="26"/>
        </w:rPr>
        <w:t xml:space="preserve"> города Когалыма, до 100%;</w:t>
      </w:r>
    </w:p>
    <w:p w:rsidR="00926CCB" w:rsidRPr="00A14124" w:rsidRDefault="00926CCB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обучаемого неработающего населения города Когалыма способам защиты и действиям в чрезвычайной ситуации, до 1260 человек;</w:t>
      </w:r>
    </w:p>
    <w:p w:rsidR="00926CCB" w:rsidRPr="00A14124" w:rsidRDefault="00926CCB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информируемого населения города Когалыма безопасности жизнедеятельности, до 15,7 тысяч человек.</w:t>
      </w:r>
    </w:p>
    <w:p w:rsidR="00926CCB" w:rsidRPr="00A14124" w:rsidRDefault="00926CCB" w:rsidP="00254EDC">
      <w:pPr>
        <w:ind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 xml:space="preserve">Перечень целевых показателей приведён в приложении 1 к муниципальной программе </w:t>
      </w:r>
      <w:r w:rsidRPr="00A14124">
        <w:rPr>
          <w:sz w:val="26"/>
          <w:szCs w:val="26"/>
          <w:lang w:eastAsia="en-US"/>
        </w:rPr>
        <w:t>«Защита населения и территорий от чрезвычайных ситуаций и укрепление пожарной безопасности в городе Когалыме на 2014 – 2017 годы».</w:t>
      </w:r>
    </w:p>
    <w:p w:rsidR="00926CCB" w:rsidRPr="009064D4" w:rsidRDefault="00926CCB" w:rsidP="00254EDC">
      <w:pPr>
        <w:ind w:firstLine="709"/>
        <w:jc w:val="both"/>
        <w:rPr>
          <w:sz w:val="26"/>
          <w:szCs w:val="26"/>
        </w:rPr>
      </w:pPr>
    </w:p>
    <w:p w:rsidR="00926CCB" w:rsidRDefault="00926CCB" w:rsidP="00192337">
      <w:pPr>
        <w:ind w:right="-2"/>
        <w:jc w:val="both"/>
        <w:rPr>
          <w:sz w:val="22"/>
          <w:szCs w:val="22"/>
        </w:rPr>
      </w:pPr>
    </w:p>
    <w:p w:rsidR="00926CCB" w:rsidRDefault="00926CCB" w:rsidP="00192337">
      <w:pPr>
        <w:ind w:right="-2"/>
        <w:jc w:val="both"/>
        <w:rPr>
          <w:sz w:val="22"/>
          <w:szCs w:val="22"/>
        </w:rPr>
      </w:pPr>
    </w:p>
    <w:p w:rsidR="00926CCB" w:rsidRDefault="00926CCB" w:rsidP="00192337">
      <w:pPr>
        <w:ind w:right="-2"/>
        <w:jc w:val="both"/>
        <w:rPr>
          <w:sz w:val="22"/>
          <w:szCs w:val="22"/>
        </w:rPr>
      </w:pPr>
    </w:p>
    <w:p w:rsidR="00926CCB" w:rsidRPr="0071542A" w:rsidRDefault="00926CCB" w:rsidP="00192337">
      <w:pPr>
        <w:ind w:right="-2"/>
        <w:jc w:val="both"/>
        <w:rPr>
          <w:sz w:val="22"/>
          <w:szCs w:val="22"/>
        </w:rPr>
      </w:pPr>
    </w:p>
    <w:p w:rsidR="00926CCB" w:rsidRPr="00687DDF" w:rsidRDefault="00926CCB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926CCB" w:rsidRPr="00687DDF" w:rsidSect="003627C3">
          <w:footerReference w:type="even" r:id="rId10"/>
          <w:footerReference w:type="default" r:id="rId11"/>
          <w:pgSz w:w="11906" w:h="16838"/>
          <w:pgMar w:top="1134" w:right="567" w:bottom="1134" w:left="2552" w:header="567" w:footer="567" w:gutter="0"/>
          <w:cols w:space="708"/>
          <w:titlePg/>
          <w:docGrid w:linePitch="360"/>
        </w:sectPr>
      </w:pP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lastRenderedPageBreak/>
        <w:t>Приложение 2</w:t>
      </w: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к постановлению Администрации </w:t>
      </w: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>города Когалыма</w:t>
      </w: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30.09.2015 №2961</w:t>
      </w:r>
    </w:p>
    <w:p w:rsidR="00926CCB" w:rsidRPr="00086005" w:rsidRDefault="00926CCB" w:rsidP="002E7982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926CCB" w:rsidRPr="00086005" w:rsidRDefault="00926CCB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Система показателей</w:t>
      </w:r>
    </w:p>
    <w:p w:rsidR="00926CCB" w:rsidRPr="00086005" w:rsidRDefault="00926CCB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</w:t>
      </w:r>
    </w:p>
    <w:p w:rsidR="00926CCB" w:rsidRPr="00086005" w:rsidRDefault="00926CCB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чрезвычайных ситуаций и укрепление пожарной безопасности в городе Когалыме на 2014 - 2017 годы»</w:t>
      </w:r>
    </w:p>
    <w:p w:rsidR="00926CCB" w:rsidRPr="00086005" w:rsidRDefault="00926CCB" w:rsidP="002E798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4375"/>
        <w:gridCol w:w="863"/>
        <w:gridCol w:w="3684"/>
        <w:gridCol w:w="1134"/>
        <w:gridCol w:w="993"/>
        <w:gridCol w:w="1140"/>
        <w:gridCol w:w="958"/>
        <w:gridCol w:w="2089"/>
      </w:tblGrid>
      <w:tr w:rsidR="00926CCB" w:rsidRPr="00086005" w:rsidTr="003627C3">
        <w:tc>
          <w:tcPr>
            <w:tcW w:w="215" w:type="pct"/>
            <w:vMerge w:val="restar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№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п/п</w:t>
            </w:r>
          </w:p>
        </w:tc>
        <w:tc>
          <w:tcPr>
            <w:tcW w:w="1374" w:type="pct"/>
            <w:vMerge w:val="restar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Наименование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показателей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результатов</w:t>
            </w:r>
          </w:p>
        </w:tc>
        <w:tc>
          <w:tcPr>
            <w:tcW w:w="271" w:type="pct"/>
            <w:vMerge w:val="restar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Ед. изм.</w:t>
            </w:r>
          </w:p>
        </w:tc>
        <w:tc>
          <w:tcPr>
            <w:tcW w:w="1157" w:type="pct"/>
            <w:vMerge w:val="restar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Базовый показатель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начало реализации муниципальной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программы</w:t>
            </w:r>
          </w:p>
        </w:tc>
        <w:tc>
          <w:tcPr>
            <w:tcW w:w="1327" w:type="pct"/>
            <w:gridSpan w:val="4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Значения показателя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 годам</w:t>
            </w:r>
          </w:p>
        </w:tc>
        <w:tc>
          <w:tcPr>
            <w:tcW w:w="656" w:type="pct"/>
            <w:vMerge w:val="restar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Целевое значение показателя</w:t>
            </w:r>
          </w:p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момент окончания действия муниципальной программы</w:t>
            </w:r>
          </w:p>
        </w:tc>
      </w:tr>
      <w:tr w:rsidR="00926CCB" w:rsidRPr="00086005" w:rsidTr="003627C3">
        <w:tc>
          <w:tcPr>
            <w:tcW w:w="215" w:type="pct"/>
            <w:vMerge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pct"/>
            <w:vMerge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pct"/>
            <w:vMerge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7" w:type="pct"/>
            <w:vMerge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2014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2015</w:t>
            </w:r>
          </w:p>
        </w:tc>
        <w:tc>
          <w:tcPr>
            <w:tcW w:w="3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2016</w:t>
            </w:r>
          </w:p>
        </w:tc>
        <w:tc>
          <w:tcPr>
            <w:tcW w:w="30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2017</w:t>
            </w:r>
          </w:p>
        </w:tc>
        <w:tc>
          <w:tcPr>
            <w:tcW w:w="656" w:type="pct"/>
            <w:vMerge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26CCB" w:rsidRPr="00086005" w:rsidTr="003627C3">
        <w:tc>
          <w:tcPr>
            <w:tcW w:w="215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</w:t>
            </w:r>
          </w:p>
        </w:tc>
        <w:tc>
          <w:tcPr>
            <w:tcW w:w="1374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</w:t>
            </w:r>
          </w:p>
        </w:tc>
        <w:tc>
          <w:tcPr>
            <w:tcW w:w="271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</w:t>
            </w:r>
          </w:p>
        </w:tc>
        <w:tc>
          <w:tcPr>
            <w:tcW w:w="1157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</w:t>
            </w:r>
          </w:p>
        </w:tc>
        <w:tc>
          <w:tcPr>
            <w:tcW w:w="356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</w:t>
            </w:r>
          </w:p>
        </w:tc>
        <w:tc>
          <w:tcPr>
            <w:tcW w:w="358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6</w:t>
            </w:r>
          </w:p>
        </w:tc>
        <w:tc>
          <w:tcPr>
            <w:tcW w:w="301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</w:t>
            </w:r>
          </w:p>
        </w:tc>
        <w:tc>
          <w:tcPr>
            <w:tcW w:w="656" w:type="pct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</w:t>
            </w:r>
          </w:p>
        </w:tc>
      </w:tr>
      <w:tr w:rsidR="00926CCB" w:rsidRPr="00086005" w:rsidTr="003627C3">
        <w:tc>
          <w:tcPr>
            <w:tcW w:w="5000" w:type="pct"/>
            <w:gridSpan w:val="9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I. </w:t>
            </w:r>
            <w:r w:rsidRPr="00086005">
              <w:rPr>
                <w:b/>
                <w:bCs/>
                <w:sz w:val="26"/>
                <w:szCs w:val="26"/>
              </w:rPr>
              <w:t>Показатели непосредственных результатов.</w:t>
            </w:r>
          </w:p>
        </w:tc>
      </w:tr>
      <w:tr w:rsidR="00926CCB" w:rsidRPr="00086005" w:rsidTr="003627C3">
        <w:tc>
          <w:tcPr>
            <w:tcW w:w="215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74" w:type="pct"/>
          </w:tcPr>
          <w:p w:rsidR="00926CCB" w:rsidRPr="00086005" w:rsidRDefault="00926CCB" w:rsidP="003627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защиты, приборов химического и дозиметрического контроля</w:t>
            </w:r>
          </w:p>
        </w:tc>
        <w:tc>
          <w:tcPr>
            <w:tcW w:w="27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01" w:type="pct"/>
            <w:vAlign w:val="center"/>
          </w:tcPr>
          <w:p w:rsidR="00926CCB" w:rsidRPr="00086005" w:rsidRDefault="00926CCB" w:rsidP="00E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6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</w:tr>
      <w:tr w:rsidR="00926CCB" w:rsidRPr="00086005" w:rsidTr="003627C3">
        <w:tc>
          <w:tcPr>
            <w:tcW w:w="215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74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7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0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</w:tbl>
    <w:p w:rsidR="00926CCB" w:rsidRPr="00086005" w:rsidRDefault="00926CCB" w:rsidP="002E7982">
      <w:pPr>
        <w:sectPr w:rsidR="00926CCB" w:rsidRPr="00086005" w:rsidSect="003627C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292"/>
        <w:gridCol w:w="850"/>
        <w:gridCol w:w="3687"/>
        <w:gridCol w:w="1134"/>
        <w:gridCol w:w="993"/>
        <w:gridCol w:w="1134"/>
        <w:gridCol w:w="990"/>
        <w:gridCol w:w="2063"/>
      </w:tblGrid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добровольных пожарных дружин пожарно-техническим вооружением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30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45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</w:tr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учебно-консультационного пункта техническими средствами и оборудованием для подготовки населения города Когалыма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%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78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82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86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87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</w:tr>
      <w:tr w:rsidR="00926CCB" w:rsidRPr="00086005" w:rsidTr="003627C3">
        <w:tc>
          <w:tcPr>
            <w:tcW w:w="5000" w:type="pct"/>
            <w:gridSpan w:val="9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II. </w:t>
            </w:r>
            <w:r w:rsidRPr="00086005">
              <w:rPr>
                <w:b/>
                <w:bCs/>
                <w:sz w:val="26"/>
                <w:szCs w:val="26"/>
              </w:rPr>
              <w:t>Показатели конечных результатов.</w:t>
            </w:r>
          </w:p>
        </w:tc>
      </w:tr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</w:tr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обучаемого неработающего населения города Когалыма способам защиты и действиям в ЧС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чел.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1050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1150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1200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1250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1260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1260</w:t>
            </w:r>
          </w:p>
        </w:tc>
      </w:tr>
      <w:tr w:rsidR="00926CCB" w:rsidRPr="00086005" w:rsidTr="003627C3">
        <w:tc>
          <w:tcPr>
            <w:tcW w:w="244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926CCB" w:rsidRPr="00086005" w:rsidRDefault="00926CCB" w:rsidP="003627C3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информируемого населения города Когалыма безопасности жизнедеятельности</w:t>
            </w:r>
          </w:p>
        </w:tc>
        <w:tc>
          <w:tcPr>
            <w:tcW w:w="267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тыс. чел.</w:t>
            </w:r>
          </w:p>
        </w:tc>
        <w:tc>
          <w:tcPr>
            <w:tcW w:w="115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13,75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14,5</w:t>
            </w:r>
          </w:p>
        </w:tc>
        <w:tc>
          <w:tcPr>
            <w:tcW w:w="312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15,25</w:t>
            </w:r>
          </w:p>
        </w:tc>
        <w:tc>
          <w:tcPr>
            <w:tcW w:w="356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15,5</w:t>
            </w:r>
          </w:p>
        </w:tc>
        <w:tc>
          <w:tcPr>
            <w:tcW w:w="311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  <w:tc>
          <w:tcPr>
            <w:tcW w:w="648" w:type="pct"/>
            <w:vAlign w:val="center"/>
          </w:tcPr>
          <w:p w:rsidR="00926CCB" w:rsidRPr="00086005" w:rsidRDefault="00926CCB" w:rsidP="00362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</w:tr>
    </w:tbl>
    <w:p w:rsidR="00926CCB" w:rsidRPr="00086005" w:rsidRDefault="00926CCB" w:rsidP="002E798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926CCB" w:rsidRPr="00086005" w:rsidRDefault="00926CCB" w:rsidP="002E7982">
      <w:pPr>
        <w:widowControl w:val="0"/>
        <w:autoSpaceDE w:val="0"/>
        <w:autoSpaceDN w:val="0"/>
        <w:adjustRightInd w:val="0"/>
        <w:ind w:left="5500"/>
        <w:outlineLvl w:val="0"/>
        <w:rPr>
          <w:sz w:val="24"/>
          <w:szCs w:val="24"/>
        </w:rPr>
      </w:pP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926CCB" w:rsidRPr="005436EA" w:rsidRDefault="00926CCB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  <w:sectPr w:rsidR="00926CCB" w:rsidRPr="005436EA" w:rsidSect="003627C3"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926CCB" w:rsidRPr="005436EA" w:rsidRDefault="00926CCB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lastRenderedPageBreak/>
        <w:t>Приложение 3</w:t>
      </w:r>
    </w:p>
    <w:p w:rsidR="00926CCB" w:rsidRPr="005436EA" w:rsidRDefault="00926CCB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к постановлению Администрации </w:t>
      </w:r>
    </w:p>
    <w:p w:rsidR="00926CCB" w:rsidRPr="005436EA" w:rsidRDefault="00926CCB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>города Когалыма</w:t>
      </w:r>
    </w:p>
    <w:p w:rsidR="00926CCB" w:rsidRPr="005436EA" w:rsidRDefault="00926CCB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от </w:t>
      </w:r>
      <w:r>
        <w:rPr>
          <w:sz w:val="26"/>
          <w:szCs w:val="26"/>
        </w:rPr>
        <w:t>30.09.2015 №2961</w:t>
      </w:r>
    </w:p>
    <w:p w:rsidR="00926CCB" w:rsidRPr="002C71A3" w:rsidRDefault="00926CCB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926CCB" w:rsidRPr="002C71A3" w:rsidRDefault="00926CCB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926CCB" w:rsidRPr="002C71A3" w:rsidRDefault="00926CCB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926CCB" w:rsidRPr="002C71A3" w:rsidRDefault="00926CCB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926CCB" w:rsidRPr="002C71A3" w:rsidTr="004A09B1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26CCB" w:rsidRPr="002C71A3" w:rsidTr="00676A75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CB" w:rsidRPr="002C71A3" w:rsidTr="004A09B1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CB" w:rsidRPr="002C71A3" w:rsidTr="00676A75">
        <w:trPr>
          <w:cantSplit/>
          <w:trHeight w:val="240"/>
        </w:trPr>
        <w:tc>
          <w:tcPr>
            <w:tcW w:w="155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CCB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926CCB" w:rsidRPr="002C71A3" w:rsidRDefault="00926CCB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926CCB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926CCB" w:rsidRPr="002C71A3" w:rsidRDefault="00926CCB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926CCB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926CCB" w:rsidRPr="002C71A3" w:rsidRDefault="00926CCB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926CCB" w:rsidRPr="002C71A3" w:rsidTr="004A09B1">
        <w:trPr>
          <w:cantSplit/>
          <w:trHeight w:val="1607"/>
        </w:trPr>
        <w:tc>
          <w:tcPr>
            <w:tcW w:w="155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</w:tcPr>
          <w:p w:rsidR="00926CCB" w:rsidRPr="002C71A3" w:rsidRDefault="00926CCB" w:rsidP="004A09B1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 города Когалыма»,</w:t>
            </w:r>
          </w:p>
          <w:p w:rsidR="00926CCB" w:rsidRPr="002C71A3" w:rsidRDefault="00926CCB" w:rsidP="004A09B1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926CCB" w:rsidRPr="002C71A3" w:rsidRDefault="00926CCB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926CCB" w:rsidRPr="002C71A3" w:rsidSect="004A09B1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926CCB" w:rsidRPr="002C71A3" w:rsidTr="00676A75">
        <w:trPr>
          <w:cantSplit/>
          <w:trHeight w:val="945"/>
        </w:trPr>
        <w:tc>
          <w:tcPr>
            <w:tcW w:w="23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775" w:type="pct"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2C71A3" w:rsidTr="00676A75">
        <w:trPr>
          <w:cantSplit/>
          <w:trHeight w:val="990"/>
        </w:trPr>
        <w:tc>
          <w:tcPr>
            <w:tcW w:w="23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2C71A3" w:rsidTr="00676A75">
        <w:trPr>
          <w:cantSplit/>
          <w:trHeight w:val="2110"/>
        </w:trPr>
        <w:tc>
          <w:tcPr>
            <w:tcW w:w="23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Монтаж системы оповещения гражданской обороны и чрезвычайных ситуаций в городе Когалыме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 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926CCB" w:rsidRPr="002C71A3" w:rsidRDefault="00926CCB" w:rsidP="002D3265">
      <w:pPr>
        <w:sectPr w:rsidR="00926CCB" w:rsidRPr="002C71A3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26CCB" w:rsidRPr="002C71A3" w:rsidRDefault="00926CCB" w:rsidP="002D3265"/>
    <w:p w:rsidR="00926CCB" w:rsidRPr="002C71A3" w:rsidRDefault="00926CCB" w:rsidP="002D3265">
      <w:pPr>
        <w:sectPr w:rsidR="00926CCB" w:rsidRPr="002C71A3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</w:p>
    <w:p w:rsidR="00926CCB" w:rsidRPr="002C71A3" w:rsidRDefault="00926CCB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926CCB" w:rsidRPr="002C71A3" w:rsidTr="004A09B1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2C71A3" w:rsidTr="004A09B1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CB" w:rsidRPr="002C71A3" w:rsidTr="004A09B1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926CCB" w:rsidRPr="002C71A3" w:rsidRDefault="00926CCB" w:rsidP="004A09B1">
            <w:pPr>
              <w:ind w:right="-63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926CCB" w:rsidRPr="002C71A3" w:rsidRDefault="00926CCB" w:rsidP="00585912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926CCB" w:rsidRPr="002C71A3" w:rsidRDefault="00926CCB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926CCB" w:rsidRPr="002C71A3" w:rsidTr="004A09B1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926CCB" w:rsidRPr="002C71A3" w:rsidRDefault="00926CCB" w:rsidP="00585912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926CCB" w:rsidRPr="002C71A3" w:rsidRDefault="00926CCB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926CCB" w:rsidRPr="002C71A3" w:rsidRDefault="00926CCB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926CCB" w:rsidRPr="002C71A3" w:rsidRDefault="00926CCB" w:rsidP="002D3265">
      <w:pPr>
        <w:sectPr w:rsidR="00926CCB" w:rsidRPr="002C71A3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926CCB" w:rsidRPr="002C71A3" w:rsidTr="004A09B1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Молодёжная, д. 10/2 </w:t>
            </w: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2C71A3" w:rsidTr="004A09B1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926CCB" w:rsidRPr="002C71A3" w:rsidRDefault="00926CCB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926CCB" w:rsidRPr="002C71A3" w:rsidRDefault="00926CCB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926CCB" w:rsidRPr="002C71A3" w:rsidRDefault="00926CCB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CCB" w:rsidRPr="002C71A3" w:rsidTr="008D6A8A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926CCB" w:rsidRPr="002C71A3" w:rsidRDefault="00926CCB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926CCB" w:rsidRPr="002C71A3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926CCB" w:rsidRPr="002C71A3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926CCB" w:rsidRPr="002C71A3" w:rsidRDefault="00926CCB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926CCB" w:rsidRPr="002C71A3" w:rsidRDefault="00926CCB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926CCB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926CCB" w:rsidRPr="002C71A3" w:rsidRDefault="00926CCB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926CCB" w:rsidRPr="002C71A3" w:rsidRDefault="00926CCB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2C71A3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926CCB" w:rsidRPr="002C71A3" w:rsidRDefault="00926CCB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926CCB" w:rsidRPr="002C71A3" w:rsidRDefault="00926CCB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926CCB" w:rsidRPr="002C71A3" w:rsidRDefault="00926CCB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926CCB" w:rsidRPr="002C71A3" w:rsidRDefault="00926CCB" w:rsidP="002D3265">
      <w:pPr>
        <w:sectPr w:rsidR="00926CCB" w:rsidRPr="002C71A3" w:rsidSect="004A09B1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926CCB" w:rsidRPr="002C71A3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926CCB" w:rsidRPr="002C71A3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Задача: Обеспечение населения города Когалыма средствами защиты</w:t>
            </w:r>
          </w:p>
        </w:tc>
      </w:tr>
      <w:tr w:rsidR="00926CCB" w:rsidRPr="007F15F6" w:rsidTr="004A09B1">
        <w:trPr>
          <w:cantSplit/>
          <w:trHeight w:val="668"/>
        </w:trPr>
        <w:tc>
          <w:tcPr>
            <w:tcW w:w="233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F15F6">
              <w:rPr>
                <w:sz w:val="26"/>
                <w:szCs w:val="26"/>
              </w:rPr>
              <w:t xml:space="preserve"> </w:t>
            </w: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7F15F6" w:rsidRDefault="00926CCB" w:rsidP="00676A75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926CCB" w:rsidRPr="007F15F6" w:rsidRDefault="00926CCB" w:rsidP="00676A75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F15F6" w:rsidTr="004A09B1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926CCB" w:rsidRPr="007F15F6" w:rsidRDefault="00926CCB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926CCB" w:rsidRPr="007F15F6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926CCB" w:rsidRPr="007F15F6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926CCB" w:rsidRPr="007F15F6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7F15F6" w:rsidRDefault="00926CCB" w:rsidP="004A09B1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926CCB" w:rsidRPr="007F15F6" w:rsidRDefault="00926CCB" w:rsidP="004A09B1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926CCB" w:rsidRPr="007F15F6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F15F6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926CCB" w:rsidRPr="007F15F6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926CCB" w:rsidRPr="0097591E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926CCB" w:rsidRPr="0097591E" w:rsidRDefault="00926CCB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926CCB" w:rsidRPr="0097591E" w:rsidRDefault="00926CCB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97591E">
              <w:rPr>
                <w:sz w:val="26"/>
                <w:szCs w:val="26"/>
              </w:rPr>
              <w:t xml:space="preserve"> </w:t>
            </w: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97591E" w:rsidTr="004A09B1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926CCB" w:rsidRPr="0097591E" w:rsidRDefault="00926CCB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97591E" w:rsidTr="004A09B1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926CCB" w:rsidRPr="0097591E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9759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</w:tbl>
    <w:p w:rsidR="00926CCB" w:rsidRDefault="00926CCB">
      <w:pPr>
        <w:sectPr w:rsidR="00926CCB" w:rsidSect="00831EE3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p w:rsidR="00926CCB" w:rsidRDefault="00926C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926CCB" w:rsidRPr="00AD4284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777" w:type="pct"/>
          </w:tcPr>
          <w:p w:rsidR="00926CCB" w:rsidRPr="00AD4284" w:rsidRDefault="00926CCB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</w:tcPr>
          <w:p w:rsidR="00926CCB" w:rsidRPr="00AD4284" w:rsidRDefault="00926CCB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  <w:tr w:rsidR="00926CCB" w:rsidRPr="00AD4284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26CCB" w:rsidRPr="00AD4284" w:rsidRDefault="00926CCB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</w:tcPr>
          <w:p w:rsidR="00926CCB" w:rsidRPr="00AD4284" w:rsidRDefault="00926CCB" w:rsidP="003B745C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926CCB" w:rsidRPr="00AD4284" w:rsidRDefault="00926CCB" w:rsidP="003B74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AD4284" w:rsidRDefault="00926CCB" w:rsidP="003B74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926CCB" w:rsidRPr="00AD4284" w:rsidRDefault="00926CCB" w:rsidP="003B74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3B74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926CCB" w:rsidRPr="00AD4284" w:rsidRDefault="00926CCB" w:rsidP="003B74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3B745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926CCB" w:rsidRPr="00AD4284" w:rsidRDefault="00926CCB" w:rsidP="003B745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AD4284" w:rsidTr="00E347C5">
        <w:trPr>
          <w:cantSplit/>
          <w:trHeight w:val="275"/>
        </w:trPr>
        <w:tc>
          <w:tcPr>
            <w:tcW w:w="2352" w:type="pct"/>
            <w:gridSpan w:val="4"/>
            <w:vAlign w:val="center"/>
          </w:tcPr>
          <w:p w:rsidR="00926CCB" w:rsidRPr="00AD4284" w:rsidRDefault="00926CCB" w:rsidP="00D44C6C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926CCB" w:rsidRPr="00AD4284" w:rsidRDefault="00926CCB" w:rsidP="00D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AD4284" w:rsidTr="00831EE3">
        <w:trPr>
          <w:cantSplit/>
          <w:trHeight w:val="275"/>
        </w:trPr>
        <w:tc>
          <w:tcPr>
            <w:tcW w:w="2352" w:type="pct"/>
            <w:gridSpan w:val="4"/>
            <w:vMerge w:val="restart"/>
            <w:vAlign w:val="center"/>
          </w:tcPr>
          <w:p w:rsidR="00926CCB" w:rsidRPr="00AD4284" w:rsidRDefault="00926CCB" w:rsidP="00126628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150418,67</w:t>
            </w:r>
          </w:p>
        </w:tc>
        <w:tc>
          <w:tcPr>
            <w:tcW w:w="404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34381,57</w:t>
            </w:r>
          </w:p>
        </w:tc>
        <w:tc>
          <w:tcPr>
            <w:tcW w:w="380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926CCB" w:rsidRPr="001E01E9" w:rsidRDefault="00926CCB" w:rsidP="0012662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AD4284" w:rsidTr="00831EE3">
        <w:trPr>
          <w:cantSplit/>
          <w:trHeight w:val="275"/>
        </w:trPr>
        <w:tc>
          <w:tcPr>
            <w:tcW w:w="2352" w:type="pct"/>
            <w:gridSpan w:val="4"/>
            <w:vMerge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926CCB" w:rsidRPr="00AD4284" w:rsidRDefault="00926CCB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926CCB" w:rsidRPr="00AD4284" w:rsidTr="00831EE3">
        <w:trPr>
          <w:cantSplit/>
          <w:trHeight w:val="275"/>
        </w:trPr>
        <w:tc>
          <w:tcPr>
            <w:tcW w:w="2352" w:type="pct"/>
            <w:gridSpan w:val="4"/>
            <w:vMerge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bCs/>
                <w:sz w:val="26"/>
                <w:szCs w:val="26"/>
              </w:rPr>
              <w:t>124289,60</w:t>
            </w:r>
          </w:p>
        </w:tc>
        <w:tc>
          <w:tcPr>
            <w:tcW w:w="404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bCs/>
                <w:sz w:val="26"/>
                <w:szCs w:val="26"/>
              </w:rPr>
              <w:t>33507,90</w:t>
            </w:r>
          </w:p>
        </w:tc>
        <w:tc>
          <w:tcPr>
            <w:tcW w:w="380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926CCB" w:rsidRPr="001E01E9" w:rsidRDefault="00926CCB" w:rsidP="008E1A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AD4284" w:rsidTr="0073758B">
        <w:trPr>
          <w:cantSplit/>
          <w:trHeight w:val="2110"/>
        </w:trPr>
        <w:tc>
          <w:tcPr>
            <w:tcW w:w="2352" w:type="pct"/>
            <w:gridSpan w:val="4"/>
            <w:vMerge/>
            <w:vAlign w:val="center"/>
          </w:tcPr>
          <w:p w:rsidR="00926CCB" w:rsidRPr="00AD4284" w:rsidRDefault="00926CCB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926CCB" w:rsidRPr="001E01E9" w:rsidRDefault="00926CCB" w:rsidP="005C55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926CCB" w:rsidRPr="00AD4284" w:rsidRDefault="00926CCB" w:rsidP="002D3265">
      <w:pPr>
        <w:sectPr w:rsidR="00926CCB" w:rsidRPr="00AD4284" w:rsidSect="00831EE3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926CCB" w:rsidRPr="00687DDF" w:rsidRDefault="00926CCB" w:rsidP="002D3265">
      <w:pPr>
        <w:rPr>
          <w:color w:val="FF0000"/>
        </w:rPr>
        <w:sectPr w:rsidR="00926CCB" w:rsidRPr="00687DDF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7E6DD6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926CCB" w:rsidRPr="00770A4E" w:rsidRDefault="00926CCB" w:rsidP="007E6D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770A4E" w:rsidRDefault="00926CCB" w:rsidP="007E6DD6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770A4E" w:rsidRDefault="00926CCB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1E01E9" w:rsidRDefault="00926CCB" w:rsidP="00203DA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3" w:type="pct"/>
            <w:vAlign w:val="center"/>
          </w:tcPr>
          <w:p w:rsidR="00926CCB" w:rsidRPr="001E01E9" w:rsidRDefault="00926CCB" w:rsidP="00203DA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vAlign w:val="center"/>
          </w:tcPr>
          <w:p w:rsidR="00926CCB" w:rsidRPr="001E01E9" w:rsidRDefault="00926CCB" w:rsidP="00203DA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58" w:type="pct"/>
            <w:vAlign w:val="center"/>
          </w:tcPr>
          <w:p w:rsidR="00926CCB" w:rsidRPr="001E01E9" w:rsidRDefault="00926CCB" w:rsidP="00203DAC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8" w:type="pct"/>
            <w:vAlign w:val="center"/>
          </w:tcPr>
          <w:p w:rsidR="00926CCB" w:rsidRPr="001E01E9" w:rsidRDefault="00926CCB" w:rsidP="00203DAC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" w:type="pct"/>
            <w:vAlign w:val="center"/>
          </w:tcPr>
          <w:p w:rsidR="00926CCB" w:rsidRPr="001E01E9" w:rsidRDefault="00926CCB" w:rsidP="00203DA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926CCB" w:rsidRPr="001E01E9" w:rsidRDefault="00926CCB" w:rsidP="00203DAC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926CCB" w:rsidRPr="00770A4E" w:rsidTr="002D5F73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8F01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Цель: Повышение уровня пожарной безопасности в городе Когалыме</w:t>
            </w:r>
          </w:p>
        </w:tc>
      </w:tr>
      <w:tr w:rsidR="00926CCB" w:rsidRPr="00770A4E" w:rsidTr="002D5F73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8F01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926CCB" w:rsidRPr="00770A4E" w:rsidTr="002D5F73">
        <w:trPr>
          <w:cantSplit/>
          <w:trHeight w:val="377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8F0138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926CCB" w:rsidRPr="00770A4E" w:rsidRDefault="00926CCB" w:rsidP="00D672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70A4E">
              <w:rPr>
                <w:sz w:val="26"/>
                <w:szCs w:val="26"/>
              </w:rPr>
              <w:t xml:space="preserve"> </w:t>
            </w: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D672A3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D672A3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D672A3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D672A3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676A75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</w:tbl>
    <w:p w:rsidR="00926CCB" w:rsidRDefault="00926CCB">
      <w:pPr>
        <w:sectPr w:rsidR="00926CCB" w:rsidSect="002D5F73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p w:rsidR="00926CCB" w:rsidRDefault="00926C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26CCB" w:rsidRPr="00770A4E" w:rsidTr="002D5F73">
        <w:trPr>
          <w:cantSplit/>
          <w:trHeight w:val="715"/>
        </w:trPr>
        <w:tc>
          <w:tcPr>
            <w:tcW w:w="221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787" w:type="pct"/>
          </w:tcPr>
          <w:p w:rsidR="00926CCB" w:rsidRPr="00770A4E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70A4E">
              <w:rPr>
                <w:sz w:val="26"/>
                <w:szCs w:val="26"/>
              </w:rPr>
              <w:t xml:space="preserve"> </w:t>
            </w: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926CCB" w:rsidRPr="00770A4E" w:rsidTr="00ED56CF">
        <w:trPr>
          <w:cantSplit/>
          <w:trHeight w:val="70"/>
        </w:trPr>
        <w:tc>
          <w:tcPr>
            <w:tcW w:w="221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926CCB" w:rsidRPr="00770A4E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«Теплодымокамера» (в том числе проектно-</w:t>
            </w:r>
            <w:r w:rsidRPr="002D5F73">
              <w:rPr>
                <w:rFonts w:ascii="Times New Roman" w:hAnsi="Times New Roman" w:cs="Times New Roman"/>
                <w:sz w:val="26"/>
                <w:szCs w:val="26"/>
              </w:rPr>
              <w:t xml:space="preserve"> изыскательные работы)</w:t>
            </w:r>
          </w:p>
        </w:tc>
        <w:tc>
          <w:tcPr>
            <w:tcW w:w="850" w:type="pct"/>
            <w:vAlign w:val="center"/>
          </w:tcPr>
          <w:p w:rsidR="00926CCB" w:rsidRPr="00770A4E" w:rsidRDefault="00926CCB" w:rsidP="002D5F73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 Муниципальное казённое учреждение «Управление</w:t>
            </w:r>
          </w:p>
          <w:p w:rsidR="00926CCB" w:rsidRPr="00770A4E" w:rsidRDefault="00926CCB" w:rsidP="002D5F73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E01DE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926CCB" w:rsidRPr="00770A4E" w:rsidTr="002D5F73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75640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926CCB" w:rsidRDefault="00926CCB" w:rsidP="002D3265"/>
    <w:p w:rsidR="00926CCB" w:rsidRDefault="00926CCB" w:rsidP="002D3265"/>
    <w:p w:rsidR="00926CCB" w:rsidRPr="00770A4E" w:rsidRDefault="00926CCB" w:rsidP="002D3265">
      <w:pPr>
        <w:sectPr w:rsidR="00926CCB" w:rsidRPr="00770A4E" w:rsidSect="004B70EE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26CCB" w:rsidRPr="00770A4E" w:rsidTr="00585912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16611,70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15399,00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C5402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926CCB" w:rsidRPr="00770A4E" w:rsidTr="008D6A8A">
        <w:trPr>
          <w:cantSplit/>
          <w:trHeight w:val="620"/>
        </w:trPr>
        <w:tc>
          <w:tcPr>
            <w:tcW w:w="2350" w:type="pct"/>
            <w:gridSpan w:val="4"/>
            <w:vMerge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26CCB" w:rsidRPr="00770A4E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926CCB" w:rsidRPr="00770A4E" w:rsidTr="00A95C4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AB2A78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26CCB" w:rsidRPr="00770A4E" w:rsidTr="00A95C4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AB2A78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26CCB" w:rsidRPr="00770A4E" w:rsidTr="00A95C4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926CCB" w:rsidRPr="00770A4E" w:rsidRDefault="00926CCB" w:rsidP="00AB2A78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87" w:type="pct"/>
            <w:vAlign w:val="center"/>
          </w:tcPr>
          <w:p w:rsidR="00926CCB" w:rsidRPr="00770A4E" w:rsidRDefault="00926CCB" w:rsidP="00F675DC">
            <w:pPr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0" w:type="pct"/>
            <w:vAlign w:val="center"/>
          </w:tcPr>
          <w:p w:rsidR="00926CCB" w:rsidRPr="00770A4E" w:rsidRDefault="00926CCB" w:rsidP="00F675DC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F675DC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A95C4A">
        <w:trPr>
          <w:cantSplit/>
          <w:trHeight w:val="620"/>
        </w:trPr>
        <w:tc>
          <w:tcPr>
            <w:tcW w:w="2350" w:type="pct"/>
            <w:gridSpan w:val="4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2D0882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A95C4A">
        <w:trPr>
          <w:cantSplit/>
          <w:trHeight w:val="620"/>
        </w:trPr>
        <w:tc>
          <w:tcPr>
            <w:tcW w:w="2350" w:type="pct"/>
            <w:gridSpan w:val="4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9" w:type="pct"/>
            <w:vAlign w:val="center"/>
          </w:tcPr>
          <w:p w:rsidR="00926CCB" w:rsidRPr="00770A4E" w:rsidRDefault="00926CCB" w:rsidP="00DD453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926CCB" w:rsidRDefault="00926CCB">
      <w:pPr>
        <w:sectPr w:rsidR="00926CCB" w:rsidSect="004B70EE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p w:rsidR="00926CCB" w:rsidRDefault="00926C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926CCB" w:rsidRPr="00770A4E" w:rsidTr="00A95C4A">
        <w:trPr>
          <w:cantSplit/>
          <w:trHeight w:val="620"/>
        </w:trPr>
        <w:tc>
          <w:tcPr>
            <w:tcW w:w="1858" w:type="pct"/>
            <w:gridSpan w:val="3"/>
            <w:vMerge w:val="restart"/>
            <w:vAlign w:val="center"/>
          </w:tcPr>
          <w:p w:rsidR="00926CCB" w:rsidRPr="00AF5A0A" w:rsidRDefault="00926CCB" w:rsidP="00475380">
            <w:pPr>
              <w:ind w:right="-63"/>
              <w:jc w:val="right"/>
              <w:rPr>
                <w:sz w:val="26"/>
                <w:szCs w:val="26"/>
              </w:rPr>
            </w:pPr>
            <w:r w:rsidRPr="00AF5A0A">
              <w:rPr>
                <w:sz w:val="26"/>
                <w:szCs w:val="26"/>
              </w:rPr>
              <w:lastRenderedPageBreak/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191195,87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56047,57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475380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770A4E" w:rsidTr="006255AC">
        <w:trPr>
          <w:cantSplit/>
          <w:trHeight w:val="620"/>
        </w:trPr>
        <w:tc>
          <w:tcPr>
            <w:tcW w:w="1858" w:type="pct"/>
            <w:gridSpan w:val="3"/>
            <w:vMerge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926CCB" w:rsidRPr="00770A4E" w:rsidTr="006255AC">
        <w:trPr>
          <w:cantSplit/>
          <w:trHeight w:val="620"/>
        </w:trPr>
        <w:tc>
          <w:tcPr>
            <w:tcW w:w="1858" w:type="pct"/>
            <w:gridSpan w:val="3"/>
            <w:vMerge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150066,80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40173,90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26CCB" w:rsidRPr="00770A4E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8E4B8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926CCB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26CCB" w:rsidRPr="00770A4E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715A4C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Средства открытого акционерного общества «Нефтяная Компания «ЛУКОЙЛ», переходящие с 2014 года</w:t>
            </w:r>
          </w:p>
        </w:tc>
      </w:tr>
      <w:tr w:rsidR="00926CCB" w:rsidRPr="00770A4E" w:rsidTr="006255AC">
        <w:trPr>
          <w:cantSplit/>
          <w:trHeight w:val="130"/>
        </w:trPr>
        <w:tc>
          <w:tcPr>
            <w:tcW w:w="221" w:type="pct"/>
            <w:vMerge w:val="restart"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926CCB" w:rsidRPr="00AF5A0A" w:rsidRDefault="00926CCB" w:rsidP="000414E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926CCB" w:rsidRPr="00AF5A0A" w:rsidRDefault="00926CCB" w:rsidP="0004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926CCB" w:rsidRPr="00AF5A0A" w:rsidRDefault="00926CCB" w:rsidP="000414E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AF5A0A" w:rsidRDefault="00926CCB" w:rsidP="0004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926CCB" w:rsidRPr="00AF5A0A" w:rsidRDefault="00926CCB" w:rsidP="006255AC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28402,00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74600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74600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6666,00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74600D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74600D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746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770A4E" w:rsidTr="006255AC">
        <w:trPr>
          <w:cantSplit/>
          <w:trHeight w:val="130"/>
        </w:trPr>
        <w:tc>
          <w:tcPr>
            <w:tcW w:w="221" w:type="pct"/>
            <w:vMerge/>
            <w:vAlign w:val="center"/>
          </w:tcPr>
          <w:p w:rsidR="00926CCB" w:rsidRPr="00770A4E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Merge/>
            <w:vAlign w:val="center"/>
          </w:tcPr>
          <w:p w:rsidR="00926CCB" w:rsidRPr="00770A4E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770A4E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770A4E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926CCB" w:rsidRPr="00AF5A0A" w:rsidRDefault="00926CCB" w:rsidP="0074600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28402,00</w:t>
            </w:r>
          </w:p>
        </w:tc>
        <w:tc>
          <w:tcPr>
            <w:tcW w:w="403" w:type="pct"/>
            <w:vAlign w:val="center"/>
          </w:tcPr>
          <w:p w:rsidR="00926CCB" w:rsidRPr="00AF5A0A" w:rsidRDefault="00926CCB" w:rsidP="0074600D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402" w:type="pct"/>
            <w:vAlign w:val="center"/>
          </w:tcPr>
          <w:p w:rsidR="00926CCB" w:rsidRPr="00AF5A0A" w:rsidRDefault="00926CCB" w:rsidP="0074600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6666,00</w:t>
            </w:r>
          </w:p>
        </w:tc>
        <w:tc>
          <w:tcPr>
            <w:tcW w:w="358" w:type="pct"/>
            <w:vAlign w:val="center"/>
          </w:tcPr>
          <w:p w:rsidR="00926CCB" w:rsidRPr="00AF5A0A" w:rsidRDefault="00926CCB" w:rsidP="0074600D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98" w:type="pct"/>
            <w:vAlign w:val="center"/>
          </w:tcPr>
          <w:p w:rsidR="00926CCB" w:rsidRPr="00AF5A0A" w:rsidRDefault="00926CCB" w:rsidP="0074600D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599" w:type="pct"/>
            <w:vAlign w:val="center"/>
          </w:tcPr>
          <w:p w:rsidR="00926CCB" w:rsidRPr="00AF5A0A" w:rsidRDefault="00926CCB" w:rsidP="00746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</w:tbl>
    <w:p w:rsidR="00926CCB" w:rsidRPr="00687DDF" w:rsidRDefault="00926CCB" w:rsidP="002D3265">
      <w:pPr>
        <w:rPr>
          <w:color w:val="FF0000"/>
        </w:rPr>
        <w:sectPr w:rsidR="00926CCB" w:rsidRPr="00687DDF" w:rsidSect="004B70EE">
          <w:type w:val="continuous"/>
          <w:pgSz w:w="16838" w:h="11906" w:orient="landscape"/>
          <w:pgMar w:top="567" w:right="567" w:bottom="2336" w:left="567" w:header="709" w:footer="181" w:gutter="0"/>
          <w:cols w:space="708"/>
          <w:titlePg/>
          <w:docGrid w:linePitch="360"/>
        </w:sectPr>
      </w:pPr>
    </w:p>
    <w:p w:rsidR="00926CCB" w:rsidRPr="00687DDF" w:rsidRDefault="00926CCB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926CCB" w:rsidRPr="00687DDF" w:rsidSect="00ED56CF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926CCB" w:rsidRPr="00AF5A0A" w:rsidTr="006255AC">
        <w:trPr>
          <w:cantSplit/>
          <w:trHeight w:val="523"/>
        </w:trPr>
        <w:tc>
          <w:tcPr>
            <w:tcW w:w="232" w:type="pct"/>
            <w:vMerge w:val="restart"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926CCB" w:rsidRPr="00AF5A0A" w:rsidRDefault="00926CCB" w:rsidP="009D7B79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926CCB" w:rsidRPr="00AF5A0A" w:rsidRDefault="00926CCB" w:rsidP="009D7B7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AF5A0A" w:rsidRDefault="00926CCB" w:rsidP="009D7B7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51531,27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20903,87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2D7049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AF5A0A" w:rsidTr="006255AC">
        <w:trPr>
          <w:cantSplit/>
          <w:trHeight w:val="523"/>
        </w:trPr>
        <w:tc>
          <w:tcPr>
            <w:tcW w:w="23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926CCB" w:rsidRPr="00AF5A0A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AF5A0A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2D7049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AF5A0A" w:rsidTr="0039799E">
        <w:trPr>
          <w:cantSplit/>
          <w:trHeight w:val="523"/>
        </w:trPr>
        <w:tc>
          <w:tcPr>
            <w:tcW w:w="23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926CCB" w:rsidRPr="00AF5A0A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AF5A0A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926CCB" w:rsidRPr="00AF5A0A" w:rsidRDefault="00926CCB" w:rsidP="002D704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2D7049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926CCB" w:rsidRPr="00AF5A0A" w:rsidRDefault="00926CCB" w:rsidP="002D7049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926CCB" w:rsidRPr="00AF5A0A" w:rsidRDefault="00926CCB" w:rsidP="002D7049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926CCB" w:rsidRPr="00AF5A0A" w:rsidTr="006255AC">
        <w:trPr>
          <w:cantSplit/>
          <w:trHeight w:val="523"/>
        </w:trPr>
        <w:tc>
          <w:tcPr>
            <w:tcW w:w="232" w:type="pct"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926CCB" w:rsidRPr="00AF5A0A" w:rsidRDefault="00926CCB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926CCB" w:rsidRPr="00AF5A0A" w:rsidRDefault="00926CCB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926CCB" w:rsidRPr="00AF5A0A" w:rsidRDefault="00926CCB" w:rsidP="002E794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2E794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2E794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2E794E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2E794E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2E794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926CCB" w:rsidRPr="00AF5A0A" w:rsidRDefault="00926CCB" w:rsidP="002E794E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926CCB" w:rsidRPr="00AF5A0A" w:rsidTr="00CE672B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516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51600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926CCB" w:rsidRPr="00AF5A0A" w:rsidTr="00CE672B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926CCB" w:rsidRPr="00AF5A0A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26CCB" w:rsidRPr="00AF5A0A" w:rsidTr="00E908F7">
        <w:trPr>
          <w:cantSplit/>
          <w:trHeight w:val="163"/>
        </w:trPr>
        <w:tc>
          <w:tcPr>
            <w:tcW w:w="23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926CCB" w:rsidRPr="00AF5A0A" w:rsidRDefault="00926CCB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926CCB" w:rsidRPr="00AF5A0A" w:rsidRDefault="00926CCB" w:rsidP="00E01DE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926CCB" w:rsidRPr="00AF5A0A" w:rsidRDefault="00926CCB" w:rsidP="00E01D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926CCB" w:rsidRPr="00AF5A0A" w:rsidRDefault="00926CCB" w:rsidP="00E01D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926CCB" w:rsidRPr="00AF5A0A" w:rsidRDefault="00926CCB" w:rsidP="00E01DEF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926CCB" w:rsidRPr="00AF5A0A" w:rsidRDefault="00926CCB" w:rsidP="00E01DEF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926CCB" w:rsidRPr="00AF5A0A" w:rsidRDefault="00926CCB" w:rsidP="00E01DEF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926CCB" w:rsidRPr="00AF5A0A" w:rsidRDefault="00926CCB" w:rsidP="006255AC">
      <w:pPr>
        <w:pStyle w:val="ConsPlusTitle"/>
        <w:outlineLvl w:val="1"/>
      </w:pPr>
    </w:p>
    <w:sectPr w:rsidR="00926CCB" w:rsidRPr="00AF5A0A" w:rsidSect="00CE672B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A3" w:rsidRDefault="003D36A3">
      <w:r>
        <w:separator/>
      </w:r>
    </w:p>
  </w:endnote>
  <w:endnote w:type="continuationSeparator" w:id="0">
    <w:p w:rsidR="003D36A3" w:rsidRDefault="003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B" w:rsidRDefault="00926CCB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CCB" w:rsidRDefault="00926CCB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CB" w:rsidRDefault="00926CCB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D44">
      <w:rPr>
        <w:rStyle w:val="a7"/>
        <w:noProof/>
      </w:rPr>
      <w:t>6</w:t>
    </w:r>
    <w:r>
      <w:rPr>
        <w:rStyle w:val="a7"/>
      </w:rPr>
      <w:fldChar w:fldCharType="end"/>
    </w:r>
  </w:p>
  <w:p w:rsidR="00926CCB" w:rsidRDefault="00926CCB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A3" w:rsidRDefault="003D36A3">
      <w:r>
        <w:separator/>
      </w:r>
    </w:p>
  </w:footnote>
  <w:footnote w:type="continuationSeparator" w:id="0">
    <w:p w:rsidR="003D36A3" w:rsidRDefault="003D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201C5"/>
    <w:rsid w:val="00021EB7"/>
    <w:rsid w:val="000414E5"/>
    <w:rsid w:val="000501F8"/>
    <w:rsid w:val="00054BDA"/>
    <w:rsid w:val="000709FF"/>
    <w:rsid w:val="00081B2D"/>
    <w:rsid w:val="00086005"/>
    <w:rsid w:val="000A18B7"/>
    <w:rsid w:val="000B688A"/>
    <w:rsid w:val="000C783F"/>
    <w:rsid w:val="000F535C"/>
    <w:rsid w:val="00126628"/>
    <w:rsid w:val="00150C3C"/>
    <w:rsid w:val="00192337"/>
    <w:rsid w:val="001A54AA"/>
    <w:rsid w:val="001C0A6B"/>
    <w:rsid w:val="001C774E"/>
    <w:rsid w:val="001D0E44"/>
    <w:rsid w:val="001E01E9"/>
    <w:rsid w:val="001F2E3F"/>
    <w:rsid w:val="001F7C8A"/>
    <w:rsid w:val="00203DAC"/>
    <w:rsid w:val="002221BC"/>
    <w:rsid w:val="002329B8"/>
    <w:rsid w:val="00254EDC"/>
    <w:rsid w:val="00276253"/>
    <w:rsid w:val="00276C74"/>
    <w:rsid w:val="002A5A41"/>
    <w:rsid w:val="002A6404"/>
    <w:rsid w:val="002C71A3"/>
    <w:rsid w:val="002D0882"/>
    <w:rsid w:val="002D3265"/>
    <w:rsid w:val="002D5F73"/>
    <w:rsid w:val="002D7049"/>
    <w:rsid w:val="002E54D3"/>
    <w:rsid w:val="002E59FF"/>
    <w:rsid w:val="002E794E"/>
    <w:rsid w:val="002E7982"/>
    <w:rsid w:val="002F6B50"/>
    <w:rsid w:val="00304FA8"/>
    <w:rsid w:val="00310FD9"/>
    <w:rsid w:val="003117EC"/>
    <w:rsid w:val="003320F8"/>
    <w:rsid w:val="00347E67"/>
    <w:rsid w:val="00357123"/>
    <w:rsid w:val="003627C3"/>
    <w:rsid w:val="00377BFC"/>
    <w:rsid w:val="0039799E"/>
    <w:rsid w:val="003B745C"/>
    <w:rsid w:val="003D36A3"/>
    <w:rsid w:val="003E6C9A"/>
    <w:rsid w:val="003E6D34"/>
    <w:rsid w:val="003F207F"/>
    <w:rsid w:val="00417AA2"/>
    <w:rsid w:val="00426883"/>
    <w:rsid w:val="00450D48"/>
    <w:rsid w:val="00453202"/>
    <w:rsid w:val="0045607E"/>
    <w:rsid w:val="004638D5"/>
    <w:rsid w:val="00466BF6"/>
    <w:rsid w:val="00472D16"/>
    <w:rsid w:val="0047338C"/>
    <w:rsid w:val="00475380"/>
    <w:rsid w:val="004912B7"/>
    <w:rsid w:val="004954A3"/>
    <w:rsid w:val="004A09B1"/>
    <w:rsid w:val="004A5412"/>
    <w:rsid w:val="004B70EE"/>
    <w:rsid w:val="004C5B8B"/>
    <w:rsid w:val="004D343B"/>
    <w:rsid w:val="004D4E6E"/>
    <w:rsid w:val="004D585E"/>
    <w:rsid w:val="004D76C2"/>
    <w:rsid w:val="00516006"/>
    <w:rsid w:val="005231A9"/>
    <w:rsid w:val="005436EA"/>
    <w:rsid w:val="00554050"/>
    <w:rsid w:val="00571277"/>
    <w:rsid w:val="00571D0F"/>
    <w:rsid w:val="00585912"/>
    <w:rsid w:val="005A7AD8"/>
    <w:rsid w:val="005B57C1"/>
    <w:rsid w:val="005C55C5"/>
    <w:rsid w:val="0061451F"/>
    <w:rsid w:val="006255AC"/>
    <w:rsid w:val="00676A75"/>
    <w:rsid w:val="00680403"/>
    <w:rsid w:val="00680FE2"/>
    <w:rsid w:val="00687DDF"/>
    <w:rsid w:val="00697284"/>
    <w:rsid w:val="006A1FD6"/>
    <w:rsid w:val="006B7E14"/>
    <w:rsid w:val="006C60B7"/>
    <w:rsid w:val="006C66B3"/>
    <w:rsid w:val="006D0948"/>
    <w:rsid w:val="006E0A50"/>
    <w:rsid w:val="00703EFF"/>
    <w:rsid w:val="00704C20"/>
    <w:rsid w:val="0071542A"/>
    <w:rsid w:val="00715A4C"/>
    <w:rsid w:val="00730269"/>
    <w:rsid w:val="00734E1B"/>
    <w:rsid w:val="0073758B"/>
    <w:rsid w:val="0074600D"/>
    <w:rsid w:val="00756405"/>
    <w:rsid w:val="007664D9"/>
    <w:rsid w:val="00770A4E"/>
    <w:rsid w:val="0077517B"/>
    <w:rsid w:val="00784357"/>
    <w:rsid w:val="007A69B4"/>
    <w:rsid w:val="007E4F69"/>
    <w:rsid w:val="007E548F"/>
    <w:rsid w:val="007E6DD6"/>
    <w:rsid w:val="007F15F6"/>
    <w:rsid w:val="007F7691"/>
    <w:rsid w:val="008159E5"/>
    <w:rsid w:val="00827BFA"/>
    <w:rsid w:val="00831EE3"/>
    <w:rsid w:val="008349BC"/>
    <w:rsid w:val="00835073"/>
    <w:rsid w:val="00856FB1"/>
    <w:rsid w:val="00863322"/>
    <w:rsid w:val="008A442B"/>
    <w:rsid w:val="008B6EBD"/>
    <w:rsid w:val="008B7E08"/>
    <w:rsid w:val="008D6A8A"/>
    <w:rsid w:val="008E1A4D"/>
    <w:rsid w:val="008E4B83"/>
    <w:rsid w:val="008F0138"/>
    <w:rsid w:val="009064D4"/>
    <w:rsid w:val="00925ADA"/>
    <w:rsid w:val="00926CCB"/>
    <w:rsid w:val="00933800"/>
    <w:rsid w:val="00945615"/>
    <w:rsid w:val="0097591E"/>
    <w:rsid w:val="00982E3A"/>
    <w:rsid w:val="00995A08"/>
    <w:rsid w:val="009A3D1D"/>
    <w:rsid w:val="009B4E89"/>
    <w:rsid w:val="009C4E09"/>
    <w:rsid w:val="009D7B79"/>
    <w:rsid w:val="00A14124"/>
    <w:rsid w:val="00A25228"/>
    <w:rsid w:val="00A47447"/>
    <w:rsid w:val="00A539F5"/>
    <w:rsid w:val="00A74818"/>
    <w:rsid w:val="00A918FF"/>
    <w:rsid w:val="00A93699"/>
    <w:rsid w:val="00A95C4A"/>
    <w:rsid w:val="00AB2A78"/>
    <w:rsid w:val="00AB6143"/>
    <w:rsid w:val="00AD4284"/>
    <w:rsid w:val="00AD68F1"/>
    <w:rsid w:val="00AE6998"/>
    <w:rsid w:val="00AF5A0A"/>
    <w:rsid w:val="00B31A8F"/>
    <w:rsid w:val="00B36709"/>
    <w:rsid w:val="00B472B7"/>
    <w:rsid w:val="00B52D44"/>
    <w:rsid w:val="00B72EFB"/>
    <w:rsid w:val="00B8274B"/>
    <w:rsid w:val="00B96D01"/>
    <w:rsid w:val="00B97975"/>
    <w:rsid w:val="00BD4498"/>
    <w:rsid w:val="00C1318D"/>
    <w:rsid w:val="00C33E07"/>
    <w:rsid w:val="00C41DC4"/>
    <w:rsid w:val="00C5402F"/>
    <w:rsid w:val="00CE672B"/>
    <w:rsid w:val="00CE6A53"/>
    <w:rsid w:val="00CE77C4"/>
    <w:rsid w:val="00CF2F6F"/>
    <w:rsid w:val="00CF442E"/>
    <w:rsid w:val="00CF60BA"/>
    <w:rsid w:val="00D1353E"/>
    <w:rsid w:val="00D171E2"/>
    <w:rsid w:val="00D175A3"/>
    <w:rsid w:val="00D3247B"/>
    <w:rsid w:val="00D40E44"/>
    <w:rsid w:val="00D433FD"/>
    <w:rsid w:val="00D44C6C"/>
    <w:rsid w:val="00D62A67"/>
    <w:rsid w:val="00D672A3"/>
    <w:rsid w:val="00D76AC1"/>
    <w:rsid w:val="00D77278"/>
    <w:rsid w:val="00DC424F"/>
    <w:rsid w:val="00DD4533"/>
    <w:rsid w:val="00DD7609"/>
    <w:rsid w:val="00DE0302"/>
    <w:rsid w:val="00E0115A"/>
    <w:rsid w:val="00E016FC"/>
    <w:rsid w:val="00E01DEF"/>
    <w:rsid w:val="00E04852"/>
    <w:rsid w:val="00E16DA6"/>
    <w:rsid w:val="00E17F8E"/>
    <w:rsid w:val="00E22D54"/>
    <w:rsid w:val="00E347C5"/>
    <w:rsid w:val="00E516EB"/>
    <w:rsid w:val="00E8713B"/>
    <w:rsid w:val="00E908F7"/>
    <w:rsid w:val="00EB0B35"/>
    <w:rsid w:val="00EC103A"/>
    <w:rsid w:val="00ED1633"/>
    <w:rsid w:val="00ED56CF"/>
    <w:rsid w:val="00F02F2F"/>
    <w:rsid w:val="00F0442A"/>
    <w:rsid w:val="00F046C3"/>
    <w:rsid w:val="00F10933"/>
    <w:rsid w:val="00F23435"/>
    <w:rsid w:val="00F30948"/>
    <w:rsid w:val="00F406CE"/>
    <w:rsid w:val="00F675DC"/>
    <w:rsid w:val="00F822FC"/>
    <w:rsid w:val="00F91A45"/>
    <w:rsid w:val="00F94852"/>
    <w:rsid w:val="00FA1B3D"/>
    <w:rsid w:val="00FB319B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C31B6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FC31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ED9BB335AE60C041702FBA76DB3569B574291BD77341ED578FD8A442C0C7A9928CE5D048537E3383FFx0L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19</Pages>
  <Words>3110</Words>
  <Characters>17732</Characters>
  <Application>Microsoft Office Word</Application>
  <DocSecurity>0</DocSecurity>
  <Lines>147</Lines>
  <Paragraphs>41</Paragraphs>
  <ScaleCrop>false</ScaleCrop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Немыкина Ольга Викторовна</cp:lastModifiedBy>
  <cp:revision>142</cp:revision>
  <cp:lastPrinted>2015-10-01T10:12:00Z</cp:lastPrinted>
  <dcterms:created xsi:type="dcterms:W3CDTF">2014-10-05T08:18:00Z</dcterms:created>
  <dcterms:modified xsi:type="dcterms:W3CDTF">2015-10-06T04:18:00Z</dcterms:modified>
</cp:coreProperties>
</file>