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7F2" w:rsidRPr="00903B63" w:rsidRDefault="001237F2" w:rsidP="009C72E3">
      <w:pPr>
        <w:rPr>
          <w:sz w:val="26"/>
          <w:szCs w:val="26"/>
          <w:lang w:val="en-US"/>
        </w:rPr>
      </w:pPr>
    </w:p>
    <w:p w:rsidR="001237F2" w:rsidRDefault="001237F2" w:rsidP="009C72E3">
      <w:pPr>
        <w:rPr>
          <w:sz w:val="26"/>
          <w:szCs w:val="26"/>
        </w:rPr>
      </w:pPr>
    </w:p>
    <w:p w:rsidR="001237F2" w:rsidRDefault="001237F2" w:rsidP="009C72E3">
      <w:pPr>
        <w:rPr>
          <w:sz w:val="26"/>
          <w:szCs w:val="26"/>
        </w:rPr>
      </w:pPr>
    </w:p>
    <w:p w:rsidR="001237F2" w:rsidRDefault="001237F2" w:rsidP="009C72E3">
      <w:pPr>
        <w:rPr>
          <w:sz w:val="26"/>
          <w:szCs w:val="26"/>
        </w:rPr>
      </w:pPr>
    </w:p>
    <w:p w:rsidR="001237F2" w:rsidRDefault="001237F2" w:rsidP="009C72E3">
      <w:pPr>
        <w:rPr>
          <w:sz w:val="26"/>
          <w:szCs w:val="26"/>
        </w:rPr>
      </w:pPr>
    </w:p>
    <w:p w:rsidR="001237F2" w:rsidRDefault="001237F2" w:rsidP="009C72E3">
      <w:pPr>
        <w:rPr>
          <w:sz w:val="26"/>
          <w:szCs w:val="26"/>
        </w:rPr>
      </w:pPr>
    </w:p>
    <w:p w:rsidR="001237F2" w:rsidRDefault="001237F2" w:rsidP="009C72E3">
      <w:pPr>
        <w:rPr>
          <w:sz w:val="26"/>
          <w:szCs w:val="26"/>
        </w:rPr>
      </w:pPr>
    </w:p>
    <w:p w:rsidR="001237F2" w:rsidRDefault="001237F2" w:rsidP="009C72E3">
      <w:pPr>
        <w:rPr>
          <w:sz w:val="26"/>
          <w:szCs w:val="26"/>
        </w:rPr>
      </w:pPr>
    </w:p>
    <w:p w:rsidR="001237F2" w:rsidRDefault="001237F2" w:rsidP="009C72E3">
      <w:pPr>
        <w:rPr>
          <w:sz w:val="26"/>
          <w:szCs w:val="26"/>
        </w:rPr>
      </w:pPr>
    </w:p>
    <w:p w:rsidR="001237F2" w:rsidRDefault="001237F2" w:rsidP="009C72E3">
      <w:pPr>
        <w:rPr>
          <w:sz w:val="26"/>
          <w:szCs w:val="26"/>
        </w:rPr>
      </w:pPr>
    </w:p>
    <w:p w:rsidR="009C72E3" w:rsidRPr="008E5A86" w:rsidRDefault="009C72E3" w:rsidP="009C72E3">
      <w:pPr>
        <w:rPr>
          <w:sz w:val="26"/>
          <w:szCs w:val="26"/>
        </w:rPr>
      </w:pPr>
    </w:p>
    <w:p w:rsidR="009C72E3" w:rsidRPr="006F4944" w:rsidRDefault="00DE7EDD" w:rsidP="009C72E3">
      <w:pPr>
        <w:rPr>
          <w:sz w:val="26"/>
          <w:szCs w:val="26"/>
        </w:rPr>
      </w:pPr>
      <w:r w:rsidRPr="006F4944">
        <w:rPr>
          <w:sz w:val="26"/>
          <w:szCs w:val="26"/>
        </w:rPr>
        <w:t>О</w:t>
      </w:r>
      <w:r w:rsidR="009C72E3" w:rsidRPr="006F4944">
        <w:rPr>
          <w:sz w:val="26"/>
          <w:szCs w:val="26"/>
        </w:rPr>
        <w:t xml:space="preserve"> внесении изменений </w:t>
      </w:r>
    </w:p>
    <w:p w:rsidR="009C72E3" w:rsidRPr="006F4944" w:rsidRDefault="00233DEA" w:rsidP="009C72E3">
      <w:pPr>
        <w:rPr>
          <w:sz w:val="26"/>
          <w:szCs w:val="26"/>
        </w:rPr>
      </w:pPr>
      <w:r w:rsidRPr="006F4944">
        <w:rPr>
          <w:sz w:val="26"/>
          <w:szCs w:val="26"/>
        </w:rPr>
        <w:t>в постановление Администрации</w:t>
      </w:r>
    </w:p>
    <w:p w:rsidR="009C72E3" w:rsidRPr="006F4944" w:rsidRDefault="00233DEA" w:rsidP="009C72E3">
      <w:pPr>
        <w:rPr>
          <w:sz w:val="26"/>
          <w:szCs w:val="26"/>
        </w:rPr>
      </w:pPr>
      <w:r w:rsidRPr="006F4944">
        <w:rPr>
          <w:sz w:val="26"/>
          <w:szCs w:val="26"/>
        </w:rPr>
        <w:t>города Когалыма</w:t>
      </w:r>
    </w:p>
    <w:p w:rsidR="009C72E3" w:rsidRPr="006F4944" w:rsidRDefault="00233DEA" w:rsidP="009C72E3">
      <w:pPr>
        <w:rPr>
          <w:sz w:val="26"/>
          <w:szCs w:val="26"/>
        </w:rPr>
      </w:pPr>
      <w:r w:rsidRPr="006F4944">
        <w:rPr>
          <w:sz w:val="26"/>
          <w:szCs w:val="26"/>
        </w:rPr>
        <w:t>от 11.10.2013 №2904</w:t>
      </w:r>
    </w:p>
    <w:p w:rsidR="009C72E3" w:rsidRPr="006F4944" w:rsidRDefault="009C72E3" w:rsidP="009C72E3">
      <w:pPr>
        <w:ind w:firstLine="709"/>
        <w:jc w:val="both"/>
        <w:rPr>
          <w:sz w:val="26"/>
          <w:szCs w:val="26"/>
        </w:rPr>
      </w:pPr>
    </w:p>
    <w:p w:rsidR="009C72E3" w:rsidRPr="006F4944" w:rsidRDefault="009C72E3" w:rsidP="009C72E3">
      <w:pPr>
        <w:ind w:firstLine="709"/>
        <w:jc w:val="both"/>
        <w:rPr>
          <w:sz w:val="26"/>
          <w:szCs w:val="26"/>
        </w:rPr>
      </w:pPr>
    </w:p>
    <w:p w:rsidR="000E1D0E" w:rsidRPr="006F4944" w:rsidRDefault="009C72E3" w:rsidP="009C72E3">
      <w:pPr>
        <w:ind w:firstLine="709"/>
        <w:jc w:val="both"/>
        <w:rPr>
          <w:sz w:val="26"/>
          <w:szCs w:val="26"/>
        </w:rPr>
      </w:pPr>
      <w:r w:rsidRPr="006F4944">
        <w:rPr>
          <w:sz w:val="26"/>
          <w:szCs w:val="26"/>
        </w:rPr>
        <w:t xml:space="preserve">В соответствии со статьёй 179 Бюджетного кодекса Российской Федерации, Уставом города Когалыма, решением Думы города Когалыма </w:t>
      </w:r>
      <w:r w:rsidR="001237F2" w:rsidRPr="006F4944">
        <w:rPr>
          <w:sz w:val="26"/>
          <w:szCs w:val="26"/>
        </w:rPr>
        <w:t xml:space="preserve">               </w:t>
      </w:r>
      <w:r w:rsidR="007A766A" w:rsidRPr="006F4944">
        <w:rPr>
          <w:sz w:val="26"/>
          <w:szCs w:val="26"/>
        </w:rPr>
        <w:t xml:space="preserve">от </w:t>
      </w:r>
      <w:r w:rsidR="000E1D0E" w:rsidRPr="006F4944">
        <w:rPr>
          <w:sz w:val="26"/>
          <w:szCs w:val="26"/>
        </w:rPr>
        <w:t xml:space="preserve">          </w:t>
      </w:r>
      <w:r w:rsidR="007A766A" w:rsidRPr="006F4944">
        <w:rPr>
          <w:sz w:val="26"/>
          <w:szCs w:val="26"/>
        </w:rPr>
        <w:t xml:space="preserve">№ </w:t>
      </w:r>
    </w:p>
    <w:p w:rsidR="000E1D0E" w:rsidRPr="006F4944" w:rsidRDefault="000E1D0E" w:rsidP="009C72E3">
      <w:pPr>
        <w:ind w:firstLine="709"/>
        <w:jc w:val="both"/>
        <w:rPr>
          <w:sz w:val="26"/>
          <w:szCs w:val="26"/>
        </w:rPr>
      </w:pPr>
    </w:p>
    <w:p w:rsidR="000E1D0E" w:rsidRPr="006F4944" w:rsidRDefault="000E1D0E" w:rsidP="009C72E3">
      <w:pPr>
        <w:ind w:firstLine="709"/>
        <w:jc w:val="both"/>
        <w:rPr>
          <w:sz w:val="26"/>
          <w:szCs w:val="26"/>
        </w:rPr>
      </w:pPr>
    </w:p>
    <w:p w:rsidR="00941917" w:rsidRDefault="00F90021" w:rsidP="000E1D0E">
      <w:pPr>
        <w:jc w:val="both"/>
        <w:rPr>
          <w:sz w:val="26"/>
          <w:szCs w:val="26"/>
        </w:rPr>
      </w:pPr>
      <w:r w:rsidRPr="006F4944">
        <w:rPr>
          <w:sz w:val="26"/>
          <w:szCs w:val="26"/>
        </w:rPr>
        <w:t>постан</w:t>
      </w:r>
      <w:r w:rsidR="00EC6B00" w:rsidRPr="006F4944">
        <w:rPr>
          <w:sz w:val="26"/>
          <w:szCs w:val="26"/>
        </w:rPr>
        <w:t>овлением Администрации города К</w:t>
      </w:r>
      <w:r w:rsidRPr="006F4944">
        <w:rPr>
          <w:sz w:val="26"/>
          <w:szCs w:val="26"/>
        </w:rPr>
        <w:t>огалыма от 23.08.2018 №1912 «О модельной муниципальной программе, порядке принятия решения о разработке муниципальных программ, их формиров</w:t>
      </w:r>
      <w:r w:rsidR="00B71143" w:rsidRPr="006F4944">
        <w:rPr>
          <w:sz w:val="26"/>
          <w:szCs w:val="26"/>
        </w:rPr>
        <w:t>ания, утверждения и реализации»:</w:t>
      </w:r>
      <w:r>
        <w:rPr>
          <w:sz w:val="26"/>
          <w:szCs w:val="26"/>
        </w:rPr>
        <w:t xml:space="preserve">  </w:t>
      </w:r>
    </w:p>
    <w:p w:rsidR="009C72E3" w:rsidRPr="00FB1008" w:rsidRDefault="00F90021" w:rsidP="009C72E3">
      <w:pPr>
        <w:ind w:firstLine="709"/>
        <w:jc w:val="both"/>
        <w:rPr>
          <w:color w:val="FF0000"/>
          <w:sz w:val="26"/>
          <w:szCs w:val="26"/>
        </w:rPr>
      </w:pPr>
      <w:r>
        <w:rPr>
          <w:sz w:val="26"/>
          <w:szCs w:val="26"/>
        </w:rPr>
        <w:t xml:space="preserve">  </w:t>
      </w:r>
    </w:p>
    <w:p w:rsidR="008C2023" w:rsidRDefault="009C72E3" w:rsidP="008C2023">
      <w:pPr>
        <w:ind w:firstLine="709"/>
        <w:jc w:val="both"/>
        <w:rPr>
          <w:sz w:val="26"/>
          <w:szCs w:val="26"/>
        </w:rPr>
      </w:pPr>
      <w:r w:rsidRPr="00CF4498">
        <w:rPr>
          <w:sz w:val="26"/>
          <w:szCs w:val="26"/>
        </w:rPr>
        <w:t xml:space="preserve">1. </w:t>
      </w:r>
      <w:r w:rsidR="00CF4498" w:rsidRPr="00CF4498">
        <w:rPr>
          <w:sz w:val="26"/>
          <w:szCs w:val="26"/>
        </w:rPr>
        <w:t>В постановление Администрации города Когалыма от 11.10.2013 №2904 «Об утверждении муниципальной программы «Социальное и демографич</w:t>
      </w:r>
      <w:r w:rsidR="008C717D">
        <w:rPr>
          <w:sz w:val="26"/>
          <w:szCs w:val="26"/>
        </w:rPr>
        <w:t>еское развитие города Когалыма» внести следующее изменение:</w:t>
      </w:r>
    </w:p>
    <w:p w:rsidR="008C717D" w:rsidRDefault="008C717D" w:rsidP="008C2023">
      <w:pPr>
        <w:ind w:firstLine="709"/>
        <w:jc w:val="both"/>
        <w:rPr>
          <w:sz w:val="26"/>
          <w:szCs w:val="26"/>
        </w:rPr>
      </w:pPr>
      <w:r>
        <w:rPr>
          <w:sz w:val="26"/>
          <w:szCs w:val="26"/>
        </w:rPr>
        <w:t>1.1. Приложение к постановлению изложить в редакции согласно приложению к настоящему постановлению.</w:t>
      </w:r>
    </w:p>
    <w:p w:rsidR="00941917" w:rsidRDefault="008C717D" w:rsidP="008C2023">
      <w:pPr>
        <w:ind w:firstLine="709"/>
        <w:jc w:val="both"/>
        <w:rPr>
          <w:sz w:val="26"/>
          <w:szCs w:val="26"/>
        </w:rPr>
      </w:pPr>
      <w:r>
        <w:rPr>
          <w:sz w:val="26"/>
          <w:szCs w:val="26"/>
        </w:rPr>
        <w:t xml:space="preserve"> </w:t>
      </w:r>
    </w:p>
    <w:p w:rsidR="008C717D" w:rsidRDefault="008C717D" w:rsidP="008C2023">
      <w:pPr>
        <w:ind w:firstLine="709"/>
        <w:jc w:val="both"/>
        <w:rPr>
          <w:sz w:val="26"/>
          <w:szCs w:val="26"/>
        </w:rPr>
      </w:pPr>
      <w:r>
        <w:rPr>
          <w:sz w:val="26"/>
          <w:szCs w:val="26"/>
        </w:rPr>
        <w:t>2. Признать утратившими силу:</w:t>
      </w:r>
    </w:p>
    <w:p w:rsidR="00E92CD9" w:rsidRPr="000E1D0E" w:rsidRDefault="008C717D" w:rsidP="008C2023">
      <w:pPr>
        <w:ind w:firstLine="709"/>
        <w:jc w:val="both"/>
        <w:rPr>
          <w:sz w:val="26"/>
          <w:szCs w:val="26"/>
        </w:rPr>
      </w:pPr>
      <w:r w:rsidRPr="000E1D0E">
        <w:rPr>
          <w:sz w:val="26"/>
          <w:szCs w:val="26"/>
        </w:rPr>
        <w:t>2.1.</w:t>
      </w:r>
      <w:r w:rsidR="000E1D0E">
        <w:rPr>
          <w:sz w:val="26"/>
          <w:szCs w:val="26"/>
        </w:rPr>
        <w:t xml:space="preserve"> Постановление Администрации города Когалыма от 13.08.2020 №1442 «О внесении изменений в постановление Администрации города Когалыма от 11.10.2013 №2904» признать утратившим силу.</w:t>
      </w:r>
    </w:p>
    <w:p w:rsidR="008C717D" w:rsidRPr="00CF4498" w:rsidRDefault="008C717D" w:rsidP="008C2023">
      <w:pPr>
        <w:ind w:firstLine="709"/>
        <w:jc w:val="both"/>
        <w:rPr>
          <w:sz w:val="26"/>
          <w:szCs w:val="26"/>
        </w:rPr>
      </w:pPr>
    </w:p>
    <w:p w:rsidR="008C2023" w:rsidRDefault="00E92CD9" w:rsidP="00CF4498">
      <w:pPr>
        <w:ind w:firstLine="709"/>
        <w:jc w:val="both"/>
        <w:rPr>
          <w:sz w:val="26"/>
          <w:szCs w:val="26"/>
          <w:lang w:bidi="ru-RU"/>
        </w:rPr>
      </w:pPr>
      <w:r>
        <w:rPr>
          <w:sz w:val="26"/>
          <w:szCs w:val="26"/>
        </w:rPr>
        <w:t>3</w:t>
      </w:r>
      <w:r w:rsidR="008C2023" w:rsidRPr="00CF4498">
        <w:rPr>
          <w:sz w:val="26"/>
          <w:szCs w:val="26"/>
        </w:rPr>
        <w:t>.</w:t>
      </w:r>
      <w:r w:rsidR="008C2023">
        <w:rPr>
          <w:color w:val="FF0000"/>
          <w:sz w:val="26"/>
          <w:szCs w:val="26"/>
        </w:rPr>
        <w:t xml:space="preserve"> </w:t>
      </w:r>
      <w:r w:rsidR="008C2023" w:rsidRPr="008C2023">
        <w:rPr>
          <w:sz w:val="26"/>
          <w:szCs w:val="26"/>
          <w:lang w:bidi="ru-RU"/>
        </w:rPr>
        <w:t>Отделу по связям с общественностью и социальным вопросам Администрации города Когалыма (А.А.Анищенко)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941917" w:rsidRPr="008C2023" w:rsidRDefault="00941917" w:rsidP="00CF4498">
      <w:pPr>
        <w:ind w:firstLine="709"/>
        <w:jc w:val="both"/>
        <w:rPr>
          <w:sz w:val="26"/>
          <w:szCs w:val="26"/>
          <w:lang w:bidi="ru-RU"/>
        </w:rPr>
      </w:pPr>
    </w:p>
    <w:p w:rsidR="008C2023" w:rsidRPr="008C2023" w:rsidRDefault="00901E0C" w:rsidP="008C2023">
      <w:pPr>
        <w:widowControl w:val="0"/>
        <w:autoSpaceDE w:val="0"/>
        <w:autoSpaceDN w:val="0"/>
        <w:ind w:firstLine="709"/>
        <w:jc w:val="both"/>
        <w:rPr>
          <w:sz w:val="26"/>
          <w:szCs w:val="26"/>
          <w:lang w:bidi="ru-RU"/>
        </w:rPr>
      </w:pPr>
      <w:r>
        <w:rPr>
          <w:sz w:val="26"/>
          <w:szCs w:val="26"/>
          <w:lang w:bidi="ru-RU"/>
        </w:rPr>
        <w:t>4</w:t>
      </w:r>
      <w:r w:rsidR="008C2023">
        <w:rPr>
          <w:sz w:val="26"/>
          <w:szCs w:val="26"/>
          <w:lang w:bidi="ru-RU"/>
        </w:rPr>
        <w:t xml:space="preserve">. </w:t>
      </w:r>
      <w:r w:rsidR="008C2023" w:rsidRPr="008C2023">
        <w:rPr>
          <w:sz w:val="26"/>
          <w:szCs w:val="26"/>
          <w:lang w:bidi="ru-RU"/>
        </w:rPr>
        <w:t xml:space="preserve">Опубликовать настоящее постановление и приложение к нему в газете </w:t>
      </w:r>
      <w:r w:rsidR="008C2023" w:rsidRPr="008C2023">
        <w:rPr>
          <w:sz w:val="26"/>
          <w:szCs w:val="26"/>
          <w:lang w:bidi="ru-RU"/>
        </w:rPr>
        <w:lastRenderedPageBreak/>
        <w:t>«Когалымский вестник» и разместить на официальном сайте Администрации города Когалыма в информационно-телекоммуникационной сети «Интернет» (</w:t>
      </w:r>
      <w:hyperlink r:id="rId8" w:history="1">
        <w:r w:rsidR="008C2023" w:rsidRPr="00423C53">
          <w:rPr>
            <w:rStyle w:val="aa"/>
            <w:sz w:val="26"/>
            <w:szCs w:val="26"/>
            <w:lang w:bidi="ru-RU"/>
          </w:rPr>
          <w:t>www.</w:t>
        </w:r>
        <w:r w:rsidR="008C2023" w:rsidRPr="00423C53">
          <w:rPr>
            <w:rStyle w:val="aa"/>
            <w:sz w:val="26"/>
            <w:szCs w:val="26"/>
            <w:lang w:val="en-US" w:bidi="ru-RU"/>
          </w:rPr>
          <w:t>adm</w:t>
        </w:r>
        <w:r w:rsidR="008C2023" w:rsidRPr="00423C53">
          <w:rPr>
            <w:rStyle w:val="aa"/>
            <w:sz w:val="26"/>
            <w:szCs w:val="26"/>
            <w:lang w:bidi="ru-RU"/>
          </w:rPr>
          <w:t>kogalym.ru</w:t>
        </w:r>
      </w:hyperlink>
      <w:r w:rsidR="008C2023" w:rsidRPr="008C2023">
        <w:rPr>
          <w:sz w:val="26"/>
          <w:szCs w:val="26"/>
          <w:lang w:bidi="ru-RU"/>
        </w:rPr>
        <w:t>).</w:t>
      </w:r>
    </w:p>
    <w:p w:rsidR="008C2023" w:rsidRPr="008C2023" w:rsidRDefault="008C2023" w:rsidP="008C2023">
      <w:pPr>
        <w:widowControl w:val="0"/>
        <w:autoSpaceDE w:val="0"/>
        <w:autoSpaceDN w:val="0"/>
        <w:ind w:firstLine="709"/>
        <w:jc w:val="both"/>
        <w:rPr>
          <w:sz w:val="26"/>
          <w:szCs w:val="26"/>
          <w:lang w:bidi="ru-RU"/>
        </w:rPr>
      </w:pPr>
    </w:p>
    <w:p w:rsidR="008C2023" w:rsidRPr="008C2023" w:rsidRDefault="00901E0C" w:rsidP="008C2023">
      <w:pPr>
        <w:widowControl w:val="0"/>
        <w:autoSpaceDE w:val="0"/>
        <w:autoSpaceDN w:val="0"/>
        <w:ind w:firstLine="709"/>
        <w:jc w:val="both"/>
        <w:rPr>
          <w:sz w:val="26"/>
          <w:szCs w:val="26"/>
          <w:lang w:bidi="ru-RU"/>
        </w:rPr>
      </w:pPr>
      <w:r>
        <w:rPr>
          <w:sz w:val="26"/>
          <w:szCs w:val="26"/>
          <w:lang w:bidi="ru-RU"/>
        </w:rPr>
        <w:t>5</w:t>
      </w:r>
      <w:r w:rsidR="008C2023" w:rsidRPr="008C2023">
        <w:rPr>
          <w:sz w:val="26"/>
          <w:szCs w:val="26"/>
          <w:lang w:bidi="ru-RU"/>
        </w:rPr>
        <w:t xml:space="preserve">. </w:t>
      </w:r>
      <w:r w:rsidR="008C2023" w:rsidRPr="008C2023">
        <w:rPr>
          <w:sz w:val="26"/>
          <w:szCs w:val="22"/>
          <w:lang w:bidi="ru-RU"/>
        </w:rPr>
        <w:t>Контроль за выполнением постановления возложить на заместителя главы города Когалыма</w:t>
      </w:r>
      <w:r w:rsidR="008C2023" w:rsidRPr="008C2023">
        <w:rPr>
          <w:spacing w:val="-4"/>
          <w:sz w:val="26"/>
          <w:szCs w:val="22"/>
          <w:lang w:bidi="ru-RU"/>
        </w:rPr>
        <w:t xml:space="preserve"> </w:t>
      </w:r>
      <w:r w:rsidR="008C2023" w:rsidRPr="008C2023">
        <w:rPr>
          <w:sz w:val="26"/>
          <w:szCs w:val="22"/>
          <w:lang w:bidi="ru-RU"/>
        </w:rPr>
        <w:t>Л.А.Юрьеву.</w:t>
      </w:r>
    </w:p>
    <w:p w:rsidR="008C2023" w:rsidRPr="008C2023" w:rsidRDefault="008C2023" w:rsidP="008C2023">
      <w:pPr>
        <w:widowControl w:val="0"/>
        <w:autoSpaceDE w:val="0"/>
        <w:autoSpaceDN w:val="0"/>
        <w:ind w:firstLine="709"/>
        <w:jc w:val="both"/>
        <w:rPr>
          <w:sz w:val="26"/>
          <w:szCs w:val="26"/>
          <w:lang w:bidi="ru-RU"/>
        </w:rPr>
      </w:pPr>
    </w:p>
    <w:p w:rsidR="009C72E3" w:rsidRPr="008E5A86" w:rsidRDefault="009C72E3" w:rsidP="008C2023">
      <w:pPr>
        <w:ind w:firstLine="709"/>
        <w:jc w:val="both"/>
        <w:rPr>
          <w:sz w:val="26"/>
          <w:szCs w:val="26"/>
        </w:rPr>
      </w:pPr>
    </w:p>
    <w:p w:rsidR="009C72E3" w:rsidRDefault="009C72E3" w:rsidP="009C72E3">
      <w:pPr>
        <w:ind w:firstLine="709"/>
        <w:jc w:val="both"/>
        <w:rPr>
          <w:sz w:val="26"/>
          <w:szCs w:val="26"/>
        </w:rPr>
      </w:pPr>
    </w:p>
    <w:p w:rsidR="009C72E3" w:rsidRPr="008E5A86" w:rsidRDefault="009C72E3" w:rsidP="009C72E3">
      <w:pPr>
        <w:jc w:val="both"/>
        <w:rPr>
          <w:sz w:val="26"/>
          <w:szCs w:val="26"/>
        </w:rPr>
      </w:pPr>
    </w:p>
    <w:p w:rsidR="009C72E3" w:rsidRPr="008E5A86" w:rsidRDefault="0007756D" w:rsidP="00901E0C">
      <w:pPr>
        <w:jc w:val="both"/>
        <w:rPr>
          <w:sz w:val="26"/>
          <w:szCs w:val="26"/>
        </w:rPr>
      </w:pPr>
      <w:r>
        <w:rPr>
          <w:sz w:val="26"/>
          <w:szCs w:val="26"/>
        </w:rPr>
        <w:t xml:space="preserve">          </w:t>
      </w:r>
      <w:r w:rsidR="00901E0C">
        <w:rPr>
          <w:sz w:val="26"/>
          <w:szCs w:val="26"/>
        </w:rPr>
        <w:t>Глава города Когалыма                                                   Н.Н.Пальчиков</w:t>
      </w:r>
    </w:p>
    <w:p w:rsidR="009C72E3" w:rsidRPr="008E5A86" w:rsidRDefault="009C72E3" w:rsidP="009C72E3">
      <w:pPr>
        <w:jc w:val="both"/>
        <w:rPr>
          <w:sz w:val="26"/>
          <w:szCs w:val="26"/>
        </w:rPr>
      </w:pPr>
    </w:p>
    <w:p w:rsidR="009C72E3" w:rsidRPr="008E5A86" w:rsidRDefault="009C72E3" w:rsidP="009C72E3">
      <w:pPr>
        <w:jc w:val="both"/>
        <w:rPr>
          <w:sz w:val="26"/>
          <w:szCs w:val="26"/>
        </w:rPr>
      </w:pPr>
    </w:p>
    <w:p w:rsidR="009C72E3" w:rsidRPr="008E5A86" w:rsidRDefault="009C72E3" w:rsidP="009C72E3">
      <w:pPr>
        <w:jc w:val="both"/>
        <w:rPr>
          <w:sz w:val="26"/>
          <w:szCs w:val="26"/>
        </w:rPr>
      </w:pPr>
    </w:p>
    <w:p w:rsidR="00342B0F" w:rsidRDefault="00342B0F" w:rsidP="001237F2">
      <w:pPr>
        <w:rPr>
          <w:sz w:val="26"/>
          <w:szCs w:val="26"/>
        </w:rPr>
      </w:pPr>
    </w:p>
    <w:p w:rsidR="009D0275" w:rsidRDefault="009D0275" w:rsidP="001237F2">
      <w:pPr>
        <w:rPr>
          <w:sz w:val="22"/>
          <w:szCs w:val="22"/>
        </w:rPr>
      </w:pPr>
    </w:p>
    <w:p w:rsidR="00342B0F" w:rsidRDefault="00342B0F" w:rsidP="001237F2">
      <w:pPr>
        <w:rPr>
          <w:sz w:val="22"/>
          <w:szCs w:val="22"/>
        </w:rPr>
      </w:pPr>
    </w:p>
    <w:p w:rsidR="007F1BE3" w:rsidRDefault="007F1BE3" w:rsidP="007F1BE3">
      <w:pPr>
        <w:rPr>
          <w:sz w:val="26"/>
          <w:szCs w:val="26"/>
          <w:lang w:bidi="ru-RU"/>
        </w:rPr>
      </w:pPr>
    </w:p>
    <w:p w:rsidR="0034548D" w:rsidRDefault="0034548D" w:rsidP="007F1BE3">
      <w:pPr>
        <w:rPr>
          <w:sz w:val="26"/>
          <w:szCs w:val="26"/>
          <w:lang w:bidi="ru-RU"/>
        </w:rPr>
      </w:pPr>
    </w:p>
    <w:p w:rsidR="0034548D" w:rsidRDefault="0034548D" w:rsidP="007F1BE3">
      <w:pPr>
        <w:rPr>
          <w:sz w:val="26"/>
          <w:szCs w:val="26"/>
          <w:lang w:bidi="ru-RU"/>
        </w:rPr>
      </w:pPr>
    </w:p>
    <w:p w:rsidR="0034548D" w:rsidRDefault="0034548D" w:rsidP="007F1BE3">
      <w:pPr>
        <w:rPr>
          <w:sz w:val="26"/>
          <w:szCs w:val="26"/>
          <w:lang w:bidi="ru-RU"/>
        </w:rPr>
      </w:pPr>
    </w:p>
    <w:p w:rsidR="0034548D" w:rsidRDefault="0034548D" w:rsidP="007F1BE3">
      <w:pPr>
        <w:rPr>
          <w:sz w:val="26"/>
          <w:szCs w:val="26"/>
          <w:lang w:bidi="ru-RU"/>
        </w:rPr>
      </w:pPr>
    </w:p>
    <w:p w:rsidR="0034548D" w:rsidRDefault="0034548D" w:rsidP="007F1BE3">
      <w:pPr>
        <w:rPr>
          <w:sz w:val="26"/>
          <w:szCs w:val="26"/>
          <w:lang w:bidi="ru-RU"/>
        </w:rPr>
      </w:pPr>
    </w:p>
    <w:p w:rsidR="0034548D" w:rsidRDefault="0034548D" w:rsidP="007F1BE3">
      <w:pPr>
        <w:rPr>
          <w:sz w:val="26"/>
          <w:szCs w:val="26"/>
          <w:lang w:bidi="ru-RU"/>
        </w:rPr>
      </w:pPr>
    </w:p>
    <w:p w:rsidR="0034548D" w:rsidRDefault="0034548D" w:rsidP="007F1BE3">
      <w:pPr>
        <w:rPr>
          <w:sz w:val="26"/>
          <w:szCs w:val="26"/>
          <w:lang w:bidi="ru-RU"/>
        </w:rPr>
      </w:pPr>
    </w:p>
    <w:p w:rsidR="007F1BE3" w:rsidRPr="001237F2" w:rsidRDefault="007F1BE3" w:rsidP="007F1BE3">
      <w:pPr>
        <w:rPr>
          <w:sz w:val="22"/>
          <w:szCs w:val="22"/>
        </w:rPr>
      </w:pPr>
      <w:r w:rsidRPr="001237F2">
        <w:rPr>
          <w:sz w:val="22"/>
          <w:szCs w:val="22"/>
        </w:rPr>
        <w:t>Согласовано:</w:t>
      </w:r>
    </w:p>
    <w:tbl>
      <w:tblPr>
        <w:tblStyle w:val="ab"/>
        <w:tblW w:w="9180" w:type="dxa"/>
        <w:tblLook w:val="04A0" w:firstRow="1" w:lastRow="0" w:firstColumn="1" w:lastColumn="0" w:noHBand="0" w:noVBand="1"/>
      </w:tblPr>
      <w:tblGrid>
        <w:gridCol w:w="1596"/>
        <w:gridCol w:w="2765"/>
        <w:gridCol w:w="3118"/>
        <w:gridCol w:w="1701"/>
      </w:tblGrid>
      <w:tr w:rsidR="007F1BE3" w:rsidTr="00933541">
        <w:tc>
          <w:tcPr>
            <w:tcW w:w="1596" w:type="dxa"/>
            <w:vAlign w:val="center"/>
          </w:tcPr>
          <w:p w:rsidR="007F1BE3" w:rsidRPr="00D14E52" w:rsidRDefault="007F1BE3" w:rsidP="00933541">
            <w:pPr>
              <w:jc w:val="center"/>
              <w:rPr>
                <w:sz w:val="20"/>
                <w:szCs w:val="20"/>
              </w:rPr>
            </w:pPr>
            <w:r w:rsidRPr="00D14E52">
              <w:rPr>
                <w:sz w:val="20"/>
                <w:szCs w:val="20"/>
              </w:rPr>
              <w:t>Структурное подразделение Администрации города Когалыма</w:t>
            </w:r>
          </w:p>
        </w:tc>
        <w:tc>
          <w:tcPr>
            <w:tcW w:w="2765" w:type="dxa"/>
            <w:vAlign w:val="center"/>
          </w:tcPr>
          <w:p w:rsidR="007F1BE3" w:rsidRPr="00D14E52" w:rsidRDefault="007F1BE3" w:rsidP="00933541">
            <w:pPr>
              <w:jc w:val="center"/>
              <w:rPr>
                <w:sz w:val="20"/>
                <w:szCs w:val="20"/>
              </w:rPr>
            </w:pPr>
            <w:r>
              <w:rPr>
                <w:sz w:val="20"/>
                <w:szCs w:val="20"/>
              </w:rPr>
              <w:t>Ф.И.О.</w:t>
            </w:r>
          </w:p>
        </w:tc>
        <w:tc>
          <w:tcPr>
            <w:tcW w:w="3118" w:type="dxa"/>
            <w:vAlign w:val="center"/>
          </w:tcPr>
          <w:p w:rsidR="007F1BE3" w:rsidRPr="00D14E52" w:rsidRDefault="007F1BE3" w:rsidP="00933541">
            <w:pPr>
              <w:jc w:val="center"/>
              <w:rPr>
                <w:sz w:val="20"/>
                <w:szCs w:val="20"/>
              </w:rPr>
            </w:pPr>
            <w:r>
              <w:rPr>
                <w:sz w:val="20"/>
                <w:szCs w:val="20"/>
              </w:rPr>
              <w:t>Должность</w:t>
            </w:r>
          </w:p>
        </w:tc>
        <w:tc>
          <w:tcPr>
            <w:tcW w:w="1701" w:type="dxa"/>
            <w:vAlign w:val="center"/>
          </w:tcPr>
          <w:p w:rsidR="007F1BE3" w:rsidRPr="00D14E52" w:rsidRDefault="007F1BE3" w:rsidP="00933541">
            <w:pPr>
              <w:jc w:val="center"/>
              <w:rPr>
                <w:sz w:val="20"/>
                <w:szCs w:val="20"/>
              </w:rPr>
            </w:pPr>
            <w:r w:rsidRPr="00D14E52">
              <w:rPr>
                <w:sz w:val="20"/>
                <w:szCs w:val="20"/>
              </w:rPr>
              <w:t>Подпись</w:t>
            </w:r>
          </w:p>
        </w:tc>
      </w:tr>
      <w:tr w:rsidR="007F1BE3" w:rsidTr="00933541">
        <w:trPr>
          <w:trHeight w:val="280"/>
        </w:trPr>
        <w:tc>
          <w:tcPr>
            <w:tcW w:w="1596" w:type="dxa"/>
          </w:tcPr>
          <w:p w:rsidR="007F1BE3" w:rsidRDefault="007F1BE3" w:rsidP="00933541"/>
        </w:tc>
        <w:tc>
          <w:tcPr>
            <w:tcW w:w="2765" w:type="dxa"/>
          </w:tcPr>
          <w:p w:rsidR="007F1BE3" w:rsidRDefault="007F1BE3" w:rsidP="00933541"/>
        </w:tc>
        <w:tc>
          <w:tcPr>
            <w:tcW w:w="3118" w:type="dxa"/>
          </w:tcPr>
          <w:p w:rsidR="007F1BE3" w:rsidRDefault="007F1BE3" w:rsidP="00933541"/>
        </w:tc>
        <w:tc>
          <w:tcPr>
            <w:tcW w:w="1701" w:type="dxa"/>
          </w:tcPr>
          <w:p w:rsidR="007F1BE3" w:rsidRDefault="007F1BE3" w:rsidP="00933541"/>
        </w:tc>
      </w:tr>
      <w:tr w:rsidR="007F1BE3" w:rsidTr="00933541">
        <w:trPr>
          <w:trHeight w:val="280"/>
        </w:trPr>
        <w:tc>
          <w:tcPr>
            <w:tcW w:w="1596" w:type="dxa"/>
          </w:tcPr>
          <w:p w:rsidR="007F1BE3" w:rsidRDefault="007F1BE3" w:rsidP="00933541"/>
        </w:tc>
        <w:tc>
          <w:tcPr>
            <w:tcW w:w="2765" w:type="dxa"/>
          </w:tcPr>
          <w:p w:rsidR="007F1BE3" w:rsidRDefault="007F1BE3" w:rsidP="00933541"/>
        </w:tc>
        <w:tc>
          <w:tcPr>
            <w:tcW w:w="3118" w:type="dxa"/>
          </w:tcPr>
          <w:p w:rsidR="007F1BE3" w:rsidRDefault="007F1BE3" w:rsidP="00933541"/>
        </w:tc>
        <w:tc>
          <w:tcPr>
            <w:tcW w:w="1701" w:type="dxa"/>
          </w:tcPr>
          <w:p w:rsidR="007F1BE3" w:rsidRDefault="007F1BE3" w:rsidP="00933541"/>
        </w:tc>
      </w:tr>
      <w:tr w:rsidR="007F1BE3" w:rsidTr="00933541">
        <w:trPr>
          <w:trHeight w:val="255"/>
        </w:trPr>
        <w:tc>
          <w:tcPr>
            <w:tcW w:w="1596" w:type="dxa"/>
            <w:vAlign w:val="center"/>
          </w:tcPr>
          <w:p w:rsidR="007F1BE3" w:rsidRPr="00D14E52" w:rsidRDefault="007F1BE3" w:rsidP="00933541">
            <w:pPr>
              <w:jc w:val="center"/>
              <w:rPr>
                <w:sz w:val="20"/>
                <w:szCs w:val="20"/>
              </w:rPr>
            </w:pPr>
          </w:p>
        </w:tc>
        <w:tc>
          <w:tcPr>
            <w:tcW w:w="2765" w:type="dxa"/>
            <w:vAlign w:val="center"/>
          </w:tcPr>
          <w:p w:rsidR="007F1BE3" w:rsidRPr="00D14E52" w:rsidRDefault="007F1BE3" w:rsidP="00933541">
            <w:pPr>
              <w:jc w:val="center"/>
              <w:rPr>
                <w:sz w:val="20"/>
                <w:szCs w:val="20"/>
              </w:rPr>
            </w:pPr>
          </w:p>
        </w:tc>
        <w:tc>
          <w:tcPr>
            <w:tcW w:w="3118" w:type="dxa"/>
            <w:vAlign w:val="center"/>
          </w:tcPr>
          <w:p w:rsidR="007F1BE3" w:rsidRPr="00D14E52" w:rsidRDefault="007F1BE3" w:rsidP="00933541">
            <w:pPr>
              <w:jc w:val="center"/>
              <w:rPr>
                <w:sz w:val="20"/>
                <w:szCs w:val="20"/>
              </w:rPr>
            </w:pPr>
          </w:p>
        </w:tc>
        <w:tc>
          <w:tcPr>
            <w:tcW w:w="1701" w:type="dxa"/>
            <w:vAlign w:val="center"/>
          </w:tcPr>
          <w:p w:rsidR="007F1BE3" w:rsidRPr="00D14E52" w:rsidRDefault="007F1BE3" w:rsidP="00933541">
            <w:pPr>
              <w:jc w:val="center"/>
              <w:rPr>
                <w:sz w:val="20"/>
                <w:szCs w:val="20"/>
              </w:rPr>
            </w:pPr>
          </w:p>
        </w:tc>
      </w:tr>
      <w:tr w:rsidR="007F1BE3" w:rsidTr="00933541">
        <w:trPr>
          <w:trHeight w:val="255"/>
        </w:trPr>
        <w:tc>
          <w:tcPr>
            <w:tcW w:w="1596" w:type="dxa"/>
            <w:vAlign w:val="center"/>
          </w:tcPr>
          <w:p w:rsidR="007F1BE3" w:rsidRPr="00D14E52" w:rsidRDefault="007F1BE3" w:rsidP="00933541">
            <w:pPr>
              <w:jc w:val="center"/>
              <w:rPr>
                <w:sz w:val="20"/>
                <w:szCs w:val="20"/>
              </w:rPr>
            </w:pPr>
          </w:p>
        </w:tc>
        <w:tc>
          <w:tcPr>
            <w:tcW w:w="2765" w:type="dxa"/>
            <w:vAlign w:val="center"/>
          </w:tcPr>
          <w:p w:rsidR="007F1BE3" w:rsidRPr="00D14E52" w:rsidRDefault="007F1BE3" w:rsidP="00933541">
            <w:pPr>
              <w:jc w:val="center"/>
              <w:rPr>
                <w:sz w:val="20"/>
                <w:szCs w:val="20"/>
              </w:rPr>
            </w:pPr>
          </w:p>
        </w:tc>
        <w:tc>
          <w:tcPr>
            <w:tcW w:w="3118" w:type="dxa"/>
            <w:vAlign w:val="center"/>
          </w:tcPr>
          <w:p w:rsidR="007F1BE3" w:rsidRPr="00D14E52" w:rsidRDefault="007F1BE3" w:rsidP="00933541">
            <w:pPr>
              <w:jc w:val="center"/>
              <w:rPr>
                <w:sz w:val="20"/>
                <w:szCs w:val="20"/>
              </w:rPr>
            </w:pPr>
          </w:p>
        </w:tc>
        <w:tc>
          <w:tcPr>
            <w:tcW w:w="1701" w:type="dxa"/>
            <w:vAlign w:val="center"/>
          </w:tcPr>
          <w:p w:rsidR="007F1BE3" w:rsidRPr="00D14E52" w:rsidRDefault="007F1BE3" w:rsidP="00933541">
            <w:pPr>
              <w:jc w:val="center"/>
              <w:rPr>
                <w:sz w:val="20"/>
                <w:szCs w:val="20"/>
              </w:rPr>
            </w:pPr>
          </w:p>
        </w:tc>
      </w:tr>
      <w:tr w:rsidR="007F1BE3" w:rsidTr="00933541">
        <w:trPr>
          <w:trHeight w:val="255"/>
        </w:trPr>
        <w:tc>
          <w:tcPr>
            <w:tcW w:w="1596" w:type="dxa"/>
            <w:vAlign w:val="center"/>
          </w:tcPr>
          <w:p w:rsidR="007F1BE3" w:rsidRPr="00D14E52" w:rsidRDefault="007F1BE3" w:rsidP="00933541">
            <w:pPr>
              <w:jc w:val="center"/>
              <w:rPr>
                <w:sz w:val="20"/>
                <w:szCs w:val="20"/>
              </w:rPr>
            </w:pPr>
          </w:p>
        </w:tc>
        <w:tc>
          <w:tcPr>
            <w:tcW w:w="2765" w:type="dxa"/>
            <w:vAlign w:val="center"/>
          </w:tcPr>
          <w:p w:rsidR="007F1BE3" w:rsidRPr="00D14E52" w:rsidRDefault="007F1BE3" w:rsidP="00933541">
            <w:pPr>
              <w:jc w:val="center"/>
              <w:rPr>
                <w:sz w:val="20"/>
                <w:szCs w:val="20"/>
              </w:rPr>
            </w:pPr>
          </w:p>
        </w:tc>
        <w:tc>
          <w:tcPr>
            <w:tcW w:w="3118" w:type="dxa"/>
            <w:vAlign w:val="center"/>
          </w:tcPr>
          <w:p w:rsidR="007F1BE3" w:rsidRPr="00D14E52" w:rsidRDefault="007F1BE3" w:rsidP="00933541">
            <w:pPr>
              <w:jc w:val="center"/>
              <w:rPr>
                <w:sz w:val="20"/>
                <w:szCs w:val="20"/>
              </w:rPr>
            </w:pPr>
          </w:p>
        </w:tc>
        <w:tc>
          <w:tcPr>
            <w:tcW w:w="1701" w:type="dxa"/>
            <w:vAlign w:val="center"/>
          </w:tcPr>
          <w:p w:rsidR="007F1BE3" w:rsidRPr="00D14E52" w:rsidRDefault="007F1BE3" w:rsidP="00933541">
            <w:pPr>
              <w:jc w:val="center"/>
              <w:rPr>
                <w:sz w:val="20"/>
                <w:szCs w:val="20"/>
              </w:rPr>
            </w:pPr>
          </w:p>
        </w:tc>
      </w:tr>
      <w:tr w:rsidR="007F1BE3" w:rsidTr="00933541">
        <w:trPr>
          <w:trHeight w:val="255"/>
        </w:trPr>
        <w:tc>
          <w:tcPr>
            <w:tcW w:w="1596" w:type="dxa"/>
            <w:vAlign w:val="center"/>
          </w:tcPr>
          <w:p w:rsidR="007F1BE3" w:rsidRPr="00D14E52" w:rsidRDefault="007F1BE3" w:rsidP="00933541">
            <w:pPr>
              <w:jc w:val="center"/>
              <w:rPr>
                <w:sz w:val="20"/>
                <w:szCs w:val="20"/>
              </w:rPr>
            </w:pPr>
          </w:p>
        </w:tc>
        <w:tc>
          <w:tcPr>
            <w:tcW w:w="2765" w:type="dxa"/>
            <w:vAlign w:val="center"/>
          </w:tcPr>
          <w:p w:rsidR="007F1BE3" w:rsidRPr="00D14E52" w:rsidRDefault="007F1BE3" w:rsidP="00933541">
            <w:pPr>
              <w:jc w:val="center"/>
              <w:rPr>
                <w:sz w:val="20"/>
                <w:szCs w:val="20"/>
              </w:rPr>
            </w:pPr>
          </w:p>
        </w:tc>
        <w:tc>
          <w:tcPr>
            <w:tcW w:w="3118" w:type="dxa"/>
            <w:vAlign w:val="center"/>
          </w:tcPr>
          <w:p w:rsidR="007F1BE3" w:rsidRPr="00D14E52" w:rsidRDefault="007F1BE3" w:rsidP="00933541">
            <w:pPr>
              <w:jc w:val="center"/>
              <w:rPr>
                <w:sz w:val="20"/>
                <w:szCs w:val="20"/>
              </w:rPr>
            </w:pPr>
          </w:p>
        </w:tc>
        <w:tc>
          <w:tcPr>
            <w:tcW w:w="1701" w:type="dxa"/>
            <w:vAlign w:val="center"/>
          </w:tcPr>
          <w:p w:rsidR="007F1BE3" w:rsidRPr="00D14E52" w:rsidRDefault="007F1BE3" w:rsidP="00933541">
            <w:pPr>
              <w:jc w:val="center"/>
              <w:rPr>
                <w:sz w:val="20"/>
                <w:szCs w:val="20"/>
              </w:rPr>
            </w:pPr>
          </w:p>
        </w:tc>
      </w:tr>
      <w:tr w:rsidR="007F1BE3" w:rsidTr="00933541">
        <w:trPr>
          <w:trHeight w:val="255"/>
        </w:trPr>
        <w:tc>
          <w:tcPr>
            <w:tcW w:w="1596" w:type="dxa"/>
            <w:vAlign w:val="center"/>
          </w:tcPr>
          <w:p w:rsidR="007F1BE3" w:rsidRPr="00D14E52" w:rsidRDefault="007F1BE3" w:rsidP="00933541">
            <w:pPr>
              <w:jc w:val="center"/>
              <w:rPr>
                <w:sz w:val="20"/>
                <w:szCs w:val="20"/>
              </w:rPr>
            </w:pPr>
          </w:p>
        </w:tc>
        <w:tc>
          <w:tcPr>
            <w:tcW w:w="2765" w:type="dxa"/>
            <w:vAlign w:val="center"/>
          </w:tcPr>
          <w:p w:rsidR="007F1BE3" w:rsidRPr="00D14E52" w:rsidRDefault="007F1BE3" w:rsidP="00933541">
            <w:pPr>
              <w:jc w:val="center"/>
              <w:rPr>
                <w:sz w:val="20"/>
                <w:szCs w:val="20"/>
              </w:rPr>
            </w:pPr>
          </w:p>
        </w:tc>
        <w:tc>
          <w:tcPr>
            <w:tcW w:w="3118" w:type="dxa"/>
            <w:vAlign w:val="center"/>
          </w:tcPr>
          <w:p w:rsidR="007F1BE3" w:rsidRPr="00D14E52" w:rsidRDefault="007F1BE3" w:rsidP="00933541">
            <w:pPr>
              <w:jc w:val="center"/>
              <w:rPr>
                <w:sz w:val="20"/>
                <w:szCs w:val="20"/>
              </w:rPr>
            </w:pPr>
          </w:p>
        </w:tc>
        <w:tc>
          <w:tcPr>
            <w:tcW w:w="1701" w:type="dxa"/>
            <w:vAlign w:val="center"/>
          </w:tcPr>
          <w:p w:rsidR="007F1BE3" w:rsidRPr="00D14E52" w:rsidRDefault="007F1BE3" w:rsidP="00933541">
            <w:pPr>
              <w:jc w:val="center"/>
              <w:rPr>
                <w:sz w:val="20"/>
                <w:szCs w:val="20"/>
              </w:rPr>
            </w:pPr>
          </w:p>
        </w:tc>
      </w:tr>
      <w:tr w:rsidR="007F1BE3" w:rsidTr="00933541">
        <w:trPr>
          <w:trHeight w:val="255"/>
        </w:trPr>
        <w:tc>
          <w:tcPr>
            <w:tcW w:w="1596" w:type="dxa"/>
            <w:vAlign w:val="center"/>
          </w:tcPr>
          <w:p w:rsidR="007F1BE3" w:rsidRPr="00D14E52" w:rsidRDefault="007F1BE3" w:rsidP="00933541">
            <w:pPr>
              <w:jc w:val="center"/>
              <w:rPr>
                <w:sz w:val="20"/>
                <w:szCs w:val="20"/>
              </w:rPr>
            </w:pPr>
          </w:p>
        </w:tc>
        <w:tc>
          <w:tcPr>
            <w:tcW w:w="2765" w:type="dxa"/>
            <w:vAlign w:val="center"/>
          </w:tcPr>
          <w:p w:rsidR="007F1BE3" w:rsidRPr="00D14E52" w:rsidRDefault="007F1BE3" w:rsidP="00933541">
            <w:pPr>
              <w:jc w:val="center"/>
              <w:rPr>
                <w:sz w:val="20"/>
                <w:szCs w:val="20"/>
              </w:rPr>
            </w:pPr>
          </w:p>
        </w:tc>
        <w:tc>
          <w:tcPr>
            <w:tcW w:w="3118" w:type="dxa"/>
            <w:vAlign w:val="center"/>
          </w:tcPr>
          <w:p w:rsidR="007F1BE3" w:rsidRPr="00D14E52" w:rsidRDefault="007F1BE3" w:rsidP="00933541">
            <w:pPr>
              <w:jc w:val="center"/>
              <w:rPr>
                <w:sz w:val="20"/>
                <w:szCs w:val="20"/>
              </w:rPr>
            </w:pPr>
          </w:p>
        </w:tc>
        <w:tc>
          <w:tcPr>
            <w:tcW w:w="1701" w:type="dxa"/>
            <w:vAlign w:val="center"/>
          </w:tcPr>
          <w:p w:rsidR="007F1BE3" w:rsidRPr="00D14E52" w:rsidRDefault="007F1BE3" w:rsidP="00933541">
            <w:pPr>
              <w:jc w:val="center"/>
              <w:rPr>
                <w:sz w:val="20"/>
                <w:szCs w:val="20"/>
              </w:rPr>
            </w:pPr>
          </w:p>
        </w:tc>
      </w:tr>
      <w:tr w:rsidR="007F1BE3" w:rsidTr="00933541">
        <w:trPr>
          <w:trHeight w:val="255"/>
        </w:trPr>
        <w:tc>
          <w:tcPr>
            <w:tcW w:w="1596" w:type="dxa"/>
            <w:vAlign w:val="center"/>
          </w:tcPr>
          <w:p w:rsidR="007F1BE3" w:rsidRPr="00D14E52" w:rsidRDefault="007F1BE3" w:rsidP="00933541">
            <w:pPr>
              <w:jc w:val="center"/>
              <w:rPr>
                <w:sz w:val="20"/>
                <w:szCs w:val="20"/>
              </w:rPr>
            </w:pPr>
          </w:p>
        </w:tc>
        <w:tc>
          <w:tcPr>
            <w:tcW w:w="2765" w:type="dxa"/>
            <w:vAlign w:val="center"/>
          </w:tcPr>
          <w:p w:rsidR="007F1BE3" w:rsidRPr="00D14E52" w:rsidRDefault="007F1BE3" w:rsidP="00933541">
            <w:pPr>
              <w:jc w:val="center"/>
              <w:rPr>
                <w:sz w:val="20"/>
                <w:szCs w:val="20"/>
              </w:rPr>
            </w:pPr>
          </w:p>
        </w:tc>
        <w:tc>
          <w:tcPr>
            <w:tcW w:w="3118" w:type="dxa"/>
            <w:vAlign w:val="center"/>
          </w:tcPr>
          <w:p w:rsidR="007F1BE3" w:rsidRPr="00D14E52" w:rsidRDefault="007F1BE3" w:rsidP="00933541">
            <w:pPr>
              <w:jc w:val="center"/>
              <w:rPr>
                <w:sz w:val="20"/>
                <w:szCs w:val="20"/>
              </w:rPr>
            </w:pPr>
          </w:p>
        </w:tc>
        <w:tc>
          <w:tcPr>
            <w:tcW w:w="1701" w:type="dxa"/>
            <w:vAlign w:val="center"/>
          </w:tcPr>
          <w:p w:rsidR="007F1BE3" w:rsidRPr="00D14E52" w:rsidRDefault="007F1BE3" w:rsidP="00933541">
            <w:pPr>
              <w:jc w:val="center"/>
              <w:rPr>
                <w:sz w:val="20"/>
                <w:szCs w:val="20"/>
              </w:rPr>
            </w:pPr>
          </w:p>
        </w:tc>
      </w:tr>
    </w:tbl>
    <w:p w:rsidR="007F1BE3" w:rsidRPr="001237F2" w:rsidRDefault="007F1BE3" w:rsidP="007F1BE3">
      <w:pPr>
        <w:rPr>
          <w:sz w:val="22"/>
          <w:szCs w:val="22"/>
        </w:rPr>
      </w:pPr>
      <w:r w:rsidRPr="001237F2">
        <w:rPr>
          <w:sz w:val="22"/>
          <w:szCs w:val="22"/>
        </w:rPr>
        <w:t>Подготовлено:</w:t>
      </w:r>
    </w:p>
    <w:p w:rsidR="007F1BE3" w:rsidRPr="001237F2" w:rsidRDefault="007F1BE3" w:rsidP="007F1BE3">
      <w:pPr>
        <w:rPr>
          <w:sz w:val="22"/>
          <w:szCs w:val="22"/>
        </w:rPr>
      </w:pPr>
      <w:r w:rsidRPr="001237F2">
        <w:rPr>
          <w:sz w:val="22"/>
          <w:szCs w:val="22"/>
        </w:rPr>
        <w:t>ведущий специалист ОСОиСВ</w:t>
      </w:r>
      <w:r w:rsidRPr="001237F2">
        <w:rPr>
          <w:sz w:val="22"/>
          <w:szCs w:val="22"/>
        </w:rPr>
        <w:tab/>
      </w:r>
      <w:r w:rsidRPr="001237F2">
        <w:rPr>
          <w:sz w:val="22"/>
          <w:szCs w:val="22"/>
        </w:rPr>
        <w:tab/>
      </w:r>
      <w:r w:rsidRPr="001237F2">
        <w:rPr>
          <w:sz w:val="22"/>
          <w:szCs w:val="22"/>
        </w:rPr>
        <w:tab/>
      </w:r>
      <w:r w:rsidRPr="001237F2">
        <w:rPr>
          <w:sz w:val="22"/>
          <w:szCs w:val="22"/>
        </w:rPr>
        <w:tab/>
        <w:t>О.Р.Орехова</w:t>
      </w:r>
    </w:p>
    <w:p w:rsidR="007F1BE3" w:rsidRDefault="007F1BE3" w:rsidP="007F1BE3">
      <w:pPr>
        <w:autoSpaceDE w:val="0"/>
        <w:autoSpaceDN w:val="0"/>
        <w:adjustRightInd w:val="0"/>
        <w:jc w:val="both"/>
        <w:rPr>
          <w:bCs/>
          <w:sz w:val="22"/>
          <w:szCs w:val="22"/>
          <w:lang w:eastAsia="en-US"/>
        </w:rPr>
      </w:pPr>
    </w:p>
    <w:p w:rsidR="0034548D" w:rsidRDefault="0034548D" w:rsidP="007F1BE3">
      <w:pPr>
        <w:autoSpaceDE w:val="0"/>
        <w:autoSpaceDN w:val="0"/>
        <w:adjustRightInd w:val="0"/>
        <w:jc w:val="both"/>
        <w:rPr>
          <w:bCs/>
          <w:sz w:val="22"/>
          <w:szCs w:val="22"/>
          <w:lang w:eastAsia="en-US"/>
        </w:rPr>
      </w:pPr>
    </w:p>
    <w:p w:rsidR="007F1BE3" w:rsidRDefault="007F1BE3" w:rsidP="007F1BE3">
      <w:pPr>
        <w:autoSpaceDE w:val="0"/>
        <w:autoSpaceDN w:val="0"/>
        <w:adjustRightInd w:val="0"/>
        <w:jc w:val="both"/>
        <w:rPr>
          <w:bCs/>
          <w:sz w:val="22"/>
          <w:szCs w:val="22"/>
          <w:lang w:eastAsia="en-US"/>
        </w:rPr>
      </w:pPr>
    </w:p>
    <w:p w:rsidR="00EA0D04" w:rsidRPr="001237F2" w:rsidRDefault="00EA0D04" w:rsidP="001237F2">
      <w:pPr>
        <w:autoSpaceDE w:val="0"/>
        <w:autoSpaceDN w:val="0"/>
        <w:adjustRightInd w:val="0"/>
        <w:rPr>
          <w:color w:val="000000"/>
          <w:sz w:val="22"/>
          <w:szCs w:val="22"/>
        </w:rPr>
      </w:pPr>
    </w:p>
    <w:p w:rsidR="00E12C95" w:rsidRDefault="00E12C95" w:rsidP="00446736">
      <w:pPr>
        <w:autoSpaceDE w:val="0"/>
        <w:autoSpaceDN w:val="0"/>
        <w:adjustRightInd w:val="0"/>
        <w:rPr>
          <w:bCs/>
          <w:color w:val="000000"/>
          <w:sz w:val="22"/>
          <w:szCs w:val="22"/>
          <w:lang w:eastAsia="en-US"/>
        </w:rPr>
      </w:pPr>
    </w:p>
    <w:p w:rsidR="00E12C95" w:rsidRDefault="00E12C95" w:rsidP="00446736">
      <w:pPr>
        <w:autoSpaceDE w:val="0"/>
        <w:autoSpaceDN w:val="0"/>
        <w:adjustRightInd w:val="0"/>
        <w:rPr>
          <w:bCs/>
          <w:color w:val="000000"/>
          <w:sz w:val="22"/>
          <w:szCs w:val="22"/>
          <w:lang w:eastAsia="en-US"/>
        </w:rPr>
      </w:pPr>
    </w:p>
    <w:p w:rsidR="00E12C95" w:rsidRDefault="00E12C95" w:rsidP="00446736">
      <w:pPr>
        <w:autoSpaceDE w:val="0"/>
        <w:autoSpaceDN w:val="0"/>
        <w:adjustRightInd w:val="0"/>
        <w:rPr>
          <w:bCs/>
          <w:color w:val="000000"/>
          <w:sz w:val="22"/>
          <w:szCs w:val="22"/>
          <w:lang w:eastAsia="en-US"/>
        </w:rPr>
      </w:pPr>
    </w:p>
    <w:p w:rsidR="00E12C95" w:rsidRDefault="00E12C95" w:rsidP="00446736">
      <w:pPr>
        <w:autoSpaceDE w:val="0"/>
        <w:autoSpaceDN w:val="0"/>
        <w:adjustRightInd w:val="0"/>
        <w:rPr>
          <w:bCs/>
          <w:color w:val="000000"/>
          <w:sz w:val="22"/>
          <w:szCs w:val="22"/>
          <w:lang w:eastAsia="en-US"/>
        </w:rPr>
      </w:pPr>
    </w:p>
    <w:p w:rsidR="00E12C95" w:rsidRPr="00E12C95" w:rsidRDefault="00EA0D04" w:rsidP="00E12C95">
      <w:pPr>
        <w:autoSpaceDE w:val="0"/>
        <w:autoSpaceDN w:val="0"/>
        <w:adjustRightInd w:val="0"/>
        <w:rPr>
          <w:bCs/>
          <w:color w:val="000000"/>
          <w:sz w:val="22"/>
          <w:szCs w:val="22"/>
          <w:lang w:eastAsia="en-US"/>
        </w:rPr>
      </w:pPr>
      <w:r w:rsidRPr="001237F2">
        <w:rPr>
          <w:bCs/>
          <w:color w:val="000000"/>
          <w:sz w:val="22"/>
          <w:szCs w:val="22"/>
          <w:lang w:eastAsia="en-US"/>
        </w:rPr>
        <w:t xml:space="preserve">Разослать: </w:t>
      </w:r>
      <w:r w:rsidR="00FD765F" w:rsidRPr="001237F2">
        <w:rPr>
          <w:bCs/>
          <w:color w:val="000000"/>
          <w:sz w:val="22"/>
          <w:szCs w:val="22"/>
          <w:lang w:eastAsia="en-US"/>
        </w:rPr>
        <w:t>Т.И.Черных, Л.А.Юрьева, КФ, УЭ, ОФЭОиК</w:t>
      </w:r>
      <w:r w:rsidRPr="001237F2">
        <w:rPr>
          <w:bCs/>
          <w:color w:val="000000"/>
          <w:sz w:val="22"/>
          <w:szCs w:val="22"/>
          <w:lang w:eastAsia="en-US"/>
        </w:rPr>
        <w:t>, ЮУ, ООиП,</w:t>
      </w:r>
      <w:r w:rsidR="00FD765F" w:rsidRPr="001237F2">
        <w:rPr>
          <w:bCs/>
          <w:color w:val="000000"/>
          <w:sz w:val="22"/>
          <w:szCs w:val="22"/>
          <w:lang w:eastAsia="en-US"/>
        </w:rPr>
        <w:t xml:space="preserve"> УО,</w:t>
      </w:r>
      <w:r w:rsidRPr="001237F2">
        <w:rPr>
          <w:bCs/>
          <w:color w:val="000000"/>
          <w:sz w:val="22"/>
          <w:szCs w:val="22"/>
          <w:lang w:eastAsia="en-US"/>
        </w:rPr>
        <w:t xml:space="preserve"> ОСОиСВ, КУМИ, </w:t>
      </w:r>
      <w:r w:rsidR="00FD765F" w:rsidRPr="001237F2">
        <w:rPr>
          <w:bCs/>
          <w:color w:val="000000"/>
          <w:sz w:val="22"/>
          <w:szCs w:val="22"/>
          <w:lang w:eastAsia="en-US"/>
        </w:rPr>
        <w:t xml:space="preserve">МКУ «УОДОМС», </w:t>
      </w:r>
      <w:r w:rsidRPr="001237F2">
        <w:rPr>
          <w:bCs/>
          <w:color w:val="000000"/>
          <w:sz w:val="22"/>
          <w:szCs w:val="22"/>
          <w:lang w:eastAsia="en-US"/>
        </w:rPr>
        <w:t>ООДТКДН</w:t>
      </w:r>
      <w:r w:rsidR="0066482E">
        <w:rPr>
          <w:bCs/>
          <w:color w:val="000000"/>
          <w:sz w:val="22"/>
          <w:szCs w:val="22"/>
          <w:lang w:eastAsia="en-US"/>
        </w:rPr>
        <w:t>,</w:t>
      </w:r>
      <w:r w:rsidR="009413D9" w:rsidRPr="001237F2">
        <w:rPr>
          <w:bCs/>
          <w:color w:val="000000"/>
          <w:sz w:val="22"/>
          <w:szCs w:val="22"/>
          <w:lang w:eastAsia="en-US"/>
        </w:rPr>
        <w:t xml:space="preserve"> </w:t>
      </w:r>
      <w:r w:rsidR="0066482E" w:rsidRPr="000B7058">
        <w:rPr>
          <w:bCs/>
          <w:color w:val="000000"/>
        </w:rPr>
        <w:t>газета «Когалымский вестник»</w:t>
      </w:r>
      <w:r w:rsidR="0066482E">
        <w:rPr>
          <w:color w:val="000000"/>
        </w:rPr>
        <w:t xml:space="preserve">, </w:t>
      </w:r>
      <w:r w:rsidR="00F10719" w:rsidRPr="000B7058">
        <w:rPr>
          <w:bCs/>
          <w:color w:val="000000"/>
        </w:rPr>
        <w:t>прокуратура</w:t>
      </w:r>
    </w:p>
    <w:p w:rsidR="00532C32" w:rsidRPr="001237F2" w:rsidRDefault="008F27A8" w:rsidP="001237F2">
      <w:pPr>
        <w:autoSpaceDE w:val="0"/>
        <w:autoSpaceDN w:val="0"/>
        <w:adjustRightInd w:val="0"/>
        <w:ind w:left="5670"/>
        <w:rPr>
          <w:color w:val="000000"/>
          <w:sz w:val="22"/>
          <w:szCs w:val="22"/>
        </w:rPr>
      </w:pPr>
      <w:r>
        <w:rPr>
          <w:color w:val="000000"/>
          <w:sz w:val="26"/>
          <w:szCs w:val="26"/>
        </w:rPr>
        <w:t>П</w:t>
      </w:r>
      <w:r w:rsidR="00532C32" w:rsidRPr="001237F2">
        <w:rPr>
          <w:color w:val="000000"/>
          <w:sz w:val="26"/>
          <w:szCs w:val="26"/>
        </w:rPr>
        <w:t>риложение</w:t>
      </w:r>
      <w:r w:rsidR="00D11463">
        <w:rPr>
          <w:color w:val="000000"/>
          <w:sz w:val="26"/>
          <w:szCs w:val="26"/>
        </w:rPr>
        <w:t xml:space="preserve"> </w:t>
      </w:r>
    </w:p>
    <w:p w:rsidR="00532C32" w:rsidRPr="001237F2" w:rsidRDefault="00610887" w:rsidP="001237F2">
      <w:pPr>
        <w:ind w:left="5670"/>
        <w:rPr>
          <w:color w:val="000000"/>
          <w:sz w:val="26"/>
          <w:szCs w:val="26"/>
        </w:rPr>
      </w:pPr>
      <w:r>
        <w:rPr>
          <w:color w:val="000000"/>
          <w:sz w:val="26"/>
          <w:szCs w:val="26"/>
        </w:rPr>
        <w:t>к постановлению Администрации</w:t>
      </w:r>
    </w:p>
    <w:p w:rsidR="00532C32" w:rsidRPr="001237F2" w:rsidRDefault="00532C32" w:rsidP="001237F2">
      <w:pPr>
        <w:ind w:left="5670"/>
        <w:rPr>
          <w:color w:val="000000"/>
          <w:sz w:val="26"/>
          <w:szCs w:val="26"/>
        </w:rPr>
      </w:pPr>
      <w:r w:rsidRPr="001237F2">
        <w:rPr>
          <w:color w:val="000000"/>
          <w:sz w:val="26"/>
          <w:szCs w:val="26"/>
        </w:rPr>
        <w:t>города Когалыма</w:t>
      </w:r>
    </w:p>
    <w:p w:rsidR="00532C32" w:rsidRPr="001237F2" w:rsidRDefault="001237F2" w:rsidP="001237F2">
      <w:pPr>
        <w:ind w:left="5670"/>
        <w:rPr>
          <w:color w:val="000000"/>
          <w:sz w:val="26"/>
          <w:szCs w:val="26"/>
        </w:rPr>
      </w:pPr>
      <w:r>
        <w:rPr>
          <w:color w:val="000000"/>
          <w:sz w:val="26"/>
          <w:szCs w:val="26"/>
        </w:rPr>
        <w:lastRenderedPageBreak/>
        <w:t>от</w:t>
      </w:r>
      <w:r>
        <w:rPr>
          <w:color w:val="000000"/>
          <w:sz w:val="26"/>
          <w:szCs w:val="26"/>
        </w:rPr>
        <w:tab/>
      </w:r>
      <w:r w:rsidR="00D924ED">
        <w:rPr>
          <w:color w:val="000000"/>
          <w:sz w:val="26"/>
          <w:szCs w:val="26"/>
        </w:rPr>
        <w:t xml:space="preserve"> </w:t>
      </w:r>
      <w:r>
        <w:rPr>
          <w:color w:val="000000"/>
          <w:sz w:val="26"/>
          <w:szCs w:val="26"/>
        </w:rPr>
        <w:t>№</w:t>
      </w:r>
    </w:p>
    <w:p w:rsidR="00532C32" w:rsidRPr="001237F2" w:rsidRDefault="00532C32" w:rsidP="001237F2">
      <w:pPr>
        <w:ind w:firstLine="4820"/>
        <w:rPr>
          <w:color w:val="000000"/>
          <w:sz w:val="26"/>
          <w:szCs w:val="26"/>
        </w:rPr>
      </w:pPr>
    </w:p>
    <w:p w:rsidR="00915B3C" w:rsidRPr="006F4944" w:rsidRDefault="00915B3C" w:rsidP="00915B3C">
      <w:pPr>
        <w:jc w:val="center"/>
        <w:outlineLvl w:val="0"/>
        <w:rPr>
          <w:color w:val="000000"/>
          <w:sz w:val="26"/>
          <w:szCs w:val="26"/>
        </w:rPr>
      </w:pPr>
      <w:r w:rsidRPr="006F4944">
        <w:rPr>
          <w:color w:val="000000"/>
          <w:sz w:val="26"/>
          <w:szCs w:val="26"/>
        </w:rPr>
        <w:t>ПАСПОРТ</w:t>
      </w:r>
    </w:p>
    <w:p w:rsidR="00915B3C" w:rsidRPr="006F4944" w:rsidRDefault="00915B3C" w:rsidP="00915B3C">
      <w:pPr>
        <w:jc w:val="center"/>
        <w:outlineLvl w:val="0"/>
        <w:rPr>
          <w:color w:val="000000"/>
          <w:sz w:val="26"/>
          <w:szCs w:val="26"/>
        </w:rPr>
      </w:pPr>
      <w:r w:rsidRPr="006F4944">
        <w:rPr>
          <w:color w:val="000000"/>
          <w:sz w:val="26"/>
          <w:szCs w:val="26"/>
        </w:rPr>
        <w:t>муниципальной программы</w:t>
      </w:r>
    </w:p>
    <w:p w:rsidR="00915B3C" w:rsidRPr="006F4944" w:rsidRDefault="00915B3C" w:rsidP="00915B3C">
      <w:pPr>
        <w:jc w:val="center"/>
        <w:outlineLvl w:val="0"/>
        <w:rPr>
          <w:color w:val="000000"/>
          <w:sz w:val="26"/>
          <w:szCs w:val="26"/>
        </w:rPr>
      </w:pPr>
      <w:r w:rsidRPr="006F4944">
        <w:rPr>
          <w:color w:val="000000"/>
          <w:sz w:val="26"/>
          <w:szCs w:val="26"/>
        </w:rPr>
        <w:t xml:space="preserve"> «СОЦИАЛЬНОЕ И ДЕМОГРАФИЧЕСКОЕ РАЗВИТИЕ ГОРОДА КОГАЛЫМА»</w:t>
      </w:r>
    </w:p>
    <w:p w:rsidR="00915B3C" w:rsidRDefault="00915B3C" w:rsidP="00915B3C">
      <w:pPr>
        <w:jc w:val="center"/>
        <w:outlineLvl w:val="0"/>
        <w:rPr>
          <w:color w:val="000000"/>
          <w:sz w:val="26"/>
          <w:szCs w:val="26"/>
        </w:rPr>
      </w:pPr>
      <w:r w:rsidRPr="006F4944">
        <w:rPr>
          <w:sz w:val="26"/>
          <w:szCs w:val="26"/>
          <w:lang w:eastAsia="en-US"/>
        </w:rPr>
        <w:t>(далее – муниципальная программа)</w:t>
      </w:r>
    </w:p>
    <w:p w:rsidR="00915B3C" w:rsidRDefault="00915B3C" w:rsidP="00915B3C">
      <w:pPr>
        <w:jc w:val="center"/>
        <w:outlineLvl w:val="0"/>
        <w:rPr>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6997"/>
      </w:tblGrid>
      <w:tr w:rsidR="00915B3C" w:rsidTr="00D63130">
        <w:tc>
          <w:tcPr>
            <w:tcW w:w="1398" w:type="pct"/>
            <w:tcBorders>
              <w:top w:val="single" w:sz="4" w:space="0" w:color="auto"/>
              <w:left w:val="single" w:sz="4" w:space="0" w:color="auto"/>
              <w:bottom w:val="single" w:sz="4" w:space="0" w:color="auto"/>
              <w:right w:val="single" w:sz="4" w:space="0" w:color="auto"/>
            </w:tcBorders>
            <w:hideMark/>
          </w:tcPr>
          <w:p w:rsidR="00915B3C" w:rsidRDefault="00915B3C" w:rsidP="00D63130">
            <w:pPr>
              <w:rPr>
                <w:color w:val="000000"/>
                <w:sz w:val="26"/>
                <w:szCs w:val="26"/>
                <w:lang w:eastAsia="en-US"/>
              </w:rPr>
            </w:pPr>
            <w:r>
              <w:rPr>
                <w:color w:val="000000"/>
                <w:sz w:val="26"/>
                <w:szCs w:val="26"/>
                <w:lang w:eastAsia="en-US"/>
              </w:rPr>
              <w:t>Наименование муниципальной программы</w:t>
            </w:r>
          </w:p>
        </w:tc>
        <w:tc>
          <w:tcPr>
            <w:tcW w:w="3602" w:type="pct"/>
            <w:tcBorders>
              <w:top w:val="single" w:sz="4" w:space="0" w:color="auto"/>
              <w:left w:val="single" w:sz="4" w:space="0" w:color="auto"/>
              <w:bottom w:val="single" w:sz="4" w:space="0" w:color="auto"/>
              <w:right w:val="single" w:sz="4" w:space="0" w:color="auto"/>
            </w:tcBorders>
          </w:tcPr>
          <w:p w:rsidR="00915B3C" w:rsidRPr="001237F2" w:rsidRDefault="00915B3C" w:rsidP="00D63130">
            <w:pPr>
              <w:jc w:val="both"/>
              <w:rPr>
                <w:spacing w:val="-6"/>
                <w:sz w:val="26"/>
                <w:szCs w:val="26"/>
                <w:lang w:eastAsia="en-US"/>
              </w:rPr>
            </w:pPr>
            <w:r w:rsidRPr="001237F2">
              <w:rPr>
                <w:spacing w:val="-6"/>
                <w:sz w:val="26"/>
                <w:szCs w:val="26"/>
                <w:lang w:eastAsia="en-US"/>
              </w:rPr>
              <w:t xml:space="preserve">Социальное и демографическое развитие города Когалыма </w:t>
            </w:r>
          </w:p>
        </w:tc>
      </w:tr>
      <w:tr w:rsidR="00915B3C" w:rsidTr="00D63130">
        <w:tc>
          <w:tcPr>
            <w:tcW w:w="1398" w:type="pct"/>
            <w:tcBorders>
              <w:top w:val="single" w:sz="4" w:space="0" w:color="auto"/>
              <w:left w:val="single" w:sz="4" w:space="0" w:color="auto"/>
              <w:bottom w:val="single" w:sz="4" w:space="0" w:color="auto"/>
              <w:right w:val="single" w:sz="4" w:space="0" w:color="auto"/>
            </w:tcBorders>
            <w:hideMark/>
          </w:tcPr>
          <w:p w:rsidR="00915B3C" w:rsidRDefault="00915B3C" w:rsidP="00D63130">
            <w:pPr>
              <w:rPr>
                <w:color w:val="000000"/>
                <w:sz w:val="26"/>
                <w:szCs w:val="26"/>
                <w:lang w:eastAsia="en-US"/>
              </w:rPr>
            </w:pPr>
            <w:r>
              <w:rPr>
                <w:color w:val="000000"/>
                <w:sz w:val="26"/>
                <w:szCs w:val="26"/>
                <w:lang w:eastAsia="en-US"/>
              </w:rPr>
              <w:t xml:space="preserve">Дата утверждения муниципальной программы </w:t>
            </w:r>
          </w:p>
        </w:tc>
        <w:tc>
          <w:tcPr>
            <w:tcW w:w="3602" w:type="pct"/>
            <w:tcBorders>
              <w:top w:val="single" w:sz="4" w:space="0" w:color="auto"/>
              <w:left w:val="single" w:sz="4" w:space="0" w:color="auto"/>
              <w:bottom w:val="single" w:sz="4" w:space="0" w:color="auto"/>
              <w:right w:val="single" w:sz="4" w:space="0" w:color="auto"/>
            </w:tcBorders>
            <w:hideMark/>
          </w:tcPr>
          <w:p w:rsidR="00915B3C" w:rsidRPr="00F775D7" w:rsidRDefault="00915B3C" w:rsidP="00D63130">
            <w:pPr>
              <w:jc w:val="both"/>
              <w:rPr>
                <w:color w:val="000000"/>
                <w:sz w:val="26"/>
                <w:szCs w:val="26"/>
                <w:lang w:eastAsia="en-US"/>
              </w:rPr>
            </w:pPr>
            <w:r w:rsidRPr="00F775D7">
              <w:rPr>
                <w:color w:val="000000"/>
                <w:sz w:val="26"/>
                <w:szCs w:val="26"/>
                <w:lang w:eastAsia="en-US"/>
              </w:rPr>
              <w:t xml:space="preserve">Постановление Администрации города Когалыма </w:t>
            </w:r>
            <w:r>
              <w:rPr>
                <w:color w:val="000000"/>
                <w:sz w:val="26"/>
                <w:szCs w:val="26"/>
                <w:lang w:eastAsia="en-US"/>
              </w:rPr>
              <w:t xml:space="preserve">«Об утверждении </w:t>
            </w:r>
            <w:r w:rsidRPr="00F775D7">
              <w:rPr>
                <w:color w:val="000000"/>
                <w:sz w:val="26"/>
                <w:szCs w:val="26"/>
                <w:lang w:eastAsia="en-US"/>
              </w:rPr>
              <w:t>муниципальной программы «Социальная поддержка жителей города Когалыма» от 11.10.2013 №2904</w:t>
            </w:r>
          </w:p>
        </w:tc>
      </w:tr>
      <w:tr w:rsidR="00915B3C" w:rsidTr="00D63130">
        <w:tc>
          <w:tcPr>
            <w:tcW w:w="1398" w:type="pct"/>
            <w:tcBorders>
              <w:top w:val="single" w:sz="4" w:space="0" w:color="auto"/>
              <w:left w:val="single" w:sz="4" w:space="0" w:color="auto"/>
              <w:bottom w:val="single" w:sz="4" w:space="0" w:color="auto"/>
              <w:right w:val="single" w:sz="4" w:space="0" w:color="auto"/>
            </w:tcBorders>
            <w:hideMark/>
          </w:tcPr>
          <w:p w:rsidR="00915B3C" w:rsidRDefault="00915B3C" w:rsidP="00D63130">
            <w:pPr>
              <w:rPr>
                <w:color w:val="000000"/>
                <w:sz w:val="26"/>
                <w:szCs w:val="26"/>
                <w:lang w:eastAsia="en-US"/>
              </w:rPr>
            </w:pPr>
            <w:r>
              <w:rPr>
                <w:color w:val="000000"/>
                <w:sz w:val="26"/>
                <w:szCs w:val="26"/>
                <w:lang w:eastAsia="en-US"/>
              </w:rPr>
              <w:t>Ответственный исполнитель муниципальной программы</w:t>
            </w:r>
          </w:p>
        </w:tc>
        <w:tc>
          <w:tcPr>
            <w:tcW w:w="3602" w:type="pct"/>
            <w:tcBorders>
              <w:top w:val="single" w:sz="4" w:space="0" w:color="auto"/>
              <w:left w:val="single" w:sz="4" w:space="0" w:color="auto"/>
              <w:bottom w:val="single" w:sz="4" w:space="0" w:color="auto"/>
              <w:right w:val="single" w:sz="4" w:space="0" w:color="auto"/>
            </w:tcBorders>
            <w:hideMark/>
          </w:tcPr>
          <w:p w:rsidR="00915B3C" w:rsidRDefault="00915B3C" w:rsidP="00D63130">
            <w:pPr>
              <w:jc w:val="both"/>
              <w:rPr>
                <w:color w:val="000000"/>
                <w:sz w:val="26"/>
                <w:szCs w:val="26"/>
                <w:lang w:eastAsia="en-US"/>
              </w:rPr>
            </w:pPr>
            <w:r>
              <w:rPr>
                <w:color w:val="000000"/>
                <w:sz w:val="26"/>
                <w:szCs w:val="26"/>
                <w:lang w:eastAsia="en-US"/>
              </w:rPr>
              <w:t>Отдел по связям с общественностью и социальным вопросам Администрации города Когалыма</w:t>
            </w:r>
          </w:p>
        </w:tc>
      </w:tr>
      <w:tr w:rsidR="00915B3C" w:rsidTr="00D63130">
        <w:trPr>
          <w:trHeight w:val="3360"/>
        </w:trPr>
        <w:tc>
          <w:tcPr>
            <w:tcW w:w="1398" w:type="pct"/>
            <w:tcBorders>
              <w:top w:val="single" w:sz="4" w:space="0" w:color="auto"/>
              <w:left w:val="single" w:sz="4" w:space="0" w:color="auto"/>
              <w:bottom w:val="single" w:sz="4" w:space="0" w:color="auto"/>
              <w:right w:val="single" w:sz="4" w:space="0" w:color="auto"/>
            </w:tcBorders>
            <w:hideMark/>
          </w:tcPr>
          <w:p w:rsidR="00915B3C" w:rsidRDefault="00915B3C" w:rsidP="00D63130">
            <w:pPr>
              <w:rPr>
                <w:color w:val="000000"/>
                <w:sz w:val="26"/>
                <w:szCs w:val="26"/>
                <w:lang w:eastAsia="en-US"/>
              </w:rPr>
            </w:pPr>
            <w:r>
              <w:rPr>
                <w:color w:val="000000"/>
                <w:sz w:val="26"/>
                <w:szCs w:val="26"/>
                <w:lang w:eastAsia="en-US"/>
              </w:rPr>
              <w:t>Соисполнители муниципальной программы</w:t>
            </w:r>
          </w:p>
        </w:tc>
        <w:tc>
          <w:tcPr>
            <w:tcW w:w="3602" w:type="pct"/>
            <w:tcBorders>
              <w:top w:val="single" w:sz="4" w:space="0" w:color="auto"/>
              <w:left w:val="single" w:sz="4" w:space="0" w:color="auto"/>
              <w:bottom w:val="single" w:sz="4" w:space="0" w:color="auto"/>
              <w:right w:val="single" w:sz="4" w:space="0" w:color="auto"/>
            </w:tcBorders>
            <w:hideMark/>
          </w:tcPr>
          <w:p w:rsidR="00915B3C" w:rsidRDefault="00915B3C" w:rsidP="00D63130">
            <w:pPr>
              <w:tabs>
                <w:tab w:val="left" w:pos="265"/>
              </w:tabs>
              <w:ind w:right="23"/>
              <w:jc w:val="both"/>
              <w:rPr>
                <w:rFonts w:eastAsia="Calibri"/>
                <w:color w:val="000000"/>
                <w:sz w:val="26"/>
                <w:szCs w:val="26"/>
                <w:lang w:eastAsia="en-US"/>
              </w:rPr>
            </w:pPr>
            <w:r>
              <w:rPr>
                <w:rFonts w:eastAsia="Calibri"/>
                <w:color w:val="000000"/>
                <w:sz w:val="26"/>
                <w:szCs w:val="26"/>
                <w:lang w:eastAsia="en-US"/>
              </w:rPr>
              <w:t>- Отдел опеки и попечительства Администрации города Когалыма;</w:t>
            </w:r>
          </w:p>
          <w:p w:rsidR="00915B3C" w:rsidRDefault="00915B3C" w:rsidP="00D63130">
            <w:pPr>
              <w:tabs>
                <w:tab w:val="left" w:pos="265"/>
              </w:tabs>
              <w:ind w:right="23"/>
              <w:jc w:val="both"/>
              <w:rPr>
                <w:rFonts w:eastAsia="Calibri"/>
                <w:color w:val="000000"/>
                <w:sz w:val="26"/>
                <w:szCs w:val="26"/>
                <w:lang w:eastAsia="en-US"/>
              </w:rPr>
            </w:pPr>
            <w:r>
              <w:rPr>
                <w:rFonts w:eastAsia="Calibri"/>
                <w:color w:val="000000"/>
                <w:sz w:val="26"/>
                <w:szCs w:val="26"/>
                <w:lang w:eastAsia="en-US"/>
              </w:rPr>
              <w:t>- Муниципальное казённое учреждение «Управление обеспечения деятельности органов местного самоуправления»;</w:t>
            </w:r>
          </w:p>
          <w:p w:rsidR="00915B3C" w:rsidRDefault="00915B3C" w:rsidP="00D63130">
            <w:pPr>
              <w:tabs>
                <w:tab w:val="left" w:pos="265"/>
              </w:tabs>
              <w:ind w:right="23"/>
              <w:jc w:val="both"/>
              <w:rPr>
                <w:rFonts w:eastAsia="Calibri"/>
                <w:color w:val="000000"/>
                <w:sz w:val="26"/>
                <w:szCs w:val="26"/>
                <w:lang w:eastAsia="en-US"/>
              </w:rPr>
            </w:pPr>
            <w:r>
              <w:rPr>
                <w:rFonts w:eastAsia="Calibri"/>
                <w:color w:val="000000"/>
                <w:sz w:val="26"/>
                <w:szCs w:val="26"/>
                <w:lang w:eastAsia="en-US"/>
              </w:rPr>
              <w:t>- Комитет по управлению муниципальным имуществом Администрации города Когалыма;</w:t>
            </w:r>
          </w:p>
          <w:p w:rsidR="00915B3C" w:rsidRPr="008F7FC2" w:rsidRDefault="00915B3C" w:rsidP="00D63130">
            <w:pPr>
              <w:tabs>
                <w:tab w:val="left" w:pos="265"/>
              </w:tabs>
              <w:ind w:right="23"/>
              <w:jc w:val="both"/>
              <w:rPr>
                <w:rFonts w:eastAsia="Calibri"/>
                <w:color w:val="000000"/>
                <w:sz w:val="26"/>
                <w:szCs w:val="26"/>
                <w:lang w:eastAsia="en-US"/>
              </w:rPr>
            </w:pPr>
            <w:r w:rsidRPr="008F7FC2">
              <w:rPr>
                <w:rFonts w:eastAsia="Calibri"/>
                <w:color w:val="000000"/>
                <w:sz w:val="26"/>
                <w:szCs w:val="26"/>
                <w:lang w:eastAsia="en-US"/>
              </w:rPr>
              <w:t>- Управление образования Администрации города Когалыма;</w:t>
            </w:r>
          </w:p>
          <w:p w:rsidR="00915B3C" w:rsidRPr="00360BA1" w:rsidRDefault="00915B3C" w:rsidP="00D63130">
            <w:pPr>
              <w:tabs>
                <w:tab w:val="left" w:pos="265"/>
              </w:tabs>
              <w:ind w:right="23"/>
              <w:jc w:val="both"/>
              <w:rPr>
                <w:rFonts w:eastAsia="Calibri"/>
                <w:sz w:val="26"/>
                <w:szCs w:val="26"/>
                <w:lang w:eastAsia="en-US"/>
              </w:rPr>
            </w:pPr>
            <w:r>
              <w:rPr>
                <w:rFonts w:eastAsia="Calibri"/>
                <w:color w:val="000000"/>
                <w:sz w:val="26"/>
                <w:szCs w:val="26"/>
                <w:lang w:eastAsia="en-US"/>
              </w:rPr>
              <w:t xml:space="preserve">- </w:t>
            </w:r>
            <w:r w:rsidRPr="00360BA1">
              <w:rPr>
                <w:rFonts w:eastAsia="Calibri"/>
                <w:sz w:val="26"/>
                <w:szCs w:val="26"/>
                <w:lang w:eastAsia="en-US"/>
              </w:rPr>
              <w:t>Муниципальное автономное учреждение «Информационно-ресурсный центр города Когалыма»;</w:t>
            </w:r>
          </w:p>
          <w:p w:rsidR="00915B3C" w:rsidRDefault="00915B3C" w:rsidP="00D63130">
            <w:pPr>
              <w:tabs>
                <w:tab w:val="left" w:pos="265"/>
              </w:tabs>
              <w:ind w:right="23"/>
              <w:jc w:val="both"/>
              <w:rPr>
                <w:rFonts w:eastAsia="Calibri"/>
                <w:color w:val="000000"/>
                <w:sz w:val="26"/>
                <w:szCs w:val="26"/>
                <w:lang w:eastAsia="en-US"/>
              </w:rPr>
            </w:pPr>
            <w:r>
              <w:rPr>
                <w:rFonts w:eastAsia="Calibri"/>
                <w:color w:val="000000"/>
                <w:sz w:val="26"/>
                <w:szCs w:val="26"/>
                <w:lang w:eastAsia="en-US"/>
              </w:rPr>
              <w:t xml:space="preserve">- </w:t>
            </w:r>
            <w:r w:rsidRPr="00F14DFE">
              <w:rPr>
                <w:rFonts w:eastAsia="Calibri"/>
                <w:sz w:val="26"/>
                <w:szCs w:val="26"/>
                <w:lang w:eastAsia="en-US"/>
              </w:rPr>
              <w:t>Отдел по организации деятельности территориальной комиссии по делам несовершеннолетних и защите их прав пр</w:t>
            </w:r>
            <w:r>
              <w:rPr>
                <w:rFonts w:eastAsia="Calibri"/>
                <w:sz w:val="26"/>
                <w:szCs w:val="26"/>
                <w:lang w:eastAsia="en-US"/>
              </w:rPr>
              <w:t>и Администрации города Когалыма.</w:t>
            </w:r>
          </w:p>
        </w:tc>
      </w:tr>
      <w:tr w:rsidR="00915B3C" w:rsidTr="00D63130">
        <w:trPr>
          <w:trHeight w:val="825"/>
        </w:trPr>
        <w:tc>
          <w:tcPr>
            <w:tcW w:w="1398" w:type="pct"/>
            <w:tcBorders>
              <w:top w:val="single" w:sz="4" w:space="0" w:color="auto"/>
              <w:left w:val="single" w:sz="4" w:space="0" w:color="auto"/>
              <w:bottom w:val="single" w:sz="4" w:space="0" w:color="auto"/>
              <w:right w:val="single" w:sz="4" w:space="0" w:color="auto"/>
            </w:tcBorders>
          </w:tcPr>
          <w:p w:rsidR="00915B3C" w:rsidRPr="00610463" w:rsidRDefault="00915B3C" w:rsidP="00D63130">
            <w:pPr>
              <w:tabs>
                <w:tab w:val="left" w:pos="265"/>
              </w:tabs>
              <w:ind w:right="23"/>
              <w:jc w:val="both"/>
              <w:rPr>
                <w:rFonts w:eastAsia="Calibri"/>
                <w:sz w:val="26"/>
                <w:szCs w:val="26"/>
                <w:lang w:eastAsia="en-US"/>
              </w:rPr>
            </w:pPr>
            <w:r w:rsidRPr="00610463">
              <w:rPr>
                <w:rFonts w:eastAsia="Calibri"/>
                <w:sz w:val="26"/>
                <w:szCs w:val="26"/>
                <w:lang w:eastAsia="en-US"/>
              </w:rPr>
              <w:t>Цели муниципальной программы</w:t>
            </w:r>
          </w:p>
        </w:tc>
        <w:tc>
          <w:tcPr>
            <w:tcW w:w="3602" w:type="pct"/>
            <w:tcBorders>
              <w:top w:val="single" w:sz="4" w:space="0" w:color="auto"/>
              <w:left w:val="single" w:sz="4" w:space="0" w:color="auto"/>
              <w:bottom w:val="single" w:sz="4" w:space="0" w:color="auto"/>
              <w:right w:val="single" w:sz="4" w:space="0" w:color="auto"/>
            </w:tcBorders>
          </w:tcPr>
          <w:p w:rsidR="00915B3C" w:rsidRPr="00CE379A" w:rsidRDefault="00915B3C" w:rsidP="00D63130">
            <w:pPr>
              <w:tabs>
                <w:tab w:val="left" w:pos="265"/>
              </w:tabs>
              <w:ind w:right="23"/>
              <w:jc w:val="both"/>
              <w:rPr>
                <w:rFonts w:eastAsia="Calibri"/>
                <w:sz w:val="26"/>
                <w:szCs w:val="26"/>
                <w:lang w:eastAsia="en-US"/>
              </w:rPr>
            </w:pPr>
            <w:r w:rsidRPr="00CE379A">
              <w:rPr>
                <w:rFonts w:eastAsia="Calibri"/>
                <w:sz w:val="26"/>
                <w:szCs w:val="26"/>
                <w:lang w:eastAsia="en-US"/>
              </w:rPr>
              <w:t>1. Реализация мер направленных на оказание поддержки семьи, материнства и детства.</w:t>
            </w:r>
          </w:p>
          <w:p w:rsidR="00915B3C" w:rsidRPr="00610463" w:rsidRDefault="00915B3C" w:rsidP="00D63130">
            <w:pPr>
              <w:tabs>
                <w:tab w:val="left" w:pos="265"/>
              </w:tabs>
              <w:ind w:right="23"/>
              <w:jc w:val="both"/>
              <w:rPr>
                <w:rFonts w:eastAsia="Calibri"/>
                <w:sz w:val="26"/>
                <w:szCs w:val="26"/>
                <w:lang w:eastAsia="en-US"/>
              </w:rPr>
            </w:pPr>
            <w:r w:rsidRPr="00CE379A">
              <w:rPr>
                <w:rFonts w:eastAsia="Calibri"/>
                <w:sz w:val="26"/>
                <w:szCs w:val="26"/>
                <w:lang w:eastAsia="en-US"/>
              </w:rPr>
              <w:t>2.</w:t>
            </w:r>
            <w:r>
              <w:rPr>
                <w:rFonts w:eastAsia="Calibri"/>
                <w:sz w:val="26"/>
                <w:szCs w:val="26"/>
                <w:lang w:eastAsia="en-US"/>
              </w:rPr>
              <w:t xml:space="preserve"> </w:t>
            </w:r>
            <w:r w:rsidRPr="00CE379A">
              <w:rPr>
                <w:rFonts w:eastAsia="Calibri"/>
                <w:sz w:val="26"/>
                <w:szCs w:val="26"/>
                <w:lang w:eastAsia="en-US"/>
              </w:rPr>
              <w:t>Повышение</w:t>
            </w:r>
            <w:r w:rsidRPr="00610463">
              <w:rPr>
                <w:rFonts w:eastAsia="Calibri"/>
                <w:color w:val="FF0000"/>
                <w:sz w:val="26"/>
                <w:szCs w:val="26"/>
                <w:lang w:eastAsia="en-US"/>
              </w:rPr>
              <w:t xml:space="preserve"> </w:t>
            </w:r>
            <w:r w:rsidRPr="00610463">
              <w:rPr>
                <w:rFonts w:eastAsia="Calibri"/>
                <w:sz w:val="26"/>
                <w:szCs w:val="26"/>
                <w:lang w:eastAsia="en-US"/>
              </w:rPr>
              <w:t>качества жизни и предоставлен</w:t>
            </w:r>
            <w:r>
              <w:rPr>
                <w:rFonts w:eastAsia="Calibri"/>
                <w:sz w:val="26"/>
                <w:szCs w:val="26"/>
                <w:lang w:eastAsia="en-US"/>
              </w:rPr>
              <w:t>ия социальных</w:t>
            </w:r>
            <w:r w:rsidRPr="00610463">
              <w:rPr>
                <w:rFonts w:eastAsia="Calibri"/>
                <w:sz w:val="26"/>
                <w:szCs w:val="26"/>
                <w:lang w:eastAsia="en-US"/>
              </w:rPr>
              <w:t xml:space="preserve"> гарантий жителям города Когалыма.</w:t>
            </w:r>
          </w:p>
        </w:tc>
      </w:tr>
      <w:tr w:rsidR="00915B3C" w:rsidTr="00D63130">
        <w:trPr>
          <w:trHeight w:val="529"/>
        </w:trPr>
        <w:tc>
          <w:tcPr>
            <w:tcW w:w="1398" w:type="pct"/>
            <w:tcBorders>
              <w:top w:val="single" w:sz="4" w:space="0" w:color="auto"/>
              <w:left w:val="single" w:sz="4" w:space="0" w:color="auto"/>
              <w:bottom w:val="single" w:sz="4" w:space="0" w:color="auto"/>
              <w:right w:val="single" w:sz="4" w:space="0" w:color="auto"/>
            </w:tcBorders>
            <w:hideMark/>
          </w:tcPr>
          <w:p w:rsidR="00915B3C" w:rsidRDefault="00915B3C" w:rsidP="00D63130">
            <w:pPr>
              <w:spacing w:line="276" w:lineRule="auto"/>
              <w:rPr>
                <w:color w:val="000000"/>
                <w:sz w:val="26"/>
                <w:szCs w:val="26"/>
                <w:lang w:eastAsia="en-US"/>
              </w:rPr>
            </w:pPr>
            <w:r>
              <w:rPr>
                <w:color w:val="000000"/>
                <w:sz w:val="26"/>
                <w:szCs w:val="26"/>
                <w:lang w:eastAsia="en-US"/>
              </w:rPr>
              <w:t>Задачи муниципальной программы</w:t>
            </w:r>
          </w:p>
        </w:tc>
        <w:tc>
          <w:tcPr>
            <w:tcW w:w="3602" w:type="pct"/>
            <w:tcBorders>
              <w:top w:val="single" w:sz="4" w:space="0" w:color="auto"/>
              <w:left w:val="single" w:sz="4" w:space="0" w:color="auto"/>
              <w:bottom w:val="single" w:sz="4" w:space="0" w:color="auto"/>
              <w:right w:val="single" w:sz="4" w:space="0" w:color="auto"/>
            </w:tcBorders>
            <w:hideMark/>
          </w:tcPr>
          <w:p w:rsidR="00915B3C" w:rsidRPr="0002734A" w:rsidRDefault="00915B3C" w:rsidP="00D63130">
            <w:pPr>
              <w:autoSpaceDE w:val="0"/>
              <w:autoSpaceDN w:val="0"/>
              <w:adjustRightInd w:val="0"/>
              <w:jc w:val="both"/>
              <w:rPr>
                <w:rFonts w:eastAsia="Courier New"/>
                <w:color w:val="FF0000"/>
                <w:sz w:val="26"/>
                <w:szCs w:val="26"/>
              </w:rPr>
            </w:pPr>
            <w:r>
              <w:rPr>
                <w:color w:val="000000"/>
                <w:sz w:val="26"/>
                <w:szCs w:val="26"/>
                <w:lang w:eastAsia="en-US"/>
              </w:rPr>
              <w:t>1. Повышение уровня материального благосостояния семей, принявших на воспитание в свои семьи детей-сирот и детей, оставшихся без попечения родителей, создание благоприятных условий жизнедеятельности семей опекунов, попечителей, приёмных семей.</w:t>
            </w:r>
          </w:p>
          <w:p w:rsidR="00915B3C" w:rsidRDefault="00915B3C" w:rsidP="00D63130">
            <w:pPr>
              <w:jc w:val="both"/>
              <w:rPr>
                <w:color w:val="000000"/>
                <w:sz w:val="26"/>
                <w:szCs w:val="26"/>
                <w:lang w:eastAsia="en-US"/>
              </w:rPr>
            </w:pPr>
            <w:r w:rsidRPr="00206AC4">
              <w:rPr>
                <w:color w:val="000000"/>
                <w:spacing w:val="-6"/>
                <w:sz w:val="26"/>
                <w:szCs w:val="26"/>
                <w:lang w:eastAsia="en-US"/>
              </w:rPr>
              <w:t>2. Исполнение отдельных государственных полномочий</w:t>
            </w:r>
            <w:r>
              <w:rPr>
                <w:color w:val="000000"/>
                <w:sz w:val="26"/>
                <w:szCs w:val="26"/>
                <w:lang w:eastAsia="en-US"/>
              </w:rPr>
              <w:t xml:space="preserve"> Ханты-Мансийского автономного округа – Югры в сфере опеки и попечительства.</w:t>
            </w:r>
          </w:p>
          <w:p w:rsidR="00915B3C" w:rsidRDefault="00915B3C" w:rsidP="00D63130">
            <w:pPr>
              <w:jc w:val="both"/>
              <w:rPr>
                <w:color w:val="000000"/>
                <w:sz w:val="26"/>
                <w:szCs w:val="26"/>
                <w:lang w:eastAsia="en-US"/>
              </w:rPr>
            </w:pPr>
            <w:r>
              <w:rPr>
                <w:color w:val="000000"/>
                <w:sz w:val="26"/>
                <w:szCs w:val="26"/>
                <w:lang w:eastAsia="en-US"/>
              </w:rPr>
              <w:t>3. Исполнение органами местного самоуправления Администрации города Когалыма отдельных государственных полномочий по организации деятельности комиссии по делам несовершеннолетних и защите их прав.</w:t>
            </w:r>
          </w:p>
          <w:p w:rsidR="00915B3C" w:rsidRDefault="00915B3C" w:rsidP="00D63130">
            <w:pPr>
              <w:jc w:val="both"/>
              <w:rPr>
                <w:color w:val="000000"/>
                <w:sz w:val="26"/>
                <w:szCs w:val="26"/>
                <w:lang w:eastAsia="en-US"/>
              </w:rPr>
            </w:pPr>
            <w:r>
              <w:rPr>
                <w:color w:val="000000"/>
                <w:sz w:val="26"/>
                <w:szCs w:val="26"/>
                <w:lang w:eastAsia="en-US"/>
              </w:rPr>
              <w:t>4. Обеспечение дополнительными гарантиями прав детей-</w:t>
            </w:r>
            <w:r>
              <w:rPr>
                <w:color w:val="000000"/>
                <w:sz w:val="26"/>
                <w:szCs w:val="26"/>
                <w:lang w:eastAsia="en-US"/>
              </w:rPr>
              <w:lastRenderedPageBreak/>
              <w:t>сирот и детей, оставшихся без попечения родителей, лиц из числа детей-сирот и детей, оставшихся без попечения родителей, на медицинское обеспечение (предоставление путевок в организации отдыха детей и их оздоровления), имущество и жилое помещение.</w:t>
            </w:r>
          </w:p>
          <w:p w:rsidR="00915B3C" w:rsidRDefault="00915B3C" w:rsidP="00D63130">
            <w:pPr>
              <w:jc w:val="both"/>
              <w:rPr>
                <w:rFonts w:eastAsia="Courier New"/>
                <w:color w:val="000000" w:themeColor="text1"/>
                <w:sz w:val="26"/>
                <w:szCs w:val="26"/>
              </w:rPr>
            </w:pPr>
            <w:r>
              <w:rPr>
                <w:color w:val="000000"/>
                <w:sz w:val="26"/>
                <w:szCs w:val="26"/>
                <w:lang w:eastAsia="en-US"/>
              </w:rPr>
              <w:t>5</w:t>
            </w:r>
            <w:r w:rsidRPr="000D6A9B">
              <w:rPr>
                <w:color w:val="000000" w:themeColor="text1"/>
                <w:sz w:val="26"/>
                <w:szCs w:val="26"/>
                <w:lang w:eastAsia="en-US"/>
              </w:rPr>
              <w:t>.</w:t>
            </w:r>
            <w:r>
              <w:rPr>
                <w:color w:val="000000" w:themeColor="text1"/>
                <w:sz w:val="26"/>
                <w:szCs w:val="26"/>
                <w:lang w:eastAsia="en-US"/>
              </w:rPr>
              <w:t xml:space="preserve"> </w:t>
            </w:r>
            <w:r w:rsidRPr="000D6A9B">
              <w:rPr>
                <w:rFonts w:eastAsia="Courier New"/>
                <w:color w:val="000000" w:themeColor="text1"/>
                <w:sz w:val="26"/>
                <w:szCs w:val="26"/>
              </w:rPr>
              <w:t>Оказание поддержки гражданам, имеющим особые заслуги перед обществом</w:t>
            </w:r>
            <w:r>
              <w:rPr>
                <w:rFonts w:eastAsia="Courier New"/>
                <w:color w:val="000000" w:themeColor="text1"/>
                <w:sz w:val="26"/>
                <w:szCs w:val="26"/>
              </w:rPr>
              <w:t xml:space="preserve"> города Когалыма.</w:t>
            </w:r>
          </w:p>
          <w:p w:rsidR="00915B3C" w:rsidRPr="00CE379A" w:rsidRDefault="00915B3C" w:rsidP="00D63130">
            <w:pPr>
              <w:jc w:val="both"/>
              <w:rPr>
                <w:rFonts w:eastAsia="Courier New"/>
                <w:color w:val="000000" w:themeColor="text1"/>
                <w:sz w:val="26"/>
                <w:szCs w:val="26"/>
              </w:rPr>
            </w:pPr>
            <w:r>
              <w:rPr>
                <w:rFonts w:eastAsia="Courier New"/>
                <w:color w:val="000000" w:themeColor="text1"/>
                <w:sz w:val="26"/>
                <w:szCs w:val="26"/>
              </w:rPr>
              <w:t xml:space="preserve">6. Создание благоприятных условий для привлечения кадров в сфере образования и здравоохранения. </w:t>
            </w:r>
          </w:p>
        </w:tc>
      </w:tr>
      <w:tr w:rsidR="00915B3C" w:rsidTr="00D63130">
        <w:trPr>
          <w:trHeight w:val="840"/>
        </w:trPr>
        <w:tc>
          <w:tcPr>
            <w:tcW w:w="1398" w:type="pct"/>
            <w:tcBorders>
              <w:top w:val="single" w:sz="4" w:space="0" w:color="auto"/>
              <w:left w:val="single" w:sz="4" w:space="0" w:color="auto"/>
              <w:bottom w:val="single" w:sz="4" w:space="0" w:color="auto"/>
              <w:right w:val="single" w:sz="4" w:space="0" w:color="auto"/>
            </w:tcBorders>
            <w:hideMark/>
          </w:tcPr>
          <w:p w:rsidR="00915B3C" w:rsidRDefault="00915B3C" w:rsidP="00D63130">
            <w:pPr>
              <w:rPr>
                <w:color w:val="000000"/>
                <w:sz w:val="26"/>
                <w:szCs w:val="26"/>
                <w:lang w:eastAsia="en-US"/>
              </w:rPr>
            </w:pPr>
            <w:r>
              <w:rPr>
                <w:color w:val="000000"/>
                <w:sz w:val="26"/>
                <w:szCs w:val="26"/>
                <w:lang w:eastAsia="en-US"/>
              </w:rPr>
              <w:lastRenderedPageBreak/>
              <w:t>Перечень подпрограмм или основных мероприятий</w:t>
            </w:r>
          </w:p>
        </w:tc>
        <w:tc>
          <w:tcPr>
            <w:tcW w:w="3602" w:type="pct"/>
            <w:tcBorders>
              <w:top w:val="single" w:sz="4" w:space="0" w:color="auto"/>
              <w:left w:val="single" w:sz="4" w:space="0" w:color="auto"/>
              <w:bottom w:val="single" w:sz="4" w:space="0" w:color="auto"/>
              <w:right w:val="single" w:sz="4" w:space="0" w:color="auto"/>
            </w:tcBorders>
            <w:hideMark/>
          </w:tcPr>
          <w:p w:rsidR="00915B3C" w:rsidRDefault="00915B3C" w:rsidP="00D63130">
            <w:pPr>
              <w:rPr>
                <w:color w:val="000000"/>
                <w:sz w:val="26"/>
                <w:szCs w:val="26"/>
                <w:lang w:eastAsia="en-US"/>
              </w:rPr>
            </w:pPr>
            <w:r>
              <w:rPr>
                <w:color w:val="000000"/>
                <w:sz w:val="26"/>
                <w:szCs w:val="26"/>
                <w:lang w:eastAsia="en-US"/>
              </w:rPr>
              <w:t>Подпрограмма 1. Поддержка семьи, материнства и детства.</w:t>
            </w:r>
          </w:p>
          <w:p w:rsidR="00915B3C" w:rsidRDefault="00915B3C" w:rsidP="00D63130">
            <w:pPr>
              <w:rPr>
                <w:color w:val="000000"/>
                <w:sz w:val="26"/>
                <w:szCs w:val="26"/>
                <w:lang w:eastAsia="en-US"/>
              </w:rPr>
            </w:pPr>
            <w:r>
              <w:rPr>
                <w:color w:val="000000"/>
                <w:sz w:val="26"/>
                <w:szCs w:val="26"/>
                <w:lang w:eastAsia="en-US"/>
              </w:rPr>
              <w:t>Подпрограмма 2. Социальная поддержка отдельных категорий граждан.</w:t>
            </w:r>
          </w:p>
        </w:tc>
      </w:tr>
      <w:tr w:rsidR="00915B3C" w:rsidTr="00D63130">
        <w:trPr>
          <w:trHeight w:val="840"/>
        </w:trPr>
        <w:tc>
          <w:tcPr>
            <w:tcW w:w="1398" w:type="pct"/>
            <w:shd w:val="clear" w:color="auto" w:fill="auto"/>
          </w:tcPr>
          <w:p w:rsidR="00915B3C" w:rsidRPr="000E11C7" w:rsidRDefault="00915B3C" w:rsidP="00D63130">
            <w:pPr>
              <w:jc w:val="both"/>
              <w:rPr>
                <w:sz w:val="26"/>
                <w:szCs w:val="26"/>
              </w:rPr>
            </w:pPr>
            <w:r w:rsidRPr="000E11C7">
              <w:rPr>
                <w:sz w:val="26"/>
                <w:szCs w:val="26"/>
              </w:rPr>
              <w:t xml:space="preserve">Наименование портфеля проектов, проекта, направленных в том числе на реализацию в Ханты-Мансийском автономном округе </w:t>
            </w:r>
            <w:r>
              <w:rPr>
                <w:sz w:val="26"/>
                <w:szCs w:val="26"/>
              </w:rPr>
              <w:t>–</w:t>
            </w:r>
            <w:r w:rsidRPr="000E11C7">
              <w:rPr>
                <w:sz w:val="26"/>
                <w:szCs w:val="26"/>
              </w:rPr>
              <w:t xml:space="preserve"> Югре</w:t>
            </w:r>
            <w:r>
              <w:rPr>
                <w:sz w:val="26"/>
                <w:szCs w:val="26"/>
              </w:rPr>
              <w:t xml:space="preserve"> </w:t>
            </w:r>
            <w:r w:rsidRPr="000E11C7">
              <w:rPr>
                <w:sz w:val="26"/>
                <w:szCs w:val="26"/>
              </w:rPr>
              <w:t>(далее автономный округ) национальных и федеральных проектов</w:t>
            </w:r>
            <w:r>
              <w:rPr>
                <w:sz w:val="26"/>
                <w:szCs w:val="26"/>
              </w:rPr>
              <w:t xml:space="preserve"> </w:t>
            </w:r>
            <w:r w:rsidRPr="000E11C7">
              <w:rPr>
                <w:sz w:val="26"/>
                <w:szCs w:val="26"/>
              </w:rPr>
              <w:t>(программ) Российской Федерации участие, в котором принимает</w:t>
            </w:r>
          </w:p>
          <w:p w:rsidR="00915B3C" w:rsidRPr="007D031C" w:rsidRDefault="00915B3C" w:rsidP="00D63130">
            <w:pPr>
              <w:jc w:val="both"/>
              <w:rPr>
                <w:sz w:val="26"/>
                <w:szCs w:val="26"/>
              </w:rPr>
            </w:pPr>
            <w:r w:rsidRPr="000E11C7">
              <w:rPr>
                <w:sz w:val="26"/>
                <w:szCs w:val="26"/>
              </w:rPr>
              <w:t>город Когалым</w:t>
            </w:r>
          </w:p>
        </w:tc>
        <w:tc>
          <w:tcPr>
            <w:tcW w:w="3602" w:type="pct"/>
            <w:tcBorders>
              <w:top w:val="single" w:sz="4" w:space="0" w:color="auto"/>
              <w:left w:val="single" w:sz="4" w:space="0" w:color="auto"/>
              <w:bottom w:val="single" w:sz="4" w:space="0" w:color="auto"/>
              <w:right w:val="single" w:sz="4" w:space="0" w:color="auto"/>
            </w:tcBorders>
          </w:tcPr>
          <w:p w:rsidR="00915B3C" w:rsidRPr="00AF51AF" w:rsidRDefault="00915B3C" w:rsidP="00D63130">
            <w:pPr>
              <w:jc w:val="center"/>
              <w:rPr>
                <w:sz w:val="26"/>
                <w:szCs w:val="26"/>
                <w:lang w:eastAsia="en-US"/>
              </w:rPr>
            </w:pPr>
            <w:r>
              <w:rPr>
                <w:sz w:val="26"/>
                <w:szCs w:val="26"/>
                <w:lang w:eastAsia="en-US"/>
              </w:rPr>
              <w:t>-</w:t>
            </w:r>
          </w:p>
        </w:tc>
      </w:tr>
      <w:tr w:rsidR="00915B3C" w:rsidTr="00D63130">
        <w:trPr>
          <w:trHeight w:val="273"/>
        </w:trPr>
        <w:tc>
          <w:tcPr>
            <w:tcW w:w="1398" w:type="pct"/>
            <w:tcBorders>
              <w:top w:val="single" w:sz="4" w:space="0" w:color="auto"/>
              <w:left w:val="single" w:sz="4" w:space="0" w:color="auto"/>
              <w:bottom w:val="single" w:sz="4" w:space="0" w:color="auto"/>
              <w:right w:val="single" w:sz="4" w:space="0" w:color="auto"/>
            </w:tcBorders>
            <w:hideMark/>
          </w:tcPr>
          <w:p w:rsidR="00915B3C" w:rsidRPr="00B12407" w:rsidRDefault="00915B3C" w:rsidP="00D63130">
            <w:pPr>
              <w:rPr>
                <w:sz w:val="26"/>
                <w:szCs w:val="26"/>
                <w:lang w:eastAsia="en-US"/>
              </w:rPr>
            </w:pPr>
            <w:r w:rsidRPr="00B12407">
              <w:rPr>
                <w:sz w:val="26"/>
                <w:szCs w:val="26"/>
                <w:lang w:eastAsia="en-US"/>
              </w:rPr>
              <w:t xml:space="preserve">Целевые показатели </w:t>
            </w:r>
            <w:r>
              <w:rPr>
                <w:sz w:val="26"/>
                <w:szCs w:val="26"/>
                <w:lang w:eastAsia="en-US"/>
              </w:rPr>
              <w:t>муниципальной п</w:t>
            </w:r>
            <w:r w:rsidRPr="00B12407">
              <w:rPr>
                <w:sz w:val="26"/>
                <w:szCs w:val="26"/>
                <w:lang w:eastAsia="en-US"/>
              </w:rPr>
              <w:t xml:space="preserve">рограммы </w:t>
            </w:r>
          </w:p>
        </w:tc>
        <w:tc>
          <w:tcPr>
            <w:tcW w:w="3602" w:type="pct"/>
            <w:tcBorders>
              <w:top w:val="single" w:sz="4" w:space="0" w:color="auto"/>
              <w:left w:val="single" w:sz="4" w:space="0" w:color="auto"/>
              <w:bottom w:val="single" w:sz="4" w:space="0" w:color="auto"/>
              <w:right w:val="single" w:sz="4" w:space="0" w:color="auto"/>
            </w:tcBorders>
            <w:shd w:val="clear" w:color="auto" w:fill="auto"/>
            <w:hideMark/>
          </w:tcPr>
          <w:p w:rsidR="00915B3C" w:rsidRPr="006F4944" w:rsidRDefault="00915B3C" w:rsidP="00D63130">
            <w:pPr>
              <w:pStyle w:val="TableParagraph"/>
              <w:numPr>
                <w:ilvl w:val="0"/>
                <w:numId w:val="38"/>
              </w:numPr>
              <w:tabs>
                <w:tab w:val="left" w:pos="447"/>
              </w:tabs>
              <w:ind w:right="97" w:firstLine="0"/>
              <w:jc w:val="both"/>
              <w:rPr>
                <w:sz w:val="26"/>
              </w:rPr>
            </w:pPr>
            <w:r w:rsidRPr="006F4944">
              <w:rPr>
                <w:sz w:val="26"/>
              </w:rPr>
              <w:t>Сохранение доли граждан, обеспеченных мерами социальной поддержки, от численности граждан, имеющих право на их получение и обратившихся за их получением, на уровне</w:t>
            </w:r>
            <w:r w:rsidRPr="006F4944">
              <w:rPr>
                <w:spacing w:val="1"/>
                <w:sz w:val="26"/>
              </w:rPr>
              <w:t xml:space="preserve"> </w:t>
            </w:r>
            <w:r w:rsidRPr="006F4944">
              <w:rPr>
                <w:sz w:val="26"/>
              </w:rPr>
              <w:t>100%.</w:t>
            </w:r>
          </w:p>
          <w:p w:rsidR="00915B3C" w:rsidRPr="006F4944" w:rsidRDefault="00915B3C" w:rsidP="00D63130">
            <w:pPr>
              <w:pStyle w:val="TableParagraph"/>
              <w:numPr>
                <w:ilvl w:val="0"/>
                <w:numId w:val="38"/>
              </w:numPr>
              <w:tabs>
                <w:tab w:val="left" w:pos="411"/>
              </w:tabs>
              <w:ind w:right="96" w:firstLine="0"/>
              <w:jc w:val="both"/>
              <w:rPr>
                <w:sz w:val="26"/>
                <w:szCs w:val="26"/>
              </w:rPr>
            </w:pPr>
            <w:r w:rsidRPr="006F4944">
              <w:rPr>
                <w:sz w:val="26"/>
              </w:rPr>
              <w:t>Охват индивидуальной профилактической работой семей, находящихся в социально опасном положении, из общего количества семей данной категории, выявленных органами и учреждениями системы профилактики безнадзорности и правонарушений несовершеннолетних</w:t>
            </w:r>
            <w:r w:rsidRPr="006F4944">
              <w:rPr>
                <w:sz w:val="26"/>
                <w:szCs w:val="26"/>
              </w:rPr>
              <w:t>, на уровне</w:t>
            </w:r>
            <w:r w:rsidRPr="006F4944">
              <w:rPr>
                <w:spacing w:val="-9"/>
                <w:sz w:val="26"/>
                <w:szCs w:val="26"/>
              </w:rPr>
              <w:t xml:space="preserve"> </w:t>
            </w:r>
            <w:r w:rsidRPr="006F4944">
              <w:rPr>
                <w:sz w:val="26"/>
                <w:szCs w:val="26"/>
              </w:rPr>
              <w:t xml:space="preserve">100%. </w:t>
            </w:r>
          </w:p>
          <w:p w:rsidR="00915B3C" w:rsidRPr="006F4944" w:rsidRDefault="00915B3C" w:rsidP="00D63130">
            <w:pPr>
              <w:pStyle w:val="TableParagraph"/>
              <w:tabs>
                <w:tab w:val="left" w:pos="411"/>
              </w:tabs>
              <w:ind w:right="96"/>
              <w:jc w:val="both"/>
              <w:rPr>
                <w:sz w:val="26"/>
                <w:szCs w:val="26"/>
              </w:rPr>
            </w:pPr>
            <w:r w:rsidRPr="006F4944">
              <w:rPr>
                <w:sz w:val="26"/>
                <w:szCs w:val="26"/>
              </w:rPr>
              <w:t>3. Охват граждан, удостоенных звания «Почётный       гражданин города Когалыма», мерами поддержки в соответствии с порядком оказания поддержки лицам, удостоенным звания «Почётный гражданин города Когалыма»</w:t>
            </w:r>
            <w:r w:rsidRPr="006F4944">
              <w:rPr>
                <w:spacing w:val="-19"/>
                <w:sz w:val="26"/>
                <w:szCs w:val="26"/>
              </w:rPr>
              <w:t xml:space="preserve"> </w:t>
            </w:r>
            <w:r w:rsidRPr="006F4944">
              <w:rPr>
                <w:sz w:val="26"/>
                <w:szCs w:val="26"/>
              </w:rPr>
              <w:t>на</w:t>
            </w:r>
            <w:r w:rsidRPr="006F4944">
              <w:rPr>
                <w:spacing w:val="-16"/>
                <w:sz w:val="26"/>
                <w:szCs w:val="26"/>
              </w:rPr>
              <w:t xml:space="preserve"> </w:t>
            </w:r>
            <w:r w:rsidRPr="006F4944">
              <w:rPr>
                <w:sz w:val="26"/>
                <w:szCs w:val="26"/>
              </w:rPr>
              <w:t>основании</w:t>
            </w:r>
            <w:r w:rsidRPr="006F4944">
              <w:rPr>
                <w:spacing w:val="-17"/>
                <w:sz w:val="26"/>
                <w:szCs w:val="26"/>
              </w:rPr>
              <w:t xml:space="preserve"> </w:t>
            </w:r>
            <w:r w:rsidRPr="006F4944">
              <w:rPr>
                <w:sz w:val="26"/>
                <w:szCs w:val="26"/>
              </w:rPr>
              <w:t>личного</w:t>
            </w:r>
            <w:r w:rsidRPr="006F4944">
              <w:rPr>
                <w:spacing w:val="-20"/>
                <w:sz w:val="26"/>
                <w:szCs w:val="26"/>
              </w:rPr>
              <w:t xml:space="preserve"> </w:t>
            </w:r>
            <w:r w:rsidRPr="006F4944">
              <w:rPr>
                <w:sz w:val="26"/>
                <w:szCs w:val="26"/>
              </w:rPr>
              <w:t>заявления</w:t>
            </w:r>
            <w:r w:rsidRPr="006F4944">
              <w:rPr>
                <w:spacing w:val="-18"/>
                <w:sz w:val="26"/>
                <w:szCs w:val="26"/>
              </w:rPr>
              <w:t xml:space="preserve"> </w:t>
            </w:r>
            <w:r w:rsidRPr="006F4944">
              <w:rPr>
                <w:sz w:val="26"/>
                <w:szCs w:val="26"/>
              </w:rPr>
              <w:t>граждан</w:t>
            </w:r>
            <w:r w:rsidRPr="006F4944">
              <w:rPr>
                <w:spacing w:val="-15"/>
                <w:sz w:val="26"/>
                <w:szCs w:val="26"/>
              </w:rPr>
              <w:t xml:space="preserve"> </w:t>
            </w:r>
            <w:r w:rsidRPr="006F4944">
              <w:rPr>
                <w:sz w:val="26"/>
                <w:szCs w:val="26"/>
              </w:rPr>
              <w:t>на уровне</w:t>
            </w:r>
            <w:r w:rsidRPr="006F4944">
              <w:rPr>
                <w:spacing w:val="-2"/>
                <w:sz w:val="26"/>
                <w:szCs w:val="26"/>
              </w:rPr>
              <w:t xml:space="preserve"> </w:t>
            </w:r>
            <w:r w:rsidRPr="006F4944">
              <w:rPr>
                <w:sz w:val="26"/>
                <w:szCs w:val="26"/>
              </w:rPr>
              <w:t xml:space="preserve">100%. </w:t>
            </w:r>
          </w:p>
          <w:p w:rsidR="00915B3C" w:rsidRPr="006F4944" w:rsidRDefault="00915B3C" w:rsidP="00D63130">
            <w:pPr>
              <w:pStyle w:val="TableParagraph"/>
              <w:tabs>
                <w:tab w:val="left" w:pos="411"/>
              </w:tabs>
              <w:ind w:right="96"/>
              <w:jc w:val="both"/>
              <w:rPr>
                <w:sz w:val="26"/>
                <w:szCs w:val="26"/>
              </w:rPr>
            </w:pPr>
            <w:r w:rsidRPr="006F4944">
              <w:rPr>
                <w:sz w:val="26"/>
                <w:szCs w:val="26"/>
              </w:rPr>
              <w:t>4. Охват юбиляров из числа ветеранов Великой Отечественной войны, чествуемых от имени главы города Когалыма на уровне</w:t>
            </w:r>
            <w:r w:rsidRPr="006F4944">
              <w:rPr>
                <w:spacing w:val="3"/>
                <w:sz w:val="26"/>
                <w:szCs w:val="26"/>
              </w:rPr>
              <w:t xml:space="preserve"> </w:t>
            </w:r>
            <w:r w:rsidRPr="006F4944">
              <w:rPr>
                <w:sz w:val="26"/>
                <w:szCs w:val="26"/>
              </w:rPr>
              <w:t xml:space="preserve">100%. </w:t>
            </w:r>
          </w:p>
          <w:p w:rsidR="00915B3C" w:rsidRPr="006F4944" w:rsidRDefault="00915B3C" w:rsidP="00D63130">
            <w:pPr>
              <w:pStyle w:val="TableParagraph"/>
              <w:tabs>
                <w:tab w:val="left" w:pos="411"/>
              </w:tabs>
              <w:ind w:right="96"/>
              <w:jc w:val="both"/>
              <w:rPr>
                <w:spacing w:val="-6"/>
                <w:sz w:val="26"/>
                <w:szCs w:val="26"/>
              </w:rPr>
            </w:pPr>
            <w:r w:rsidRPr="006F4944">
              <w:rPr>
                <w:spacing w:val="-6"/>
                <w:sz w:val="26"/>
                <w:szCs w:val="26"/>
              </w:rPr>
              <w:t xml:space="preserve">5. Увеличение доли средств бюджета автономного округа, выделенных негосударственным организациям, в том числе социально-ориентированным некоммерческим организациям, для предоставления услуг (работ), от общего объема средств бюджета, выделенных на осуществление деятельности по опеке и попечительству в городе Когалыме </w:t>
            </w:r>
            <w:r>
              <w:rPr>
                <w:spacing w:val="-6"/>
                <w:sz w:val="26"/>
                <w:szCs w:val="26"/>
              </w:rPr>
              <w:t>от 5% до 15</w:t>
            </w:r>
            <w:r w:rsidRPr="006F4944">
              <w:rPr>
                <w:spacing w:val="-6"/>
                <w:sz w:val="26"/>
                <w:szCs w:val="26"/>
              </w:rPr>
              <w:t>%.</w:t>
            </w:r>
          </w:p>
        </w:tc>
      </w:tr>
      <w:tr w:rsidR="00915B3C" w:rsidTr="00D63130">
        <w:trPr>
          <w:trHeight w:val="273"/>
        </w:trPr>
        <w:tc>
          <w:tcPr>
            <w:tcW w:w="1398" w:type="pct"/>
            <w:tcBorders>
              <w:top w:val="single" w:sz="4" w:space="0" w:color="auto"/>
              <w:left w:val="single" w:sz="4" w:space="0" w:color="auto"/>
              <w:bottom w:val="single" w:sz="4" w:space="0" w:color="auto"/>
              <w:right w:val="single" w:sz="4" w:space="0" w:color="auto"/>
            </w:tcBorders>
          </w:tcPr>
          <w:p w:rsidR="00915B3C" w:rsidRPr="00FE0E95" w:rsidRDefault="00915B3C" w:rsidP="00D63130">
            <w:pPr>
              <w:rPr>
                <w:sz w:val="26"/>
                <w:szCs w:val="26"/>
                <w:lang w:eastAsia="en-US"/>
              </w:rPr>
            </w:pPr>
            <w:r w:rsidRPr="00B12407">
              <w:rPr>
                <w:sz w:val="26"/>
                <w:szCs w:val="26"/>
                <w:lang w:eastAsia="en-US"/>
              </w:rPr>
              <w:t>Сроки реализации муниципальной программы</w:t>
            </w:r>
          </w:p>
        </w:tc>
        <w:tc>
          <w:tcPr>
            <w:tcW w:w="3602" w:type="pct"/>
            <w:tcBorders>
              <w:top w:val="single" w:sz="4" w:space="0" w:color="auto"/>
              <w:left w:val="single" w:sz="4" w:space="0" w:color="auto"/>
              <w:bottom w:val="single" w:sz="4" w:space="0" w:color="auto"/>
              <w:right w:val="single" w:sz="4" w:space="0" w:color="auto"/>
            </w:tcBorders>
            <w:shd w:val="clear" w:color="auto" w:fill="auto"/>
          </w:tcPr>
          <w:p w:rsidR="00915B3C" w:rsidRPr="006F4944" w:rsidRDefault="00915B3C" w:rsidP="00D63130">
            <w:pPr>
              <w:rPr>
                <w:sz w:val="26"/>
                <w:szCs w:val="26"/>
                <w:lang w:eastAsia="en-US"/>
              </w:rPr>
            </w:pPr>
            <w:r>
              <w:rPr>
                <w:sz w:val="26"/>
                <w:szCs w:val="26"/>
                <w:lang w:eastAsia="en-US"/>
              </w:rPr>
              <w:t>2021</w:t>
            </w:r>
            <w:r w:rsidRPr="006F4944">
              <w:rPr>
                <w:sz w:val="26"/>
                <w:szCs w:val="26"/>
                <w:lang w:eastAsia="en-US"/>
              </w:rPr>
              <w:t xml:space="preserve"> – 2025 годы</w:t>
            </w:r>
          </w:p>
        </w:tc>
      </w:tr>
      <w:tr w:rsidR="00915B3C" w:rsidRPr="00A1582F" w:rsidTr="00D63130">
        <w:trPr>
          <w:trHeight w:val="4668"/>
        </w:trPr>
        <w:tc>
          <w:tcPr>
            <w:tcW w:w="1398" w:type="pct"/>
          </w:tcPr>
          <w:p w:rsidR="00915B3C" w:rsidRPr="00A1582F" w:rsidRDefault="00915B3C" w:rsidP="00D63130">
            <w:pPr>
              <w:jc w:val="both"/>
              <w:rPr>
                <w:sz w:val="26"/>
                <w:szCs w:val="26"/>
                <w:lang w:bidi="ru-RU"/>
              </w:rPr>
            </w:pPr>
            <w:r w:rsidRPr="00A1582F">
              <w:rPr>
                <w:sz w:val="26"/>
                <w:szCs w:val="26"/>
                <w:lang w:bidi="ru-RU"/>
              </w:rPr>
              <w:t>Параметры</w:t>
            </w:r>
          </w:p>
          <w:p w:rsidR="00915B3C" w:rsidRPr="00A1582F" w:rsidRDefault="00915B3C" w:rsidP="00D63130">
            <w:pPr>
              <w:jc w:val="both"/>
              <w:rPr>
                <w:sz w:val="26"/>
                <w:szCs w:val="26"/>
                <w:lang w:bidi="ru-RU"/>
              </w:rPr>
            </w:pPr>
            <w:r w:rsidRPr="00A1582F">
              <w:rPr>
                <w:sz w:val="26"/>
                <w:szCs w:val="26"/>
                <w:lang w:bidi="ru-RU"/>
              </w:rPr>
              <w:t>финансового</w:t>
            </w:r>
          </w:p>
          <w:p w:rsidR="00915B3C" w:rsidRPr="00A1582F" w:rsidRDefault="00915B3C" w:rsidP="00D63130">
            <w:pPr>
              <w:jc w:val="both"/>
              <w:rPr>
                <w:sz w:val="26"/>
                <w:szCs w:val="26"/>
                <w:lang w:bidi="ru-RU"/>
              </w:rPr>
            </w:pPr>
            <w:r w:rsidRPr="00A1582F">
              <w:rPr>
                <w:sz w:val="26"/>
                <w:szCs w:val="26"/>
                <w:lang w:bidi="ru-RU"/>
              </w:rPr>
              <w:t>обеспечения</w:t>
            </w:r>
          </w:p>
          <w:p w:rsidR="00915B3C" w:rsidRPr="00A1582F" w:rsidRDefault="00915B3C" w:rsidP="00D63130">
            <w:pPr>
              <w:jc w:val="both"/>
              <w:rPr>
                <w:sz w:val="26"/>
                <w:szCs w:val="26"/>
                <w:lang w:bidi="ru-RU"/>
              </w:rPr>
            </w:pPr>
            <w:r w:rsidRPr="00A1582F">
              <w:rPr>
                <w:sz w:val="26"/>
                <w:szCs w:val="26"/>
                <w:lang w:bidi="ru-RU"/>
              </w:rPr>
              <w:t>муниципальной</w:t>
            </w:r>
          </w:p>
          <w:p w:rsidR="00915B3C" w:rsidRPr="00A1582F" w:rsidRDefault="00915B3C" w:rsidP="00D63130">
            <w:pPr>
              <w:jc w:val="both"/>
              <w:rPr>
                <w:sz w:val="26"/>
                <w:szCs w:val="26"/>
                <w:lang w:bidi="ru-RU"/>
              </w:rPr>
            </w:pPr>
            <w:r w:rsidRPr="00A1582F">
              <w:rPr>
                <w:sz w:val="26"/>
                <w:szCs w:val="26"/>
                <w:lang w:bidi="ru-RU"/>
              </w:rPr>
              <w:t>программы</w:t>
            </w:r>
          </w:p>
        </w:tc>
        <w:tc>
          <w:tcPr>
            <w:tcW w:w="3602" w:type="pct"/>
          </w:tcPr>
          <w:p w:rsidR="00915B3C" w:rsidRPr="00F94928" w:rsidRDefault="00915B3C" w:rsidP="00D63130">
            <w:pPr>
              <w:jc w:val="both"/>
              <w:rPr>
                <w:sz w:val="26"/>
                <w:szCs w:val="26"/>
                <w:lang w:bidi="ru-RU"/>
              </w:rPr>
            </w:pPr>
            <w:r w:rsidRPr="00F94928">
              <w:rPr>
                <w:sz w:val="26"/>
                <w:szCs w:val="26"/>
                <w:lang w:bidi="ru-RU"/>
              </w:rPr>
              <w:t xml:space="preserve">Объем финансирования муниципальной Программы в 2021-2025 годах составит </w:t>
            </w:r>
            <w:r w:rsidRPr="00F94928">
              <w:rPr>
                <w:lang w:bidi="ru-RU"/>
              </w:rPr>
              <w:t xml:space="preserve">382 469,50 </w:t>
            </w:r>
            <w:r w:rsidRPr="00F94928">
              <w:rPr>
                <w:sz w:val="26"/>
                <w:szCs w:val="26"/>
                <w:lang w:bidi="ru-RU"/>
              </w:rPr>
              <w:t>тыс. рублей, в том числе по источникам финансирования:                    тыс.руб.</w:t>
            </w:r>
          </w:p>
          <w:tbl>
            <w:tblPr>
              <w:tblStyle w:val="4"/>
              <w:tblW w:w="0" w:type="auto"/>
              <w:tblLook w:val="04A0" w:firstRow="1" w:lastRow="0" w:firstColumn="1" w:lastColumn="0" w:noHBand="0" w:noVBand="1"/>
            </w:tblPr>
            <w:tblGrid>
              <w:gridCol w:w="782"/>
              <w:gridCol w:w="1186"/>
              <w:gridCol w:w="1637"/>
              <w:gridCol w:w="1499"/>
              <w:gridCol w:w="1156"/>
            </w:tblGrid>
            <w:tr w:rsidR="00915B3C" w:rsidRPr="00F94928" w:rsidTr="00D63130">
              <w:tc>
                <w:tcPr>
                  <w:tcW w:w="782" w:type="dxa"/>
                  <w:vMerge w:val="restart"/>
                  <w:vAlign w:val="center"/>
                </w:tcPr>
                <w:p w:rsidR="00915B3C" w:rsidRPr="00F94928" w:rsidRDefault="00915B3C" w:rsidP="00D63130">
                  <w:pPr>
                    <w:jc w:val="center"/>
                    <w:rPr>
                      <w:lang w:bidi="ru-RU"/>
                    </w:rPr>
                  </w:pPr>
                  <w:r w:rsidRPr="00F94928">
                    <w:rPr>
                      <w:lang w:bidi="ru-RU"/>
                    </w:rPr>
                    <w:t>Год</w:t>
                  </w:r>
                </w:p>
              </w:tc>
              <w:tc>
                <w:tcPr>
                  <w:tcW w:w="1186" w:type="dxa"/>
                  <w:vMerge w:val="restart"/>
                  <w:vAlign w:val="center"/>
                </w:tcPr>
                <w:p w:rsidR="00915B3C" w:rsidRPr="00F94928" w:rsidRDefault="00915B3C" w:rsidP="00D63130">
                  <w:pPr>
                    <w:jc w:val="center"/>
                    <w:rPr>
                      <w:lang w:bidi="ru-RU"/>
                    </w:rPr>
                  </w:pPr>
                  <w:r w:rsidRPr="00F94928">
                    <w:rPr>
                      <w:lang w:bidi="ru-RU"/>
                    </w:rPr>
                    <w:t>Всего</w:t>
                  </w:r>
                </w:p>
              </w:tc>
              <w:tc>
                <w:tcPr>
                  <w:tcW w:w="4292" w:type="dxa"/>
                  <w:gridSpan w:val="3"/>
                  <w:vAlign w:val="center"/>
                </w:tcPr>
                <w:p w:rsidR="00915B3C" w:rsidRPr="00F94928" w:rsidRDefault="00915B3C" w:rsidP="00D63130">
                  <w:pPr>
                    <w:jc w:val="center"/>
                    <w:rPr>
                      <w:lang w:bidi="ru-RU"/>
                    </w:rPr>
                  </w:pPr>
                  <w:r w:rsidRPr="00F94928">
                    <w:rPr>
                      <w:lang w:bidi="ru-RU"/>
                    </w:rPr>
                    <w:t>Источники финансирования</w:t>
                  </w:r>
                </w:p>
              </w:tc>
            </w:tr>
            <w:tr w:rsidR="00915B3C" w:rsidRPr="00F94928" w:rsidTr="00D63130">
              <w:tc>
                <w:tcPr>
                  <w:tcW w:w="782" w:type="dxa"/>
                  <w:vMerge/>
                  <w:vAlign w:val="center"/>
                </w:tcPr>
                <w:p w:rsidR="00915B3C" w:rsidRPr="00F94928" w:rsidRDefault="00915B3C" w:rsidP="00D63130">
                  <w:pPr>
                    <w:jc w:val="center"/>
                    <w:rPr>
                      <w:lang w:bidi="ru-RU"/>
                    </w:rPr>
                  </w:pPr>
                </w:p>
              </w:tc>
              <w:tc>
                <w:tcPr>
                  <w:tcW w:w="1186" w:type="dxa"/>
                  <w:vMerge/>
                  <w:vAlign w:val="center"/>
                </w:tcPr>
                <w:p w:rsidR="00915B3C" w:rsidRPr="00F94928" w:rsidRDefault="00915B3C" w:rsidP="00D63130">
                  <w:pPr>
                    <w:jc w:val="center"/>
                    <w:rPr>
                      <w:lang w:bidi="ru-RU"/>
                    </w:rPr>
                  </w:pPr>
                </w:p>
              </w:tc>
              <w:tc>
                <w:tcPr>
                  <w:tcW w:w="1637" w:type="dxa"/>
                  <w:vAlign w:val="center"/>
                </w:tcPr>
                <w:p w:rsidR="00915B3C" w:rsidRPr="00F94928" w:rsidRDefault="00915B3C" w:rsidP="00D63130">
                  <w:pPr>
                    <w:jc w:val="center"/>
                    <w:rPr>
                      <w:lang w:bidi="ru-RU"/>
                    </w:rPr>
                  </w:pPr>
                  <w:r w:rsidRPr="00F94928">
                    <w:rPr>
                      <w:lang w:bidi="ru-RU"/>
                    </w:rPr>
                    <w:t>Бюджет Ханты – Мансийского автономного округа – Югры</w:t>
                  </w:r>
                </w:p>
              </w:tc>
              <w:tc>
                <w:tcPr>
                  <w:tcW w:w="1499" w:type="dxa"/>
                  <w:vAlign w:val="center"/>
                </w:tcPr>
                <w:p w:rsidR="00915B3C" w:rsidRPr="00F94928" w:rsidRDefault="00915B3C" w:rsidP="00D63130">
                  <w:pPr>
                    <w:jc w:val="center"/>
                    <w:rPr>
                      <w:lang w:bidi="ru-RU"/>
                    </w:rPr>
                  </w:pPr>
                  <w:r w:rsidRPr="00F94928">
                    <w:rPr>
                      <w:lang w:bidi="ru-RU"/>
                    </w:rPr>
                    <w:t>Федеральный бюджет</w:t>
                  </w:r>
                </w:p>
              </w:tc>
              <w:tc>
                <w:tcPr>
                  <w:tcW w:w="1156" w:type="dxa"/>
                  <w:vAlign w:val="center"/>
                </w:tcPr>
                <w:p w:rsidR="00915B3C" w:rsidRPr="00F94928" w:rsidRDefault="00915B3C" w:rsidP="00D63130">
                  <w:pPr>
                    <w:jc w:val="center"/>
                    <w:rPr>
                      <w:lang w:bidi="ru-RU"/>
                    </w:rPr>
                  </w:pPr>
                  <w:r w:rsidRPr="00F94928">
                    <w:rPr>
                      <w:lang w:bidi="ru-RU"/>
                    </w:rPr>
                    <w:t>Бюджет города Когалыма</w:t>
                  </w:r>
                </w:p>
              </w:tc>
            </w:tr>
            <w:tr w:rsidR="00915B3C" w:rsidRPr="00F94928" w:rsidTr="00D63130">
              <w:tc>
                <w:tcPr>
                  <w:tcW w:w="782" w:type="dxa"/>
                </w:tcPr>
                <w:p w:rsidR="00915B3C" w:rsidRPr="00F94928" w:rsidRDefault="00915B3C" w:rsidP="00D63130">
                  <w:pPr>
                    <w:jc w:val="center"/>
                    <w:rPr>
                      <w:lang w:bidi="ru-RU"/>
                    </w:rPr>
                  </w:pPr>
                  <w:r w:rsidRPr="00F94928">
                    <w:rPr>
                      <w:lang w:bidi="ru-RU"/>
                    </w:rPr>
                    <w:t>2021</w:t>
                  </w:r>
                </w:p>
              </w:tc>
              <w:tc>
                <w:tcPr>
                  <w:tcW w:w="1186" w:type="dxa"/>
                </w:tcPr>
                <w:p w:rsidR="00915B3C" w:rsidRPr="00F94928" w:rsidRDefault="00915B3C" w:rsidP="00D63130">
                  <w:pPr>
                    <w:jc w:val="center"/>
                    <w:rPr>
                      <w:lang w:bidi="ru-RU"/>
                    </w:rPr>
                  </w:pPr>
                  <w:r w:rsidRPr="00F94928">
                    <w:rPr>
                      <w:lang w:bidi="ru-RU"/>
                    </w:rPr>
                    <w:t>88896,40</w:t>
                  </w:r>
                </w:p>
              </w:tc>
              <w:tc>
                <w:tcPr>
                  <w:tcW w:w="1637" w:type="dxa"/>
                </w:tcPr>
                <w:p w:rsidR="00915B3C" w:rsidRPr="00F94928" w:rsidRDefault="00915B3C" w:rsidP="00D63130">
                  <w:pPr>
                    <w:jc w:val="center"/>
                    <w:rPr>
                      <w:lang w:bidi="ru-RU"/>
                    </w:rPr>
                  </w:pPr>
                  <w:r w:rsidRPr="00F94928">
                    <w:rPr>
                      <w:lang w:bidi="ru-RU"/>
                    </w:rPr>
                    <w:t>84193,10</w:t>
                  </w:r>
                </w:p>
              </w:tc>
              <w:tc>
                <w:tcPr>
                  <w:tcW w:w="1499" w:type="dxa"/>
                </w:tcPr>
                <w:p w:rsidR="00915B3C" w:rsidRPr="00F94928" w:rsidRDefault="00915B3C" w:rsidP="00D63130">
                  <w:pPr>
                    <w:jc w:val="center"/>
                    <w:rPr>
                      <w:lang w:bidi="ru-RU"/>
                    </w:rPr>
                  </w:pPr>
                  <w:r w:rsidRPr="00F94928">
                    <w:rPr>
                      <w:lang w:bidi="ru-RU"/>
                    </w:rPr>
                    <w:t>0,00</w:t>
                  </w:r>
                </w:p>
              </w:tc>
              <w:tc>
                <w:tcPr>
                  <w:tcW w:w="1156" w:type="dxa"/>
                </w:tcPr>
                <w:p w:rsidR="00915B3C" w:rsidRPr="00F94928" w:rsidRDefault="00915B3C" w:rsidP="00D63130">
                  <w:pPr>
                    <w:jc w:val="center"/>
                  </w:pPr>
                  <w:r w:rsidRPr="00F94928">
                    <w:rPr>
                      <w:lang w:bidi="ru-RU"/>
                    </w:rPr>
                    <w:t>4703,30</w:t>
                  </w:r>
                </w:p>
              </w:tc>
            </w:tr>
            <w:tr w:rsidR="00915B3C" w:rsidRPr="00F94928" w:rsidTr="00D63130">
              <w:tc>
                <w:tcPr>
                  <w:tcW w:w="782" w:type="dxa"/>
                </w:tcPr>
                <w:p w:rsidR="00915B3C" w:rsidRPr="00F94928" w:rsidRDefault="00915B3C" w:rsidP="00D63130">
                  <w:pPr>
                    <w:jc w:val="center"/>
                    <w:rPr>
                      <w:lang w:bidi="ru-RU"/>
                    </w:rPr>
                  </w:pPr>
                  <w:r w:rsidRPr="00F94928">
                    <w:rPr>
                      <w:lang w:bidi="ru-RU"/>
                    </w:rPr>
                    <w:t>2022</w:t>
                  </w:r>
                </w:p>
              </w:tc>
              <w:tc>
                <w:tcPr>
                  <w:tcW w:w="1186" w:type="dxa"/>
                </w:tcPr>
                <w:p w:rsidR="00915B3C" w:rsidRPr="00F94928" w:rsidRDefault="00915B3C" w:rsidP="00D63130">
                  <w:pPr>
                    <w:jc w:val="center"/>
                    <w:rPr>
                      <w:lang w:bidi="ru-RU"/>
                    </w:rPr>
                  </w:pPr>
                  <w:r w:rsidRPr="00F94928">
                    <w:rPr>
                      <w:lang w:bidi="ru-RU"/>
                    </w:rPr>
                    <w:t>74953,50</w:t>
                  </w:r>
                </w:p>
              </w:tc>
              <w:tc>
                <w:tcPr>
                  <w:tcW w:w="1637" w:type="dxa"/>
                </w:tcPr>
                <w:p w:rsidR="00915B3C" w:rsidRPr="00F94928" w:rsidRDefault="00915B3C" w:rsidP="00D63130">
                  <w:pPr>
                    <w:jc w:val="center"/>
                    <w:rPr>
                      <w:lang w:bidi="ru-RU"/>
                    </w:rPr>
                  </w:pPr>
                  <w:r w:rsidRPr="00F94928">
                    <w:rPr>
                      <w:lang w:bidi="ru-RU"/>
                    </w:rPr>
                    <w:t>71467,90</w:t>
                  </w:r>
                </w:p>
              </w:tc>
              <w:tc>
                <w:tcPr>
                  <w:tcW w:w="1499" w:type="dxa"/>
                </w:tcPr>
                <w:p w:rsidR="00915B3C" w:rsidRPr="00F94928" w:rsidRDefault="00915B3C" w:rsidP="00D63130">
                  <w:pPr>
                    <w:jc w:val="center"/>
                  </w:pPr>
                  <w:r w:rsidRPr="00F94928">
                    <w:rPr>
                      <w:lang w:bidi="ru-RU"/>
                    </w:rPr>
                    <w:t>0,00</w:t>
                  </w:r>
                </w:p>
              </w:tc>
              <w:tc>
                <w:tcPr>
                  <w:tcW w:w="1156" w:type="dxa"/>
                </w:tcPr>
                <w:p w:rsidR="00915B3C" w:rsidRPr="00F94928" w:rsidRDefault="00915B3C" w:rsidP="00D63130">
                  <w:pPr>
                    <w:jc w:val="center"/>
                  </w:pPr>
                  <w:r w:rsidRPr="00F94928">
                    <w:rPr>
                      <w:lang w:bidi="ru-RU"/>
                    </w:rPr>
                    <w:t>3485,60</w:t>
                  </w:r>
                </w:p>
              </w:tc>
            </w:tr>
            <w:tr w:rsidR="00915B3C" w:rsidRPr="00F94928" w:rsidTr="00D63130">
              <w:tc>
                <w:tcPr>
                  <w:tcW w:w="782" w:type="dxa"/>
                </w:tcPr>
                <w:p w:rsidR="00915B3C" w:rsidRPr="00F94928" w:rsidRDefault="00915B3C" w:rsidP="00D63130">
                  <w:pPr>
                    <w:jc w:val="center"/>
                    <w:rPr>
                      <w:lang w:bidi="ru-RU"/>
                    </w:rPr>
                  </w:pPr>
                  <w:r w:rsidRPr="00F94928">
                    <w:rPr>
                      <w:lang w:bidi="ru-RU"/>
                    </w:rPr>
                    <w:t>2023</w:t>
                  </w:r>
                </w:p>
              </w:tc>
              <w:tc>
                <w:tcPr>
                  <w:tcW w:w="1186" w:type="dxa"/>
                </w:tcPr>
                <w:p w:rsidR="00915B3C" w:rsidRPr="00F94928" w:rsidRDefault="00915B3C" w:rsidP="00D63130">
                  <w:pPr>
                    <w:jc w:val="center"/>
                  </w:pPr>
                  <w:r w:rsidRPr="00F94928">
                    <w:rPr>
                      <w:lang w:bidi="ru-RU"/>
                    </w:rPr>
                    <w:t>72873,20</w:t>
                  </w:r>
                </w:p>
              </w:tc>
              <w:tc>
                <w:tcPr>
                  <w:tcW w:w="1637" w:type="dxa"/>
                </w:tcPr>
                <w:p w:rsidR="00915B3C" w:rsidRPr="00F94928" w:rsidRDefault="00915B3C" w:rsidP="00D63130">
                  <w:pPr>
                    <w:jc w:val="center"/>
                  </w:pPr>
                  <w:r w:rsidRPr="00F94928">
                    <w:rPr>
                      <w:lang w:bidi="ru-RU"/>
                    </w:rPr>
                    <w:t>69387,60</w:t>
                  </w:r>
                </w:p>
              </w:tc>
              <w:tc>
                <w:tcPr>
                  <w:tcW w:w="1499" w:type="dxa"/>
                </w:tcPr>
                <w:p w:rsidR="00915B3C" w:rsidRPr="00F94928" w:rsidRDefault="00915B3C" w:rsidP="00D63130">
                  <w:pPr>
                    <w:jc w:val="center"/>
                  </w:pPr>
                  <w:r w:rsidRPr="00F94928">
                    <w:rPr>
                      <w:lang w:bidi="ru-RU"/>
                    </w:rPr>
                    <w:t>0,00</w:t>
                  </w:r>
                </w:p>
              </w:tc>
              <w:tc>
                <w:tcPr>
                  <w:tcW w:w="1156" w:type="dxa"/>
                </w:tcPr>
                <w:p w:rsidR="00915B3C" w:rsidRPr="00F94928" w:rsidRDefault="00915B3C" w:rsidP="00D63130">
                  <w:pPr>
                    <w:jc w:val="center"/>
                  </w:pPr>
                  <w:r w:rsidRPr="00F94928">
                    <w:rPr>
                      <w:lang w:bidi="ru-RU"/>
                    </w:rPr>
                    <w:t>3485,60</w:t>
                  </w:r>
                </w:p>
              </w:tc>
            </w:tr>
            <w:tr w:rsidR="00915B3C" w:rsidRPr="00F94928" w:rsidTr="00D63130">
              <w:tc>
                <w:tcPr>
                  <w:tcW w:w="782" w:type="dxa"/>
                </w:tcPr>
                <w:p w:rsidR="00915B3C" w:rsidRPr="00F94928" w:rsidRDefault="00915B3C" w:rsidP="00D63130">
                  <w:pPr>
                    <w:jc w:val="center"/>
                    <w:rPr>
                      <w:lang w:bidi="ru-RU"/>
                    </w:rPr>
                  </w:pPr>
                  <w:r w:rsidRPr="00F94928">
                    <w:rPr>
                      <w:lang w:bidi="ru-RU"/>
                    </w:rPr>
                    <w:t>2024</w:t>
                  </w:r>
                </w:p>
              </w:tc>
              <w:tc>
                <w:tcPr>
                  <w:tcW w:w="1186" w:type="dxa"/>
                </w:tcPr>
                <w:p w:rsidR="00915B3C" w:rsidRPr="00F94928" w:rsidRDefault="00915B3C" w:rsidP="00D63130">
                  <w:pPr>
                    <w:jc w:val="center"/>
                  </w:pPr>
                  <w:r w:rsidRPr="00F94928">
                    <w:rPr>
                      <w:lang w:bidi="ru-RU"/>
                    </w:rPr>
                    <w:t>72873,20</w:t>
                  </w:r>
                </w:p>
              </w:tc>
              <w:tc>
                <w:tcPr>
                  <w:tcW w:w="1637" w:type="dxa"/>
                </w:tcPr>
                <w:p w:rsidR="00915B3C" w:rsidRPr="00F94928" w:rsidRDefault="00915B3C" w:rsidP="00D63130">
                  <w:pPr>
                    <w:jc w:val="center"/>
                  </w:pPr>
                  <w:r w:rsidRPr="00F94928">
                    <w:rPr>
                      <w:lang w:bidi="ru-RU"/>
                    </w:rPr>
                    <w:t>69387,60</w:t>
                  </w:r>
                </w:p>
              </w:tc>
              <w:tc>
                <w:tcPr>
                  <w:tcW w:w="1499" w:type="dxa"/>
                </w:tcPr>
                <w:p w:rsidR="00915B3C" w:rsidRPr="00F94928" w:rsidRDefault="00915B3C" w:rsidP="00D63130">
                  <w:pPr>
                    <w:jc w:val="center"/>
                  </w:pPr>
                  <w:r w:rsidRPr="00F94928">
                    <w:rPr>
                      <w:lang w:bidi="ru-RU"/>
                    </w:rPr>
                    <w:t>0,00</w:t>
                  </w:r>
                </w:p>
              </w:tc>
              <w:tc>
                <w:tcPr>
                  <w:tcW w:w="1156" w:type="dxa"/>
                </w:tcPr>
                <w:p w:rsidR="00915B3C" w:rsidRPr="00F94928" w:rsidRDefault="00915B3C" w:rsidP="00D63130">
                  <w:pPr>
                    <w:jc w:val="center"/>
                  </w:pPr>
                  <w:r w:rsidRPr="00F94928">
                    <w:rPr>
                      <w:lang w:bidi="ru-RU"/>
                    </w:rPr>
                    <w:t>3485,60</w:t>
                  </w:r>
                </w:p>
              </w:tc>
            </w:tr>
            <w:tr w:rsidR="00915B3C" w:rsidRPr="00F94928" w:rsidTr="00D63130">
              <w:tc>
                <w:tcPr>
                  <w:tcW w:w="782" w:type="dxa"/>
                </w:tcPr>
                <w:p w:rsidR="00915B3C" w:rsidRPr="00F94928" w:rsidRDefault="00915B3C" w:rsidP="00D63130">
                  <w:pPr>
                    <w:jc w:val="center"/>
                    <w:rPr>
                      <w:lang w:bidi="ru-RU"/>
                    </w:rPr>
                  </w:pPr>
                  <w:r w:rsidRPr="00F94928">
                    <w:rPr>
                      <w:lang w:bidi="ru-RU"/>
                    </w:rPr>
                    <w:t>2025</w:t>
                  </w:r>
                </w:p>
              </w:tc>
              <w:tc>
                <w:tcPr>
                  <w:tcW w:w="1186" w:type="dxa"/>
                </w:tcPr>
                <w:p w:rsidR="00915B3C" w:rsidRPr="00F94928" w:rsidRDefault="00915B3C" w:rsidP="00D63130">
                  <w:pPr>
                    <w:jc w:val="center"/>
                    <w:rPr>
                      <w:lang w:bidi="ru-RU"/>
                    </w:rPr>
                  </w:pPr>
                  <w:r w:rsidRPr="00F94928">
                    <w:rPr>
                      <w:lang w:bidi="ru-RU"/>
                    </w:rPr>
                    <w:t>72873,20</w:t>
                  </w:r>
                </w:p>
              </w:tc>
              <w:tc>
                <w:tcPr>
                  <w:tcW w:w="1637" w:type="dxa"/>
                </w:tcPr>
                <w:p w:rsidR="00915B3C" w:rsidRPr="00F94928" w:rsidRDefault="00915B3C" w:rsidP="00D63130">
                  <w:pPr>
                    <w:jc w:val="center"/>
                    <w:rPr>
                      <w:lang w:bidi="ru-RU"/>
                    </w:rPr>
                  </w:pPr>
                  <w:r w:rsidRPr="00F94928">
                    <w:rPr>
                      <w:lang w:bidi="ru-RU"/>
                    </w:rPr>
                    <w:t>69387,60</w:t>
                  </w:r>
                </w:p>
              </w:tc>
              <w:tc>
                <w:tcPr>
                  <w:tcW w:w="1499" w:type="dxa"/>
                </w:tcPr>
                <w:p w:rsidR="00915B3C" w:rsidRPr="00F94928" w:rsidRDefault="00915B3C" w:rsidP="00D63130">
                  <w:pPr>
                    <w:jc w:val="center"/>
                    <w:rPr>
                      <w:lang w:bidi="ru-RU"/>
                    </w:rPr>
                  </w:pPr>
                  <w:r w:rsidRPr="00F94928">
                    <w:rPr>
                      <w:lang w:bidi="ru-RU"/>
                    </w:rPr>
                    <w:t>0,00</w:t>
                  </w:r>
                </w:p>
              </w:tc>
              <w:tc>
                <w:tcPr>
                  <w:tcW w:w="1156" w:type="dxa"/>
                </w:tcPr>
                <w:p w:rsidR="00915B3C" w:rsidRPr="00F94928" w:rsidRDefault="00915B3C" w:rsidP="00D63130">
                  <w:pPr>
                    <w:jc w:val="center"/>
                    <w:rPr>
                      <w:lang w:bidi="ru-RU"/>
                    </w:rPr>
                  </w:pPr>
                  <w:r w:rsidRPr="00F94928">
                    <w:rPr>
                      <w:lang w:bidi="ru-RU"/>
                    </w:rPr>
                    <w:t>3485,60</w:t>
                  </w:r>
                </w:p>
              </w:tc>
            </w:tr>
            <w:tr w:rsidR="00915B3C" w:rsidRPr="00A1582F" w:rsidTr="00D63130">
              <w:tc>
                <w:tcPr>
                  <w:tcW w:w="782" w:type="dxa"/>
                </w:tcPr>
                <w:p w:rsidR="00915B3C" w:rsidRPr="00F94928" w:rsidRDefault="00915B3C" w:rsidP="00D63130">
                  <w:pPr>
                    <w:jc w:val="center"/>
                    <w:rPr>
                      <w:lang w:bidi="ru-RU"/>
                    </w:rPr>
                  </w:pPr>
                  <w:r w:rsidRPr="00F94928">
                    <w:rPr>
                      <w:lang w:bidi="ru-RU"/>
                    </w:rPr>
                    <w:t>Итого</w:t>
                  </w:r>
                </w:p>
              </w:tc>
              <w:tc>
                <w:tcPr>
                  <w:tcW w:w="1186" w:type="dxa"/>
                </w:tcPr>
                <w:p w:rsidR="00915B3C" w:rsidRPr="00F94928" w:rsidRDefault="00915B3C" w:rsidP="00D63130">
                  <w:pPr>
                    <w:jc w:val="center"/>
                    <w:rPr>
                      <w:lang w:bidi="ru-RU"/>
                    </w:rPr>
                  </w:pPr>
                  <w:r w:rsidRPr="00F94928">
                    <w:rPr>
                      <w:lang w:bidi="ru-RU"/>
                    </w:rPr>
                    <w:t>382469,50</w:t>
                  </w:r>
                </w:p>
              </w:tc>
              <w:tc>
                <w:tcPr>
                  <w:tcW w:w="1637" w:type="dxa"/>
                </w:tcPr>
                <w:p w:rsidR="00915B3C" w:rsidRPr="00F94928" w:rsidRDefault="00915B3C" w:rsidP="00D63130">
                  <w:pPr>
                    <w:jc w:val="center"/>
                    <w:rPr>
                      <w:lang w:bidi="ru-RU"/>
                    </w:rPr>
                  </w:pPr>
                  <w:r w:rsidRPr="00F94928">
                    <w:rPr>
                      <w:lang w:bidi="ru-RU"/>
                    </w:rPr>
                    <w:t>363823,80</w:t>
                  </w:r>
                </w:p>
              </w:tc>
              <w:tc>
                <w:tcPr>
                  <w:tcW w:w="1499" w:type="dxa"/>
                </w:tcPr>
                <w:p w:rsidR="00915B3C" w:rsidRPr="00F94928" w:rsidRDefault="00915B3C" w:rsidP="00D63130">
                  <w:pPr>
                    <w:jc w:val="center"/>
                    <w:rPr>
                      <w:lang w:bidi="ru-RU"/>
                    </w:rPr>
                  </w:pPr>
                  <w:r w:rsidRPr="00F94928">
                    <w:rPr>
                      <w:lang w:bidi="ru-RU"/>
                    </w:rPr>
                    <w:t>0,00</w:t>
                  </w:r>
                </w:p>
              </w:tc>
              <w:tc>
                <w:tcPr>
                  <w:tcW w:w="1156" w:type="dxa"/>
                </w:tcPr>
                <w:p w:rsidR="00915B3C" w:rsidRPr="00A1582F" w:rsidRDefault="00915B3C" w:rsidP="00D63130">
                  <w:pPr>
                    <w:jc w:val="center"/>
                    <w:rPr>
                      <w:lang w:bidi="ru-RU"/>
                    </w:rPr>
                  </w:pPr>
                  <w:r w:rsidRPr="00F94928">
                    <w:rPr>
                      <w:lang w:bidi="ru-RU"/>
                    </w:rPr>
                    <w:t>18645,70</w:t>
                  </w:r>
                </w:p>
              </w:tc>
            </w:tr>
          </w:tbl>
          <w:p w:rsidR="00915B3C" w:rsidRPr="00A1582F" w:rsidRDefault="00915B3C" w:rsidP="00D63130">
            <w:pPr>
              <w:jc w:val="both"/>
              <w:rPr>
                <w:lang w:bidi="ru-RU"/>
              </w:rPr>
            </w:pPr>
          </w:p>
        </w:tc>
      </w:tr>
      <w:tr w:rsidR="00915B3C" w:rsidRPr="00A1582F" w:rsidTr="00D63130">
        <w:trPr>
          <w:trHeight w:val="840"/>
        </w:trPr>
        <w:tc>
          <w:tcPr>
            <w:tcW w:w="1398" w:type="pct"/>
            <w:tcBorders>
              <w:top w:val="single" w:sz="4" w:space="0" w:color="auto"/>
              <w:left w:val="single" w:sz="4" w:space="0" w:color="auto"/>
              <w:bottom w:val="single" w:sz="4" w:space="0" w:color="auto"/>
              <w:right w:val="single" w:sz="4" w:space="0" w:color="auto"/>
            </w:tcBorders>
            <w:hideMark/>
          </w:tcPr>
          <w:p w:rsidR="00915B3C" w:rsidRPr="00A1582F" w:rsidRDefault="00915B3C" w:rsidP="00D63130">
            <w:pPr>
              <w:rPr>
                <w:color w:val="000000"/>
                <w:sz w:val="26"/>
                <w:szCs w:val="26"/>
                <w:lang w:eastAsia="en-US"/>
              </w:rPr>
            </w:pPr>
            <w:r w:rsidRPr="00A1582F">
              <w:rPr>
                <w:sz w:val="26"/>
                <w:szCs w:val="26"/>
              </w:rPr>
              <w:t>Объем налоговых расходов города Когалыма с 2021 – 2025 гг.</w:t>
            </w:r>
          </w:p>
        </w:tc>
        <w:tc>
          <w:tcPr>
            <w:tcW w:w="3602" w:type="pct"/>
            <w:tcBorders>
              <w:top w:val="single" w:sz="4" w:space="0" w:color="auto"/>
              <w:left w:val="single" w:sz="4" w:space="0" w:color="auto"/>
              <w:bottom w:val="single" w:sz="4" w:space="0" w:color="auto"/>
              <w:right w:val="single" w:sz="4" w:space="0" w:color="auto"/>
            </w:tcBorders>
            <w:hideMark/>
          </w:tcPr>
          <w:p w:rsidR="00915B3C" w:rsidRPr="00A1582F" w:rsidRDefault="00915B3C" w:rsidP="00D63130">
            <w:pPr>
              <w:widowControl w:val="0"/>
              <w:autoSpaceDE w:val="0"/>
              <w:autoSpaceDN w:val="0"/>
              <w:adjustRightInd w:val="0"/>
              <w:jc w:val="both"/>
              <w:rPr>
                <w:sz w:val="26"/>
                <w:szCs w:val="26"/>
              </w:rPr>
            </w:pPr>
          </w:p>
        </w:tc>
      </w:tr>
    </w:tbl>
    <w:p w:rsidR="00915B3C" w:rsidRPr="00A1582F" w:rsidRDefault="00915B3C" w:rsidP="00915B3C">
      <w:pPr>
        <w:widowControl w:val="0"/>
        <w:autoSpaceDE w:val="0"/>
        <w:autoSpaceDN w:val="0"/>
        <w:jc w:val="both"/>
        <w:rPr>
          <w:rFonts w:eastAsia="Calibri"/>
          <w:sz w:val="26"/>
          <w:szCs w:val="26"/>
        </w:rPr>
      </w:pPr>
    </w:p>
    <w:p w:rsidR="00915B3C" w:rsidRPr="00A1582F" w:rsidRDefault="00915B3C" w:rsidP="00915B3C">
      <w:pPr>
        <w:widowControl w:val="0"/>
        <w:autoSpaceDE w:val="0"/>
        <w:autoSpaceDN w:val="0"/>
        <w:ind w:firstLine="709"/>
        <w:jc w:val="both"/>
        <w:rPr>
          <w:rFonts w:eastAsia="Calibri"/>
          <w:sz w:val="26"/>
          <w:szCs w:val="26"/>
        </w:rPr>
      </w:pPr>
      <w:r w:rsidRPr="00A1582F">
        <w:rPr>
          <w:rFonts w:eastAsia="Calibri"/>
          <w:sz w:val="26"/>
          <w:szCs w:val="26"/>
        </w:rPr>
        <w:t xml:space="preserve"> «Механизм реализации мероприятий муниципальной программы»</w:t>
      </w:r>
    </w:p>
    <w:p w:rsidR="00915B3C" w:rsidRPr="00A1582F" w:rsidRDefault="00915B3C" w:rsidP="00915B3C">
      <w:pPr>
        <w:shd w:val="clear" w:color="auto" w:fill="FFFFFF"/>
        <w:ind w:firstLine="709"/>
        <w:jc w:val="both"/>
        <w:rPr>
          <w:rFonts w:eastAsia="Calibri"/>
          <w:sz w:val="26"/>
          <w:szCs w:val="26"/>
        </w:rPr>
      </w:pPr>
      <w:r w:rsidRPr="00A1582F">
        <w:rPr>
          <w:rFonts w:eastAsia="Calibri"/>
          <w:sz w:val="26"/>
          <w:szCs w:val="26"/>
        </w:rPr>
        <w:t>Управление муниципальной программой осуществляет ответственный исполнитель муниципальной программы, в соответствии с постановлением Администрации города Когалыма от 23.08.2018 №1912 «О модельной муниципальной программе, порядке принятия решения о разработке муниципальных программ, их формирования, утверждения и реализации».</w:t>
      </w:r>
    </w:p>
    <w:p w:rsidR="00915B3C" w:rsidRPr="00A1582F" w:rsidRDefault="00915B3C" w:rsidP="00915B3C">
      <w:pPr>
        <w:widowControl w:val="0"/>
        <w:autoSpaceDE w:val="0"/>
        <w:autoSpaceDN w:val="0"/>
        <w:ind w:firstLine="709"/>
        <w:jc w:val="both"/>
        <w:rPr>
          <w:sz w:val="26"/>
          <w:szCs w:val="26"/>
        </w:rPr>
      </w:pPr>
      <w:r w:rsidRPr="00A1582F">
        <w:rPr>
          <w:sz w:val="26"/>
          <w:szCs w:val="26"/>
        </w:rPr>
        <w:t>Ответственный исполнитель муниципальной программы – отдел по связям с общественностью и социальным вопросам Администрации города Когалыма осуществляет текущее управление реализаций муниципальной программы.</w:t>
      </w:r>
    </w:p>
    <w:p w:rsidR="00915B3C" w:rsidRPr="00A1582F" w:rsidRDefault="00915B3C" w:rsidP="00915B3C">
      <w:pPr>
        <w:widowControl w:val="0"/>
        <w:autoSpaceDE w:val="0"/>
        <w:autoSpaceDN w:val="0"/>
        <w:ind w:firstLine="709"/>
        <w:jc w:val="both"/>
        <w:rPr>
          <w:sz w:val="26"/>
          <w:szCs w:val="26"/>
        </w:rPr>
      </w:pPr>
      <w:r w:rsidRPr="00A1582F">
        <w:rPr>
          <w:sz w:val="26"/>
          <w:szCs w:val="26"/>
        </w:rPr>
        <w:t>Соисполнители муниципальной программы:</w:t>
      </w:r>
    </w:p>
    <w:p w:rsidR="00915B3C" w:rsidRPr="00A1582F" w:rsidRDefault="00915B3C" w:rsidP="00915B3C">
      <w:pPr>
        <w:widowControl w:val="0"/>
        <w:autoSpaceDE w:val="0"/>
        <w:autoSpaceDN w:val="0"/>
        <w:ind w:firstLine="709"/>
        <w:jc w:val="both"/>
        <w:rPr>
          <w:sz w:val="26"/>
          <w:szCs w:val="26"/>
        </w:rPr>
      </w:pPr>
      <w:r w:rsidRPr="00A1582F">
        <w:rPr>
          <w:sz w:val="26"/>
          <w:szCs w:val="26"/>
        </w:rPr>
        <w:t xml:space="preserve">1. </w:t>
      </w:r>
      <w:r w:rsidRPr="00A1582F">
        <w:rPr>
          <w:rFonts w:eastAsia="Calibri"/>
          <w:color w:val="000000"/>
          <w:sz w:val="26"/>
          <w:szCs w:val="26"/>
        </w:rPr>
        <w:t>Отдел опеки и попечительства Администрации города Когалыма.</w:t>
      </w:r>
    </w:p>
    <w:p w:rsidR="00915B3C" w:rsidRPr="00A1582F" w:rsidRDefault="00915B3C" w:rsidP="00915B3C">
      <w:pPr>
        <w:widowControl w:val="0"/>
        <w:autoSpaceDE w:val="0"/>
        <w:autoSpaceDN w:val="0"/>
        <w:ind w:firstLine="709"/>
        <w:jc w:val="both"/>
        <w:rPr>
          <w:sz w:val="26"/>
          <w:szCs w:val="26"/>
        </w:rPr>
      </w:pPr>
      <w:r w:rsidRPr="00A1582F">
        <w:rPr>
          <w:sz w:val="26"/>
          <w:szCs w:val="26"/>
        </w:rPr>
        <w:t xml:space="preserve">2. </w:t>
      </w:r>
      <w:r w:rsidRPr="00A1582F">
        <w:rPr>
          <w:rFonts w:eastAsia="Calibri"/>
          <w:color w:val="000000"/>
          <w:sz w:val="26"/>
          <w:szCs w:val="26"/>
        </w:rPr>
        <w:t>Управление образования Администрации города Когалыма.</w:t>
      </w:r>
    </w:p>
    <w:p w:rsidR="00915B3C" w:rsidRPr="00A1582F" w:rsidRDefault="00915B3C" w:rsidP="00915B3C">
      <w:pPr>
        <w:widowControl w:val="0"/>
        <w:autoSpaceDE w:val="0"/>
        <w:autoSpaceDN w:val="0"/>
        <w:ind w:firstLine="709"/>
        <w:jc w:val="both"/>
        <w:rPr>
          <w:sz w:val="26"/>
          <w:szCs w:val="26"/>
        </w:rPr>
      </w:pPr>
      <w:r w:rsidRPr="00A1582F">
        <w:rPr>
          <w:sz w:val="26"/>
          <w:szCs w:val="26"/>
        </w:rPr>
        <w:t>3. </w:t>
      </w:r>
      <w:r w:rsidRPr="00A1582F">
        <w:rPr>
          <w:rFonts w:eastAsia="Calibri"/>
          <w:color w:val="000000"/>
          <w:sz w:val="26"/>
          <w:szCs w:val="26"/>
        </w:rPr>
        <w:t>Комитет по управлению муниципальным имуществом Администрации города Когалыма.</w:t>
      </w:r>
    </w:p>
    <w:p w:rsidR="00915B3C" w:rsidRPr="00A1582F" w:rsidRDefault="00915B3C" w:rsidP="00915B3C">
      <w:pPr>
        <w:widowControl w:val="0"/>
        <w:autoSpaceDE w:val="0"/>
        <w:autoSpaceDN w:val="0"/>
        <w:ind w:firstLine="709"/>
        <w:jc w:val="both"/>
        <w:rPr>
          <w:rFonts w:eastAsia="Calibri"/>
          <w:sz w:val="26"/>
          <w:szCs w:val="26"/>
        </w:rPr>
      </w:pPr>
      <w:r w:rsidRPr="00A1582F">
        <w:rPr>
          <w:sz w:val="26"/>
          <w:szCs w:val="26"/>
        </w:rPr>
        <w:t xml:space="preserve">4. </w:t>
      </w:r>
      <w:r w:rsidRPr="00A1582F">
        <w:rPr>
          <w:rFonts w:eastAsia="Calibri"/>
          <w:sz w:val="26"/>
          <w:szCs w:val="26"/>
        </w:rPr>
        <w:t>Отдел по организации деятельности муниципальной комиссии по делам несовершеннолетних и защите их прав при Администрации города Когалыма.</w:t>
      </w:r>
    </w:p>
    <w:p w:rsidR="00915B3C" w:rsidRPr="00A1582F" w:rsidRDefault="00915B3C" w:rsidP="00915B3C">
      <w:pPr>
        <w:widowControl w:val="0"/>
        <w:autoSpaceDE w:val="0"/>
        <w:autoSpaceDN w:val="0"/>
        <w:ind w:firstLine="709"/>
        <w:jc w:val="both"/>
        <w:rPr>
          <w:rFonts w:eastAsia="Calibri"/>
          <w:color w:val="000000"/>
          <w:sz w:val="26"/>
          <w:szCs w:val="26"/>
        </w:rPr>
      </w:pPr>
      <w:r w:rsidRPr="00A1582F">
        <w:rPr>
          <w:rFonts w:eastAsia="Calibri"/>
          <w:color w:val="000000"/>
          <w:sz w:val="26"/>
          <w:szCs w:val="26"/>
        </w:rPr>
        <w:t>5. Муниципальное казённое учреждение «Управление обеспечения деятельности органов местного самоуправления».</w:t>
      </w:r>
    </w:p>
    <w:p w:rsidR="00915B3C" w:rsidRPr="00A1582F" w:rsidRDefault="00915B3C" w:rsidP="00915B3C">
      <w:pPr>
        <w:widowControl w:val="0"/>
        <w:autoSpaceDE w:val="0"/>
        <w:autoSpaceDN w:val="0"/>
        <w:ind w:firstLine="709"/>
        <w:jc w:val="both"/>
        <w:rPr>
          <w:rFonts w:eastAsia="Calibri"/>
          <w:color w:val="000000"/>
          <w:sz w:val="26"/>
          <w:szCs w:val="26"/>
        </w:rPr>
      </w:pPr>
      <w:r w:rsidRPr="00A1582F">
        <w:rPr>
          <w:rFonts w:eastAsia="Calibri"/>
          <w:color w:val="000000"/>
          <w:sz w:val="26"/>
          <w:szCs w:val="26"/>
        </w:rPr>
        <w:t>6. Муниципальное автономное учреждение «Информационно-ресурсный центр города Когалыма».</w:t>
      </w:r>
    </w:p>
    <w:p w:rsidR="00915B3C" w:rsidRPr="00C969C7" w:rsidRDefault="00915B3C" w:rsidP="00915B3C">
      <w:pPr>
        <w:widowControl w:val="0"/>
        <w:autoSpaceDE w:val="0"/>
        <w:autoSpaceDN w:val="0"/>
        <w:ind w:firstLine="709"/>
        <w:jc w:val="both"/>
        <w:rPr>
          <w:rFonts w:eastAsia="Calibri"/>
          <w:sz w:val="26"/>
          <w:szCs w:val="26"/>
        </w:rPr>
      </w:pPr>
      <w:r w:rsidRPr="006D3EFA">
        <w:rPr>
          <w:rFonts w:eastAsia="Calibri"/>
          <w:sz w:val="26"/>
          <w:szCs w:val="26"/>
        </w:rPr>
        <w:t>Соисполнители мероприятий муниципальной программы несут ответственность за её реализацию и конечные результаты, целевое, своевременное и эффективное использование выделяемых на её выполнение средств, уточняют сроки реализации мероприятий муниципальной программы и объёмы их финансирования, а также за надлежащее хранение первичных финансовых документов.</w:t>
      </w:r>
    </w:p>
    <w:p w:rsidR="00915B3C" w:rsidRPr="00A1582F" w:rsidRDefault="00915B3C" w:rsidP="00915B3C">
      <w:pPr>
        <w:shd w:val="clear" w:color="auto" w:fill="FFFFFF"/>
        <w:ind w:firstLine="709"/>
        <w:jc w:val="both"/>
        <w:rPr>
          <w:sz w:val="26"/>
          <w:szCs w:val="26"/>
        </w:rPr>
      </w:pPr>
      <w:r w:rsidRPr="00A1582F">
        <w:rPr>
          <w:sz w:val="26"/>
          <w:szCs w:val="26"/>
        </w:rPr>
        <w:t>Соисполнители муниципальной программы предоставляют отчёт ответственному исполнителю муниципальной программы в форме:</w:t>
      </w:r>
    </w:p>
    <w:p w:rsidR="00915B3C" w:rsidRPr="00A1582F" w:rsidRDefault="00915B3C" w:rsidP="00915B3C">
      <w:pPr>
        <w:shd w:val="clear" w:color="auto" w:fill="FFFFFF"/>
        <w:ind w:firstLine="709"/>
        <w:jc w:val="both"/>
        <w:rPr>
          <w:sz w:val="26"/>
          <w:szCs w:val="26"/>
        </w:rPr>
      </w:pPr>
      <w:r w:rsidRPr="00A1582F">
        <w:rPr>
          <w:sz w:val="26"/>
          <w:szCs w:val="26"/>
        </w:rPr>
        <w:t>- анализа достижения показателей, характеризующих результаты муниципальной программы, с обязательным указанием фактического значения показателя, за каждый месяц, без нарастающего показателя;</w:t>
      </w:r>
    </w:p>
    <w:p w:rsidR="00915B3C" w:rsidRPr="00A1582F" w:rsidRDefault="00915B3C" w:rsidP="00915B3C">
      <w:pPr>
        <w:shd w:val="clear" w:color="auto" w:fill="FFFFFF"/>
        <w:ind w:firstLine="709"/>
        <w:jc w:val="both"/>
        <w:rPr>
          <w:sz w:val="26"/>
          <w:szCs w:val="26"/>
        </w:rPr>
      </w:pPr>
      <w:r w:rsidRPr="00A1582F">
        <w:rPr>
          <w:sz w:val="26"/>
          <w:szCs w:val="26"/>
        </w:rPr>
        <w:t>- исполнения мероприятий, соисполнителями которых они являются.</w:t>
      </w:r>
    </w:p>
    <w:p w:rsidR="00915B3C" w:rsidRPr="00A1582F" w:rsidRDefault="00915B3C" w:rsidP="00915B3C">
      <w:pPr>
        <w:shd w:val="clear" w:color="auto" w:fill="FFFFFF"/>
        <w:ind w:firstLine="709"/>
        <w:jc w:val="both"/>
        <w:rPr>
          <w:sz w:val="26"/>
          <w:szCs w:val="26"/>
        </w:rPr>
      </w:pPr>
      <w:r w:rsidRPr="00A1582F">
        <w:rPr>
          <w:sz w:val="26"/>
          <w:szCs w:val="26"/>
        </w:rPr>
        <w:t>Соисполнители муниципальной программы:</w:t>
      </w:r>
    </w:p>
    <w:p w:rsidR="00915B3C" w:rsidRPr="00A1582F" w:rsidRDefault="00915B3C" w:rsidP="00915B3C">
      <w:pPr>
        <w:shd w:val="clear" w:color="auto" w:fill="FFFFFF"/>
        <w:ind w:firstLine="709"/>
        <w:jc w:val="both"/>
        <w:rPr>
          <w:sz w:val="26"/>
          <w:szCs w:val="26"/>
        </w:rPr>
      </w:pPr>
      <w:r w:rsidRPr="00A1582F">
        <w:rPr>
          <w:sz w:val="26"/>
          <w:szCs w:val="26"/>
        </w:rPr>
        <w:t>- участвуют в разработке муниципальной программы и осуществляют реализацию мероприятий муниципальной программы;</w:t>
      </w:r>
    </w:p>
    <w:p w:rsidR="00915B3C" w:rsidRPr="00A1582F" w:rsidRDefault="00915B3C" w:rsidP="00915B3C">
      <w:pPr>
        <w:shd w:val="clear" w:color="auto" w:fill="FFFFFF"/>
        <w:ind w:firstLine="709"/>
        <w:jc w:val="both"/>
        <w:rPr>
          <w:sz w:val="26"/>
          <w:szCs w:val="26"/>
        </w:rPr>
      </w:pPr>
      <w:r w:rsidRPr="00A1582F">
        <w:rPr>
          <w:sz w:val="26"/>
          <w:szCs w:val="26"/>
        </w:rPr>
        <w:t>- предоставляют ответственному исполнителю муниципальной программы информацию, необходимую для проведения оценки эффективности муниципальной программы и подготовки годового отчёта.</w:t>
      </w:r>
    </w:p>
    <w:p w:rsidR="00915B3C" w:rsidRPr="00A1582F" w:rsidRDefault="00915B3C" w:rsidP="00915B3C">
      <w:pPr>
        <w:ind w:firstLine="709"/>
        <w:jc w:val="both"/>
        <w:rPr>
          <w:sz w:val="26"/>
          <w:szCs w:val="26"/>
        </w:rPr>
      </w:pPr>
      <w:r w:rsidRPr="00A1582F">
        <w:rPr>
          <w:sz w:val="26"/>
          <w:szCs w:val="26"/>
        </w:rPr>
        <w:t>Мониторинг мероприятий муниципальной программы представляет собой, процесс сбора и анализа данных с целью измерения достижений, полученных в ходе реализации муниципальной программы, по сравнению с утвержденными результатами. Информация, полученная в ходе мониторинга, может быть использована для определения – насколько удалось выполнить поставленные задачи, а также может помочь внести необходимые корректировки в муниципальную программу с целью обеспечения соблюдения поставленных целей.</w:t>
      </w:r>
    </w:p>
    <w:p w:rsidR="00915B3C" w:rsidRPr="00A1582F" w:rsidRDefault="00915B3C" w:rsidP="00915B3C">
      <w:pPr>
        <w:ind w:firstLine="709"/>
        <w:jc w:val="both"/>
        <w:rPr>
          <w:rFonts w:eastAsia="Calibri"/>
          <w:sz w:val="26"/>
          <w:szCs w:val="26"/>
        </w:rPr>
      </w:pPr>
      <w:r w:rsidRPr="00A1582F">
        <w:rPr>
          <w:sz w:val="26"/>
          <w:szCs w:val="26"/>
        </w:rPr>
        <w:t>При подготовке отчетов о ходе реализации муниципальной программы ответственный исполнитель и соисполнители руководствуются разделом 5 «Реализация муниципальной программы и контроль за ее реализацией» Порядка принятия решения о разработке муниципальных программ города Когалыма, их формирования, утверждения и реализации, утвержденным постановлением Администрации города Когалыма от 23.08.2018 №1912.</w:t>
      </w:r>
    </w:p>
    <w:p w:rsidR="00915B3C" w:rsidRPr="00A1582F" w:rsidRDefault="00915B3C" w:rsidP="00915B3C">
      <w:pPr>
        <w:shd w:val="clear" w:color="auto" w:fill="FFFFFF"/>
        <w:ind w:firstLine="709"/>
        <w:jc w:val="both"/>
        <w:rPr>
          <w:color w:val="000000"/>
          <w:sz w:val="26"/>
          <w:szCs w:val="26"/>
        </w:rPr>
      </w:pPr>
      <w:r w:rsidRPr="00A1582F">
        <w:rPr>
          <w:color w:val="000000"/>
          <w:sz w:val="26"/>
          <w:szCs w:val="26"/>
        </w:rPr>
        <w:t>Распределение объёмов финансирования по мероприятиям муниципальной программы осуществляется ответственным исполнителем муниципальной программы, на основании представленных соисполнителями мероприятий муниципальной программы предложений.</w:t>
      </w:r>
    </w:p>
    <w:p w:rsidR="00915B3C" w:rsidRPr="00A1582F" w:rsidRDefault="00915B3C" w:rsidP="00915B3C">
      <w:pPr>
        <w:autoSpaceDE w:val="0"/>
        <w:autoSpaceDN w:val="0"/>
        <w:adjustRightInd w:val="0"/>
        <w:ind w:firstLine="709"/>
        <w:jc w:val="both"/>
        <w:rPr>
          <w:color w:val="000000"/>
          <w:sz w:val="26"/>
          <w:szCs w:val="26"/>
        </w:rPr>
      </w:pPr>
      <w:r w:rsidRPr="00A1582F">
        <w:rPr>
          <w:color w:val="000000"/>
          <w:sz w:val="26"/>
          <w:szCs w:val="26"/>
        </w:rPr>
        <w:t>Финансовое обеспечение мероприятий муниципальной программы осуществляется за счёт средств бюджетов различных уровней и внебюджетных источников.</w:t>
      </w:r>
    </w:p>
    <w:p w:rsidR="00915B3C" w:rsidRPr="00A1582F" w:rsidRDefault="00915B3C" w:rsidP="00915B3C">
      <w:pPr>
        <w:ind w:firstLine="709"/>
        <w:jc w:val="both"/>
        <w:rPr>
          <w:sz w:val="26"/>
          <w:szCs w:val="26"/>
        </w:rPr>
      </w:pPr>
      <w:r w:rsidRPr="00A1582F">
        <w:rPr>
          <w:sz w:val="26"/>
          <w:szCs w:val="26"/>
        </w:rPr>
        <w:t>Механизм реализации мероприятий муниципальной программы включает разработку и принятие нормативных правовых актов Администрации города Когалыма, необходимых для выполнения муниципальной программы, ежегодное уточнение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муниципальной программы, а также связанные с изменениями внешней среды, информирование общественности о ходе и результатах реализации муниципальной программы, финансировании программных мероприятий.</w:t>
      </w:r>
    </w:p>
    <w:p w:rsidR="00915B3C" w:rsidRPr="00A1582F" w:rsidRDefault="00915B3C" w:rsidP="00915B3C">
      <w:pPr>
        <w:pStyle w:val="ConsPlusNormal"/>
        <w:ind w:firstLine="709"/>
        <w:jc w:val="both"/>
        <w:rPr>
          <w:rFonts w:ascii="Times New Roman" w:hAnsi="Times New Roman" w:cs="Times New Roman"/>
          <w:sz w:val="26"/>
          <w:szCs w:val="26"/>
        </w:rPr>
      </w:pPr>
      <w:r w:rsidRPr="00A1582F">
        <w:rPr>
          <w:rFonts w:ascii="Times New Roman" w:hAnsi="Times New Roman" w:cs="Times New Roman"/>
          <w:sz w:val="26"/>
          <w:szCs w:val="26"/>
        </w:rPr>
        <w:t>Оценка хода исполнения мероприятий муниципальной программы представленных в таблице 2, основана на мониторинге ожидаемых результатов муниципальной программы как сопоставление фактически достигнутых с целевыми показателями представленными в таблице 1. В соответствии с данными мониторинга по фактически достигнутым результатам реализации в муниципальную программу могут быть внесены корректировки, в том числе связанные с оптимизацией программных мероприятий в случае выявления лучших практик их реализации.</w:t>
      </w:r>
    </w:p>
    <w:p w:rsidR="00915B3C" w:rsidRPr="00A1582F" w:rsidRDefault="00915B3C" w:rsidP="00915B3C">
      <w:pPr>
        <w:pStyle w:val="ConsPlusNormal"/>
        <w:ind w:firstLine="709"/>
        <w:jc w:val="both"/>
        <w:rPr>
          <w:rFonts w:ascii="Times New Roman" w:hAnsi="Times New Roman" w:cs="Times New Roman"/>
          <w:sz w:val="26"/>
          <w:szCs w:val="26"/>
        </w:rPr>
      </w:pPr>
      <w:r w:rsidRPr="00A1582F">
        <w:rPr>
          <w:rFonts w:ascii="Times New Roman" w:hAnsi="Times New Roman" w:cs="Times New Roman"/>
          <w:sz w:val="26"/>
          <w:szCs w:val="26"/>
        </w:rPr>
        <w:t>В целях исполнения мероприятий по реализации отдельных государственных полномочий по осуществлению деятельности по опеке и попечительству и деятельности муниципальной комиссии по делам несовершеннолетних и защите их прав при Администрации города, финансовое обеспечение мероприятий муниципальной программы осуществляется за счет средств окружного бюджета</w:t>
      </w:r>
      <w:r w:rsidRPr="00A1582F">
        <w:rPr>
          <w:rFonts w:ascii="Times New Roman" w:hAnsi="Times New Roman" w:cs="Times New Roman"/>
          <w:color w:val="FF0000"/>
          <w:sz w:val="26"/>
          <w:szCs w:val="26"/>
        </w:rPr>
        <w:t>.</w:t>
      </w:r>
    </w:p>
    <w:p w:rsidR="00915B3C" w:rsidRPr="00A1582F" w:rsidRDefault="00915B3C" w:rsidP="00915B3C">
      <w:pPr>
        <w:pStyle w:val="ConsPlusNormal"/>
        <w:ind w:firstLine="709"/>
        <w:jc w:val="both"/>
        <w:rPr>
          <w:rFonts w:ascii="Times New Roman" w:eastAsia="Courier New" w:hAnsi="Times New Roman" w:cs="Times New Roman"/>
          <w:sz w:val="26"/>
          <w:szCs w:val="26"/>
        </w:rPr>
      </w:pPr>
      <w:r w:rsidRPr="00A1582F">
        <w:rPr>
          <w:rFonts w:ascii="Times New Roman" w:eastAsia="Courier New" w:hAnsi="Times New Roman" w:cs="Times New Roman"/>
          <w:sz w:val="26"/>
          <w:szCs w:val="26"/>
        </w:rPr>
        <w:t>В соответствии с порядком оказания поддержки лицам, удостоенным звания «Почётный гражданин города Когалыма» реализуются различные виды поддержки в отношении граждан, отмеченных за деятельность, направленную на обеспечение благополучия города Когалыма и рост благосостояния его населения, высокое профессиональное мастерство и многолетний добросовестный труд, активное участие в общественной жизни города Когалыма удостоенным звания «Почётный гражданин города Когалыма».</w:t>
      </w:r>
    </w:p>
    <w:p w:rsidR="00915B3C" w:rsidRPr="00A1582F" w:rsidRDefault="00915B3C" w:rsidP="00915B3C">
      <w:pPr>
        <w:pStyle w:val="ConsPlusNormal"/>
        <w:ind w:firstLine="709"/>
        <w:jc w:val="both"/>
        <w:rPr>
          <w:rFonts w:ascii="Times New Roman" w:eastAsia="Courier New" w:hAnsi="Times New Roman" w:cs="Times New Roman"/>
          <w:sz w:val="26"/>
          <w:szCs w:val="26"/>
        </w:rPr>
      </w:pPr>
      <w:r w:rsidRPr="00A1582F">
        <w:rPr>
          <w:rFonts w:ascii="Times New Roman" w:eastAsia="Courier New" w:hAnsi="Times New Roman" w:cs="Times New Roman"/>
          <w:sz w:val="26"/>
          <w:szCs w:val="26"/>
        </w:rPr>
        <w:t>Программой предусмотрены дополнительные меры поддержки отдельных категорий граждан, в том числе старшего поколения посредством чествования 85-летних, 90-летних и 95-летних юбиляров из числа ветеранов Великой Отечественной войны от имени главы города Когалыма.</w:t>
      </w:r>
    </w:p>
    <w:p w:rsidR="00915B3C" w:rsidRPr="00A1582F" w:rsidRDefault="00915B3C" w:rsidP="00915B3C">
      <w:pPr>
        <w:ind w:firstLine="709"/>
        <w:jc w:val="both"/>
        <w:rPr>
          <w:b/>
          <w:sz w:val="26"/>
          <w:szCs w:val="26"/>
        </w:rPr>
      </w:pPr>
      <w:r w:rsidRPr="00A1582F">
        <w:rPr>
          <w:sz w:val="26"/>
          <w:szCs w:val="26"/>
        </w:rPr>
        <w:t>В целях реализации основного мероприятия 1.5 «Повышение уровня благосостояния граждан, нуждающихся в особой заботе государства» подпрограммы 1 «Поддержка семьи, материнства и детства» ответственным исполнителем является комитет по управлению муниципальным имуществом Администрации города Когалыма (далее – КУМИ Администрации города Когалыма), который осуществляет исполнение передаваемого отдельного государственного полномочия по предоставлению детям-сиротам и детям, оставшимся без попечения родителей, а также лицам из числа детей-сирот и детей, оставшихся без попечения родителей, в части приобретения жилых помещений в собственность муниципального образования город Когалым.</w:t>
      </w:r>
    </w:p>
    <w:p w:rsidR="00915B3C" w:rsidRPr="00A1582F" w:rsidRDefault="00915B3C" w:rsidP="00915B3C">
      <w:pPr>
        <w:ind w:firstLine="709"/>
        <w:jc w:val="both"/>
        <w:rPr>
          <w:sz w:val="26"/>
          <w:szCs w:val="26"/>
        </w:rPr>
      </w:pPr>
      <w:r w:rsidRPr="00A1582F">
        <w:rPr>
          <w:sz w:val="26"/>
          <w:szCs w:val="26"/>
        </w:rPr>
        <w:t>Средства на осуществление передаваемого отдельного государственного полномочия по предоставлению детям-сиротам и детям, оставшимся без попечения родителей, а также лицам из числа детей-сирот и детей, оставшихся без попечения родителей, жилых помещений специализированного жилищного фонда по договорам найма специализированных жилых помещений входят в состав субвенции, предоставляемой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предусмотренных статьей 12 Закона автономного округа от 09.06.2009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p>
    <w:p w:rsidR="00915B3C" w:rsidRPr="00A1582F" w:rsidRDefault="00915B3C" w:rsidP="00915B3C">
      <w:pPr>
        <w:ind w:firstLine="709"/>
        <w:jc w:val="both"/>
        <w:rPr>
          <w:sz w:val="26"/>
          <w:szCs w:val="26"/>
        </w:rPr>
      </w:pPr>
      <w:r w:rsidRPr="00A1582F">
        <w:rPr>
          <w:sz w:val="26"/>
          <w:szCs w:val="26"/>
        </w:rPr>
        <w:t>Субвенции из бюджета автономного округа предоставляются на обеспечение жилыми помещениями детей-сирот и детей, оставшихся без попечения родителей, лиц из их числа по договорам найма специализированных жилых помещений в соответствии с ежемесячными заявками, направляемыми органами местного самоуправления муниципальных районов и городских округов автономного округа в Департамент социального развития Ханты-Мансийского автономного округа – Югры (далее - Депсоцразвития Югры) по форме и в сроки, установленные Департаментом социального развития Югры.</w:t>
      </w:r>
    </w:p>
    <w:p w:rsidR="00915B3C" w:rsidRPr="00A1582F" w:rsidRDefault="00915B3C" w:rsidP="00915B3C">
      <w:pPr>
        <w:ind w:firstLine="709"/>
        <w:jc w:val="both"/>
        <w:rPr>
          <w:sz w:val="26"/>
          <w:szCs w:val="26"/>
        </w:rPr>
      </w:pPr>
      <w:r w:rsidRPr="00A1582F">
        <w:rPr>
          <w:sz w:val="26"/>
          <w:szCs w:val="26"/>
        </w:rPr>
        <w:t>Перечисление субвенций осуществляется в порядке, установленном Департаментом финансов Ханты-Мансийского автономного округа – Югры на счета, открытые территориальным органом Федерального казначейства в учреждении Центрального Банка Российской Федерации для учета операций со средствами бюджетов муниципальных образований автономного округа.</w:t>
      </w:r>
    </w:p>
    <w:p w:rsidR="00915B3C" w:rsidRPr="00A1582F" w:rsidRDefault="00915B3C" w:rsidP="00915B3C">
      <w:pPr>
        <w:pStyle w:val="Default"/>
        <w:jc w:val="both"/>
        <w:rPr>
          <w:sz w:val="26"/>
          <w:szCs w:val="26"/>
        </w:rPr>
      </w:pPr>
      <w:r w:rsidRPr="00A1582F">
        <w:rPr>
          <w:sz w:val="26"/>
          <w:szCs w:val="26"/>
        </w:rPr>
        <w:t xml:space="preserve">            В рамках передаваемого отдельного государственного полномочия КУМИ Администрации города Когалыма осуществляет в установленном законодательством Российской Федерации порядке размещение муниципального заказа на приобретение жилых помещений. Жилые помещения приобретаются у застройщиков (поставщиков) и у лиц, не являющихся застройщиками в многоквартирных домах, а также в строящихся многоквартирных домах или в многоквартирных домах, в которых жилые помещения будут созданы в будущем, путём заключения муниципальных контрактов, в соответствии с действующим законодательством Российской Федерации. </w:t>
      </w:r>
    </w:p>
    <w:p w:rsidR="00915B3C" w:rsidRPr="00A1582F" w:rsidRDefault="00915B3C" w:rsidP="00915B3C">
      <w:pPr>
        <w:pStyle w:val="Default"/>
        <w:jc w:val="both"/>
        <w:rPr>
          <w:sz w:val="26"/>
          <w:szCs w:val="26"/>
        </w:rPr>
      </w:pPr>
      <w:r w:rsidRPr="00A1582F">
        <w:rPr>
          <w:sz w:val="26"/>
          <w:szCs w:val="26"/>
        </w:rPr>
        <w:t xml:space="preserve">          При приобретении жилых помещений в многоквартирных домах, в которых жилые помещения будут созданы в будущем, оплата по муниципальным контрактам, производится в 2 (два) этапа: </w:t>
      </w:r>
    </w:p>
    <w:p w:rsidR="00915B3C" w:rsidRPr="00A1582F" w:rsidRDefault="00915B3C" w:rsidP="00915B3C">
      <w:pPr>
        <w:pStyle w:val="Default"/>
        <w:jc w:val="both"/>
        <w:rPr>
          <w:sz w:val="26"/>
          <w:szCs w:val="26"/>
        </w:rPr>
      </w:pPr>
      <w:r w:rsidRPr="00A1582F">
        <w:rPr>
          <w:sz w:val="26"/>
          <w:szCs w:val="26"/>
        </w:rPr>
        <w:t xml:space="preserve">          этап 1 – аванс в размере 80 процентов от цены контракта на основании предоставления застройщиком (поставщиком) заключения о не менее 70 процентной готовности многоквартирного жилого дома, в состав которого входит приобретаемое жилое помещение; </w:t>
      </w:r>
    </w:p>
    <w:p w:rsidR="00915B3C" w:rsidRPr="00A1582F" w:rsidRDefault="00915B3C" w:rsidP="00915B3C">
      <w:pPr>
        <w:ind w:firstLine="709"/>
        <w:jc w:val="both"/>
        <w:rPr>
          <w:sz w:val="26"/>
          <w:szCs w:val="26"/>
        </w:rPr>
      </w:pPr>
      <w:r w:rsidRPr="00A1582F">
        <w:rPr>
          <w:sz w:val="26"/>
          <w:szCs w:val="26"/>
        </w:rPr>
        <w:t>этап 2 – окончательный расчет в размере 20 процентов от цены муниципального контракта на основании подписанного сторонами акта приёма исполненных обязательств, акта приёма-передачи жилого помещения, выписки из Единого государственного реестра недвижимости об основных характеристиках и зарегистрированных правах на объект недвижимости, подтверждающей государственную регистрацию права собственности поставщика.</w:t>
      </w:r>
    </w:p>
    <w:p w:rsidR="00915B3C" w:rsidRPr="00A1582F" w:rsidRDefault="00915B3C" w:rsidP="00915B3C">
      <w:pPr>
        <w:ind w:firstLine="709"/>
        <w:jc w:val="both"/>
        <w:rPr>
          <w:sz w:val="26"/>
          <w:szCs w:val="26"/>
        </w:rPr>
      </w:pPr>
      <w:r w:rsidRPr="00A1582F">
        <w:rPr>
          <w:sz w:val="26"/>
          <w:szCs w:val="26"/>
        </w:rPr>
        <w:t>Строительная готовность соответствующего дома подтверждается отделом архитектуры и градостроительства Администрации города Когалыма, выдавшим разрешение на строительство.</w:t>
      </w:r>
    </w:p>
    <w:p w:rsidR="00915B3C" w:rsidRPr="00A1582F" w:rsidRDefault="00915B3C" w:rsidP="00915B3C">
      <w:pPr>
        <w:ind w:firstLine="709"/>
        <w:jc w:val="both"/>
        <w:rPr>
          <w:sz w:val="26"/>
          <w:szCs w:val="26"/>
        </w:rPr>
      </w:pPr>
      <w:r w:rsidRPr="00A1582F">
        <w:rPr>
          <w:sz w:val="26"/>
          <w:szCs w:val="26"/>
        </w:rP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третий квартал года, предшествующего году приобретения жилых помещений. При этом муниципальное образование город Когалым вправе увеличивать объем финансирования за счет собственных средств (решение Думы города Когалыма от 30.01.2019 №258-ГД «О порядке использования собственных финансовых средств города Когалыма для участия в осуществлении отдельного государственного полномочия по предоставлению детям-сиротам и детям, оставшимся без попечения родителей, лицам из числа детей-сирот и детей, оставшихся без попечения родителей, иным лицам жилых помещений специализированного жилищного фонда по договорам найма специализированных жилых помещений».</w:t>
      </w:r>
    </w:p>
    <w:p w:rsidR="00915B3C" w:rsidRPr="00A1582F" w:rsidRDefault="00915B3C" w:rsidP="00915B3C">
      <w:pPr>
        <w:widowControl w:val="0"/>
        <w:autoSpaceDE w:val="0"/>
        <w:autoSpaceDN w:val="0"/>
        <w:adjustRightInd w:val="0"/>
        <w:ind w:firstLine="709"/>
        <w:jc w:val="both"/>
        <w:rPr>
          <w:rFonts w:eastAsia="Calibri"/>
          <w:sz w:val="26"/>
          <w:szCs w:val="26"/>
        </w:rPr>
      </w:pPr>
      <w:r w:rsidRPr="00A1582F">
        <w:rPr>
          <w:rFonts w:eastAsia="Calibri"/>
          <w:sz w:val="26"/>
          <w:szCs w:val="26"/>
        </w:rPr>
        <w:t>Общий контроль за реализацией муниципальной программы осуществляет заместитель главы города Когалыма, курирующий данную сферу деятельности.</w:t>
      </w:r>
    </w:p>
    <w:p w:rsidR="00915B3C" w:rsidRPr="00A1582F" w:rsidRDefault="00915B3C" w:rsidP="00915B3C">
      <w:pPr>
        <w:widowControl w:val="0"/>
        <w:autoSpaceDE w:val="0"/>
        <w:autoSpaceDN w:val="0"/>
        <w:adjustRightInd w:val="0"/>
        <w:ind w:firstLine="709"/>
        <w:jc w:val="both"/>
        <w:rPr>
          <w:rFonts w:eastAsia="Calibri"/>
          <w:sz w:val="26"/>
          <w:szCs w:val="26"/>
        </w:rPr>
      </w:pPr>
      <w:r w:rsidRPr="00A1582F">
        <w:rPr>
          <w:rFonts w:eastAsia="Calibri"/>
          <w:sz w:val="26"/>
          <w:szCs w:val="26"/>
        </w:rPr>
        <w:t>С целью минимизации рисков муниципальной программы запланирована ежегодная корректировка результатов исполнения муниципальной программы.</w:t>
      </w:r>
    </w:p>
    <w:p w:rsidR="00915B3C" w:rsidRPr="00A1582F" w:rsidRDefault="00915B3C" w:rsidP="00915B3C">
      <w:pPr>
        <w:widowControl w:val="0"/>
        <w:autoSpaceDE w:val="0"/>
        <w:autoSpaceDN w:val="0"/>
        <w:adjustRightInd w:val="0"/>
        <w:ind w:firstLine="709"/>
        <w:jc w:val="both"/>
        <w:rPr>
          <w:rFonts w:eastAsia="Calibri"/>
          <w:sz w:val="26"/>
          <w:szCs w:val="26"/>
        </w:rPr>
      </w:pPr>
      <w:r w:rsidRPr="00A1582F">
        <w:rPr>
          <w:rFonts w:eastAsia="Calibri"/>
          <w:sz w:val="26"/>
          <w:szCs w:val="26"/>
        </w:rPr>
        <w:t>Эффективность реализации муниципальной программы будет оцениваться согласно эффективности подпрограмм и основных мероприятий в соответствии с целевыми показателями.</w:t>
      </w:r>
    </w:p>
    <w:p w:rsidR="00915B3C" w:rsidRPr="00A1582F" w:rsidRDefault="00915B3C" w:rsidP="00915B3C">
      <w:pPr>
        <w:ind w:firstLine="709"/>
        <w:jc w:val="both"/>
        <w:rPr>
          <w:sz w:val="26"/>
          <w:szCs w:val="26"/>
        </w:rPr>
      </w:pPr>
      <w:r w:rsidRPr="00A1582F">
        <w:rPr>
          <w:sz w:val="26"/>
          <w:szCs w:val="26"/>
        </w:rPr>
        <w:t>Реализация мероприятий муниципальной программы осуществляется с учетом технологий бережливого производства.</w:t>
      </w:r>
    </w:p>
    <w:p w:rsidR="00915B3C" w:rsidRDefault="00915B3C" w:rsidP="00915B3C">
      <w:pPr>
        <w:pStyle w:val="afe"/>
        <w:ind w:firstLine="709"/>
        <w:jc w:val="both"/>
        <w:rPr>
          <w:rFonts w:ascii="Times New Roman" w:hAnsi="Times New Roman"/>
          <w:sz w:val="26"/>
          <w:szCs w:val="26"/>
        </w:rPr>
      </w:pPr>
      <w:r w:rsidRPr="00A1582F">
        <w:rPr>
          <w:rFonts w:ascii="Times New Roman" w:hAnsi="Times New Roman"/>
          <w:sz w:val="26"/>
          <w:szCs w:val="26"/>
        </w:rPr>
        <w:t>Внедрение бережливого производства в муниципальном образовании позволит освоить и применить элементы формирования культуры бережливости, повысить производительность труда, улучшить эффективность управленческих процессов, в том числе внедрить инструменты «бережливого офиса» (оптимизацию рабочего пространства, минимизацию бумажного документооборота посредством автоматизации процессов, ликвидацию дублирующих функций).</w:t>
      </w:r>
    </w:p>
    <w:p w:rsidR="00915B3C" w:rsidRDefault="00915B3C" w:rsidP="00915B3C">
      <w:pPr>
        <w:widowControl w:val="0"/>
        <w:autoSpaceDE w:val="0"/>
        <w:autoSpaceDN w:val="0"/>
        <w:adjustRightInd w:val="0"/>
        <w:ind w:firstLine="709"/>
        <w:jc w:val="both"/>
        <w:rPr>
          <w:rFonts w:eastAsia="Calibri"/>
          <w:sz w:val="26"/>
          <w:szCs w:val="26"/>
        </w:rPr>
      </w:pPr>
    </w:p>
    <w:p w:rsidR="00915B3C" w:rsidRDefault="00915B3C" w:rsidP="00915B3C">
      <w:pPr>
        <w:widowControl w:val="0"/>
        <w:autoSpaceDE w:val="0"/>
        <w:autoSpaceDN w:val="0"/>
        <w:adjustRightInd w:val="0"/>
        <w:ind w:firstLine="709"/>
        <w:jc w:val="both"/>
        <w:rPr>
          <w:rFonts w:eastAsia="Calibri"/>
          <w:sz w:val="26"/>
          <w:szCs w:val="26"/>
        </w:rPr>
      </w:pPr>
    </w:p>
    <w:p w:rsidR="00915B3C" w:rsidRPr="00483F38" w:rsidRDefault="00915B3C" w:rsidP="00915B3C">
      <w:pPr>
        <w:widowControl w:val="0"/>
        <w:autoSpaceDE w:val="0"/>
        <w:autoSpaceDN w:val="0"/>
        <w:adjustRightInd w:val="0"/>
        <w:ind w:firstLine="709"/>
        <w:jc w:val="both"/>
        <w:rPr>
          <w:rFonts w:eastAsia="Calibri"/>
          <w:sz w:val="26"/>
          <w:szCs w:val="26"/>
        </w:rPr>
        <w:sectPr w:rsidR="00915B3C" w:rsidRPr="00483F38" w:rsidSect="00FD28DD">
          <w:footerReference w:type="default" r:id="rId9"/>
          <w:footerReference w:type="first" r:id="rId10"/>
          <w:pgSz w:w="11906" w:h="16838" w:code="9"/>
          <w:pgMar w:top="1134" w:right="424" w:bottom="1134" w:left="1985" w:header="709" w:footer="709" w:gutter="0"/>
          <w:cols w:space="720"/>
          <w:titlePg/>
        </w:sectPr>
      </w:pPr>
    </w:p>
    <w:p w:rsidR="00483F38" w:rsidRPr="00206AC4" w:rsidRDefault="00B76A5C" w:rsidP="00903B63">
      <w:pPr>
        <w:autoSpaceDE w:val="0"/>
        <w:autoSpaceDN w:val="0"/>
        <w:adjustRightInd w:val="0"/>
        <w:rPr>
          <w:color w:val="000000"/>
          <w:sz w:val="26"/>
          <w:szCs w:val="26"/>
        </w:rPr>
      </w:pPr>
      <w:r>
        <w:rPr>
          <w:color w:val="000000"/>
          <w:sz w:val="26"/>
          <w:szCs w:val="26"/>
        </w:rPr>
        <w:t xml:space="preserve">                                                                                                                                                                                </w:t>
      </w:r>
      <w:r w:rsidR="00815E5F">
        <w:rPr>
          <w:color w:val="000000"/>
          <w:sz w:val="26"/>
          <w:szCs w:val="26"/>
        </w:rPr>
        <w:t xml:space="preserve">   </w:t>
      </w:r>
      <w:r>
        <w:rPr>
          <w:color w:val="000000"/>
          <w:sz w:val="26"/>
          <w:szCs w:val="26"/>
        </w:rPr>
        <w:t xml:space="preserve"> </w:t>
      </w:r>
    </w:p>
    <w:p w:rsidR="00483F38" w:rsidRPr="00206AC4" w:rsidRDefault="00483F38" w:rsidP="00206AC4">
      <w:pPr>
        <w:ind w:left="12758"/>
        <w:outlineLvl w:val="0"/>
        <w:rPr>
          <w:sz w:val="26"/>
          <w:szCs w:val="26"/>
        </w:rPr>
      </w:pPr>
    </w:p>
    <w:p w:rsidR="00B12407" w:rsidRPr="00FC505E" w:rsidRDefault="00B12407" w:rsidP="00B12407">
      <w:pPr>
        <w:jc w:val="right"/>
        <w:outlineLvl w:val="0"/>
        <w:rPr>
          <w:sz w:val="26"/>
          <w:szCs w:val="26"/>
        </w:rPr>
      </w:pPr>
      <w:r w:rsidRPr="00FC505E">
        <w:rPr>
          <w:sz w:val="26"/>
          <w:szCs w:val="26"/>
        </w:rPr>
        <w:t>Таблица 1</w:t>
      </w:r>
    </w:p>
    <w:p w:rsidR="00B12407" w:rsidRPr="00A66661" w:rsidRDefault="00B12407" w:rsidP="00B12407">
      <w:pPr>
        <w:widowControl w:val="0"/>
        <w:jc w:val="center"/>
        <w:outlineLvl w:val="0"/>
        <w:rPr>
          <w:sz w:val="22"/>
          <w:szCs w:val="22"/>
        </w:rPr>
      </w:pPr>
    </w:p>
    <w:p w:rsidR="00716447" w:rsidRPr="00FC505E" w:rsidRDefault="00716447" w:rsidP="00716447">
      <w:pPr>
        <w:jc w:val="center"/>
        <w:rPr>
          <w:sz w:val="26"/>
          <w:szCs w:val="26"/>
        </w:rPr>
      </w:pPr>
      <w:r w:rsidRPr="00A1582F">
        <w:rPr>
          <w:sz w:val="26"/>
          <w:szCs w:val="26"/>
        </w:rPr>
        <w:t>Целевые показатели муниципальной программы</w:t>
      </w:r>
    </w:p>
    <w:p w:rsidR="00716447" w:rsidRPr="00716447" w:rsidRDefault="00716447" w:rsidP="00716447">
      <w:pPr>
        <w:widowControl w:val="0"/>
        <w:tabs>
          <w:tab w:val="left" w:pos="7110"/>
          <w:tab w:val="left" w:pos="7530"/>
          <w:tab w:val="left" w:pos="8145"/>
          <w:tab w:val="left" w:pos="8400"/>
          <w:tab w:val="left" w:pos="9120"/>
        </w:tabs>
        <w:autoSpaceDE w:val="0"/>
        <w:autoSpaceDN w:val="0"/>
        <w:adjustRightInd w:val="0"/>
      </w:pPr>
    </w:p>
    <w:tbl>
      <w:tblPr>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1"/>
        <w:gridCol w:w="4458"/>
        <w:gridCol w:w="1412"/>
        <w:gridCol w:w="1566"/>
        <w:gridCol w:w="1418"/>
        <w:gridCol w:w="1557"/>
        <w:gridCol w:w="1566"/>
        <w:gridCol w:w="1476"/>
        <w:gridCol w:w="1637"/>
      </w:tblGrid>
      <w:tr w:rsidR="00716447" w:rsidRPr="00971DFE" w:rsidTr="00641EEC">
        <w:trPr>
          <w:trHeight w:val="1449"/>
        </w:trPr>
        <w:tc>
          <w:tcPr>
            <w:tcW w:w="308" w:type="pct"/>
            <w:vMerge w:val="restart"/>
            <w:tcBorders>
              <w:top w:val="single" w:sz="4" w:space="0" w:color="auto"/>
              <w:left w:val="single" w:sz="4" w:space="0" w:color="auto"/>
              <w:bottom w:val="single" w:sz="4" w:space="0" w:color="auto"/>
              <w:right w:val="single" w:sz="4" w:space="0" w:color="auto"/>
            </w:tcBorders>
            <w:vAlign w:val="center"/>
            <w:hideMark/>
          </w:tcPr>
          <w:p w:rsidR="00716447" w:rsidRPr="00971DFE" w:rsidRDefault="00716447" w:rsidP="0069281E">
            <w:pPr>
              <w:widowControl w:val="0"/>
              <w:autoSpaceDE w:val="0"/>
              <w:autoSpaceDN w:val="0"/>
              <w:adjustRightInd w:val="0"/>
              <w:jc w:val="center"/>
              <w:rPr>
                <w:sz w:val="22"/>
                <w:szCs w:val="22"/>
              </w:rPr>
            </w:pPr>
            <w:r w:rsidRPr="00971DFE">
              <w:rPr>
                <w:sz w:val="22"/>
                <w:szCs w:val="22"/>
              </w:rPr>
              <w:t>№</w:t>
            </w:r>
          </w:p>
          <w:p w:rsidR="00716447" w:rsidRPr="00971DFE" w:rsidRDefault="00716447" w:rsidP="0069281E">
            <w:pPr>
              <w:widowControl w:val="0"/>
              <w:autoSpaceDE w:val="0"/>
              <w:autoSpaceDN w:val="0"/>
              <w:adjustRightInd w:val="0"/>
              <w:jc w:val="center"/>
              <w:rPr>
                <w:sz w:val="22"/>
                <w:szCs w:val="22"/>
              </w:rPr>
            </w:pPr>
            <w:r w:rsidRPr="00971DFE">
              <w:rPr>
                <w:sz w:val="22"/>
                <w:szCs w:val="22"/>
              </w:rPr>
              <w:t>показателя</w:t>
            </w:r>
          </w:p>
        </w:tc>
        <w:tc>
          <w:tcPr>
            <w:tcW w:w="1386" w:type="pct"/>
            <w:vMerge w:val="restart"/>
            <w:tcBorders>
              <w:top w:val="single" w:sz="4" w:space="0" w:color="auto"/>
              <w:left w:val="single" w:sz="4" w:space="0" w:color="auto"/>
              <w:bottom w:val="single" w:sz="4" w:space="0" w:color="auto"/>
              <w:right w:val="single" w:sz="4" w:space="0" w:color="auto"/>
            </w:tcBorders>
            <w:vAlign w:val="center"/>
            <w:hideMark/>
          </w:tcPr>
          <w:p w:rsidR="00716447" w:rsidRPr="00971DFE" w:rsidRDefault="00716447" w:rsidP="0069281E">
            <w:pPr>
              <w:widowControl w:val="0"/>
              <w:autoSpaceDE w:val="0"/>
              <w:autoSpaceDN w:val="0"/>
              <w:adjustRightInd w:val="0"/>
              <w:jc w:val="center"/>
              <w:rPr>
                <w:sz w:val="22"/>
                <w:szCs w:val="22"/>
              </w:rPr>
            </w:pPr>
            <w:r w:rsidRPr="00971DFE">
              <w:rPr>
                <w:sz w:val="22"/>
                <w:szCs w:val="22"/>
              </w:rPr>
              <w:t xml:space="preserve">Наименование целевых показателей </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rsidR="00716447" w:rsidRPr="00971DFE" w:rsidRDefault="00FD3F95" w:rsidP="0069281E">
            <w:pPr>
              <w:widowControl w:val="0"/>
              <w:autoSpaceDE w:val="0"/>
              <w:autoSpaceDN w:val="0"/>
              <w:adjustRightInd w:val="0"/>
              <w:jc w:val="center"/>
              <w:rPr>
                <w:spacing w:val="-6"/>
                <w:sz w:val="22"/>
                <w:szCs w:val="22"/>
              </w:rPr>
            </w:pPr>
            <w:r>
              <w:rPr>
                <w:spacing w:val="-6"/>
                <w:sz w:val="22"/>
                <w:szCs w:val="22"/>
              </w:rPr>
              <w:t>Значение базового показателя на начало реализации муниципальной программы</w:t>
            </w:r>
          </w:p>
        </w:tc>
        <w:tc>
          <w:tcPr>
            <w:tcW w:w="2358" w:type="pct"/>
            <w:gridSpan w:val="5"/>
            <w:tcBorders>
              <w:top w:val="single" w:sz="4" w:space="0" w:color="auto"/>
              <w:left w:val="single" w:sz="4" w:space="0" w:color="auto"/>
              <w:bottom w:val="single" w:sz="4" w:space="0" w:color="auto"/>
            </w:tcBorders>
            <w:vAlign w:val="center"/>
            <w:hideMark/>
          </w:tcPr>
          <w:p w:rsidR="00716447" w:rsidRPr="00971DFE" w:rsidRDefault="00716447" w:rsidP="0069281E">
            <w:pPr>
              <w:widowControl w:val="0"/>
              <w:autoSpaceDE w:val="0"/>
              <w:autoSpaceDN w:val="0"/>
              <w:adjustRightInd w:val="0"/>
              <w:jc w:val="center"/>
              <w:rPr>
                <w:sz w:val="22"/>
                <w:szCs w:val="22"/>
              </w:rPr>
            </w:pPr>
            <w:r w:rsidRPr="00971DFE">
              <w:rPr>
                <w:sz w:val="22"/>
                <w:szCs w:val="22"/>
              </w:rPr>
              <w:t>Значения показателя по годам</w:t>
            </w:r>
          </w:p>
          <w:p w:rsidR="00716447" w:rsidRPr="00971DFE" w:rsidRDefault="00716447" w:rsidP="0069281E">
            <w:pPr>
              <w:widowControl w:val="0"/>
              <w:autoSpaceDE w:val="0"/>
              <w:autoSpaceDN w:val="0"/>
              <w:rPr>
                <w:sz w:val="22"/>
                <w:szCs w:val="22"/>
              </w:rPr>
            </w:pPr>
            <w:r w:rsidRPr="00971DFE">
              <w:rPr>
                <w:sz w:val="22"/>
                <w:szCs w:val="22"/>
              </w:rPr>
              <w:t xml:space="preserve"> </w:t>
            </w:r>
          </w:p>
        </w:tc>
        <w:tc>
          <w:tcPr>
            <w:tcW w:w="509" w:type="pct"/>
            <w:tcBorders>
              <w:top w:val="single" w:sz="4" w:space="0" w:color="auto"/>
              <w:left w:val="single" w:sz="4" w:space="0" w:color="auto"/>
              <w:bottom w:val="single" w:sz="4" w:space="0" w:color="auto"/>
            </w:tcBorders>
            <w:vAlign w:val="center"/>
          </w:tcPr>
          <w:p w:rsidR="00716447" w:rsidRPr="00971DFE" w:rsidRDefault="00716447" w:rsidP="0069281E">
            <w:pPr>
              <w:widowControl w:val="0"/>
              <w:autoSpaceDE w:val="0"/>
              <w:autoSpaceDN w:val="0"/>
              <w:jc w:val="center"/>
              <w:rPr>
                <w:sz w:val="22"/>
                <w:szCs w:val="22"/>
              </w:rPr>
            </w:pPr>
            <w:r w:rsidRPr="00971DFE">
              <w:rPr>
                <w:sz w:val="22"/>
                <w:szCs w:val="22"/>
              </w:rPr>
              <w:t>Целевое значение показателя на момент окончания реализации муниципальной программы</w:t>
            </w:r>
          </w:p>
        </w:tc>
      </w:tr>
      <w:tr w:rsidR="00DA4F61" w:rsidRPr="00971DFE" w:rsidTr="00641EEC">
        <w:trPr>
          <w:trHeight w:val="70"/>
        </w:trPr>
        <w:tc>
          <w:tcPr>
            <w:tcW w:w="308" w:type="pct"/>
            <w:vMerge/>
            <w:tcBorders>
              <w:top w:val="single" w:sz="4" w:space="0" w:color="auto"/>
              <w:left w:val="single" w:sz="4" w:space="0" w:color="auto"/>
              <w:bottom w:val="single" w:sz="4" w:space="0" w:color="auto"/>
              <w:right w:val="single" w:sz="4" w:space="0" w:color="auto"/>
            </w:tcBorders>
            <w:vAlign w:val="center"/>
            <w:hideMark/>
          </w:tcPr>
          <w:p w:rsidR="00DA4F61" w:rsidRPr="00971DFE" w:rsidRDefault="00DA4F61" w:rsidP="0069281E">
            <w:pPr>
              <w:rPr>
                <w:sz w:val="22"/>
                <w:szCs w:val="22"/>
              </w:rPr>
            </w:pPr>
          </w:p>
        </w:tc>
        <w:tc>
          <w:tcPr>
            <w:tcW w:w="1386" w:type="pct"/>
            <w:vMerge/>
            <w:tcBorders>
              <w:top w:val="single" w:sz="4" w:space="0" w:color="auto"/>
              <w:left w:val="single" w:sz="4" w:space="0" w:color="auto"/>
              <w:bottom w:val="single" w:sz="4" w:space="0" w:color="auto"/>
              <w:right w:val="single" w:sz="4" w:space="0" w:color="auto"/>
            </w:tcBorders>
            <w:vAlign w:val="center"/>
            <w:hideMark/>
          </w:tcPr>
          <w:p w:rsidR="00DA4F61" w:rsidRPr="00971DFE" w:rsidRDefault="00DA4F61" w:rsidP="0069281E">
            <w:pPr>
              <w:rPr>
                <w:sz w:val="22"/>
                <w:szCs w:val="22"/>
              </w:rPr>
            </w:pP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DA4F61" w:rsidRPr="00971DFE" w:rsidRDefault="00DA4F61" w:rsidP="0069281E">
            <w:pPr>
              <w:rPr>
                <w:sz w:val="22"/>
                <w:szCs w:val="22"/>
              </w:rPr>
            </w:pPr>
          </w:p>
        </w:tc>
        <w:tc>
          <w:tcPr>
            <w:tcW w:w="487" w:type="pct"/>
            <w:tcBorders>
              <w:top w:val="single" w:sz="4" w:space="0" w:color="auto"/>
              <w:left w:val="single" w:sz="4" w:space="0" w:color="auto"/>
              <w:bottom w:val="single" w:sz="4" w:space="0" w:color="auto"/>
              <w:right w:val="single" w:sz="4" w:space="0" w:color="auto"/>
            </w:tcBorders>
            <w:vAlign w:val="center"/>
            <w:hideMark/>
          </w:tcPr>
          <w:p w:rsidR="00DA4F61" w:rsidRPr="00971DFE" w:rsidRDefault="00FD3F95" w:rsidP="0069281E">
            <w:pPr>
              <w:widowControl w:val="0"/>
              <w:autoSpaceDE w:val="0"/>
              <w:autoSpaceDN w:val="0"/>
              <w:adjustRightInd w:val="0"/>
              <w:jc w:val="center"/>
              <w:rPr>
                <w:sz w:val="22"/>
                <w:szCs w:val="22"/>
              </w:rPr>
            </w:pPr>
            <w:r>
              <w:rPr>
                <w:sz w:val="22"/>
                <w:szCs w:val="22"/>
              </w:rPr>
              <w:t>2021 год</w:t>
            </w:r>
          </w:p>
        </w:tc>
        <w:tc>
          <w:tcPr>
            <w:tcW w:w="441"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Pr>
                <w:sz w:val="22"/>
                <w:szCs w:val="22"/>
              </w:rPr>
              <w:t>2022</w:t>
            </w:r>
            <w:r w:rsidR="00FD3F95">
              <w:rPr>
                <w:sz w:val="22"/>
                <w:szCs w:val="22"/>
              </w:rPr>
              <w:t xml:space="preserve"> год</w:t>
            </w:r>
          </w:p>
        </w:tc>
        <w:tc>
          <w:tcPr>
            <w:tcW w:w="484"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Pr>
                <w:sz w:val="22"/>
                <w:szCs w:val="22"/>
              </w:rPr>
              <w:t>2023</w:t>
            </w:r>
            <w:r w:rsidR="00FD3F95">
              <w:rPr>
                <w:sz w:val="22"/>
                <w:szCs w:val="22"/>
              </w:rPr>
              <w:t xml:space="preserve"> год</w:t>
            </w:r>
          </w:p>
        </w:tc>
        <w:tc>
          <w:tcPr>
            <w:tcW w:w="487"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Pr>
                <w:sz w:val="22"/>
                <w:szCs w:val="22"/>
              </w:rPr>
              <w:t>2024</w:t>
            </w:r>
            <w:r w:rsidR="00FD3F95">
              <w:rPr>
                <w:sz w:val="22"/>
                <w:szCs w:val="22"/>
              </w:rPr>
              <w:t xml:space="preserve"> год</w:t>
            </w:r>
          </w:p>
        </w:tc>
        <w:tc>
          <w:tcPr>
            <w:tcW w:w="459" w:type="pct"/>
            <w:tcBorders>
              <w:top w:val="single" w:sz="4" w:space="0" w:color="auto"/>
              <w:left w:val="single" w:sz="4" w:space="0" w:color="auto"/>
              <w:bottom w:val="single" w:sz="4" w:space="0" w:color="auto"/>
              <w:right w:val="single" w:sz="4" w:space="0" w:color="auto"/>
            </w:tcBorders>
            <w:vAlign w:val="center"/>
          </w:tcPr>
          <w:p w:rsidR="00DA4F61" w:rsidRPr="00971DFE" w:rsidRDefault="00FD3F95" w:rsidP="0069281E">
            <w:pPr>
              <w:widowControl w:val="0"/>
              <w:autoSpaceDE w:val="0"/>
              <w:autoSpaceDN w:val="0"/>
              <w:adjustRightInd w:val="0"/>
              <w:jc w:val="center"/>
              <w:rPr>
                <w:sz w:val="22"/>
                <w:szCs w:val="22"/>
              </w:rPr>
            </w:pPr>
            <w:r>
              <w:rPr>
                <w:sz w:val="22"/>
                <w:szCs w:val="22"/>
              </w:rPr>
              <w:t>2025 год</w:t>
            </w:r>
          </w:p>
        </w:tc>
        <w:tc>
          <w:tcPr>
            <w:tcW w:w="509" w:type="pct"/>
            <w:tcBorders>
              <w:top w:val="single" w:sz="4" w:space="0" w:color="auto"/>
              <w:left w:val="single" w:sz="4" w:space="0" w:color="auto"/>
              <w:bottom w:val="single" w:sz="4" w:space="0" w:color="auto"/>
              <w:right w:val="single" w:sz="4" w:space="0" w:color="auto"/>
            </w:tcBorders>
          </w:tcPr>
          <w:p w:rsidR="00DA4F61" w:rsidRPr="00971DFE" w:rsidRDefault="00DA4F61" w:rsidP="0069281E">
            <w:pPr>
              <w:widowControl w:val="0"/>
              <w:autoSpaceDE w:val="0"/>
              <w:autoSpaceDN w:val="0"/>
              <w:adjustRightInd w:val="0"/>
              <w:jc w:val="center"/>
              <w:rPr>
                <w:sz w:val="22"/>
                <w:szCs w:val="22"/>
              </w:rPr>
            </w:pPr>
          </w:p>
        </w:tc>
      </w:tr>
      <w:tr w:rsidR="00DA4F61" w:rsidRPr="00971DFE" w:rsidTr="00641EEC">
        <w:tc>
          <w:tcPr>
            <w:tcW w:w="308" w:type="pct"/>
            <w:tcBorders>
              <w:top w:val="single" w:sz="4" w:space="0" w:color="auto"/>
              <w:left w:val="single" w:sz="4" w:space="0" w:color="auto"/>
              <w:bottom w:val="single" w:sz="4" w:space="0" w:color="auto"/>
              <w:right w:val="single" w:sz="4" w:space="0" w:color="auto"/>
            </w:tcBorders>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1</w:t>
            </w:r>
          </w:p>
        </w:tc>
        <w:tc>
          <w:tcPr>
            <w:tcW w:w="1386" w:type="pct"/>
            <w:tcBorders>
              <w:top w:val="single" w:sz="4" w:space="0" w:color="auto"/>
              <w:left w:val="single" w:sz="4" w:space="0" w:color="auto"/>
              <w:bottom w:val="single" w:sz="4" w:space="0" w:color="auto"/>
              <w:right w:val="single" w:sz="4" w:space="0" w:color="auto"/>
            </w:tcBorders>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2</w:t>
            </w:r>
          </w:p>
        </w:tc>
        <w:tc>
          <w:tcPr>
            <w:tcW w:w="439"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sidRPr="00971DFE">
              <w:rPr>
                <w:sz w:val="22"/>
                <w:szCs w:val="22"/>
              </w:rPr>
              <w:t>3</w:t>
            </w:r>
          </w:p>
        </w:tc>
        <w:tc>
          <w:tcPr>
            <w:tcW w:w="487"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Pr>
                <w:sz w:val="22"/>
                <w:szCs w:val="22"/>
              </w:rPr>
              <w:t>4</w:t>
            </w:r>
          </w:p>
        </w:tc>
        <w:tc>
          <w:tcPr>
            <w:tcW w:w="441"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Pr>
                <w:sz w:val="22"/>
                <w:szCs w:val="22"/>
              </w:rPr>
              <w:t>5</w:t>
            </w:r>
          </w:p>
        </w:tc>
        <w:tc>
          <w:tcPr>
            <w:tcW w:w="484"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Pr>
                <w:sz w:val="22"/>
                <w:szCs w:val="22"/>
              </w:rPr>
              <w:t>6</w:t>
            </w:r>
          </w:p>
        </w:tc>
        <w:tc>
          <w:tcPr>
            <w:tcW w:w="487"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Pr>
                <w:sz w:val="22"/>
                <w:szCs w:val="22"/>
              </w:rPr>
              <w:t>7</w:t>
            </w:r>
          </w:p>
        </w:tc>
        <w:tc>
          <w:tcPr>
            <w:tcW w:w="459"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Pr>
                <w:sz w:val="22"/>
                <w:szCs w:val="22"/>
              </w:rPr>
              <w:t>8</w:t>
            </w:r>
          </w:p>
        </w:tc>
        <w:tc>
          <w:tcPr>
            <w:tcW w:w="509" w:type="pct"/>
            <w:tcBorders>
              <w:top w:val="single" w:sz="4" w:space="0" w:color="auto"/>
              <w:left w:val="single" w:sz="4" w:space="0" w:color="auto"/>
              <w:bottom w:val="single" w:sz="4" w:space="0" w:color="auto"/>
              <w:right w:val="single" w:sz="4" w:space="0" w:color="auto"/>
            </w:tcBorders>
          </w:tcPr>
          <w:p w:rsidR="00DA4F61" w:rsidRPr="00971DFE" w:rsidRDefault="007F3F0B" w:rsidP="0069281E">
            <w:pPr>
              <w:widowControl w:val="0"/>
              <w:autoSpaceDE w:val="0"/>
              <w:autoSpaceDN w:val="0"/>
              <w:adjustRightInd w:val="0"/>
              <w:jc w:val="center"/>
              <w:rPr>
                <w:sz w:val="22"/>
                <w:szCs w:val="22"/>
              </w:rPr>
            </w:pPr>
            <w:r>
              <w:rPr>
                <w:sz w:val="22"/>
                <w:szCs w:val="22"/>
              </w:rPr>
              <w:t>9</w:t>
            </w:r>
          </w:p>
        </w:tc>
      </w:tr>
      <w:tr w:rsidR="00DA4F61" w:rsidRPr="00971DFE" w:rsidTr="00641EEC">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1</w:t>
            </w:r>
          </w:p>
        </w:tc>
        <w:tc>
          <w:tcPr>
            <w:tcW w:w="1386" w:type="pct"/>
            <w:tcBorders>
              <w:top w:val="single" w:sz="4" w:space="0" w:color="auto"/>
              <w:left w:val="single" w:sz="4" w:space="0" w:color="auto"/>
              <w:bottom w:val="single" w:sz="4" w:space="0" w:color="auto"/>
              <w:right w:val="single" w:sz="4" w:space="0" w:color="auto"/>
            </w:tcBorders>
            <w:shd w:val="clear" w:color="auto" w:fill="auto"/>
            <w:hideMark/>
          </w:tcPr>
          <w:p w:rsidR="00DA4F61" w:rsidRPr="000E0601" w:rsidRDefault="00DA4F61" w:rsidP="0069281E">
            <w:pPr>
              <w:widowControl w:val="0"/>
              <w:autoSpaceDE w:val="0"/>
              <w:autoSpaceDN w:val="0"/>
              <w:adjustRightInd w:val="0"/>
              <w:jc w:val="both"/>
              <w:rPr>
                <w:sz w:val="22"/>
                <w:szCs w:val="22"/>
                <w:highlight w:val="yellow"/>
              </w:rPr>
            </w:pPr>
            <w:r w:rsidRPr="006B3EB7">
              <w:rPr>
                <w:sz w:val="22"/>
                <w:szCs w:val="22"/>
              </w:rPr>
              <w:t>Сохранение доли граждан, обеспеченных мерами социальной поддержки, от численности граждан, имеющих право на их получение и обратившихся за их получением, (%)</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509"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r>
      <w:tr w:rsidR="00DA4F61" w:rsidRPr="00971DFE" w:rsidTr="00641EEC">
        <w:tc>
          <w:tcPr>
            <w:tcW w:w="308" w:type="pct"/>
            <w:tcBorders>
              <w:top w:val="single" w:sz="4" w:space="0" w:color="auto"/>
              <w:left w:val="single" w:sz="4" w:space="0" w:color="auto"/>
              <w:bottom w:val="single" w:sz="4" w:space="0" w:color="auto"/>
              <w:right w:val="single" w:sz="4" w:space="0" w:color="auto"/>
            </w:tcBorders>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2</w:t>
            </w:r>
          </w:p>
        </w:tc>
        <w:tc>
          <w:tcPr>
            <w:tcW w:w="1386" w:type="pct"/>
            <w:tcBorders>
              <w:top w:val="single" w:sz="4" w:space="0" w:color="auto"/>
              <w:left w:val="single" w:sz="4" w:space="0" w:color="auto"/>
              <w:bottom w:val="single" w:sz="4" w:space="0" w:color="auto"/>
              <w:right w:val="single" w:sz="4" w:space="0" w:color="auto"/>
            </w:tcBorders>
            <w:shd w:val="clear" w:color="auto" w:fill="auto"/>
            <w:hideMark/>
          </w:tcPr>
          <w:p w:rsidR="00DA4F61" w:rsidRPr="006B3EB7" w:rsidRDefault="00DA4F61" w:rsidP="0069281E">
            <w:pPr>
              <w:widowControl w:val="0"/>
              <w:tabs>
                <w:tab w:val="left" w:pos="0"/>
                <w:tab w:val="left" w:pos="91"/>
              </w:tabs>
              <w:autoSpaceDE w:val="0"/>
              <w:autoSpaceDN w:val="0"/>
              <w:ind w:right="96"/>
              <w:jc w:val="both"/>
              <w:rPr>
                <w:sz w:val="22"/>
                <w:szCs w:val="22"/>
                <w:lang w:bidi="ru-RU"/>
              </w:rPr>
            </w:pPr>
            <w:r>
              <w:rPr>
                <w:sz w:val="22"/>
                <w:szCs w:val="22"/>
                <w:lang w:bidi="ru-RU"/>
              </w:rPr>
              <w:t>Охват</w:t>
            </w:r>
            <w:r w:rsidRPr="006B3EB7">
              <w:rPr>
                <w:sz w:val="22"/>
                <w:szCs w:val="22"/>
                <w:lang w:bidi="ru-RU"/>
              </w:rPr>
              <w:t xml:space="preserve"> индивидуальной профилактической работой семей, находящихся в социально опасном положении, из общего количества семей данной категории, выявленных органами и учреждениями системы профилактики безнадзорности и правонарушений несовершеннолетних</w:t>
            </w:r>
            <w:r w:rsidRPr="006B3EB7">
              <w:rPr>
                <w:sz w:val="22"/>
                <w:szCs w:val="22"/>
              </w:rPr>
              <w:t xml:space="preserve">, (%) </w:t>
            </w:r>
          </w:p>
        </w:tc>
        <w:tc>
          <w:tcPr>
            <w:tcW w:w="439" w:type="pct"/>
            <w:tcBorders>
              <w:top w:val="single" w:sz="4" w:space="0" w:color="auto"/>
              <w:left w:val="single" w:sz="4" w:space="0" w:color="auto"/>
              <w:bottom w:val="single" w:sz="4" w:space="0" w:color="auto"/>
              <w:right w:val="single" w:sz="4" w:space="0" w:color="auto"/>
            </w:tcBorders>
            <w:vAlign w:val="center"/>
            <w:hideMark/>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509" w:type="pct"/>
            <w:tcBorders>
              <w:top w:val="single" w:sz="4" w:space="0" w:color="auto"/>
              <w:left w:val="single" w:sz="4" w:space="0" w:color="auto"/>
              <w:bottom w:val="single" w:sz="4" w:space="0" w:color="auto"/>
              <w:right w:val="single" w:sz="4" w:space="0" w:color="auto"/>
            </w:tcBorders>
            <w:vAlign w:val="center"/>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r>
    </w:tbl>
    <w:p w:rsidR="00716447" w:rsidRPr="00971DFE" w:rsidRDefault="00716447" w:rsidP="00716447">
      <w:pPr>
        <w:rPr>
          <w:sz w:val="22"/>
          <w:szCs w:val="22"/>
        </w:rPr>
        <w:sectPr w:rsidR="00716447" w:rsidRPr="00971DFE" w:rsidSect="0069281E">
          <w:footerReference w:type="default" r:id="rId11"/>
          <w:pgSz w:w="16838" w:h="11906" w:orient="landscape" w:code="9"/>
          <w:pgMar w:top="709" w:right="567" w:bottom="567" w:left="567" w:header="709" w:footer="709" w:gutter="0"/>
          <w:cols w:space="720"/>
        </w:sect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1002"/>
        <w:gridCol w:w="4465"/>
        <w:gridCol w:w="1423"/>
        <w:gridCol w:w="1558"/>
        <w:gridCol w:w="1417"/>
        <w:gridCol w:w="1558"/>
        <w:gridCol w:w="1558"/>
        <w:gridCol w:w="1481"/>
        <w:gridCol w:w="1635"/>
      </w:tblGrid>
      <w:tr w:rsidR="00DA4F61" w:rsidRPr="00971DFE" w:rsidTr="005A1B9B">
        <w:tc>
          <w:tcPr>
            <w:tcW w:w="311" w:type="pct"/>
            <w:tcBorders>
              <w:top w:val="single" w:sz="4" w:space="0" w:color="auto"/>
              <w:left w:val="single" w:sz="4" w:space="0" w:color="auto"/>
              <w:bottom w:val="single" w:sz="4" w:space="0" w:color="auto"/>
              <w:right w:val="single" w:sz="4" w:space="0" w:color="auto"/>
            </w:tcBorders>
            <w:vAlign w:val="center"/>
            <w:hideMark/>
          </w:tcPr>
          <w:p w:rsidR="00DA4F61" w:rsidRPr="00971DFE" w:rsidRDefault="00DA4F61" w:rsidP="0069281E">
            <w:pPr>
              <w:widowControl w:val="0"/>
              <w:autoSpaceDE w:val="0"/>
              <w:autoSpaceDN w:val="0"/>
              <w:adjustRightInd w:val="0"/>
              <w:jc w:val="center"/>
              <w:rPr>
                <w:sz w:val="22"/>
                <w:szCs w:val="22"/>
              </w:rPr>
            </w:pPr>
            <w:r>
              <w:rPr>
                <w:sz w:val="22"/>
                <w:szCs w:val="22"/>
              </w:rPr>
              <w:t>3</w:t>
            </w:r>
          </w:p>
        </w:tc>
        <w:tc>
          <w:tcPr>
            <w:tcW w:w="1387" w:type="pct"/>
            <w:tcBorders>
              <w:top w:val="single" w:sz="4" w:space="0" w:color="auto"/>
              <w:left w:val="single" w:sz="4" w:space="0" w:color="auto"/>
              <w:bottom w:val="single" w:sz="4" w:space="0" w:color="auto"/>
              <w:right w:val="single" w:sz="4" w:space="0" w:color="auto"/>
            </w:tcBorders>
            <w:shd w:val="clear" w:color="auto" w:fill="auto"/>
            <w:hideMark/>
          </w:tcPr>
          <w:p w:rsidR="00DA4F61" w:rsidRPr="009B24FF" w:rsidRDefault="00DA4F61" w:rsidP="0069281E">
            <w:pPr>
              <w:pStyle w:val="Default"/>
              <w:jc w:val="both"/>
              <w:rPr>
                <w:sz w:val="22"/>
                <w:szCs w:val="22"/>
              </w:rPr>
            </w:pPr>
            <w:r w:rsidRPr="009B24FF">
              <w:rPr>
                <w:sz w:val="22"/>
                <w:szCs w:val="22"/>
              </w:rPr>
              <w:t xml:space="preserve">Охват граждан, удостоенных звания «Почётный гражданин города Когалыма», мерами поддержки в соответствии с порядком оказания поддержки лицам, удостоенным звания «Почётный гражданин города Когалыма» на основании личного заявления граждан, (%) </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508" w:type="pct"/>
            <w:tcBorders>
              <w:top w:val="single" w:sz="4" w:space="0" w:color="auto"/>
              <w:left w:val="single" w:sz="4" w:space="0" w:color="auto"/>
              <w:bottom w:val="single" w:sz="4" w:space="0" w:color="auto"/>
              <w:right w:val="single" w:sz="4" w:space="0" w:color="auto"/>
            </w:tcBorders>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r>
      <w:tr w:rsidR="007F3F0B" w:rsidRPr="00971DFE" w:rsidTr="005A1B9B">
        <w:tc>
          <w:tcPr>
            <w:tcW w:w="311" w:type="pct"/>
            <w:tcBorders>
              <w:top w:val="single" w:sz="4" w:space="0" w:color="auto"/>
              <w:left w:val="single" w:sz="4" w:space="0" w:color="auto"/>
              <w:bottom w:val="single" w:sz="4" w:space="0" w:color="auto"/>
              <w:right w:val="single" w:sz="4" w:space="0" w:color="auto"/>
            </w:tcBorders>
            <w:vAlign w:val="center"/>
          </w:tcPr>
          <w:p w:rsidR="007F3F0B" w:rsidRDefault="007F3F0B" w:rsidP="0069281E">
            <w:pPr>
              <w:widowControl w:val="0"/>
              <w:autoSpaceDE w:val="0"/>
              <w:autoSpaceDN w:val="0"/>
              <w:adjustRightInd w:val="0"/>
              <w:jc w:val="center"/>
              <w:rPr>
                <w:sz w:val="22"/>
                <w:szCs w:val="22"/>
              </w:rPr>
            </w:pPr>
            <w:r>
              <w:rPr>
                <w:sz w:val="22"/>
                <w:szCs w:val="22"/>
              </w:rPr>
              <w:t>4</w:t>
            </w:r>
          </w:p>
        </w:tc>
        <w:tc>
          <w:tcPr>
            <w:tcW w:w="1387" w:type="pct"/>
            <w:tcBorders>
              <w:top w:val="single" w:sz="4" w:space="0" w:color="auto"/>
              <w:left w:val="single" w:sz="4" w:space="0" w:color="auto"/>
              <w:bottom w:val="single" w:sz="4" w:space="0" w:color="auto"/>
              <w:right w:val="single" w:sz="4" w:space="0" w:color="auto"/>
            </w:tcBorders>
            <w:shd w:val="clear" w:color="auto" w:fill="auto"/>
          </w:tcPr>
          <w:p w:rsidR="007F3F0B" w:rsidRPr="009B24FF" w:rsidRDefault="007F3F0B" w:rsidP="0069281E">
            <w:pPr>
              <w:pStyle w:val="Default"/>
              <w:jc w:val="both"/>
              <w:rPr>
                <w:sz w:val="22"/>
                <w:szCs w:val="22"/>
              </w:rPr>
            </w:pPr>
            <w:r w:rsidRPr="009B24FF">
              <w:rPr>
                <w:sz w:val="22"/>
                <w:szCs w:val="22"/>
              </w:rPr>
              <w:t>Увеличение доли средств бюджета автономного округа, выделенных негосударственным организациям, в том числе социально-ориентированным некоммерческим организациям, для предоставления услуг (работ), от общего объема средств бюджета, выделенных на осуществление деятельности по опеке и попечительству в городе Когалыме, (%)</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7F3F0B" w:rsidRPr="00971DFE" w:rsidRDefault="007F3F0B" w:rsidP="00DA4F61">
            <w:pPr>
              <w:widowControl w:val="0"/>
              <w:autoSpaceDE w:val="0"/>
              <w:autoSpaceDN w:val="0"/>
              <w:adjustRightInd w:val="0"/>
              <w:jc w:val="center"/>
              <w:rPr>
                <w:sz w:val="22"/>
                <w:szCs w:val="22"/>
              </w:rPr>
            </w:pPr>
            <w:r>
              <w:rPr>
                <w:sz w:val="22"/>
                <w:szCs w:val="22"/>
              </w:rPr>
              <w:t>-</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7F3F0B" w:rsidRPr="0023717F" w:rsidRDefault="003425E5" w:rsidP="0069281E">
            <w:pPr>
              <w:widowControl w:val="0"/>
              <w:autoSpaceDE w:val="0"/>
              <w:autoSpaceDN w:val="0"/>
              <w:adjustRightInd w:val="0"/>
              <w:jc w:val="center"/>
              <w:rPr>
                <w:sz w:val="22"/>
                <w:szCs w:val="22"/>
              </w:rPr>
            </w:pPr>
            <w:r w:rsidRPr="0023717F">
              <w:rPr>
                <w:sz w:val="22"/>
                <w:szCs w:val="22"/>
              </w:rPr>
              <w:t>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7F3F0B" w:rsidRPr="0023717F" w:rsidRDefault="003425E5" w:rsidP="0069281E">
            <w:pPr>
              <w:widowControl w:val="0"/>
              <w:autoSpaceDE w:val="0"/>
              <w:autoSpaceDN w:val="0"/>
              <w:adjustRightInd w:val="0"/>
              <w:jc w:val="center"/>
              <w:rPr>
                <w:sz w:val="22"/>
                <w:szCs w:val="22"/>
              </w:rPr>
            </w:pPr>
            <w:r w:rsidRPr="0023717F">
              <w:rPr>
                <w:sz w:val="22"/>
                <w:szCs w:val="22"/>
              </w:rPr>
              <w:t>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7F3F0B" w:rsidRPr="0023717F" w:rsidRDefault="003425E5" w:rsidP="0069281E">
            <w:pPr>
              <w:widowControl w:val="0"/>
              <w:autoSpaceDE w:val="0"/>
              <w:autoSpaceDN w:val="0"/>
              <w:adjustRightInd w:val="0"/>
              <w:jc w:val="center"/>
              <w:rPr>
                <w:sz w:val="22"/>
                <w:szCs w:val="22"/>
              </w:rPr>
            </w:pPr>
            <w:r w:rsidRPr="0023717F">
              <w:rPr>
                <w:sz w:val="22"/>
                <w:szCs w:val="22"/>
              </w:rPr>
              <w:t>10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7F3F0B" w:rsidRPr="0023717F" w:rsidRDefault="003425E5" w:rsidP="0069281E">
            <w:pPr>
              <w:widowControl w:val="0"/>
              <w:autoSpaceDE w:val="0"/>
              <w:autoSpaceDN w:val="0"/>
              <w:adjustRightInd w:val="0"/>
              <w:jc w:val="center"/>
              <w:rPr>
                <w:sz w:val="22"/>
                <w:szCs w:val="22"/>
              </w:rPr>
            </w:pPr>
            <w:r w:rsidRPr="0023717F">
              <w:rPr>
                <w:sz w:val="22"/>
                <w:szCs w:val="22"/>
              </w:rPr>
              <w:t>10</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7F3F0B" w:rsidRPr="0023717F" w:rsidRDefault="003425E5" w:rsidP="0069281E">
            <w:pPr>
              <w:widowControl w:val="0"/>
              <w:autoSpaceDE w:val="0"/>
              <w:autoSpaceDN w:val="0"/>
              <w:adjustRightInd w:val="0"/>
              <w:jc w:val="center"/>
              <w:rPr>
                <w:sz w:val="22"/>
                <w:szCs w:val="22"/>
              </w:rPr>
            </w:pPr>
            <w:r w:rsidRPr="0023717F">
              <w:rPr>
                <w:sz w:val="22"/>
                <w:szCs w:val="22"/>
              </w:rPr>
              <w:t>15</w:t>
            </w:r>
          </w:p>
        </w:tc>
        <w:tc>
          <w:tcPr>
            <w:tcW w:w="508" w:type="pct"/>
            <w:tcBorders>
              <w:top w:val="single" w:sz="4" w:space="0" w:color="auto"/>
              <w:left w:val="single" w:sz="4" w:space="0" w:color="auto"/>
              <w:bottom w:val="single" w:sz="4" w:space="0" w:color="auto"/>
              <w:right w:val="single" w:sz="4" w:space="0" w:color="auto"/>
            </w:tcBorders>
            <w:vAlign w:val="center"/>
          </w:tcPr>
          <w:p w:rsidR="007F3F0B" w:rsidRPr="0023717F" w:rsidRDefault="003425E5" w:rsidP="0069281E">
            <w:pPr>
              <w:widowControl w:val="0"/>
              <w:autoSpaceDE w:val="0"/>
              <w:autoSpaceDN w:val="0"/>
              <w:adjustRightInd w:val="0"/>
              <w:jc w:val="center"/>
              <w:rPr>
                <w:sz w:val="22"/>
                <w:szCs w:val="22"/>
              </w:rPr>
            </w:pPr>
            <w:r w:rsidRPr="0023717F">
              <w:rPr>
                <w:sz w:val="22"/>
                <w:szCs w:val="22"/>
              </w:rPr>
              <w:t>15</w:t>
            </w:r>
          </w:p>
        </w:tc>
      </w:tr>
      <w:tr w:rsidR="00DA4F61" w:rsidRPr="00971DFE" w:rsidTr="005A1B9B">
        <w:tc>
          <w:tcPr>
            <w:tcW w:w="311" w:type="pct"/>
            <w:tcBorders>
              <w:top w:val="single" w:sz="4" w:space="0" w:color="auto"/>
              <w:left w:val="single" w:sz="4" w:space="0" w:color="auto"/>
              <w:bottom w:val="single" w:sz="4" w:space="0" w:color="auto"/>
              <w:right w:val="single" w:sz="4" w:space="0" w:color="auto"/>
            </w:tcBorders>
            <w:vAlign w:val="center"/>
            <w:hideMark/>
          </w:tcPr>
          <w:p w:rsidR="00DA4F61" w:rsidRPr="00971DFE" w:rsidRDefault="007F3F0B" w:rsidP="0069281E">
            <w:pPr>
              <w:widowControl w:val="0"/>
              <w:autoSpaceDE w:val="0"/>
              <w:autoSpaceDN w:val="0"/>
              <w:adjustRightInd w:val="0"/>
              <w:jc w:val="center"/>
              <w:rPr>
                <w:sz w:val="22"/>
                <w:szCs w:val="22"/>
              </w:rPr>
            </w:pPr>
            <w:r>
              <w:rPr>
                <w:sz w:val="22"/>
                <w:szCs w:val="22"/>
              </w:rPr>
              <w:t>5</w:t>
            </w:r>
          </w:p>
        </w:tc>
        <w:tc>
          <w:tcPr>
            <w:tcW w:w="1387" w:type="pct"/>
            <w:tcBorders>
              <w:top w:val="single" w:sz="4" w:space="0" w:color="auto"/>
              <w:left w:val="single" w:sz="4" w:space="0" w:color="auto"/>
              <w:bottom w:val="single" w:sz="4" w:space="0" w:color="auto"/>
              <w:right w:val="single" w:sz="4" w:space="0" w:color="auto"/>
            </w:tcBorders>
            <w:shd w:val="clear" w:color="auto" w:fill="auto"/>
            <w:hideMark/>
          </w:tcPr>
          <w:p w:rsidR="00DA4F61" w:rsidRPr="009B24FF" w:rsidRDefault="00DA4F61" w:rsidP="0069281E">
            <w:pPr>
              <w:pStyle w:val="Default"/>
              <w:jc w:val="both"/>
              <w:rPr>
                <w:sz w:val="22"/>
                <w:szCs w:val="22"/>
              </w:rPr>
            </w:pPr>
            <w:r w:rsidRPr="009B24FF">
              <w:rPr>
                <w:sz w:val="22"/>
                <w:szCs w:val="22"/>
              </w:rPr>
              <w:t xml:space="preserve">Охват юбиляров из числа ветеранов Великой Отечественной войны, чествуемых от имени главы города Когалыма, (%) </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F61" w:rsidRPr="00971DFE" w:rsidRDefault="00DA4F61" w:rsidP="00DA4F61">
            <w:pPr>
              <w:widowControl w:val="0"/>
              <w:autoSpaceDE w:val="0"/>
              <w:autoSpaceDN w:val="0"/>
              <w:adjustRightInd w:val="0"/>
              <w:jc w:val="center"/>
              <w:rPr>
                <w:sz w:val="22"/>
                <w:szCs w:val="22"/>
              </w:rPr>
            </w:pPr>
            <w:r w:rsidRPr="00971DFE">
              <w:rPr>
                <w:sz w:val="22"/>
                <w:szCs w:val="22"/>
              </w:rPr>
              <w:t>100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DA4F61" w:rsidRPr="00971DFE" w:rsidRDefault="00DA4F61" w:rsidP="0069281E">
            <w:pPr>
              <w:widowControl w:val="0"/>
              <w:autoSpaceDE w:val="0"/>
              <w:autoSpaceDN w:val="0"/>
              <w:adjustRightInd w:val="0"/>
              <w:jc w:val="center"/>
              <w:rPr>
                <w:sz w:val="22"/>
                <w:szCs w:val="22"/>
              </w:rPr>
            </w:pPr>
            <w:r>
              <w:rPr>
                <w:sz w:val="22"/>
                <w:szCs w:val="22"/>
              </w:rPr>
              <w:t>100</w:t>
            </w:r>
          </w:p>
        </w:tc>
        <w:tc>
          <w:tcPr>
            <w:tcW w:w="508" w:type="pct"/>
            <w:tcBorders>
              <w:top w:val="single" w:sz="4" w:space="0" w:color="auto"/>
              <w:left w:val="single" w:sz="4" w:space="0" w:color="auto"/>
              <w:bottom w:val="single" w:sz="4" w:space="0" w:color="auto"/>
              <w:right w:val="single" w:sz="4" w:space="0" w:color="auto"/>
            </w:tcBorders>
            <w:vAlign w:val="center"/>
            <w:hideMark/>
          </w:tcPr>
          <w:p w:rsidR="00DA4F61" w:rsidRPr="00971DFE" w:rsidRDefault="00DA4F61" w:rsidP="0069281E">
            <w:pPr>
              <w:widowControl w:val="0"/>
              <w:autoSpaceDE w:val="0"/>
              <w:autoSpaceDN w:val="0"/>
              <w:adjustRightInd w:val="0"/>
              <w:jc w:val="center"/>
              <w:rPr>
                <w:sz w:val="22"/>
                <w:szCs w:val="22"/>
              </w:rPr>
            </w:pPr>
            <w:r w:rsidRPr="00971DFE">
              <w:rPr>
                <w:sz w:val="22"/>
                <w:szCs w:val="22"/>
              </w:rPr>
              <w:t>100</w:t>
            </w:r>
          </w:p>
        </w:tc>
      </w:tr>
    </w:tbl>
    <w:p w:rsidR="00716447" w:rsidRPr="00971DFE" w:rsidRDefault="00716447" w:rsidP="00716447">
      <w:pPr>
        <w:autoSpaceDE w:val="0"/>
        <w:autoSpaceDN w:val="0"/>
        <w:adjustRightInd w:val="0"/>
        <w:jc w:val="right"/>
        <w:rPr>
          <w:sz w:val="22"/>
          <w:szCs w:val="22"/>
        </w:rPr>
      </w:pPr>
      <w:r w:rsidRPr="00971DFE">
        <w:rPr>
          <w:sz w:val="22"/>
          <w:szCs w:val="22"/>
        </w:rPr>
        <w:tab/>
      </w:r>
    </w:p>
    <w:p w:rsidR="00716447" w:rsidRPr="00971DFE" w:rsidRDefault="00716447" w:rsidP="00716447">
      <w:pPr>
        <w:widowControl w:val="0"/>
        <w:autoSpaceDE w:val="0"/>
        <w:autoSpaceDN w:val="0"/>
        <w:spacing w:before="132"/>
        <w:rPr>
          <w:sz w:val="26"/>
          <w:szCs w:val="26"/>
          <w:lang w:bidi="ru-RU"/>
        </w:rPr>
        <w:sectPr w:rsidR="00716447" w:rsidRPr="00971DFE" w:rsidSect="000C73C1">
          <w:pgSz w:w="16840" w:h="11910" w:orient="landscape"/>
          <w:pgMar w:top="567" w:right="567" w:bottom="2552" w:left="567" w:header="720" w:footer="720" w:gutter="0"/>
          <w:cols w:space="720"/>
          <w:docGrid w:linePitch="299"/>
        </w:sectPr>
      </w:pPr>
    </w:p>
    <w:p w:rsidR="00716447" w:rsidRDefault="00716447" w:rsidP="0069281E">
      <w:pPr>
        <w:widowControl w:val="0"/>
        <w:autoSpaceDE w:val="0"/>
        <w:autoSpaceDN w:val="0"/>
        <w:ind w:left="12474" w:firstLine="708"/>
        <w:rPr>
          <w:sz w:val="22"/>
          <w:szCs w:val="22"/>
          <w:lang w:bidi="ru-RU"/>
        </w:rPr>
      </w:pPr>
      <w:r>
        <w:rPr>
          <w:lang w:bidi="ru-RU"/>
        </w:rPr>
        <w:t xml:space="preserve">                                                                                                                                                                         </w:t>
      </w:r>
      <w:r w:rsidR="0069281E">
        <w:rPr>
          <w:lang w:bidi="ru-RU"/>
        </w:rPr>
        <w:t xml:space="preserve">                 </w:t>
      </w:r>
    </w:p>
    <w:p w:rsidR="00716447" w:rsidRPr="00FC505E" w:rsidRDefault="00716447" w:rsidP="00716447">
      <w:pPr>
        <w:ind w:left="14160"/>
        <w:jc w:val="center"/>
        <w:outlineLvl w:val="0"/>
        <w:rPr>
          <w:sz w:val="26"/>
          <w:szCs w:val="26"/>
        </w:rPr>
      </w:pPr>
      <w:r w:rsidRPr="00FC505E">
        <w:rPr>
          <w:sz w:val="26"/>
          <w:szCs w:val="26"/>
        </w:rPr>
        <w:t>Таблица 2</w:t>
      </w:r>
    </w:p>
    <w:p w:rsidR="00716447" w:rsidRDefault="00716447" w:rsidP="00716447">
      <w:pPr>
        <w:widowControl w:val="0"/>
        <w:tabs>
          <w:tab w:val="left" w:pos="14175"/>
        </w:tabs>
        <w:autoSpaceDE w:val="0"/>
        <w:autoSpaceDN w:val="0"/>
        <w:rPr>
          <w:lang w:bidi="ru-RU"/>
        </w:rPr>
      </w:pPr>
    </w:p>
    <w:p w:rsidR="00F6043F" w:rsidRPr="00FF5F0F" w:rsidRDefault="00F6043F" w:rsidP="00716447">
      <w:pPr>
        <w:widowControl w:val="0"/>
        <w:tabs>
          <w:tab w:val="left" w:pos="14175"/>
        </w:tabs>
        <w:autoSpaceDE w:val="0"/>
        <w:autoSpaceDN w:val="0"/>
        <w:rPr>
          <w:lang w:bidi="ru-RU"/>
        </w:rPr>
      </w:pPr>
    </w:p>
    <w:p w:rsidR="00915B3C" w:rsidRPr="003F449C" w:rsidRDefault="00915B3C" w:rsidP="00915B3C">
      <w:pPr>
        <w:widowControl w:val="0"/>
        <w:autoSpaceDE w:val="0"/>
        <w:autoSpaceDN w:val="0"/>
        <w:jc w:val="center"/>
        <w:rPr>
          <w:sz w:val="26"/>
          <w:szCs w:val="26"/>
          <w:lang w:bidi="ru-RU"/>
        </w:rPr>
      </w:pPr>
      <w:r w:rsidRPr="003F449C">
        <w:rPr>
          <w:sz w:val="26"/>
          <w:szCs w:val="26"/>
          <w:lang w:bidi="ru-RU"/>
        </w:rPr>
        <w:t>Распределение финансовых ресурсов муниципальной программы</w:t>
      </w:r>
    </w:p>
    <w:p w:rsidR="00915B3C" w:rsidRPr="003F449C" w:rsidRDefault="00915B3C" w:rsidP="00915B3C">
      <w:pPr>
        <w:widowControl w:val="0"/>
        <w:autoSpaceDE w:val="0"/>
        <w:autoSpaceDN w:val="0"/>
        <w:jc w:val="center"/>
        <w:rPr>
          <w:sz w:val="26"/>
          <w:szCs w:val="26"/>
          <w:lang w:bidi="ru-RU"/>
        </w:rPr>
      </w:pPr>
    </w:p>
    <w:tbl>
      <w:tblPr>
        <w:tblStyle w:val="TableNormal"/>
        <w:tblW w:w="51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1135"/>
        <w:gridCol w:w="2842"/>
        <w:gridCol w:w="1849"/>
        <w:gridCol w:w="2128"/>
        <w:gridCol w:w="1236"/>
        <w:gridCol w:w="1415"/>
        <w:gridCol w:w="1418"/>
        <w:gridCol w:w="1418"/>
        <w:gridCol w:w="1418"/>
        <w:gridCol w:w="1363"/>
      </w:tblGrid>
      <w:tr w:rsidR="00915B3C" w:rsidRPr="003F449C" w:rsidTr="00D63130">
        <w:trPr>
          <w:jc w:val="center"/>
        </w:trPr>
        <w:tc>
          <w:tcPr>
            <w:tcW w:w="350" w:type="pct"/>
            <w:vMerge w:val="restart"/>
            <w:vAlign w:val="center"/>
          </w:tcPr>
          <w:p w:rsidR="00915B3C" w:rsidRPr="003F449C" w:rsidRDefault="00915B3C" w:rsidP="00D63130">
            <w:pPr>
              <w:jc w:val="center"/>
              <w:rPr>
                <w:lang w:bidi="ru-RU"/>
              </w:rPr>
            </w:pPr>
            <w:r w:rsidRPr="003F449C">
              <w:rPr>
                <w:lang w:bidi="ru-RU"/>
              </w:rPr>
              <w:t>Номер основного</w:t>
            </w:r>
            <w:r w:rsidRPr="003F449C">
              <w:rPr>
                <w:lang w:val="ru-RU" w:bidi="ru-RU"/>
              </w:rPr>
              <w:t xml:space="preserve"> </w:t>
            </w:r>
            <w:r w:rsidRPr="003F449C">
              <w:rPr>
                <w:lang w:bidi="ru-RU"/>
              </w:rPr>
              <w:t>мероприя</w:t>
            </w:r>
            <w:r w:rsidRPr="003F449C">
              <w:rPr>
                <w:lang w:val="ru-RU" w:bidi="ru-RU"/>
              </w:rPr>
              <w:t xml:space="preserve"> </w:t>
            </w:r>
            <w:r w:rsidRPr="003F449C">
              <w:rPr>
                <w:lang w:bidi="ru-RU"/>
              </w:rPr>
              <w:t>тия</w:t>
            </w:r>
          </w:p>
        </w:tc>
        <w:tc>
          <w:tcPr>
            <w:tcW w:w="876" w:type="pct"/>
            <w:vMerge w:val="restart"/>
            <w:vAlign w:val="center"/>
          </w:tcPr>
          <w:p w:rsidR="00915B3C" w:rsidRPr="003F449C" w:rsidRDefault="00915B3C" w:rsidP="00D63130">
            <w:pPr>
              <w:spacing w:line="252" w:lineRule="exact"/>
              <w:jc w:val="center"/>
              <w:rPr>
                <w:lang w:val="ru-RU" w:bidi="ru-RU"/>
              </w:rPr>
            </w:pPr>
            <w:r w:rsidRPr="003F449C">
              <w:rPr>
                <w:lang w:val="ru-RU" w:bidi="ru-RU"/>
              </w:rPr>
              <w:t>Основные</w:t>
            </w:r>
            <w:r w:rsidRPr="003F449C">
              <w:rPr>
                <w:spacing w:val="-4"/>
                <w:lang w:val="ru-RU" w:bidi="ru-RU"/>
              </w:rPr>
              <w:t xml:space="preserve"> </w:t>
            </w:r>
            <w:r w:rsidRPr="003F449C">
              <w:rPr>
                <w:lang w:val="ru-RU" w:bidi="ru-RU"/>
              </w:rPr>
              <w:t>мероприятия муниципальной программы (их связь</w:t>
            </w:r>
            <w:r w:rsidRPr="003F449C">
              <w:rPr>
                <w:spacing w:val="-17"/>
                <w:lang w:val="ru-RU" w:bidi="ru-RU"/>
              </w:rPr>
              <w:t xml:space="preserve"> </w:t>
            </w:r>
            <w:r w:rsidRPr="003F449C">
              <w:rPr>
                <w:lang w:val="ru-RU" w:bidi="ru-RU"/>
              </w:rPr>
              <w:t>с целевыми</w:t>
            </w:r>
            <w:r w:rsidRPr="003F449C">
              <w:rPr>
                <w:spacing w:val="-1"/>
                <w:lang w:val="ru-RU" w:bidi="ru-RU"/>
              </w:rPr>
              <w:t xml:space="preserve"> </w:t>
            </w:r>
            <w:r w:rsidRPr="003F449C">
              <w:rPr>
                <w:lang w:val="ru-RU" w:bidi="ru-RU"/>
              </w:rPr>
              <w:t>показателями муниципальной программы)</w:t>
            </w:r>
          </w:p>
        </w:tc>
        <w:tc>
          <w:tcPr>
            <w:tcW w:w="570" w:type="pct"/>
            <w:vMerge w:val="restart"/>
            <w:vAlign w:val="center"/>
          </w:tcPr>
          <w:p w:rsidR="00915B3C" w:rsidRPr="003F449C" w:rsidRDefault="00915B3C" w:rsidP="00D63130">
            <w:pPr>
              <w:spacing w:line="242" w:lineRule="auto"/>
              <w:ind w:right="114"/>
              <w:jc w:val="center"/>
              <w:rPr>
                <w:lang w:val="ru-RU" w:bidi="ru-RU"/>
              </w:rPr>
            </w:pPr>
            <w:r w:rsidRPr="003F449C">
              <w:rPr>
                <w:spacing w:val="-1"/>
                <w:lang w:val="ru-RU" w:bidi="ru-RU"/>
              </w:rPr>
              <w:t xml:space="preserve">Ответственный </w:t>
            </w:r>
            <w:r w:rsidRPr="003F449C">
              <w:rPr>
                <w:lang w:val="ru-RU" w:bidi="ru-RU"/>
              </w:rPr>
              <w:t>исполнитель/</w:t>
            </w:r>
          </w:p>
          <w:p w:rsidR="00915B3C" w:rsidRPr="003F449C" w:rsidRDefault="00915B3C" w:rsidP="00D63130">
            <w:pPr>
              <w:spacing w:line="242" w:lineRule="auto"/>
              <w:ind w:right="114"/>
              <w:jc w:val="center"/>
              <w:rPr>
                <w:lang w:val="ru-RU" w:bidi="ru-RU"/>
              </w:rPr>
            </w:pPr>
            <w:r w:rsidRPr="003F449C">
              <w:rPr>
                <w:spacing w:val="-1"/>
                <w:lang w:val="ru-RU" w:bidi="ru-RU"/>
              </w:rPr>
              <w:t xml:space="preserve">соисполнитель, </w:t>
            </w:r>
            <w:r w:rsidRPr="003F449C">
              <w:rPr>
                <w:lang w:val="ru-RU" w:bidi="ru-RU"/>
              </w:rPr>
              <w:t>учреждение, организация</w:t>
            </w:r>
          </w:p>
        </w:tc>
        <w:tc>
          <w:tcPr>
            <w:tcW w:w="656" w:type="pct"/>
            <w:vMerge w:val="restart"/>
            <w:vAlign w:val="center"/>
          </w:tcPr>
          <w:p w:rsidR="00915B3C" w:rsidRPr="003F449C" w:rsidRDefault="00915B3C" w:rsidP="00D63130">
            <w:pPr>
              <w:jc w:val="center"/>
              <w:rPr>
                <w:lang w:bidi="ru-RU"/>
              </w:rPr>
            </w:pPr>
            <w:r w:rsidRPr="003F449C">
              <w:rPr>
                <w:lang w:bidi="ru-RU"/>
              </w:rPr>
              <w:t>Источники финансирования</w:t>
            </w:r>
          </w:p>
        </w:tc>
        <w:tc>
          <w:tcPr>
            <w:tcW w:w="2548" w:type="pct"/>
            <w:gridSpan w:val="6"/>
            <w:vAlign w:val="center"/>
          </w:tcPr>
          <w:p w:rsidR="00915B3C" w:rsidRPr="003F449C" w:rsidRDefault="00915B3C" w:rsidP="00D63130">
            <w:pPr>
              <w:spacing w:line="247" w:lineRule="exact"/>
              <w:jc w:val="center"/>
              <w:rPr>
                <w:lang w:val="ru-RU" w:bidi="ru-RU"/>
              </w:rPr>
            </w:pPr>
            <w:r w:rsidRPr="003F449C">
              <w:rPr>
                <w:lang w:val="ru-RU" w:bidi="ru-RU"/>
              </w:rPr>
              <w:t>Финансовые затраты на реализацию,</w:t>
            </w:r>
          </w:p>
          <w:p w:rsidR="00915B3C" w:rsidRPr="003F449C" w:rsidRDefault="00915B3C" w:rsidP="00D63130">
            <w:pPr>
              <w:spacing w:line="238" w:lineRule="exact"/>
              <w:jc w:val="center"/>
              <w:rPr>
                <w:lang w:val="ru-RU" w:bidi="ru-RU"/>
              </w:rPr>
            </w:pPr>
            <w:r w:rsidRPr="003F449C">
              <w:rPr>
                <w:lang w:val="ru-RU" w:bidi="ru-RU"/>
              </w:rPr>
              <w:t>тыс. рублей</w:t>
            </w:r>
          </w:p>
        </w:tc>
      </w:tr>
      <w:tr w:rsidR="00915B3C" w:rsidRPr="003F449C" w:rsidTr="00D63130">
        <w:trPr>
          <w:jc w:val="center"/>
        </w:trPr>
        <w:tc>
          <w:tcPr>
            <w:tcW w:w="350" w:type="pct"/>
            <w:vMerge/>
            <w:tcBorders>
              <w:top w:val="nil"/>
            </w:tcBorders>
            <w:vAlign w:val="center"/>
          </w:tcPr>
          <w:p w:rsidR="00915B3C" w:rsidRPr="003F449C" w:rsidRDefault="00915B3C" w:rsidP="00D63130">
            <w:pPr>
              <w:jc w:val="center"/>
              <w:rPr>
                <w:lang w:val="ru-RU" w:bidi="ru-RU"/>
              </w:rPr>
            </w:pPr>
          </w:p>
        </w:tc>
        <w:tc>
          <w:tcPr>
            <w:tcW w:w="876" w:type="pct"/>
            <w:vMerge/>
            <w:tcBorders>
              <w:top w:val="nil"/>
            </w:tcBorders>
            <w:vAlign w:val="center"/>
          </w:tcPr>
          <w:p w:rsidR="00915B3C" w:rsidRPr="003F449C" w:rsidRDefault="00915B3C" w:rsidP="00D63130">
            <w:pPr>
              <w:jc w:val="center"/>
              <w:rPr>
                <w:lang w:val="ru-RU" w:bidi="ru-RU"/>
              </w:rPr>
            </w:pPr>
          </w:p>
        </w:tc>
        <w:tc>
          <w:tcPr>
            <w:tcW w:w="570" w:type="pct"/>
            <w:vMerge/>
            <w:tcBorders>
              <w:top w:val="nil"/>
            </w:tcBorders>
            <w:vAlign w:val="center"/>
          </w:tcPr>
          <w:p w:rsidR="00915B3C" w:rsidRPr="003F449C" w:rsidRDefault="00915B3C" w:rsidP="00D63130">
            <w:pPr>
              <w:jc w:val="center"/>
              <w:rPr>
                <w:lang w:val="ru-RU" w:bidi="ru-RU"/>
              </w:rPr>
            </w:pPr>
          </w:p>
        </w:tc>
        <w:tc>
          <w:tcPr>
            <w:tcW w:w="656" w:type="pct"/>
            <w:vMerge/>
            <w:tcBorders>
              <w:top w:val="nil"/>
            </w:tcBorders>
            <w:vAlign w:val="center"/>
          </w:tcPr>
          <w:p w:rsidR="00915B3C" w:rsidRPr="003F449C" w:rsidRDefault="00915B3C" w:rsidP="00D63130">
            <w:pPr>
              <w:jc w:val="center"/>
              <w:rPr>
                <w:lang w:val="ru-RU" w:bidi="ru-RU"/>
              </w:rPr>
            </w:pPr>
          </w:p>
        </w:tc>
        <w:tc>
          <w:tcPr>
            <w:tcW w:w="381" w:type="pct"/>
            <w:vMerge w:val="restart"/>
            <w:vAlign w:val="center"/>
          </w:tcPr>
          <w:p w:rsidR="00915B3C" w:rsidRPr="003F449C" w:rsidRDefault="00915B3C" w:rsidP="00D63130">
            <w:pPr>
              <w:jc w:val="center"/>
              <w:rPr>
                <w:lang w:bidi="ru-RU"/>
              </w:rPr>
            </w:pPr>
            <w:r w:rsidRPr="003F449C">
              <w:rPr>
                <w:lang w:bidi="ru-RU"/>
              </w:rPr>
              <w:t>всего</w:t>
            </w:r>
          </w:p>
        </w:tc>
        <w:tc>
          <w:tcPr>
            <w:tcW w:w="2167" w:type="pct"/>
            <w:gridSpan w:val="5"/>
            <w:vAlign w:val="center"/>
          </w:tcPr>
          <w:p w:rsidR="00915B3C" w:rsidRPr="003F449C" w:rsidRDefault="00915B3C" w:rsidP="00D63130">
            <w:pPr>
              <w:spacing w:line="234" w:lineRule="exact"/>
              <w:jc w:val="center"/>
              <w:rPr>
                <w:lang w:bidi="ru-RU"/>
              </w:rPr>
            </w:pPr>
            <w:r w:rsidRPr="003F449C">
              <w:rPr>
                <w:lang w:bidi="ru-RU"/>
              </w:rPr>
              <w:t>в том числе</w:t>
            </w:r>
          </w:p>
        </w:tc>
      </w:tr>
      <w:tr w:rsidR="00915B3C" w:rsidRPr="003F449C" w:rsidTr="00D63130">
        <w:trPr>
          <w:jc w:val="center"/>
        </w:trPr>
        <w:tc>
          <w:tcPr>
            <w:tcW w:w="350" w:type="pct"/>
            <w:vMerge/>
            <w:tcBorders>
              <w:top w:val="nil"/>
            </w:tcBorders>
            <w:vAlign w:val="center"/>
          </w:tcPr>
          <w:p w:rsidR="00915B3C" w:rsidRPr="003F449C" w:rsidRDefault="00915B3C" w:rsidP="00D63130">
            <w:pPr>
              <w:jc w:val="center"/>
              <w:rPr>
                <w:lang w:bidi="ru-RU"/>
              </w:rPr>
            </w:pPr>
          </w:p>
        </w:tc>
        <w:tc>
          <w:tcPr>
            <w:tcW w:w="876" w:type="pct"/>
            <w:vMerge/>
            <w:tcBorders>
              <w:top w:val="nil"/>
            </w:tcBorders>
            <w:vAlign w:val="center"/>
          </w:tcPr>
          <w:p w:rsidR="00915B3C" w:rsidRPr="003F449C" w:rsidRDefault="00915B3C" w:rsidP="00D63130">
            <w:pPr>
              <w:jc w:val="center"/>
              <w:rPr>
                <w:lang w:bidi="ru-RU"/>
              </w:rPr>
            </w:pPr>
          </w:p>
        </w:tc>
        <w:tc>
          <w:tcPr>
            <w:tcW w:w="570" w:type="pct"/>
            <w:vMerge/>
            <w:tcBorders>
              <w:top w:val="nil"/>
            </w:tcBorders>
            <w:vAlign w:val="center"/>
          </w:tcPr>
          <w:p w:rsidR="00915B3C" w:rsidRPr="003F449C" w:rsidRDefault="00915B3C" w:rsidP="00D63130">
            <w:pPr>
              <w:jc w:val="center"/>
              <w:rPr>
                <w:lang w:bidi="ru-RU"/>
              </w:rPr>
            </w:pPr>
          </w:p>
        </w:tc>
        <w:tc>
          <w:tcPr>
            <w:tcW w:w="656" w:type="pct"/>
            <w:vMerge/>
            <w:tcBorders>
              <w:top w:val="nil"/>
            </w:tcBorders>
            <w:vAlign w:val="center"/>
          </w:tcPr>
          <w:p w:rsidR="00915B3C" w:rsidRPr="003F449C" w:rsidRDefault="00915B3C" w:rsidP="00D63130">
            <w:pPr>
              <w:jc w:val="center"/>
              <w:rPr>
                <w:lang w:bidi="ru-RU"/>
              </w:rPr>
            </w:pPr>
          </w:p>
        </w:tc>
        <w:tc>
          <w:tcPr>
            <w:tcW w:w="381" w:type="pct"/>
            <w:vMerge/>
            <w:tcBorders>
              <w:top w:val="nil"/>
            </w:tcBorders>
            <w:vAlign w:val="center"/>
          </w:tcPr>
          <w:p w:rsidR="00915B3C" w:rsidRPr="003F449C" w:rsidRDefault="00915B3C" w:rsidP="00D63130">
            <w:pPr>
              <w:jc w:val="center"/>
              <w:rPr>
                <w:lang w:bidi="ru-RU"/>
              </w:rPr>
            </w:pPr>
          </w:p>
        </w:tc>
        <w:tc>
          <w:tcPr>
            <w:tcW w:w="436" w:type="pct"/>
            <w:vAlign w:val="center"/>
          </w:tcPr>
          <w:p w:rsidR="00915B3C" w:rsidRPr="003F449C" w:rsidRDefault="00915B3C" w:rsidP="00D63130">
            <w:pPr>
              <w:jc w:val="center"/>
              <w:rPr>
                <w:lang w:bidi="ru-RU"/>
              </w:rPr>
            </w:pPr>
            <w:r w:rsidRPr="003F449C">
              <w:rPr>
                <w:lang w:bidi="ru-RU"/>
              </w:rPr>
              <w:t>2021 г.</w:t>
            </w:r>
          </w:p>
        </w:tc>
        <w:tc>
          <w:tcPr>
            <w:tcW w:w="437" w:type="pct"/>
            <w:vAlign w:val="center"/>
          </w:tcPr>
          <w:p w:rsidR="00915B3C" w:rsidRPr="003F449C" w:rsidRDefault="00915B3C" w:rsidP="00D63130">
            <w:pPr>
              <w:jc w:val="center"/>
              <w:rPr>
                <w:lang w:bidi="ru-RU"/>
              </w:rPr>
            </w:pPr>
            <w:r w:rsidRPr="003F449C">
              <w:rPr>
                <w:lang w:bidi="ru-RU"/>
              </w:rPr>
              <w:t>2022 г.</w:t>
            </w:r>
          </w:p>
        </w:tc>
        <w:tc>
          <w:tcPr>
            <w:tcW w:w="437" w:type="pct"/>
            <w:vAlign w:val="center"/>
          </w:tcPr>
          <w:p w:rsidR="00915B3C" w:rsidRPr="003F449C" w:rsidRDefault="00915B3C" w:rsidP="00D63130">
            <w:pPr>
              <w:jc w:val="center"/>
              <w:rPr>
                <w:lang w:bidi="ru-RU"/>
              </w:rPr>
            </w:pPr>
            <w:r w:rsidRPr="003F449C">
              <w:rPr>
                <w:lang w:bidi="ru-RU"/>
              </w:rPr>
              <w:t>2023 г.</w:t>
            </w:r>
          </w:p>
        </w:tc>
        <w:tc>
          <w:tcPr>
            <w:tcW w:w="437" w:type="pct"/>
            <w:vAlign w:val="center"/>
          </w:tcPr>
          <w:p w:rsidR="00915B3C" w:rsidRPr="003F449C" w:rsidRDefault="00915B3C" w:rsidP="00D63130">
            <w:pPr>
              <w:jc w:val="center"/>
              <w:rPr>
                <w:lang w:bidi="ru-RU"/>
              </w:rPr>
            </w:pPr>
            <w:r w:rsidRPr="003F449C">
              <w:rPr>
                <w:lang w:bidi="ru-RU"/>
              </w:rPr>
              <w:t>2024 г.</w:t>
            </w:r>
          </w:p>
        </w:tc>
        <w:tc>
          <w:tcPr>
            <w:tcW w:w="420" w:type="pct"/>
            <w:vAlign w:val="center"/>
          </w:tcPr>
          <w:p w:rsidR="00915B3C" w:rsidRPr="003F449C" w:rsidRDefault="00915B3C" w:rsidP="00D63130">
            <w:pPr>
              <w:jc w:val="center"/>
              <w:rPr>
                <w:lang w:bidi="ru-RU"/>
              </w:rPr>
            </w:pPr>
            <w:r w:rsidRPr="003F449C">
              <w:rPr>
                <w:lang w:bidi="ru-RU"/>
              </w:rPr>
              <w:t>2025 г.</w:t>
            </w:r>
          </w:p>
        </w:tc>
      </w:tr>
      <w:tr w:rsidR="00915B3C" w:rsidRPr="003F449C" w:rsidTr="00D63130">
        <w:trPr>
          <w:jc w:val="center"/>
        </w:trPr>
        <w:tc>
          <w:tcPr>
            <w:tcW w:w="350" w:type="pct"/>
          </w:tcPr>
          <w:p w:rsidR="00915B3C" w:rsidRPr="003F449C" w:rsidRDefault="00915B3C" w:rsidP="00D63130">
            <w:pPr>
              <w:spacing w:line="234" w:lineRule="exact"/>
              <w:jc w:val="center"/>
              <w:rPr>
                <w:lang w:bidi="ru-RU"/>
              </w:rPr>
            </w:pPr>
            <w:r w:rsidRPr="003F449C">
              <w:rPr>
                <w:lang w:bidi="ru-RU"/>
              </w:rPr>
              <w:t>1</w:t>
            </w:r>
          </w:p>
        </w:tc>
        <w:tc>
          <w:tcPr>
            <w:tcW w:w="876" w:type="pct"/>
          </w:tcPr>
          <w:p w:rsidR="00915B3C" w:rsidRPr="003F449C" w:rsidRDefault="00915B3C" w:rsidP="00D63130">
            <w:pPr>
              <w:spacing w:line="234" w:lineRule="exact"/>
              <w:jc w:val="center"/>
              <w:rPr>
                <w:lang w:bidi="ru-RU"/>
              </w:rPr>
            </w:pPr>
            <w:r w:rsidRPr="003F449C">
              <w:rPr>
                <w:lang w:bidi="ru-RU"/>
              </w:rPr>
              <w:t>2</w:t>
            </w:r>
          </w:p>
        </w:tc>
        <w:tc>
          <w:tcPr>
            <w:tcW w:w="570" w:type="pct"/>
          </w:tcPr>
          <w:p w:rsidR="00915B3C" w:rsidRPr="003F449C" w:rsidRDefault="00915B3C" w:rsidP="00D63130">
            <w:pPr>
              <w:spacing w:line="234" w:lineRule="exact"/>
              <w:jc w:val="center"/>
              <w:rPr>
                <w:lang w:bidi="ru-RU"/>
              </w:rPr>
            </w:pPr>
            <w:r w:rsidRPr="003F449C">
              <w:rPr>
                <w:lang w:bidi="ru-RU"/>
              </w:rPr>
              <w:t>3</w:t>
            </w:r>
          </w:p>
        </w:tc>
        <w:tc>
          <w:tcPr>
            <w:tcW w:w="656" w:type="pct"/>
          </w:tcPr>
          <w:p w:rsidR="00915B3C" w:rsidRPr="003F449C" w:rsidRDefault="00915B3C" w:rsidP="00D63130">
            <w:pPr>
              <w:spacing w:line="234" w:lineRule="exact"/>
              <w:jc w:val="center"/>
              <w:rPr>
                <w:lang w:bidi="ru-RU"/>
              </w:rPr>
            </w:pPr>
            <w:r w:rsidRPr="003F449C">
              <w:rPr>
                <w:lang w:bidi="ru-RU"/>
              </w:rPr>
              <w:t>4</w:t>
            </w:r>
          </w:p>
        </w:tc>
        <w:tc>
          <w:tcPr>
            <w:tcW w:w="381" w:type="pct"/>
          </w:tcPr>
          <w:p w:rsidR="00915B3C" w:rsidRPr="003F449C" w:rsidRDefault="00915B3C" w:rsidP="00D63130">
            <w:pPr>
              <w:spacing w:line="234" w:lineRule="exact"/>
              <w:jc w:val="center"/>
              <w:rPr>
                <w:lang w:bidi="ru-RU"/>
              </w:rPr>
            </w:pPr>
            <w:r w:rsidRPr="003F449C">
              <w:rPr>
                <w:lang w:bidi="ru-RU"/>
              </w:rPr>
              <w:t>5</w:t>
            </w:r>
          </w:p>
        </w:tc>
        <w:tc>
          <w:tcPr>
            <w:tcW w:w="436" w:type="pct"/>
          </w:tcPr>
          <w:p w:rsidR="00915B3C" w:rsidRPr="003F449C" w:rsidRDefault="00915B3C" w:rsidP="00D63130">
            <w:pPr>
              <w:spacing w:line="234" w:lineRule="exact"/>
              <w:jc w:val="center"/>
              <w:rPr>
                <w:lang w:val="ru-RU" w:bidi="ru-RU"/>
              </w:rPr>
            </w:pPr>
            <w:r w:rsidRPr="003F449C">
              <w:rPr>
                <w:lang w:val="ru-RU" w:bidi="ru-RU"/>
              </w:rPr>
              <w:t>6</w:t>
            </w:r>
          </w:p>
        </w:tc>
        <w:tc>
          <w:tcPr>
            <w:tcW w:w="437" w:type="pct"/>
          </w:tcPr>
          <w:p w:rsidR="00915B3C" w:rsidRPr="003F449C" w:rsidRDefault="00915B3C" w:rsidP="00D63130">
            <w:pPr>
              <w:spacing w:line="234" w:lineRule="exact"/>
              <w:jc w:val="center"/>
              <w:rPr>
                <w:lang w:val="ru-RU" w:bidi="ru-RU"/>
              </w:rPr>
            </w:pPr>
            <w:r w:rsidRPr="003F449C">
              <w:rPr>
                <w:lang w:val="ru-RU" w:bidi="ru-RU"/>
              </w:rPr>
              <w:t>7</w:t>
            </w:r>
          </w:p>
        </w:tc>
        <w:tc>
          <w:tcPr>
            <w:tcW w:w="437" w:type="pct"/>
          </w:tcPr>
          <w:p w:rsidR="00915B3C" w:rsidRPr="003F449C" w:rsidRDefault="00915B3C" w:rsidP="00D63130">
            <w:pPr>
              <w:spacing w:line="234" w:lineRule="exact"/>
              <w:jc w:val="center"/>
              <w:rPr>
                <w:lang w:val="ru-RU" w:bidi="ru-RU"/>
              </w:rPr>
            </w:pPr>
            <w:r w:rsidRPr="003F449C">
              <w:rPr>
                <w:lang w:val="ru-RU" w:bidi="ru-RU"/>
              </w:rPr>
              <w:t>8</w:t>
            </w:r>
          </w:p>
        </w:tc>
        <w:tc>
          <w:tcPr>
            <w:tcW w:w="437" w:type="pct"/>
          </w:tcPr>
          <w:p w:rsidR="00915B3C" w:rsidRPr="003F449C" w:rsidRDefault="00915B3C" w:rsidP="00D63130">
            <w:pPr>
              <w:spacing w:line="234" w:lineRule="exact"/>
              <w:jc w:val="center"/>
              <w:rPr>
                <w:lang w:val="ru-RU" w:bidi="ru-RU"/>
              </w:rPr>
            </w:pPr>
            <w:r w:rsidRPr="003F449C">
              <w:rPr>
                <w:lang w:val="ru-RU" w:bidi="ru-RU"/>
              </w:rPr>
              <w:t>9</w:t>
            </w:r>
          </w:p>
        </w:tc>
        <w:tc>
          <w:tcPr>
            <w:tcW w:w="420" w:type="pct"/>
          </w:tcPr>
          <w:p w:rsidR="00915B3C" w:rsidRPr="003F449C" w:rsidRDefault="00915B3C" w:rsidP="00D63130">
            <w:pPr>
              <w:spacing w:line="234" w:lineRule="exact"/>
              <w:jc w:val="center"/>
              <w:rPr>
                <w:lang w:val="ru-RU" w:bidi="ru-RU"/>
              </w:rPr>
            </w:pPr>
            <w:r w:rsidRPr="003F449C">
              <w:rPr>
                <w:lang w:val="ru-RU" w:bidi="ru-RU"/>
              </w:rPr>
              <w:t>10</w:t>
            </w:r>
          </w:p>
        </w:tc>
      </w:tr>
      <w:tr w:rsidR="00915B3C" w:rsidRPr="003F449C" w:rsidTr="00D63130">
        <w:trPr>
          <w:jc w:val="center"/>
        </w:trPr>
        <w:tc>
          <w:tcPr>
            <w:tcW w:w="5000" w:type="pct"/>
            <w:gridSpan w:val="10"/>
          </w:tcPr>
          <w:p w:rsidR="00915B3C" w:rsidRPr="003F449C" w:rsidRDefault="00915B3C" w:rsidP="00D63130">
            <w:pPr>
              <w:spacing w:line="232" w:lineRule="exact"/>
              <w:jc w:val="center"/>
              <w:rPr>
                <w:lang w:val="ru-RU" w:bidi="ru-RU"/>
              </w:rPr>
            </w:pPr>
            <w:r w:rsidRPr="003F449C">
              <w:rPr>
                <w:lang w:val="ru-RU" w:bidi="ru-RU"/>
              </w:rPr>
              <w:t>Цель: Реализация мер направленных на оказание поддержки семьи, материнства и детства.</w:t>
            </w:r>
          </w:p>
        </w:tc>
      </w:tr>
      <w:tr w:rsidR="00915B3C" w:rsidRPr="003F449C" w:rsidTr="00D63130">
        <w:trPr>
          <w:jc w:val="center"/>
        </w:trPr>
        <w:tc>
          <w:tcPr>
            <w:tcW w:w="5000" w:type="pct"/>
            <w:gridSpan w:val="10"/>
          </w:tcPr>
          <w:p w:rsidR="00915B3C" w:rsidRPr="003F449C" w:rsidRDefault="00915B3C" w:rsidP="00D63130">
            <w:pPr>
              <w:spacing w:line="232" w:lineRule="exact"/>
              <w:jc w:val="center"/>
              <w:rPr>
                <w:lang w:val="ru-RU" w:bidi="ru-RU"/>
              </w:rPr>
            </w:pPr>
            <w:r w:rsidRPr="003F449C">
              <w:rPr>
                <w:lang w:val="ru-RU" w:bidi="ru-RU"/>
              </w:rPr>
              <w:t xml:space="preserve">Задачи: 1. Повышение уровня материального благосостояния семей, принявших на воспитание в свои семьи детей-сирот и детей, оставшихся без попечения родителей, создание благоприятных условий жизнедеятельности семей опекунов, попечителей, приёмных семей. </w:t>
            </w:r>
          </w:p>
          <w:p w:rsidR="00915B3C" w:rsidRPr="003F449C" w:rsidRDefault="00915B3C" w:rsidP="00D63130">
            <w:pPr>
              <w:spacing w:line="232" w:lineRule="exact"/>
              <w:jc w:val="center"/>
              <w:rPr>
                <w:lang w:val="ru-RU" w:bidi="ru-RU"/>
              </w:rPr>
            </w:pPr>
            <w:r w:rsidRPr="003F449C">
              <w:rPr>
                <w:lang w:val="ru-RU" w:bidi="ru-RU"/>
              </w:rPr>
              <w:t xml:space="preserve">2. Исполнение отдельных государственных полномочий Ханты-Мансийского автономного округа – Югры в сфере опеки и попечительства. </w:t>
            </w:r>
          </w:p>
          <w:p w:rsidR="00915B3C" w:rsidRPr="003F449C" w:rsidRDefault="00915B3C" w:rsidP="00D63130">
            <w:pPr>
              <w:spacing w:line="232" w:lineRule="exact"/>
              <w:jc w:val="center"/>
              <w:rPr>
                <w:lang w:val="ru-RU" w:bidi="ru-RU"/>
              </w:rPr>
            </w:pPr>
            <w:r w:rsidRPr="003F449C">
              <w:rPr>
                <w:lang w:val="ru-RU" w:bidi="ru-RU"/>
              </w:rPr>
              <w:t xml:space="preserve">3. Исполнение органами местного самоуправления Администрации города Когалыма отдельных государственных полномочий по организации деятельности комиссии по делам несовершеннолетних и защите их прав. </w:t>
            </w:r>
          </w:p>
          <w:p w:rsidR="00915B3C" w:rsidRPr="003F449C" w:rsidRDefault="00915B3C" w:rsidP="00D63130">
            <w:pPr>
              <w:spacing w:line="232" w:lineRule="exact"/>
              <w:jc w:val="center"/>
              <w:rPr>
                <w:lang w:val="ru-RU" w:bidi="ru-RU"/>
              </w:rPr>
            </w:pPr>
            <w:r w:rsidRPr="003F449C">
              <w:rPr>
                <w:lang w:val="ru-RU" w:bidi="ru-RU"/>
              </w:rPr>
              <w:t>4. Обеспечение дополнительными гарантиями прав детей-сирот и детей, оставшихся без попечения родителей, лиц из числа детей-сирот и детей, оставшихся без попечения родителей, на медицинское обеспечение (предоставление путевок в организации отдыха детей и их оздоровления), имущество и жилое помещение.</w:t>
            </w:r>
          </w:p>
        </w:tc>
      </w:tr>
      <w:tr w:rsidR="00915B3C" w:rsidRPr="003F449C" w:rsidTr="00D63130">
        <w:trPr>
          <w:jc w:val="center"/>
        </w:trPr>
        <w:tc>
          <w:tcPr>
            <w:tcW w:w="5000" w:type="pct"/>
            <w:gridSpan w:val="10"/>
          </w:tcPr>
          <w:p w:rsidR="00915B3C" w:rsidRPr="003F449C" w:rsidRDefault="00915B3C" w:rsidP="00D63130">
            <w:pPr>
              <w:spacing w:line="232" w:lineRule="exact"/>
              <w:jc w:val="center"/>
              <w:rPr>
                <w:lang w:val="ru-RU" w:bidi="ru-RU"/>
              </w:rPr>
            </w:pPr>
            <w:r w:rsidRPr="003F449C">
              <w:rPr>
                <w:lang w:val="ru-RU" w:bidi="ru-RU"/>
              </w:rPr>
              <w:t>Подпрограмма 1 «Поддержка семьи, материнства и детства»</w:t>
            </w:r>
          </w:p>
        </w:tc>
      </w:tr>
      <w:tr w:rsidR="00915B3C" w:rsidRPr="003F449C" w:rsidTr="00D63130">
        <w:trPr>
          <w:jc w:val="center"/>
        </w:trPr>
        <w:tc>
          <w:tcPr>
            <w:tcW w:w="350" w:type="pct"/>
            <w:vMerge w:val="restart"/>
            <w:vAlign w:val="center"/>
          </w:tcPr>
          <w:p w:rsidR="00915B3C" w:rsidRPr="003F449C" w:rsidRDefault="00915B3C" w:rsidP="00D63130">
            <w:pPr>
              <w:jc w:val="center"/>
              <w:rPr>
                <w:lang w:bidi="ru-RU"/>
              </w:rPr>
            </w:pPr>
            <w:r w:rsidRPr="003F449C">
              <w:rPr>
                <w:lang w:bidi="ru-RU"/>
              </w:rPr>
              <w:t>1.1.</w:t>
            </w:r>
          </w:p>
        </w:tc>
        <w:tc>
          <w:tcPr>
            <w:tcW w:w="876" w:type="pct"/>
            <w:vMerge w:val="restart"/>
          </w:tcPr>
          <w:p w:rsidR="00915B3C" w:rsidRPr="003F449C" w:rsidRDefault="00915B3C" w:rsidP="00D63130">
            <w:pPr>
              <w:tabs>
                <w:tab w:val="left" w:pos="2305"/>
                <w:tab w:val="left" w:pos="3743"/>
              </w:tabs>
              <w:ind w:right="109"/>
              <w:jc w:val="both"/>
              <w:rPr>
                <w:lang w:val="ru-RU" w:bidi="ru-RU"/>
              </w:rPr>
            </w:pPr>
            <w:r w:rsidRPr="003F449C">
              <w:rPr>
                <w:lang w:val="ru-RU" w:bidi="ru-RU"/>
              </w:rPr>
              <w:t xml:space="preserve">Дополнительные гарантии </w:t>
            </w:r>
            <w:r w:rsidRPr="003F449C">
              <w:rPr>
                <w:spacing w:val="-13"/>
                <w:lang w:val="ru-RU" w:bidi="ru-RU"/>
              </w:rPr>
              <w:t xml:space="preserve">и </w:t>
            </w:r>
            <w:r w:rsidRPr="003F449C">
              <w:rPr>
                <w:lang w:val="ru-RU" w:bidi="ru-RU"/>
              </w:rPr>
              <w:t>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w:t>
            </w:r>
            <w:r w:rsidRPr="003F449C">
              <w:rPr>
                <w:spacing w:val="9"/>
                <w:lang w:val="ru-RU" w:bidi="ru-RU"/>
              </w:rPr>
              <w:t xml:space="preserve"> </w:t>
            </w:r>
            <w:r w:rsidRPr="003F449C">
              <w:rPr>
                <w:lang w:val="ru-RU" w:bidi="ru-RU"/>
              </w:rPr>
              <w:t>родителей (1)</w:t>
            </w:r>
          </w:p>
        </w:tc>
        <w:tc>
          <w:tcPr>
            <w:tcW w:w="570" w:type="pct"/>
            <w:vMerge w:val="restart"/>
          </w:tcPr>
          <w:p w:rsidR="00915B3C" w:rsidRPr="003F449C" w:rsidRDefault="00915B3C" w:rsidP="00D63130">
            <w:pPr>
              <w:jc w:val="both"/>
              <w:rPr>
                <w:lang w:val="ru-RU" w:bidi="ru-RU"/>
              </w:rPr>
            </w:pPr>
            <w:r w:rsidRPr="003F449C">
              <w:rPr>
                <w:lang w:val="ru-RU" w:bidi="ru-RU"/>
              </w:rPr>
              <w:t>ООиП*</w:t>
            </w:r>
          </w:p>
        </w:tc>
        <w:tc>
          <w:tcPr>
            <w:tcW w:w="656" w:type="pct"/>
            <w:vAlign w:val="center"/>
          </w:tcPr>
          <w:p w:rsidR="00915B3C" w:rsidRPr="003F449C" w:rsidRDefault="00915B3C" w:rsidP="00D63130">
            <w:pPr>
              <w:spacing w:line="234" w:lineRule="exact"/>
              <w:rPr>
                <w:lang w:bidi="ru-RU"/>
              </w:rPr>
            </w:pPr>
            <w:r w:rsidRPr="003F449C">
              <w:rPr>
                <w:lang w:bidi="ru-RU"/>
              </w:rPr>
              <w:t>всего</w:t>
            </w:r>
          </w:p>
        </w:tc>
        <w:tc>
          <w:tcPr>
            <w:tcW w:w="381" w:type="pct"/>
            <w:vAlign w:val="center"/>
          </w:tcPr>
          <w:p w:rsidR="00915B3C" w:rsidRPr="003F449C" w:rsidRDefault="00915B3C" w:rsidP="00D63130">
            <w:pPr>
              <w:spacing w:line="234" w:lineRule="exact"/>
              <w:jc w:val="center"/>
              <w:rPr>
                <w:lang w:val="ru-RU" w:bidi="ru-RU"/>
              </w:rPr>
            </w:pPr>
            <w:r w:rsidRPr="003F449C">
              <w:rPr>
                <w:lang w:val="ru-RU" w:bidi="ru-RU"/>
              </w:rPr>
              <w:t>134693,00</w:t>
            </w:r>
          </w:p>
        </w:tc>
        <w:tc>
          <w:tcPr>
            <w:tcW w:w="436" w:type="pct"/>
            <w:vAlign w:val="center"/>
          </w:tcPr>
          <w:p w:rsidR="00915B3C" w:rsidRPr="003F449C" w:rsidRDefault="00915B3C" w:rsidP="00D63130">
            <w:pPr>
              <w:spacing w:line="234" w:lineRule="exact"/>
              <w:jc w:val="center"/>
              <w:rPr>
                <w:color w:val="FF0000"/>
                <w:lang w:val="ru-RU" w:bidi="ru-RU"/>
              </w:rPr>
            </w:pPr>
            <w:r w:rsidRPr="003F449C">
              <w:rPr>
                <w:lang w:val="ru-RU" w:bidi="ru-RU"/>
              </w:rPr>
              <w:t>29289,50</w:t>
            </w:r>
          </w:p>
        </w:tc>
        <w:tc>
          <w:tcPr>
            <w:tcW w:w="437" w:type="pct"/>
            <w:vAlign w:val="center"/>
          </w:tcPr>
          <w:p w:rsidR="00915B3C" w:rsidRPr="003F449C" w:rsidRDefault="00915B3C" w:rsidP="00D63130">
            <w:pPr>
              <w:spacing w:line="234" w:lineRule="exact"/>
              <w:jc w:val="center"/>
              <w:rPr>
                <w:color w:val="FF0000"/>
                <w:lang w:bidi="ru-RU"/>
              </w:rPr>
            </w:pPr>
            <w:r w:rsidRPr="003F449C">
              <w:rPr>
                <w:lang w:bidi="ru-RU"/>
              </w:rPr>
              <w:t>27911,10</w:t>
            </w:r>
          </w:p>
        </w:tc>
        <w:tc>
          <w:tcPr>
            <w:tcW w:w="437" w:type="pct"/>
            <w:vAlign w:val="center"/>
          </w:tcPr>
          <w:p w:rsidR="00915B3C" w:rsidRPr="003F449C" w:rsidRDefault="00915B3C" w:rsidP="00D63130">
            <w:pPr>
              <w:spacing w:line="234" w:lineRule="exact"/>
              <w:jc w:val="center"/>
              <w:rPr>
                <w:color w:val="FF0000"/>
                <w:lang w:bidi="ru-RU"/>
              </w:rPr>
            </w:pPr>
            <w:r w:rsidRPr="003F449C">
              <w:rPr>
                <w:lang w:bidi="ru-RU"/>
              </w:rPr>
              <w:t>25830,80</w:t>
            </w:r>
          </w:p>
        </w:tc>
        <w:tc>
          <w:tcPr>
            <w:tcW w:w="437" w:type="pct"/>
            <w:vAlign w:val="center"/>
          </w:tcPr>
          <w:p w:rsidR="00915B3C" w:rsidRPr="003F449C" w:rsidRDefault="00915B3C" w:rsidP="00D63130">
            <w:pPr>
              <w:jc w:val="center"/>
            </w:pPr>
            <w:r w:rsidRPr="003F449C">
              <w:rPr>
                <w:lang w:bidi="ru-RU"/>
              </w:rPr>
              <w:t>25830,80</w:t>
            </w:r>
          </w:p>
        </w:tc>
        <w:tc>
          <w:tcPr>
            <w:tcW w:w="420" w:type="pct"/>
            <w:vAlign w:val="center"/>
          </w:tcPr>
          <w:p w:rsidR="00915B3C" w:rsidRPr="003F449C" w:rsidRDefault="00915B3C" w:rsidP="00D63130">
            <w:pPr>
              <w:jc w:val="center"/>
            </w:pPr>
            <w:r w:rsidRPr="003F449C">
              <w:rPr>
                <w:lang w:bidi="ru-RU"/>
              </w:rPr>
              <w:t>25830,80</w:t>
            </w:r>
          </w:p>
        </w:tc>
      </w:tr>
      <w:tr w:rsidR="00915B3C" w:rsidRPr="003F449C" w:rsidTr="00D63130">
        <w:trPr>
          <w:jc w:val="center"/>
        </w:trPr>
        <w:tc>
          <w:tcPr>
            <w:tcW w:w="350" w:type="pct"/>
            <w:vMerge/>
            <w:tcBorders>
              <w:top w:val="nil"/>
            </w:tcBorders>
            <w:vAlign w:val="center"/>
          </w:tcPr>
          <w:p w:rsidR="00915B3C" w:rsidRPr="003F449C" w:rsidRDefault="00915B3C" w:rsidP="00D63130">
            <w:pPr>
              <w:jc w:val="center"/>
              <w:rPr>
                <w:lang w:bidi="ru-RU"/>
              </w:rPr>
            </w:pPr>
          </w:p>
        </w:tc>
        <w:tc>
          <w:tcPr>
            <w:tcW w:w="876" w:type="pct"/>
            <w:vMerge/>
            <w:tcBorders>
              <w:top w:val="nil"/>
            </w:tcBorders>
            <w:vAlign w:val="center"/>
          </w:tcPr>
          <w:p w:rsidR="00915B3C" w:rsidRPr="003F449C" w:rsidRDefault="00915B3C" w:rsidP="00D63130">
            <w:pPr>
              <w:jc w:val="center"/>
              <w:rPr>
                <w:lang w:bidi="ru-RU"/>
              </w:rPr>
            </w:pPr>
          </w:p>
        </w:tc>
        <w:tc>
          <w:tcPr>
            <w:tcW w:w="570" w:type="pct"/>
            <w:vMerge/>
            <w:tcBorders>
              <w:top w:val="nil"/>
            </w:tcBorders>
            <w:vAlign w:val="center"/>
          </w:tcPr>
          <w:p w:rsidR="00915B3C" w:rsidRPr="003F449C" w:rsidRDefault="00915B3C" w:rsidP="00D63130">
            <w:pPr>
              <w:jc w:val="center"/>
              <w:rPr>
                <w:lang w:bidi="ru-RU"/>
              </w:rPr>
            </w:pPr>
          </w:p>
        </w:tc>
        <w:tc>
          <w:tcPr>
            <w:tcW w:w="656" w:type="pct"/>
            <w:vAlign w:val="center"/>
          </w:tcPr>
          <w:p w:rsidR="00915B3C" w:rsidRPr="003F449C" w:rsidRDefault="00915B3C" w:rsidP="00D63130">
            <w:pPr>
              <w:spacing w:line="234" w:lineRule="exact"/>
              <w:rPr>
                <w:lang w:bidi="ru-RU"/>
              </w:rPr>
            </w:pPr>
            <w:r w:rsidRPr="003F449C">
              <w:rPr>
                <w:lang w:bidi="ru-RU"/>
              </w:rPr>
              <w:t>федеральный бюджет</w:t>
            </w:r>
          </w:p>
        </w:tc>
        <w:tc>
          <w:tcPr>
            <w:tcW w:w="381" w:type="pct"/>
            <w:vAlign w:val="center"/>
          </w:tcPr>
          <w:p w:rsidR="00915B3C" w:rsidRPr="003F449C" w:rsidRDefault="00915B3C" w:rsidP="00D63130">
            <w:pPr>
              <w:spacing w:line="234" w:lineRule="exact"/>
              <w:jc w:val="center"/>
              <w:rPr>
                <w:lang w:bidi="ru-RU"/>
              </w:rPr>
            </w:pPr>
            <w:r w:rsidRPr="003F449C">
              <w:rPr>
                <w:lang w:bidi="ru-RU"/>
              </w:rPr>
              <w:t>0,00</w:t>
            </w:r>
          </w:p>
        </w:tc>
        <w:tc>
          <w:tcPr>
            <w:tcW w:w="436" w:type="pct"/>
            <w:vAlign w:val="center"/>
          </w:tcPr>
          <w:p w:rsidR="00915B3C" w:rsidRPr="003F449C" w:rsidRDefault="00915B3C" w:rsidP="00D63130">
            <w:pPr>
              <w:spacing w:line="234" w:lineRule="exact"/>
              <w:jc w:val="center"/>
              <w:rPr>
                <w:lang w:bidi="ru-RU"/>
              </w:rPr>
            </w:pPr>
            <w:r w:rsidRPr="003F449C">
              <w:rPr>
                <w:lang w:bidi="ru-RU"/>
              </w:rPr>
              <w:t>0,00</w:t>
            </w:r>
          </w:p>
        </w:tc>
        <w:tc>
          <w:tcPr>
            <w:tcW w:w="437" w:type="pct"/>
            <w:vAlign w:val="center"/>
          </w:tcPr>
          <w:p w:rsidR="00915B3C" w:rsidRPr="003F449C" w:rsidRDefault="00915B3C" w:rsidP="00D63130">
            <w:pPr>
              <w:spacing w:line="234" w:lineRule="exact"/>
              <w:jc w:val="center"/>
              <w:rPr>
                <w:lang w:bidi="ru-RU"/>
              </w:rPr>
            </w:pPr>
            <w:r w:rsidRPr="003F449C">
              <w:rPr>
                <w:lang w:bidi="ru-RU"/>
              </w:rPr>
              <w:t>0,00</w:t>
            </w:r>
          </w:p>
        </w:tc>
        <w:tc>
          <w:tcPr>
            <w:tcW w:w="437" w:type="pct"/>
            <w:vAlign w:val="center"/>
          </w:tcPr>
          <w:p w:rsidR="00915B3C" w:rsidRPr="003F449C" w:rsidRDefault="00915B3C" w:rsidP="00D63130">
            <w:pPr>
              <w:spacing w:line="234" w:lineRule="exact"/>
              <w:jc w:val="center"/>
              <w:rPr>
                <w:lang w:bidi="ru-RU"/>
              </w:rPr>
            </w:pPr>
            <w:r w:rsidRPr="003F449C">
              <w:rPr>
                <w:lang w:bidi="ru-RU"/>
              </w:rPr>
              <w:t>00.00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Borders>
              <w:top w:val="nil"/>
            </w:tcBorders>
            <w:vAlign w:val="center"/>
          </w:tcPr>
          <w:p w:rsidR="00915B3C" w:rsidRPr="003F449C" w:rsidRDefault="00915B3C" w:rsidP="00D63130">
            <w:pPr>
              <w:jc w:val="center"/>
              <w:rPr>
                <w:lang w:bidi="ru-RU"/>
              </w:rPr>
            </w:pPr>
          </w:p>
        </w:tc>
        <w:tc>
          <w:tcPr>
            <w:tcW w:w="876" w:type="pct"/>
            <w:vMerge/>
            <w:tcBorders>
              <w:top w:val="nil"/>
            </w:tcBorders>
            <w:vAlign w:val="center"/>
          </w:tcPr>
          <w:p w:rsidR="00915B3C" w:rsidRPr="003F449C" w:rsidRDefault="00915B3C" w:rsidP="00D63130">
            <w:pPr>
              <w:jc w:val="center"/>
              <w:rPr>
                <w:lang w:bidi="ru-RU"/>
              </w:rPr>
            </w:pPr>
          </w:p>
        </w:tc>
        <w:tc>
          <w:tcPr>
            <w:tcW w:w="570" w:type="pct"/>
            <w:vMerge/>
            <w:tcBorders>
              <w:top w:val="nil"/>
            </w:tcBorders>
            <w:vAlign w:val="center"/>
          </w:tcPr>
          <w:p w:rsidR="00915B3C" w:rsidRPr="003F449C" w:rsidRDefault="00915B3C" w:rsidP="00D63130">
            <w:pPr>
              <w:jc w:val="center"/>
              <w:rPr>
                <w:lang w:bidi="ru-RU"/>
              </w:rPr>
            </w:pPr>
          </w:p>
        </w:tc>
        <w:tc>
          <w:tcPr>
            <w:tcW w:w="656" w:type="pct"/>
            <w:vAlign w:val="center"/>
          </w:tcPr>
          <w:p w:rsidR="00915B3C" w:rsidRPr="003F449C" w:rsidRDefault="00915B3C" w:rsidP="00D63130">
            <w:pPr>
              <w:spacing w:line="246" w:lineRule="exact"/>
              <w:ind w:right="110"/>
              <w:rPr>
                <w:lang w:bidi="ru-RU"/>
              </w:rPr>
            </w:pPr>
            <w:r w:rsidRPr="003F449C">
              <w:rPr>
                <w:lang w:bidi="ru-RU"/>
              </w:rPr>
              <w:t>бюджет автономного</w:t>
            </w:r>
            <w:r w:rsidRPr="003F449C">
              <w:rPr>
                <w:lang w:val="ru-RU" w:bidi="ru-RU"/>
              </w:rPr>
              <w:t xml:space="preserve"> </w:t>
            </w:r>
            <w:r w:rsidRPr="003F449C">
              <w:rPr>
                <w:lang w:bidi="ru-RU"/>
              </w:rPr>
              <w:t>округа</w:t>
            </w:r>
          </w:p>
        </w:tc>
        <w:tc>
          <w:tcPr>
            <w:tcW w:w="381" w:type="pct"/>
            <w:vAlign w:val="center"/>
          </w:tcPr>
          <w:p w:rsidR="00915B3C" w:rsidRPr="003F449C" w:rsidRDefault="00915B3C" w:rsidP="00D63130">
            <w:pPr>
              <w:jc w:val="center"/>
              <w:rPr>
                <w:color w:val="FF0000"/>
                <w:lang w:bidi="ru-RU"/>
              </w:rPr>
            </w:pPr>
            <w:r w:rsidRPr="003F449C">
              <w:rPr>
                <w:lang w:val="ru-RU" w:bidi="ru-RU"/>
              </w:rPr>
              <w:t>134693,00</w:t>
            </w:r>
          </w:p>
        </w:tc>
        <w:tc>
          <w:tcPr>
            <w:tcW w:w="436" w:type="pct"/>
            <w:vAlign w:val="center"/>
          </w:tcPr>
          <w:p w:rsidR="00915B3C" w:rsidRPr="003F449C" w:rsidRDefault="00915B3C" w:rsidP="00D63130">
            <w:pPr>
              <w:jc w:val="center"/>
              <w:rPr>
                <w:lang w:bidi="ru-RU"/>
              </w:rPr>
            </w:pPr>
            <w:r w:rsidRPr="003F449C">
              <w:rPr>
                <w:lang w:val="ru-RU" w:bidi="ru-RU"/>
              </w:rPr>
              <w:t>29289,50</w:t>
            </w:r>
          </w:p>
        </w:tc>
        <w:tc>
          <w:tcPr>
            <w:tcW w:w="437" w:type="pct"/>
            <w:vAlign w:val="center"/>
          </w:tcPr>
          <w:p w:rsidR="00915B3C" w:rsidRPr="003F449C" w:rsidRDefault="00915B3C" w:rsidP="00D63130">
            <w:pPr>
              <w:jc w:val="center"/>
              <w:rPr>
                <w:lang w:bidi="ru-RU"/>
              </w:rPr>
            </w:pPr>
            <w:r w:rsidRPr="003F449C">
              <w:rPr>
                <w:lang w:bidi="ru-RU"/>
              </w:rPr>
              <w:t>27911,10</w:t>
            </w:r>
          </w:p>
        </w:tc>
        <w:tc>
          <w:tcPr>
            <w:tcW w:w="437" w:type="pct"/>
            <w:vAlign w:val="center"/>
          </w:tcPr>
          <w:p w:rsidR="00915B3C" w:rsidRPr="003F449C" w:rsidRDefault="00915B3C" w:rsidP="00D63130">
            <w:pPr>
              <w:jc w:val="center"/>
              <w:rPr>
                <w:lang w:bidi="ru-RU"/>
              </w:rPr>
            </w:pPr>
            <w:r w:rsidRPr="003F449C">
              <w:rPr>
                <w:lang w:bidi="ru-RU"/>
              </w:rPr>
              <w:t>25830,80</w:t>
            </w:r>
          </w:p>
        </w:tc>
        <w:tc>
          <w:tcPr>
            <w:tcW w:w="437" w:type="pct"/>
            <w:vAlign w:val="center"/>
          </w:tcPr>
          <w:p w:rsidR="00915B3C" w:rsidRPr="003F449C" w:rsidRDefault="00915B3C" w:rsidP="00D63130">
            <w:pPr>
              <w:jc w:val="center"/>
            </w:pPr>
            <w:r w:rsidRPr="003F449C">
              <w:rPr>
                <w:lang w:bidi="ru-RU"/>
              </w:rPr>
              <w:t>25830,80</w:t>
            </w:r>
          </w:p>
        </w:tc>
        <w:tc>
          <w:tcPr>
            <w:tcW w:w="420" w:type="pct"/>
            <w:vAlign w:val="center"/>
          </w:tcPr>
          <w:p w:rsidR="00915B3C" w:rsidRPr="003F449C" w:rsidRDefault="00915B3C" w:rsidP="00D63130">
            <w:pPr>
              <w:jc w:val="center"/>
            </w:pPr>
            <w:r w:rsidRPr="003F449C">
              <w:rPr>
                <w:lang w:bidi="ru-RU"/>
              </w:rPr>
              <w:t>25830,80</w:t>
            </w:r>
          </w:p>
        </w:tc>
      </w:tr>
      <w:tr w:rsidR="00915B3C" w:rsidRPr="003F449C" w:rsidTr="00D63130">
        <w:trPr>
          <w:jc w:val="center"/>
        </w:trPr>
        <w:tc>
          <w:tcPr>
            <w:tcW w:w="350" w:type="pct"/>
            <w:vMerge/>
            <w:tcBorders>
              <w:top w:val="nil"/>
            </w:tcBorders>
            <w:vAlign w:val="center"/>
          </w:tcPr>
          <w:p w:rsidR="00915B3C" w:rsidRPr="003F449C" w:rsidRDefault="00915B3C" w:rsidP="00D63130">
            <w:pPr>
              <w:jc w:val="center"/>
              <w:rPr>
                <w:lang w:bidi="ru-RU"/>
              </w:rPr>
            </w:pPr>
          </w:p>
        </w:tc>
        <w:tc>
          <w:tcPr>
            <w:tcW w:w="876" w:type="pct"/>
            <w:vMerge/>
            <w:tcBorders>
              <w:top w:val="nil"/>
            </w:tcBorders>
            <w:vAlign w:val="center"/>
          </w:tcPr>
          <w:p w:rsidR="00915B3C" w:rsidRPr="003F449C" w:rsidRDefault="00915B3C" w:rsidP="00D63130">
            <w:pPr>
              <w:jc w:val="center"/>
              <w:rPr>
                <w:lang w:bidi="ru-RU"/>
              </w:rPr>
            </w:pPr>
          </w:p>
        </w:tc>
        <w:tc>
          <w:tcPr>
            <w:tcW w:w="570" w:type="pct"/>
            <w:vMerge/>
            <w:tcBorders>
              <w:top w:val="nil"/>
            </w:tcBorders>
            <w:vAlign w:val="center"/>
          </w:tcPr>
          <w:p w:rsidR="00915B3C" w:rsidRPr="003F449C" w:rsidRDefault="00915B3C" w:rsidP="00D63130">
            <w:pPr>
              <w:jc w:val="center"/>
              <w:rPr>
                <w:lang w:bidi="ru-RU"/>
              </w:rPr>
            </w:pPr>
          </w:p>
        </w:tc>
        <w:tc>
          <w:tcPr>
            <w:tcW w:w="656" w:type="pct"/>
            <w:vAlign w:val="center"/>
          </w:tcPr>
          <w:p w:rsidR="00915B3C" w:rsidRPr="003F449C" w:rsidRDefault="00915B3C" w:rsidP="00D63130">
            <w:pPr>
              <w:spacing w:line="232" w:lineRule="exact"/>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2" w:lineRule="exact"/>
              <w:jc w:val="center"/>
              <w:rPr>
                <w:lang w:bidi="ru-RU"/>
              </w:rPr>
            </w:pPr>
            <w:r w:rsidRPr="003F449C">
              <w:rPr>
                <w:lang w:bidi="ru-RU"/>
              </w:rPr>
              <w:t>0,00</w:t>
            </w:r>
          </w:p>
        </w:tc>
        <w:tc>
          <w:tcPr>
            <w:tcW w:w="436" w:type="pct"/>
            <w:vAlign w:val="center"/>
          </w:tcPr>
          <w:p w:rsidR="00915B3C" w:rsidRPr="003F449C" w:rsidRDefault="00915B3C" w:rsidP="00D63130">
            <w:pPr>
              <w:spacing w:line="232" w:lineRule="exact"/>
              <w:jc w:val="center"/>
              <w:rPr>
                <w:lang w:bidi="ru-RU"/>
              </w:rPr>
            </w:pPr>
            <w:r w:rsidRPr="003F449C">
              <w:rPr>
                <w:lang w:bidi="ru-RU"/>
              </w:rPr>
              <w:t>0,00</w:t>
            </w:r>
          </w:p>
        </w:tc>
        <w:tc>
          <w:tcPr>
            <w:tcW w:w="437" w:type="pct"/>
            <w:vAlign w:val="center"/>
          </w:tcPr>
          <w:p w:rsidR="00915B3C" w:rsidRPr="003F449C" w:rsidRDefault="00915B3C" w:rsidP="00D63130">
            <w:pPr>
              <w:spacing w:line="232" w:lineRule="exact"/>
              <w:jc w:val="center"/>
              <w:rPr>
                <w:lang w:bidi="ru-RU"/>
              </w:rPr>
            </w:pPr>
            <w:r w:rsidRPr="003F449C">
              <w:rPr>
                <w:lang w:bidi="ru-RU"/>
              </w:rPr>
              <w:t>0,00</w:t>
            </w:r>
          </w:p>
        </w:tc>
        <w:tc>
          <w:tcPr>
            <w:tcW w:w="437" w:type="pct"/>
            <w:vAlign w:val="center"/>
          </w:tcPr>
          <w:p w:rsidR="00915B3C" w:rsidRPr="003F449C" w:rsidRDefault="00915B3C" w:rsidP="00D63130">
            <w:pPr>
              <w:spacing w:line="232" w:lineRule="exact"/>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trHeight w:val="649"/>
          <w:jc w:val="center"/>
        </w:trPr>
        <w:tc>
          <w:tcPr>
            <w:tcW w:w="350" w:type="pct"/>
            <w:vMerge/>
            <w:tcBorders>
              <w:top w:val="nil"/>
              <w:bottom w:val="single" w:sz="4" w:space="0" w:color="auto"/>
            </w:tcBorders>
            <w:vAlign w:val="center"/>
          </w:tcPr>
          <w:p w:rsidR="00915B3C" w:rsidRPr="003F449C" w:rsidRDefault="00915B3C" w:rsidP="00D63130">
            <w:pPr>
              <w:jc w:val="center"/>
              <w:rPr>
                <w:lang w:bidi="ru-RU"/>
              </w:rPr>
            </w:pPr>
          </w:p>
        </w:tc>
        <w:tc>
          <w:tcPr>
            <w:tcW w:w="876" w:type="pct"/>
            <w:vMerge/>
            <w:tcBorders>
              <w:top w:val="nil"/>
              <w:bottom w:val="single" w:sz="4" w:space="0" w:color="auto"/>
            </w:tcBorders>
            <w:vAlign w:val="center"/>
          </w:tcPr>
          <w:p w:rsidR="00915B3C" w:rsidRPr="003F449C" w:rsidRDefault="00915B3C" w:rsidP="00D63130">
            <w:pPr>
              <w:jc w:val="center"/>
              <w:rPr>
                <w:lang w:bidi="ru-RU"/>
              </w:rPr>
            </w:pPr>
          </w:p>
        </w:tc>
        <w:tc>
          <w:tcPr>
            <w:tcW w:w="570" w:type="pct"/>
            <w:vMerge/>
            <w:tcBorders>
              <w:top w:val="nil"/>
              <w:bottom w:val="single" w:sz="4" w:space="0" w:color="auto"/>
            </w:tcBorders>
            <w:vAlign w:val="center"/>
          </w:tcPr>
          <w:p w:rsidR="00915B3C" w:rsidRPr="003F449C" w:rsidRDefault="00915B3C" w:rsidP="00D63130">
            <w:pPr>
              <w:jc w:val="center"/>
              <w:rPr>
                <w:lang w:bidi="ru-RU"/>
              </w:rPr>
            </w:pPr>
          </w:p>
        </w:tc>
        <w:tc>
          <w:tcPr>
            <w:tcW w:w="656" w:type="pct"/>
            <w:tcBorders>
              <w:bottom w:val="single" w:sz="4" w:space="0" w:color="auto"/>
            </w:tcBorders>
            <w:vAlign w:val="center"/>
          </w:tcPr>
          <w:p w:rsidR="00915B3C" w:rsidRPr="003F449C" w:rsidRDefault="00915B3C" w:rsidP="00D63130">
            <w:pPr>
              <w:rPr>
                <w:lang w:bidi="ru-RU"/>
              </w:rPr>
            </w:pPr>
            <w:r w:rsidRPr="003F449C">
              <w:rPr>
                <w:lang w:bidi="ru-RU"/>
              </w:rPr>
              <w:t>иные внебюджетные источники</w:t>
            </w:r>
          </w:p>
        </w:tc>
        <w:tc>
          <w:tcPr>
            <w:tcW w:w="381"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6"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pPr>
            <w:r w:rsidRPr="003F449C">
              <w:rPr>
                <w:lang w:val="ru-RU" w:bidi="ru-RU"/>
              </w:rPr>
              <w:t>0,00</w:t>
            </w:r>
          </w:p>
        </w:tc>
        <w:tc>
          <w:tcPr>
            <w:tcW w:w="420" w:type="pct"/>
            <w:tcBorders>
              <w:bottom w:val="single" w:sz="4" w:space="0" w:color="auto"/>
            </w:tcBorders>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val="restart"/>
            <w:tcBorders>
              <w:top w:val="single" w:sz="4" w:space="0" w:color="auto"/>
              <w:left w:val="single" w:sz="4" w:space="0" w:color="auto"/>
              <w:bottom w:val="single" w:sz="4" w:space="0" w:color="auto"/>
              <w:right w:val="single" w:sz="4" w:space="0" w:color="auto"/>
            </w:tcBorders>
            <w:vAlign w:val="center"/>
          </w:tcPr>
          <w:p w:rsidR="00915B3C" w:rsidRPr="003F449C" w:rsidRDefault="00915B3C" w:rsidP="00D63130">
            <w:pPr>
              <w:jc w:val="center"/>
              <w:rPr>
                <w:lang w:bidi="ru-RU"/>
              </w:rPr>
            </w:pPr>
            <w:r w:rsidRPr="003F449C">
              <w:rPr>
                <w:lang w:bidi="ru-RU"/>
              </w:rPr>
              <w:t>1.2.</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rsidR="00915B3C" w:rsidRPr="003F449C" w:rsidRDefault="00915B3C" w:rsidP="00D63130">
            <w:pPr>
              <w:ind w:right="109"/>
              <w:jc w:val="both"/>
              <w:rPr>
                <w:spacing w:val="-6"/>
                <w:lang w:val="ru-RU" w:bidi="ru-RU"/>
              </w:rPr>
            </w:pPr>
            <w:r w:rsidRPr="003F449C">
              <w:rPr>
                <w:spacing w:val="-6"/>
                <w:lang w:val="ru-RU" w:bidi="ru-RU"/>
              </w:rPr>
              <w:t xml:space="preserve">Исполнение органами местного самоуправления Администрации города Когалыма отдельных государственных полномочий по осуществлению деятельности по опеке и попечительству, включая поддержку негосударственных организаций, в том числе СОНКО в сфере опеки и </w:t>
            </w:r>
            <w:r w:rsidRPr="003F449C">
              <w:rPr>
                <w:lang w:val="ru-RU" w:bidi="ru-RU"/>
              </w:rPr>
              <w:t>попечительства (4)</w:t>
            </w:r>
          </w:p>
        </w:tc>
        <w:tc>
          <w:tcPr>
            <w:tcW w:w="570" w:type="pct"/>
            <w:vMerge w:val="restart"/>
            <w:tcBorders>
              <w:top w:val="single" w:sz="4" w:space="0" w:color="auto"/>
              <w:left w:val="single" w:sz="4" w:space="0" w:color="auto"/>
            </w:tcBorders>
          </w:tcPr>
          <w:p w:rsidR="00915B3C" w:rsidRPr="003F449C" w:rsidRDefault="00915B3C" w:rsidP="00D63130">
            <w:pPr>
              <w:rPr>
                <w:lang w:val="ru-RU" w:bidi="ru-RU"/>
              </w:rPr>
            </w:pPr>
            <w:r w:rsidRPr="003F449C">
              <w:rPr>
                <w:spacing w:val="-6"/>
                <w:lang w:val="ru-RU" w:bidi="ru-RU"/>
              </w:rPr>
              <w:t>ООиП /МКУ «УОДОМС»*</w:t>
            </w:r>
          </w:p>
        </w:tc>
        <w:tc>
          <w:tcPr>
            <w:tcW w:w="656" w:type="pct"/>
            <w:tcBorders>
              <w:top w:val="single" w:sz="4" w:space="0" w:color="auto"/>
              <w:right w:val="single" w:sz="4" w:space="0" w:color="auto"/>
            </w:tcBorders>
            <w:vAlign w:val="center"/>
          </w:tcPr>
          <w:p w:rsidR="00915B3C" w:rsidRPr="003F449C" w:rsidRDefault="00915B3C" w:rsidP="00D63130">
            <w:pPr>
              <w:spacing w:line="232" w:lineRule="exact"/>
              <w:rPr>
                <w:lang w:bidi="ru-RU"/>
              </w:rPr>
            </w:pPr>
            <w:r w:rsidRPr="003F449C">
              <w:rPr>
                <w:lang w:bidi="ru-RU"/>
              </w:rPr>
              <w:t>всего</w:t>
            </w:r>
          </w:p>
        </w:tc>
        <w:tc>
          <w:tcPr>
            <w:tcW w:w="381" w:type="pct"/>
            <w:tcBorders>
              <w:top w:val="single" w:sz="4" w:space="0" w:color="auto"/>
              <w:left w:val="single" w:sz="4" w:space="0" w:color="auto"/>
            </w:tcBorders>
            <w:vAlign w:val="center"/>
          </w:tcPr>
          <w:p w:rsidR="00915B3C" w:rsidRPr="003F449C" w:rsidRDefault="00915B3C" w:rsidP="00D63130">
            <w:pPr>
              <w:spacing w:line="232" w:lineRule="exact"/>
              <w:jc w:val="center"/>
              <w:rPr>
                <w:lang w:val="ru-RU" w:bidi="ru-RU"/>
              </w:rPr>
            </w:pPr>
            <w:r w:rsidRPr="003F449C">
              <w:rPr>
                <w:lang w:val="ru-RU" w:bidi="ru-RU"/>
              </w:rPr>
              <w:t>98753,00</w:t>
            </w:r>
          </w:p>
        </w:tc>
        <w:tc>
          <w:tcPr>
            <w:tcW w:w="436" w:type="pct"/>
            <w:tcBorders>
              <w:top w:val="single" w:sz="4" w:space="0" w:color="auto"/>
            </w:tcBorders>
            <w:vAlign w:val="center"/>
          </w:tcPr>
          <w:p w:rsidR="00915B3C" w:rsidRPr="003F449C" w:rsidRDefault="00915B3C" w:rsidP="00D63130">
            <w:pPr>
              <w:jc w:val="center"/>
            </w:pPr>
            <w:r w:rsidRPr="003F449C">
              <w:rPr>
                <w:lang w:bidi="ru-RU"/>
              </w:rPr>
              <w:t>19750,60</w:t>
            </w:r>
          </w:p>
        </w:tc>
        <w:tc>
          <w:tcPr>
            <w:tcW w:w="437" w:type="pct"/>
            <w:tcBorders>
              <w:top w:val="single" w:sz="4" w:space="0" w:color="auto"/>
            </w:tcBorders>
          </w:tcPr>
          <w:p w:rsidR="00915B3C" w:rsidRPr="003F449C" w:rsidRDefault="00915B3C" w:rsidP="00D63130">
            <w:pPr>
              <w:jc w:val="center"/>
            </w:pPr>
            <w:r w:rsidRPr="003F449C">
              <w:rPr>
                <w:lang w:bidi="ru-RU"/>
              </w:rPr>
              <w:t>19750,60</w:t>
            </w:r>
          </w:p>
        </w:tc>
        <w:tc>
          <w:tcPr>
            <w:tcW w:w="437" w:type="pct"/>
            <w:tcBorders>
              <w:top w:val="single" w:sz="4" w:space="0" w:color="auto"/>
            </w:tcBorders>
          </w:tcPr>
          <w:p w:rsidR="00915B3C" w:rsidRPr="003F449C" w:rsidRDefault="00915B3C" w:rsidP="00D63130">
            <w:pPr>
              <w:jc w:val="center"/>
            </w:pPr>
            <w:r w:rsidRPr="003F449C">
              <w:rPr>
                <w:lang w:bidi="ru-RU"/>
              </w:rPr>
              <w:t>19750,60</w:t>
            </w:r>
          </w:p>
        </w:tc>
        <w:tc>
          <w:tcPr>
            <w:tcW w:w="437" w:type="pct"/>
            <w:tcBorders>
              <w:top w:val="single" w:sz="4" w:space="0" w:color="auto"/>
            </w:tcBorders>
          </w:tcPr>
          <w:p w:rsidR="00915B3C" w:rsidRPr="003F449C" w:rsidRDefault="00915B3C" w:rsidP="00D63130">
            <w:pPr>
              <w:jc w:val="center"/>
            </w:pPr>
            <w:r w:rsidRPr="003F449C">
              <w:rPr>
                <w:lang w:bidi="ru-RU"/>
              </w:rPr>
              <w:t>19750,60</w:t>
            </w:r>
          </w:p>
        </w:tc>
        <w:tc>
          <w:tcPr>
            <w:tcW w:w="420" w:type="pct"/>
            <w:tcBorders>
              <w:top w:val="single" w:sz="4" w:space="0" w:color="auto"/>
              <w:right w:val="single" w:sz="4" w:space="0" w:color="auto"/>
            </w:tcBorders>
          </w:tcPr>
          <w:p w:rsidR="00915B3C" w:rsidRPr="003F449C" w:rsidRDefault="00915B3C" w:rsidP="00D63130">
            <w:pPr>
              <w:jc w:val="center"/>
            </w:pPr>
            <w:r w:rsidRPr="003F449C">
              <w:rPr>
                <w:lang w:bidi="ru-RU"/>
              </w:rPr>
              <w:t>19750,60</w:t>
            </w:r>
          </w:p>
        </w:tc>
      </w:tr>
      <w:tr w:rsidR="00915B3C" w:rsidRPr="003F449C" w:rsidTr="00D63130">
        <w:trPr>
          <w:jc w:val="center"/>
        </w:trPr>
        <w:tc>
          <w:tcPr>
            <w:tcW w:w="350" w:type="pct"/>
            <w:vMerge/>
            <w:tcBorders>
              <w:top w:val="single" w:sz="4" w:space="0" w:color="auto"/>
              <w:left w:val="single" w:sz="4" w:space="0" w:color="auto"/>
              <w:bottom w:val="single" w:sz="4" w:space="0" w:color="auto"/>
              <w:right w:val="single" w:sz="4" w:space="0" w:color="auto"/>
            </w:tcBorders>
            <w:vAlign w:val="center"/>
          </w:tcPr>
          <w:p w:rsidR="00915B3C" w:rsidRPr="003F449C" w:rsidRDefault="00915B3C" w:rsidP="00D63130">
            <w:pPr>
              <w:jc w:val="center"/>
              <w:rPr>
                <w:lang w:bidi="ru-RU"/>
              </w:rPr>
            </w:pPr>
          </w:p>
        </w:tc>
        <w:tc>
          <w:tcPr>
            <w:tcW w:w="876" w:type="pct"/>
            <w:vMerge/>
            <w:tcBorders>
              <w:top w:val="single" w:sz="4" w:space="0" w:color="auto"/>
              <w:left w:val="single" w:sz="4" w:space="0" w:color="auto"/>
              <w:bottom w:val="single" w:sz="4" w:space="0" w:color="auto"/>
              <w:right w:val="single" w:sz="4" w:space="0" w:color="auto"/>
            </w:tcBorders>
            <w:vAlign w:val="center"/>
          </w:tcPr>
          <w:p w:rsidR="00915B3C" w:rsidRPr="003F449C" w:rsidRDefault="00915B3C" w:rsidP="00D63130">
            <w:pPr>
              <w:jc w:val="center"/>
              <w:rPr>
                <w:lang w:bidi="ru-RU"/>
              </w:rPr>
            </w:pPr>
          </w:p>
        </w:tc>
        <w:tc>
          <w:tcPr>
            <w:tcW w:w="570" w:type="pct"/>
            <w:vMerge/>
            <w:tcBorders>
              <w:top w:val="single" w:sz="4" w:space="0" w:color="000000"/>
              <w:left w:val="single" w:sz="4" w:space="0" w:color="auto"/>
            </w:tcBorders>
            <w:vAlign w:val="center"/>
          </w:tcPr>
          <w:p w:rsidR="00915B3C" w:rsidRPr="003F449C" w:rsidRDefault="00915B3C" w:rsidP="00D63130">
            <w:pPr>
              <w:jc w:val="center"/>
              <w:rPr>
                <w:lang w:bidi="ru-RU"/>
              </w:rPr>
            </w:pPr>
          </w:p>
        </w:tc>
        <w:tc>
          <w:tcPr>
            <w:tcW w:w="656" w:type="pct"/>
            <w:tcBorders>
              <w:top w:val="single" w:sz="4" w:space="0" w:color="000000"/>
              <w:right w:val="single" w:sz="4" w:space="0" w:color="auto"/>
            </w:tcBorders>
            <w:vAlign w:val="center"/>
          </w:tcPr>
          <w:p w:rsidR="00915B3C" w:rsidRPr="003F449C" w:rsidRDefault="00915B3C" w:rsidP="00D63130">
            <w:pPr>
              <w:spacing w:line="234" w:lineRule="exact"/>
              <w:rPr>
                <w:lang w:bidi="ru-RU"/>
              </w:rPr>
            </w:pPr>
            <w:r w:rsidRPr="003F449C">
              <w:rPr>
                <w:lang w:bidi="ru-RU"/>
              </w:rPr>
              <w:t>федеральный бюджет</w:t>
            </w:r>
          </w:p>
        </w:tc>
        <w:tc>
          <w:tcPr>
            <w:tcW w:w="381" w:type="pct"/>
            <w:tcBorders>
              <w:left w:val="single" w:sz="4" w:space="0" w:color="auto"/>
            </w:tcBorders>
            <w:vAlign w:val="center"/>
          </w:tcPr>
          <w:p w:rsidR="00915B3C" w:rsidRPr="003F449C" w:rsidRDefault="00915B3C" w:rsidP="00D63130">
            <w:pPr>
              <w:spacing w:line="234" w:lineRule="exact"/>
              <w:jc w:val="center"/>
              <w:rPr>
                <w:lang w:bidi="ru-RU"/>
              </w:rPr>
            </w:pPr>
            <w:r w:rsidRPr="003F449C">
              <w:rPr>
                <w:lang w:bidi="ru-RU"/>
              </w:rPr>
              <w:t>0,00</w:t>
            </w:r>
          </w:p>
        </w:tc>
        <w:tc>
          <w:tcPr>
            <w:tcW w:w="436" w:type="pct"/>
            <w:vAlign w:val="center"/>
          </w:tcPr>
          <w:p w:rsidR="00915B3C" w:rsidRPr="003F449C" w:rsidRDefault="00915B3C" w:rsidP="00D63130">
            <w:pPr>
              <w:spacing w:line="234" w:lineRule="exact"/>
              <w:jc w:val="center"/>
              <w:rPr>
                <w:lang w:bidi="ru-RU"/>
              </w:rPr>
            </w:pPr>
            <w:r w:rsidRPr="003F449C">
              <w:rPr>
                <w:lang w:bidi="ru-RU"/>
              </w:rPr>
              <w:t>0,00</w:t>
            </w:r>
          </w:p>
        </w:tc>
        <w:tc>
          <w:tcPr>
            <w:tcW w:w="437" w:type="pct"/>
            <w:vAlign w:val="center"/>
          </w:tcPr>
          <w:p w:rsidR="00915B3C" w:rsidRPr="003F449C" w:rsidRDefault="00915B3C" w:rsidP="00D63130">
            <w:pPr>
              <w:spacing w:line="234" w:lineRule="exact"/>
              <w:jc w:val="center"/>
              <w:rPr>
                <w:lang w:bidi="ru-RU"/>
              </w:rPr>
            </w:pPr>
            <w:r w:rsidRPr="003F449C">
              <w:rPr>
                <w:lang w:bidi="ru-RU"/>
              </w:rPr>
              <w:t>0,00</w:t>
            </w:r>
          </w:p>
        </w:tc>
        <w:tc>
          <w:tcPr>
            <w:tcW w:w="437" w:type="pct"/>
            <w:vAlign w:val="center"/>
          </w:tcPr>
          <w:p w:rsidR="00915B3C" w:rsidRPr="003F449C" w:rsidRDefault="00915B3C" w:rsidP="00D63130">
            <w:pPr>
              <w:spacing w:line="234" w:lineRule="exact"/>
              <w:jc w:val="center"/>
              <w:rPr>
                <w:lang w:val="ru-RU" w:bidi="ru-RU"/>
              </w:rPr>
            </w:pPr>
            <w:r w:rsidRPr="003F449C">
              <w:rPr>
                <w:lang w:val="ru-RU"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tcBorders>
              <w:right w:val="single" w:sz="4" w:space="0" w:color="auto"/>
            </w:tcBorders>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Borders>
              <w:top w:val="single" w:sz="4" w:space="0" w:color="auto"/>
              <w:left w:val="single" w:sz="4" w:space="0" w:color="auto"/>
              <w:bottom w:val="single" w:sz="4" w:space="0" w:color="auto"/>
              <w:right w:val="single" w:sz="4" w:space="0" w:color="auto"/>
            </w:tcBorders>
            <w:vAlign w:val="center"/>
          </w:tcPr>
          <w:p w:rsidR="00915B3C" w:rsidRPr="003F449C" w:rsidRDefault="00915B3C" w:rsidP="00D63130">
            <w:pPr>
              <w:jc w:val="center"/>
              <w:rPr>
                <w:lang w:bidi="ru-RU"/>
              </w:rPr>
            </w:pPr>
          </w:p>
        </w:tc>
        <w:tc>
          <w:tcPr>
            <w:tcW w:w="876" w:type="pct"/>
            <w:vMerge/>
            <w:tcBorders>
              <w:top w:val="single" w:sz="4" w:space="0" w:color="auto"/>
              <w:left w:val="single" w:sz="4" w:space="0" w:color="auto"/>
              <w:bottom w:val="single" w:sz="4" w:space="0" w:color="auto"/>
              <w:right w:val="single" w:sz="4" w:space="0" w:color="auto"/>
            </w:tcBorders>
            <w:vAlign w:val="center"/>
          </w:tcPr>
          <w:p w:rsidR="00915B3C" w:rsidRPr="003F449C" w:rsidRDefault="00915B3C" w:rsidP="00D63130">
            <w:pPr>
              <w:jc w:val="center"/>
              <w:rPr>
                <w:lang w:bidi="ru-RU"/>
              </w:rPr>
            </w:pPr>
          </w:p>
        </w:tc>
        <w:tc>
          <w:tcPr>
            <w:tcW w:w="570" w:type="pct"/>
            <w:vMerge/>
            <w:tcBorders>
              <w:top w:val="single" w:sz="4" w:space="0" w:color="000000"/>
              <w:left w:val="single" w:sz="4" w:space="0" w:color="auto"/>
            </w:tcBorders>
            <w:vAlign w:val="center"/>
          </w:tcPr>
          <w:p w:rsidR="00915B3C" w:rsidRPr="003F449C" w:rsidRDefault="00915B3C" w:rsidP="00D63130">
            <w:pPr>
              <w:jc w:val="center"/>
              <w:rPr>
                <w:lang w:bidi="ru-RU"/>
              </w:rPr>
            </w:pPr>
          </w:p>
        </w:tc>
        <w:tc>
          <w:tcPr>
            <w:tcW w:w="656" w:type="pct"/>
            <w:tcBorders>
              <w:top w:val="single" w:sz="4" w:space="0" w:color="000000"/>
              <w:right w:val="single" w:sz="4" w:space="0" w:color="auto"/>
            </w:tcBorders>
            <w:vAlign w:val="center"/>
          </w:tcPr>
          <w:p w:rsidR="00915B3C" w:rsidRPr="003F449C" w:rsidRDefault="00915B3C" w:rsidP="00D63130">
            <w:pPr>
              <w:spacing w:line="247" w:lineRule="exact"/>
              <w:ind w:right="110"/>
              <w:rPr>
                <w:lang w:bidi="ru-RU"/>
              </w:rPr>
            </w:pPr>
            <w:r w:rsidRPr="003F449C">
              <w:rPr>
                <w:lang w:bidi="ru-RU"/>
              </w:rPr>
              <w:t>бюджет автономного</w:t>
            </w:r>
            <w:r w:rsidRPr="003F449C">
              <w:rPr>
                <w:lang w:val="ru-RU" w:bidi="ru-RU"/>
              </w:rPr>
              <w:t xml:space="preserve"> </w:t>
            </w:r>
            <w:r w:rsidRPr="003F449C">
              <w:rPr>
                <w:lang w:bidi="ru-RU"/>
              </w:rPr>
              <w:t>округа</w:t>
            </w:r>
          </w:p>
        </w:tc>
        <w:tc>
          <w:tcPr>
            <w:tcW w:w="381" w:type="pct"/>
            <w:tcBorders>
              <w:left w:val="single" w:sz="4" w:space="0" w:color="auto"/>
            </w:tcBorders>
            <w:vAlign w:val="center"/>
          </w:tcPr>
          <w:p w:rsidR="00915B3C" w:rsidRPr="003F449C" w:rsidRDefault="00915B3C" w:rsidP="00D63130">
            <w:pPr>
              <w:jc w:val="center"/>
              <w:rPr>
                <w:lang w:val="ru-RU" w:bidi="ru-RU"/>
              </w:rPr>
            </w:pPr>
            <w:r w:rsidRPr="003F449C">
              <w:rPr>
                <w:lang w:val="ru-RU" w:bidi="ru-RU"/>
              </w:rPr>
              <w:t>98753,00</w:t>
            </w:r>
          </w:p>
        </w:tc>
        <w:tc>
          <w:tcPr>
            <w:tcW w:w="436" w:type="pct"/>
            <w:vAlign w:val="center"/>
          </w:tcPr>
          <w:p w:rsidR="00915B3C" w:rsidRPr="003F449C" w:rsidRDefault="00915B3C" w:rsidP="00D63130">
            <w:pPr>
              <w:jc w:val="center"/>
            </w:pPr>
            <w:r w:rsidRPr="003F449C">
              <w:rPr>
                <w:lang w:bidi="ru-RU"/>
              </w:rPr>
              <w:t>19750,60</w:t>
            </w:r>
          </w:p>
        </w:tc>
        <w:tc>
          <w:tcPr>
            <w:tcW w:w="437" w:type="pct"/>
            <w:vAlign w:val="center"/>
          </w:tcPr>
          <w:p w:rsidR="00915B3C" w:rsidRPr="003F449C" w:rsidRDefault="00915B3C" w:rsidP="00D63130">
            <w:pPr>
              <w:jc w:val="center"/>
            </w:pPr>
            <w:r w:rsidRPr="003F449C">
              <w:rPr>
                <w:lang w:bidi="ru-RU"/>
              </w:rPr>
              <w:t>19750,60</w:t>
            </w:r>
          </w:p>
        </w:tc>
        <w:tc>
          <w:tcPr>
            <w:tcW w:w="437" w:type="pct"/>
            <w:vAlign w:val="center"/>
          </w:tcPr>
          <w:p w:rsidR="00915B3C" w:rsidRPr="003F449C" w:rsidRDefault="00915B3C" w:rsidP="00D63130">
            <w:pPr>
              <w:jc w:val="center"/>
            </w:pPr>
            <w:r w:rsidRPr="003F449C">
              <w:rPr>
                <w:lang w:bidi="ru-RU"/>
              </w:rPr>
              <w:t>19750,60</w:t>
            </w:r>
          </w:p>
        </w:tc>
        <w:tc>
          <w:tcPr>
            <w:tcW w:w="437" w:type="pct"/>
            <w:vAlign w:val="center"/>
          </w:tcPr>
          <w:p w:rsidR="00915B3C" w:rsidRPr="003F449C" w:rsidRDefault="00915B3C" w:rsidP="00D63130">
            <w:pPr>
              <w:jc w:val="center"/>
            </w:pPr>
            <w:r w:rsidRPr="003F449C">
              <w:rPr>
                <w:lang w:bidi="ru-RU"/>
              </w:rPr>
              <w:t>19750,60</w:t>
            </w:r>
          </w:p>
        </w:tc>
        <w:tc>
          <w:tcPr>
            <w:tcW w:w="420" w:type="pct"/>
            <w:tcBorders>
              <w:right w:val="single" w:sz="4" w:space="0" w:color="auto"/>
            </w:tcBorders>
            <w:vAlign w:val="center"/>
          </w:tcPr>
          <w:p w:rsidR="00915B3C" w:rsidRPr="003F449C" w:rsidRDefault="00915B3C" w:rsidP="00D63130">
            <w:pPr>
              <w:jc w:val="center"/>
            </w:pPr>
            <w:r w:rsidRPr="003F449C">
              <w:rPr>
                <w:lang w:bidi="ru-RU"/>
              </w:rPr>
              <w:t>19750,60</w:t>
            </w:r>
          </w:p>
        </w:tc>
      </w:tr>
      <w:tr w:rsidR="00915B3C" w:rsidRPr="003F449C" w:rsidTr="00D63130">
        <w:trPr>
          <w:jc w:val="center"/>
        </w:trPr>
        <w:tc>
          <w:tcPr>
            <w:tcW w:w="350" w:type="pct"/>
            <w:vMerge/>
            <w:tcBorders>
              <w:top w:val="single" w:sz="4" w:space="0" w:color="auto"/>
              <w:left w:val="single" w:sz="4" w:space="0" w:color="auto"/>
              <w:bottom w:val="single" w:sz="4" w:space="0" w:color="auto"/>
              <w:right w:val="single" w:sz="4" w:space="0" w:color="auto"/>
            </w:tcBorders>
            <w:vAlign w:val="center"/>
          </w:tcPr>
          <w:p w:rsidR="00915B3C" w:rsidRPr="003F449C" w:rsidRDefault="00915B3C" w:rsidP="00D63130">
            <w:pPr>
              <w:jc w:val="center"/>
              <w:rPr>
                <w:lang w:bidi="ru-RU"/>
              </w:rPr>
            </w:pPr>
          </w:p>
        </w:tc>
        <w:tc>
          <w:tcPr>
            <w:tcW w:w="876" w:type="pct"/>
            <w:vMerge/>
            <w:tcBorders>
              <w:top w:val="single" w:sz="4" w:space="0" w:color="auto"/>
              <w:left w:val="single" w:sz="4" w:space="0" w:color="auto"/>
              <w:bottom w:val="single" w:sz="4" w:space="0" w:color="auto"/>
              <w:right w:val="single" w:sz="4" w:space="0" w:color="auto"/>
            </w:tcBorders>
            <w:vAlign w:val="center"/>
          </w:tcPr>
          <w:p w:rsidR="00915B3C" w:rsidRPr="003F449C" w:rsidRDefault="00915B3C" w:rsidP="00D63130">
            <w:pPr>
              <w:jc w:val="center"/>
              <w:rPr>
                <w:lang w:bidi="ru-RU"/>
              </w:rPr>
            </w:pPr>
          </w:p>
        </w:tc>
        <w:tc>
          <w:tcPr>
            <w:tcW w:w="570" w:type="pct"/>
            <w:vMerge/>
            <w:tcBorders>
              <w:top w:val="single" w:sz="4" w:space="0" w:color="000000"/>
              <w:left w:val="single" w:sz="4" w:space="0" w:color="auto"/>
            </w:tcBorders>
            <w:vAlign w:val="center"/>
          </w:tcPr>
          <w:p w:rsidR="00915B3C" w:rsidRPr="003F449C" w:rsidRDefault="00915B3C" w:rsidP="00D63130">
            <w:pPr>
              <w:jc w:val="center"/>
              <w:rPr>
                <w:lang w:bidi="ru-RU"/>
              </w:rPr>
            </w:pPr>
          </w:p>
        </w:tc>
        <w:tc>
          <w:tcPr>
            <w:tcW w:w="656" w:type="pct"/>
            <w:tcBorders>
              <w:top w:val="single" w:sz="4" w:space="0" w:color="000000"/>
              <w:right w:val="single" w:sz="4" w:space="0" w:color="auto"/>
            </w:tcBorders>
            <w:vAlign w:val="center"/>
          </w:tcPr>
          <w:p w:rsidR="00915B3C" w:rsidRPr="003F449C" w:rsidRDefault="00915B3C" w:rsidP="00D63130">
            <w:pPr>
              <w:spacing w:line="234" w:lineRule="exact"/>
              <w:rPr>
                <w:lang w:bidi="ru-RU"/>
              </w:rPr>
            </w:pPr>
            <w:r w:rsidRPr="003F449C">
              <w:rPr>
                <w:lang w:bidi="ru-RU"/>
              </w:rPr>
              <w:t>бюджет города Когалыма</w:t>
            </w:r>
          </w:p>
        </w:tc>
        <w:tc>
          <w:tcPr>
            <w:tcW w:w="381" w:type="pct"/>
            <w:tcBorders>
              <w:left w:val="single" w:sz="4" w:space="0" w:color="auto"/>
            </w:tcBorders>
            <w:vAlign w:val="center"/>
          </w:tcPr>
          <w:p w:rsidR="00915B3C" w:rsidRPr="003F449C" w:rsidRDefault="00915B3C" w:rsidP="00D63130">
            <w:pPr>
              <w:spacing w:line="234" w:lineRule="exact"/>
              <w:jc w:val="center"/>
              <w:rPr>
                <w:lang w:bidi="ru-RU"/>
              </w:rPr>
            </w:pPr>
            <w:r w:rsidRPr="003F449C">
              <w:rPr>
                <w:lang w:bidi="ru-RU"/>
              </w:rPr>
              <w:t>0,00</w:t>
            </w:r>
          </w:p>
        </w:tc>
        <w:tc>
          <w:tcPr>
            <w:tcW w:w="436" w:type="pct"/>
            <w:vAlign w:val="center"/>
          </w:tcPr>
          <w:p w:rsidR="00915B3C" w:rsidRPr="003F449C" w:rsidRDefault="00915B3C" w:rsidP="00D63130">
            <w:pPr>
              <w:spacing w:line="234" w:lineRule="exact"/>
              <w:jc w:val="center"/>
              <w:rPr>
                <w:lang w:bidi="ru-RU"/>
              </w:rPr>
            </w:pPr>
            <w:r w:rsidRPr="003F449C">
              <w:rPr>
                <w:lang w:bidi="ru-RU"/>
              </w:rPr>
              <w:t>0,00</w:t>
            </w:r>
          </w:p>
        </w:tc>
        <w:tc>
          <w:tcPr>
            <w:tcW w:w="437" w:type="pct"/>
            <w:vAlign w:val="center"/>
          </w:tcPr>
          <w:p w:rsidR="00915B3C" w:rsidRPr="003F449C" w:rsidRDefault="00915B3C" w:rsidP="00D63130">
            <w:pPr>
              <w:spacing w:line="234" w:lineRule="exact"/>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tcBorders>
              <w:right w:val="single" w:sz="4" w:space="0" w:color="auto"/>
            </w:tcBorders>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Borders>
              <w:top w:val="single" w:sz="4" w:space="0" w:color="auto"/>
              <w:left w:val="single" w:sz="4" w:space="0" w:color="auto"/>
              <w:bottom w:val="single" w:sz="4" w:space="0" w:color="auto"/>
              <w:right w:val="single" w:sz="4" w:space="0" w:color="auto"/>
            </w:tcBorders>
          </w:tcPr>
          <w:p w:rsidR="00915B3C" w:rsidRPr="003F449C" w:rsidRDefault="00915B3C" w:rsidP="00D63130">
            <w:pPr>
              <w:rPr>
                <w:lang w:bidi="ru-RU"/>
              </w:rPr>
            </w:pPr>
          </w:p>
        </w:tc>
        <w:tc>
          <w:tcPr>
            <w:tcW w:w="876" w:type="pct"/>
            <w:vMerge/>
            <w:tcBorders>
              <w:top w:val="single" w:sz="4" w:space="0" w:color="auto"/>
              <w:left w:val="single" w:sz="4" w:space="0" w:color="auto"/>
              <w:bottom w:val="single" w:sz="4" w:space="0" w:color="auto"/>
              <w:right w:val="single" w:sz="4" w:space="0" w:color="auto"/>
            </w:tcBorders>
          </w:tcPr>
          <w:p w:rsidR="00915B3C" w:rsidRPr="003F449C" w:rsidRDefault="00915B3C" w:rsidP="00D63130">
            <w:pPr>
              <w:rPr>
                <w:lang w:bidi="ru-RU"/>
              </w:rPr>
            </w:pPr>
          </w:p>
        </w:tc>
        <w:tc>
          <w:tcPr>
            <w:tcW w:w="570" w:type="pct"/>
            <w:vMerge/>
            <w:tcBorders>
              <w:top w:val="single" w:sz="4" w:space="0" w:color="000000"/>
              <w:left w:val="single" w:sz="4" w:space="0" w:color="auto"/>
              <w:bottom w:val="single" w:sz="4" w:space="0" w:color="auto"/>
            </w:tcBorders>
          </w:tcPr>
          <w:p w:rsidR="00915B3C" w:rsidRPr="003F449C" w:rsidRDefault="00915B3C" w:rsidP="00D63130">
            <w:pPr>
              <w:rPr>
                <w:lang w:bidi="ru-RU"/>
              </w:rPr>
            </w:pPr>
          </w:p>
        </w:tc>
        <w:tc>
          <w:tcPr>
            <w:tcW w:w="656" w:type="pct"/>
            <w:tcBorders>
              <w:top w:val="single" w:sz="4" w:space="0" w:color="000000"/>
              <w:bottom w:val="single" w:sz="4" w:space="0" w:color="auto"/>
              <w:right w:val="single" w:sz="4" w:space="0" w:color="auto"/>
            </w:tcBorders>
          </w:tcPr>
          <w:p w:rsidR="00915B3C" w:rsidRPr="003F449C" w:rsidRDefault="00915B3C" w:rsidP="00D63130">
            <w:pPr>
              <w:rPr>
                <w:lang w:bidi="ru-RU"/>
              </w:rPr>
            </w:pPr>
            <w:r w:rsidRPr="003F449C">
              <w:rPr>
                <w:lang w:bidi="ru-RU"/>
              </w:rPr>
              <w:t>иные внебюджетные источники</w:t>
            </w:r>
          </w:p>
        </w:tc>
        <w:tc>
          <w:tcPr>
            <w:tcW w:w="381" w:type="pct"/>
            <w:tcBorders>
              <w:left w:val="single" w:sz="4" w:space="0" w:color="auto"/>
              <w:bottom w:val="single" w:sz="4" w:space="0" w:color="auto"/>
            </w:tcBorders>
            <w:vAlign w:val="center"/>
          </w:tcPr>
          <w:p w:rsidR="00915B3C" w:rsidRPr="003F449C" w:rsidRDefault="00915B3C" w:rsidP="00D63130">
            <w:pPr>
              <w:spacing w:line="247" w:lineRule="exact"/>
              <w:jc w:val="center"/>
              <w:rPr>
                <w:lang w:bidi="ru-RU"/>
              </w:rPr>
            </w:pPr>
            <w:r w:rsidRPr="003F449C">
              <w:rPr>
                <w:lang w:bidi="ru-RU"/>
              </w:rPr>
              <w:t>0,00</w:t>
            </w:r>
          </w:p>
        </w:tc>
        <w:tc>
          <w:tcPr>
            <w:tcW w:w="436" w:type="pct"/>
            <w:tcBorders>
              <w:bottom w:val="single" w:sz="4" w:space="0" w:color="auto"/>
            </w:tcBorders>
            <w:vAlign w:val="center"/>
          </w:tcPr>
          <w:p w:rsidR="00915B3C" w:rsidRPr="003F449C" w:rsidRDefault="00915B3C" w:rsidP="00D63130">
            <w:pPr>
              <w:spacing w:line="247" w:lineRule="exact"/>
              <w:jc w:val="center"/>
              <w:rPr>
                <w:lang w:bidi="ru-RU"/>
              </w:rPr>
            </w:pPr>
            <w:r w:rsidRPr="003F449C">
              <w:rPr>
                <w:lang w:bidi="ru-RU"/>
              </w:rPr>
              <w:t>0,00</w:t>
            </w:r>
          </w:p>
        </w:tc>
        <w:tc>
          <w:tcPr>
            <w:tcW w:w="437" w:type="pct"/>
            <w:tcBorders>
              <w:bottom w:val="single" w:sz="4" w:space="0" w:color="auto"/>
            </w:tcBorders>
            <w:vAlign w:val="center"/>
          </w:tcPr>
          <w:p w:rsidR="00915B3C" w:rsidRPr="003F449C" w:rsidRDefault="00915B3C" w:rsidP="00D63130">
            <w:pPr>
              <w:spacing w:line="247" w:lineRule="exact"/>
              <w:jc w:val="center"/>
              <w:rPr>
                <w:lang w:bidi="ru-RU"/>
              </w:rP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pPr>
            <w:r w:rsidRPr="003F449C">
              <w:rPr>
                <w:lang w:val="ru-RU" w:bidi="ru-RU"/>
              </w:rPr>
              <w:t>0,00</w:t>
            </w:r>
          </w:p>
        </w:tc>
        <w:tc>
          <w:tcPr>
            <w:tcW w:w="420" w:type="pct"/>
            <w:tcBorders>
              <w:bottom w:val="single" w:sz="4" w:space="0" w:color="auto"/>
              <w:right w:val="single" w:sz="4" w:space="0" w:color="auto"/>
            </w:tcBorders>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val="restart"/>
            <w:vAlign w:val="center"/>
          </w:tcPr>
          <w:p w:rsidR="00915B3C" w:rsidRPr="003F449C" w:rsidRDefault="00915B3C" w:rsidP="00D63130">
            <w:pPr>
              <w:jc w:val="center"/>
              <w:rPr>
                <w:lang w:bidi="ru-RU"/>
              </w:rPr>
            </w:pPr>
            <w:r w:rsidRPr="003F449C">
              <w:rPr>
                <w:lang w:bidi="ru-RU"/>
              </w:rPr>
              <w:t>1.2.1.</w:t>
            </w:r>
          </w:p>
        </w:tc>
        <w:tc>
          <w:tcPr>
            <w:tcW w:w="876" w:type="pct"/>
            <w:vMerge w:val="restart"/>
            <w:tcBorders>
              <w:top w:val="single" w:sz="4" w:space="0" w:color="auto"/>
            </w:tcBorders>
          </w:tcPr>
          <w:p w:rsidR="00915B3C" w:rsidRPr="003F449C" w:rsidRDefault="00915B3C" w:rsidP="00D63130">
            <w:pPr>
              <w:tabs>
                <w:tab w:val="left" w:pos="1691"/>
              </w:tabs>
              <w:ind w:right="109"/>
              <w:jc w:val="both"/>
              <w:rPr>
                <w:lang w:val="ru-RU" w:bidi="ru-RU"/>
              </w:rPr>
            </w:pPr>
            <w:r w:rsidRPr="003F449C">
              <w:rPr>
                <w:lang w:val="ru-RU" w:bidi="ru-RU"/>
              </w:rPr>
              <w:t>Исполнение органами местного самоуправления Администрации города Когалыма отдельных государственных полномочий по осуществлению деятельности по опеке и попечительству</w:t>
            </w:r>
          </w:p>
        </w:tc>
        <w:tc>
          <w:tcPr>
            <w:tcW w:w="570" w:type="pct"/>
            <w:vMerge w:val="restart"/>
            <w:tcBorders>
              <w:top w:val="single" w:sz="4" w:space="0" w:color="auto"/>
            </w:tcBorders>
          </w:tcPr>
          <w:p w:rsidR="00915B3C" w:rsidRPr="003F449C" w:rsidRDefault="00915B3C" w:rsidP="00D63130">
            <w:pPr>
              <w:rPr>
                <w:lang w:val="ru-RU" w:bidi="ru-RU"/>
              </w:rPr>
            </w:pPr>
          </w:p>
        </w:tc>
        <w:tc>
          <w:tcPr>
            <w:tcW w:w="656" w:type="pct"/>
            <w:tcBorders>
              <w:top w:val="single" w:sz="4" w:space="0" w:color="auto"/>
            </w:tcBorders>
          </w:tcPr>
          <w:p w:rsidR="00915B3C" w:rsidRPr="003F449C" w:rsidRDefault="00915B3C" w:rsidP="00D63130">
            <w:pPr>
              <w:rPr>
                <w:lang w:bidi="ru-RU"/>
              </w:rPr>
            </w:pPr>
            <w:r w:rsidRPr="003F449C">
              <w:rPr>
                <w:lang w:bidi="ru-RU"/>
              </w:rPr>
              <w:t>всего</w:t>
            </w:r>
          </w:p>
        </w:tc>
        <w:tc>
          <w:tcPr>
            <w:tcW w:w="381" w:type="pct"/>
            <w:tcBorders>
              <w:top w:val="single" w:sz="4" w:space="0" w:color="auto"/>
            </w:tcBorders>
            <w:vAlign w:val="center"/>
          </w:tcPr>
          <w:p w:rsidR="00915B3C" w:rsidRPr="003F449C" w:rsidRDefault="00915B3C" w:rsidP="00D63130">
            <w:pPr>
              <w:jc w:val="center"/>
              <w:rPr>
                <w:lang w:val="ru-RU" w:bidi="ru-RU"/>
              </w:rPr>
            </w:pPr>
            <w:r w:rsidRPr="003F449C">
              <w:rPr>
                <w:lang w:val="ru-RU" w:bidi="ru-RU"/>
              </w:rPr>
              <w:t>93896,50</w:t>
            </w:r>
          </w:p>
        </w:tc>
        <w:tc>
          <w:tcPr>
            <w:tcW w:w="436" w:type="pct"/>
            <w:tcBorders>
              <w:top w:val="single" w:sz="4" w:space="0" w:color="auto"/>
            </w:tcBorders>
            <w:vAlign w:val="center"/>
          </w:tcPr>
          <w:p w:rsidR="00915B3C" w:rsidRPr="003F449C" w:rsidRDefault="00915B3C" w:rsidP="00D63130">
            <w:pPr>
              <w:jc w:val="center"/>
              <w:rPr>
                <w:lang w:bidi="ru-RU"/>
              </w:rPr>
            </w:pPr>
            <w:r w:rsidRPr="003F449C">
              <w:rPr>
                <w:lang w:bidi="ru-RU"/>
              </w:rPr>
              <w:t>18779,30</w:t>
            </w:r>
          </w:p>
        </w:tc>
        <w:tc>
          <w:tcPr>
            <w:tcW w:w="437" w:type="pct"/>
            <w:tcBorders>
              <w:top w:val="single" w:sz="4" w:space="0" w:color="auto"/>
            </w:tcBorders>
            <w:vAlign w:val="center"/>
          </w:tcPr>
          <w:p w:rsidR="00915B3C" w:rsidRPr="003F449C" w:rsidRDefault="00915B3C" w:rsidP="00D63130">
            <w:pPr>
              <w:jc w:val="center"/>
            </w:pPr>
            <w:r w:rsidRPr="003F449C">
              <w:rPr>
                <w:lang w:bidi="ru-RU"/>
              </w:rPr>
              <w:t>18779,30</w:t>
            </w:r>
          </w:p>
        </w:tc>
        <w:tc>
          <w:tcPr>
            <w:tcW w:w="437" w:type="pct"/>
            <w:tcBorders>
              <w:top w:val="single" w:sz="4" w:space="0" w:color="auto"/>
            </w:tcBorders>
            <w:vAlign w:val="center"/>
          </w:tcPr>
          <w:p w:rsidR="00915B3C" w:rsidRPr="003F449C" w:rsidRDefault="00915B3C" w:rsidP="00D63130">
            <w:pPr>
              <w:jc w:val="center"/>
            </w:pPr>
            <w:r w:rsidRPr="003F449C">
              <w:rPr>
                <w:lang w:bidi="ru-RU"/>
              </w:rPr>
              <w:t>18779,30</w:t>
            </w:r>
          </w:p>
        </w:tc>
        <w:tc>
          <w:tcPr>
            <w:tcW w:w="437" w:type="pct"/>
            <w:tcBorders>
              <w:top w:val="single" w:sz="4" w:space="0" w:color="auto"/>
            </w:tcBorders>
            <w:vAlign w:val="center"/>
          </w:tcPr>
          <w:p w:rsidR="00915B3C" w:rsidRPr="003F449C" w:rsidRDefault="00915B3C" w:rsidP="00D63130">
            <w:pPr>
              <w:jc w:val="center"/>
            </w:pPr>
            <w:r w:rsidRPr="003F449C">
              <w:rPr>
                <w:lang w:bidi="ru-RU"/>
              </w:rPr>
              <w:t>18779,30</w:t>
            </w:r>
          </w:p>
        </w:tc>
        <w:tc>
          <w:tcPr>
            <w:tcW w:w="420" w:type="pct"/>
            <w:tcBorders>
              <w:top w:val="single" w:sz="4" w:space="0" w:color="auto"/>
            </w:tcBorders>
            <w:vAlign w:val="center"/>
          </w:tcPr>
          <w:p w:rsidR="00915B3C" w:rsidRPr="003F449C" w:rsidRDefault="00915B3C" w:rsidP="00D63130">
            <w:pPr>
              <w:jc w:val="center"/>
            </w:pPr>
            <w:r w:rsidRPr="003F449C">
              <w:rPr>
                <w:lang w:bidi="ru-RU"/>
              </w:rPr>
              <w:t>18779,30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rPr>
                <w:lang w:bidi="ru-RU"/>
              </w:rPr>
            </w:pPr>
            <w:r w:rsidRPr="003F449C">
              <w:rPr>
                <w:lang w:bidi="ru-RU"/>
              </w:rPr>
              <w:t>федеральный бюджет</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val="ru-RU" w:bidi="ru-RU"/>
              </w:rPr>
            </w:pPr>
            <w:r w:rsidRPr="003F449C">
              <w:rPr>
                <w:lang w:val="ru-RU"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ind w:right="110"/>
              <w:rPr>
                <w:lang w:bidi="ru-RU"/>
              </w:rPr>
            </w:pPr>
            <w:r w:rsidRPr="003F449C">
              <w:rPr>
                <w:lang w:bidi="ru-RU"/>
              </w:rPr>
              <w:t>бюджет автономного</w:t>
            </w:r>
            <w:r w:rsidRPr="003F449C">
              <w:rPr>
                <w:lang w:val="ru-RU" w:bidi="ru-RU"/>
              </w:rPr>
              <w:t xml:space="preserve"> </w:t>
            </w:r>
            <w:r w:rsidRPr="003F449C">
              <w:rPr>
                <w:lang w:bidi="ru-RU"/>
              </w:rPr>
              <w:t>округа</w:t>
            </w:r>
          </w:p>
        </w:tc>
        <w:tc>
          <w:tcPr>
            <w:tcW w:w="381" w:type="pct"/>
            <w:vAlign w:val="center"/>
          </w:tcPr>
          <w:p w:rsidR="00915B3C" w:rsidRPr="003F449C" w:rsidRDefault="00915B3C" w:rsidP="00D63130">
            <w:pPr>
              <w:jc w:val="center"/>
              <w:rPr>
                <w:lang w:bidi="ru-RU"/>
              </w:rPr>
            </w:pPr>
            <w:r w:rsidRPr="003F449C">
              <w:rPr>
                <w:lang w:val="ru-RU" w:bidi="ru-RU"/>
              </w:rPr>
              <w:t>93896,50</w:t>
            </w:r>
          </w:p>
        </w:tc>
        <w:tc>
          <w:tcPr>
            <w:tcW w:w="436" w:type="pct"/>
            <w:vAlign w:val="center"/>
          </w:tcPr>
          <w:p w:rsidR="00915B3C" w:rsidRPr="003F449C" w:rsidRDefault="00915B3C" w:rsidP="00D63130">
            <w:pPr>
              <w:jc w:val="center"/>
            </w:pPr>
            <w:r w:rsidRPr="003F449C">
              <w:rPr>
                <w:lang w:bidi="ru-RU"/>
              </w:rPr>
              <w:t>18779,30</w:t>
            </w:r>
          </w:p>
        </w:tc>
        <w:tc>
          <w:tcPr>
            <w:tcW w:w="437" w:type="pct"/>
            <w:vAlign w:val="center"/>
          </w:tcPr>
          <w:p w:rsidR="00915B3C" w:rsidRPr="003F449C" w:rsidRDefault="00915B3C" w:rsidP="00D63130">
            <w:pPr>
              <w:jc w:val="center"/>
            </w:pPr>
            <w:r w:rsidRPr="003F449C">
              <w:rPr>
                <w:lang w:bidi="ru-RU"/>
              </w:rPr>
              <w:t>18779,30</w:t>
            </w:r>
          </w:p>
        </w:tc>
        <w:tc>
          <w:tcPr>
            <w:tcW w:w="437" w:type="pct"/>
            <w:vAlign w:val="center"/>
          </w:tcPr>
          <w:p w:rsidR="00915B3C" w:rsidRPr="003F449C" w:rsidRDefault="00915B3C" w:rsidP="00D63130">
            <w:pPr>
              <w:jc w:val="center"/>
            </w:pPr>
            <w:r w:rsidRPr="003F449C">
              <w:rPr>
                <w:lang w:bidi="ru-RU"/>
              </w:rPr>
              <w:t>18779,30</w:t>
            </w:r>
          </w:p>
        </w:tc>
        <w:tc>
          <w:tcPr>
            <w:tcW w:w="437" w:type="pct"/>
            <w:vAlign w:val="center"/>
          </w:tcPr>
          <w:p w:rsidR="00915B3C" w:rsidRPr="003F449C" w:rsidRDefault="00915B3C" w:rsidP="00D63130">
            <w:pPr>
              <w:jc w:val="center"/>
            </w:pPr>
            <w:r w:rsidRPr="003F449C">
              <w:rPr>
                <w:lang w:bidi="ru-RU"/>
              </w:rPr>
              <w:t>18779,30</w:t>
            </w:r>
          </w:p>
        </w:tc>
        <w:tc>
          <w:tcPr>
            <w:tcW w:w="420" w:type="pct"/>
            <w:vAlign w:val="center"/>
          </w:tcPr>
          <w:p w:rsidR="00915B3C" w:rsidRPr="003F449C" w:rsidRDefault="00915B3C" w:rsidP="00D63130">
            <w:pPr>
              <w:jc w:val="center"/>
            </w:pPr>
            <w:r w:rsidRPr="003F449C">
              <w:rPr>
                <w:lang w:bidi="ru-RU"/>
              </w:rPr>
              <w:t>18779,30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rPr>
                <w:lang w:bidi="ru-RU"/>
              </w:rPr>
            </w:pPr>
            <w:r w:rsidRPr="003F449C">
              <w:rPr>
                <w:lang w:bidi="ru-RU"/>
              </w:rPr>
              <w:t>бюджет города Когалыма</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rPr>
                <w:lang w:bidi="ru-RU"/>
              </w:rPr>
            </w:pPr>
            <w:r w:rsidRPr="003F449C">
              <w:rPr>
                <w:lang w:bidi="ru-RU"/>
              </w:rPr>
              <w:t>иные внебюджетные источники</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val="restart"/>
          </w:tcPr>
          <w:p w:rsidR="00915B3C" w:rsidRPr="003F449C" w:rsidRDefault="00915B3C" w:rsidP="00D63130">
            <w:pPr>
              <w:rPr>
                <w:lang w:val="ru-RU" w:bidi="ru-RU"/>
              </w:rPr>
            </w:pPr>
            <w:r w:rsidRPr="003F449C">
              <w:rPr>
                <w:lang w:val="ru-RU" w:bidi="ru-RU"/>
              </w:rPr>
              <w:t>ООиП</w:t>
            </w:r>
          </w:p>
        </w:tc>
        <w:tc>
          <w:tcPr>
            <w:tcW w:w="656" w:type="pct"/>
          </w:tcPr>
          <w:p w:rsidR="00915B3C" w:rsidRPr="003F449C" w:rsidRDefault="00915B3C" w:rsidP="00D63130">
            <w:pPr>
              <w:rPr>
                <w:lang w:bidi="ru-RU"/>
              </w:rPr>
            </w:pPr>
            <w:r w:rsidRPr="003F449C">
              <w:rPr>
                <w:lang w:bidi="ru-RU"/>
              </w:rPr>
              <w:t>всего</w:t>
            </w:r>
          </w:p>
        </w:tc>
        <w:tc>
          <w:tcPr>
            <w:tcW w:w="381" w:type="pct"/>
            <w:vAlign w:val="center"/>
          </w:tcPr>
          <w:p w:rsidR="00915B3C" w:rsidRPr="003F449C" w:rsidRDefault="00915B3C" w:rsidP="00D63130">
            <w:pPr>
              <w:jc w:val="center"/>
              <w:rPr>
                <w:lang w:val="ru-RU" w:bidi="ru-RU"/>
              </w:rPr>
            </w:pPr>
            <w:r w:rsidRPr="003F449C">
              <w:rPr>
                <w:lang w:val="ru-RU" w:bidi="ru-RU"/>
              </w:rPr>
              <w:t>90022,60</w:t>
            </w:r>
          </w:p>
        </w:tc>
        <w:tc>
          <w:tcPr>
            <w:tcW w:w="436" w:type="pct"/>
            <w:vAlign w:val="center"/>
          </w:tcPr>
          <w:p w:rsidR="00915B3C" w:rsidRPr="003F449C" w:rsidRDefault="00915B3C" w:rsidP="00D63130">
            <w:pPr>
              <w:jc w:val="center"/>
            </w:pPr>
            <w:r w:rsidRPr="003F449C">
              <w:rPr>
                <w:lang w:val="ru-RU" w:bidi="ru-RU"/>
              </w:rPr>
              <w:t>18022,90</w:t>
            </w:r>
          </w:p>
        </w:tc>
        <w:tc>
          <w:tcPr>
            <w:tcW w:w="437" w:type="pct"/>
            <w:vAlign w:val="center"/>
          </w:tcPr>
          <w:p w:rsidR="00915B3C" w:rsidRPr="003F449C" w:rsidRDefault="00915B3C" w:rsidP="00D63130">
            <w:pPr>
              <w:jc w:val="center"/>
            </w:pPr>
            <w:r w:rsidRPr="003F449C">
              <w:rPr>
                <w:lang w:val="ru-RU" w:bidi="ru-RU"/>
              </w:rPr>
              <w:t>17931,00</w:t>
            </w:r>
          </w:p>
        </w:tc>
        <w:tc>
          <w:tcPr>
            <w:tcW w:w="437" w:type="pct"/>
            <w:vAlign w:val="center"/>
          </w:tcPr>
          <w:p w:rsidR="00915B3C" w:rsidRPr="003F449C" w:rsidRDefault="00915B3C" w:rsidP="00D63130">
            <w:pPr>
              <w:jc w:val="center"/>
              <w:rPr>
                <w:lang w:bidi="ru-RU"/>
              </w:rPr>
            </w:pPr>
            <w:r w:rsidRPr="003F449C">
              <w:rPr>
                <w:lang w:val="ru-RU" w:bidi="ru-RU"/>
              </w:rPr>
              <w:t>18022,90</w:t>
            </w:r>
          </w:p>
        </w:tc>
        <w:tc>
          <w:tcPr>
            <w:tcW w:w="437" w:type="pct"/>
            <w:vAlign w:val="center"/>
          </w:tcPr>
          <w:p w:rsidR="00915B3C" w:rsidRPr="003F449C" w:rsidRDefault="00915B3C" w:rsidP="00D63130">
            <w:pPr>
              <w:jc w:val="center"/>
            </w:pPr>
            <w:r w:rsidRPr="003F449C">
              <w:rPr>
                <w:lang w:val="ru-RU" w:bidi="ru-RU"/>
              </w:rPr>
              <w:t>18022,90</w:t>
            </w:r>
          </w:p>
        </w:tc>
        <w:tc>
          <w:tcPr>
            <w:tcW w:w="420" w:type="pct"/>
            <w:vAlign w:val="center"/>
          </w:tcPr>
          <w:p w:rsidR="00915B3C" w:rsidRPr="003F449C" w:rsidRDefault="00915B3C" w:rsidP="00D63130">
            <w:pPr>
              <w:jc w:val="center"/>
            </w:pPr>
            <w:r w:rsidRPr="003F449C">
              <w:rPr>
                <w:lang w:val="ru-RU" w:bidi="ru-RU"/>
              </w:rPr>
              <w:t>18022,90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rPr>
                <w:lang w:bidi="ru-RU"/>
              </w:rPr>
            </w:pPr>
            <w:r w:rsidRPr="003F449C">
              <w:rPr>
                <w:lang w:bidi="ru-RU"/>
              </w:rPr>
              <w:t>федеральный бюджет</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val="ru-RU" w:bidi="ru-RU"/>
              </w:rPr>
            </w:pPr>
            <w:r w:rsidRPr="003F449C">
              <w:rPr>
                <w:lang w:val="ru-RU"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ind w:right="110"/>
              <w:rPr>
                <w:lang w:bidi="ru-RU"/>
              </w:rPr>
            </w:pPr>
            <w:r w:rsidRPr="003F449C">
              <w:rPr>
                <w:lang w:bidi="ru-RU"/>
              </w:rPr>
              <w:t>бюджет автономного</w:t>
            </w:r>
            <w:r w:rsidRPr="003F449C">
              <w:rPr>
                <w:lang w:val="ru-RU" w:bidi="ru-RU"/>
              </w:rPr>
              <w:t xml:space="preserve"> </w:t>
            </w:r>
            <w:r w:rsidRPr="003F449C">
              <w:rPr>
                <w:lang w:bidi="ru-RU"/>
              </w:rPr>
              <w:t>округа</w:t>
            </w:r>
          </w:p>
        </w:tc>
        <w:tc>
          <w:tcPr>
            <w:tcW w:w="381" w:type="pct"/>
            <w:vAlign w:val="center"/>
          </w:tcPr>
          <w:p w:rsidR="00915B3C" w:rsidRPr="003F449C" w:rsidRDefault="00915B3C" w:rsidP="00D63130">
            <w:pPr>
              <w:jc w:val="center"/>
              <w:rPr>
                <w:color w:val="FF0000"/>
                <w:lang w:bidi="ru-RU"/>
              </w:rPr>
            </w:pPr>
            <w:r w:rsidRPr="003F449C">
              <w:rPr>
                <w:lang w:val="ru-RU" w:bidi="ru-RU"/>
              </w:rPr>
              <w:t>90022,60</w:t>
            </w:r>
          </w:p>
        </w:tc>
        <w:tc>
          <w:tcPr>
            <w:tcW w:w="436" w:type="pct"/>
            <w:vAlign w:val="center"/>
          </w:tcPr>
          <w:p w:rsidR="00915B3C" w:rsidRPr="003F449C" w:rsidRDefault="00915B3C" w:rsidP="00D63130">
            <w:pPr>
              <w:jc w:val="center"/>
            </w:pPr>
            <w:r w:rsidRPr="003F449C">
              <w:rPr>
                <w:lang w:val="ru-RU" w:bidi="ru-RU"/>
              </w:rPr>
              <w:t>18022,90</w:t>
            </w:r>
          </w:p>
        </w:tc>
        <w:tc>
          <w:tcPr>
            <w:tcW w:w="437" w:type="pct"/>
            <w:vAlign w:val="center"/>
          </w:tcPr>
          <w:p w:rsidR="00915B3C" w:rsidRPr="003F449C" w:rsidRDefault="00915B3C" w:rsidP="00D63130">
            <w:pPr>
              <w:jc w:val="center"/>
            </w:pPr>
            <w:r w:rsidRPr="003F449C">
              <w:rPr>
                <w:lang w:val="ru-RU" w:bidi="ru-RU"/>
              </w:rPr>
              <w:t>17931,00</w:t>
            </w:r>
          </w:p>
        </w:tc>
        <w:tc>
          <w:tcPr>
            <w:tcW w:w="437" w:type="pct"/>
            <w:vAlign w:val="center"/>
          </w:tcPr>
          <w:p w:rsidR="00915B3C" w:rsidRPr="003F449C" w:rsidRDefault="00915B3C" w:rsidP="00D63130">
            <w:pPr>
              <w:jc w:val="center"/>
              <w:rPr>
                <w:lang w:bidi="ru-RU"/>
              </w:rPr>
            </w:pPr>
            <w:r w:rsidRPr="003F449C">
              <w:rPr>
                <w:lang w:val="ru-RU" w:bidi="ru-RU"/>
              </w:rPr>
              <w:t>18022,90</w:t>
            </w:r>
          </w:p>
        </w:tc>
        <w:tc>
          <w:tcPr>
            <w:tcW w:w="437" w:type="pct"/>
            <w:vAlign w:val="center"/>
          </w:tcPr>
          <w:p w:rsidR="00915B3C" w:rsidRPr="003F449C" w:rsidRDefault="00915B3C" w:rsidP="00D63130">
            <w:pPr>
              <w:jc w:val="center"/>
            </w:pPr>
            <w:r w:rsidRPr="003F449C">
              <w:rPr>
                <w:lang w:val="ru-RU" w:bidi="ru-RU"/>
              </w:rPr>
              <w:t>18022,90</w:t>
            </w:r>
          </w:p>
        </w:tc>
        <w:tc>
          <w:tcPr>
            <w:tcW w:w="420" w:type="pct"/>
            <w:vAlign w:val="center"/>
          </w:tcPr>
          <w:p w:rsidR="00915B3C" w:rsidRPr="003F449C" w:rsidRDefault="00915B3C" w:rsidP="00D63130">
            <w:pPr>
              <w:jc w:val="center"/>
            </w:pPr>
            <w:r w:rsidRPr="003F449C">
              <w:rPr>
                <w:lang w:val="ru-RU" w:bidi="ru-RU"/>
              </w:rPr>
              <w:t>18022,90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rPr>
                <w:lang w:bidi="ru-RU"/>
              </w:rPr>
            </w:pPr>
            <w:r w:rsidRPr="003F449C">
              <w:rPr>
                <w:lang w:bidi="ru-RU"/>
              </w:rPr>
              <w:t>бюджет города Когалыма</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Borders>
              <w:bottom w:val="single" w:sz="4" w:space="0" w:color="auto"/>
            </w:tcBorders>
          </w:tcPr>
          <w:p w:rsidR="00915B3C" w:rsidRPr="003F449C" w:rsidRDefault="00915B3C" w:rsidP="00D63130">
            <w:pPr>
              <w:rPr>
                <w:lang w:bidi="ru-RU"/>
              </w:rPr>
            </w:pPr>
          </w:p>
        </w:tc>
        <w:tc>
          <w:tcPr>
            <w:tcW w:w="656" w:type="pct"/>
            <w:tcBorders>
              <w:bottom w:val="single" w:sz="4" w:space="0" w:color="auto"/>
            </w:tcBorders>
          </w:tcPr>
          <w:p w:rsidR="00915B3C" w:rsidRPr="003F449C" w:rsidRDefault="00915B3C" w:rsidP="00D63130">
            <w:pPr>
              <w:rPr>
                <w:lang w:bidi="ru-RU"/>
              </w:rPr>
            </w:pPr>
            <w:r w:rsidRPr="003F449C">
              <w:rPr>
                <w:lang w:bidi="ru-RU"/>
              </w:rPr>
              <w:t>иные внебюджетные</w:t>
            </w:r>
            <w:r w:rsidRPr="003F449C">
              <w:rPr>
                <w:lang w:val="ru-RU" w:bidi="ru-RU"/>
              </w:rPr>
              <w:t xml:space="preserve"> </w:t>
            </w:r>
            <w:r w:rsidRPr="003F449C">
              <w:rPr>
                <w:lang w:bidi="ru-RU"/>
              </w:rPr>
              <w:t>источники</w:t>
            </w:r>
          </w:p>
        </w:tc>
        <w:tc>
          <w:tcPr>
            <w:tcW w:w="381"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6"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pPr>
            <w:r w:rsidRPr="003F449C">
              <w:rPr>
                <w:lang w:val="ru-RU" w:bidi="ru-RU"/>
              </w:rPr>
              <w:t>0,00</w:t>
            </w:r>
          </w:p>
        </w:tc>
        <w:tc>
          <w:tcPr>
            <w:tcW w:w="420" w:type="pct"/>
            <w:tcBorders>
              <w:bottom w:val="single" w:sz="4" w:space="0" w:color="auto"/>
            </w:tcBorders>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val="restart"/>
            <w:tcBorders>
              <w:top w:val="single" w:sz="4" w:space="0" w:color="auto"/>
            </w:tcBorders>
          </w:tcPr>
          <w:p w:rsidR="00915B3C" w:rsidRPr="003F449C" w:rsidRDefault="00915B3C" w:rsidP="00D63130">
            <w:pPr>
              <w:jc w:val="both"/>
              <w:rPr>
                <w:lang w:val="ru-RU" w:bidi="ru-RU"/>
              </w:rPr>
            </w:pPr>
            <w:r w:rsidRPr="003F449C">
              <w:rPr>
                <w:lang w:val="ru-RU" w:bidi="ru-RU"/>
              </w:rPr>
              <w:t>МКУ «УОДОМС»</w:t>
            </w:r>
          </w:p>
        </w:tc>
        <w:tc>
          <w:tcPr>
            <w:tcW w:w="656" w:type="pct"/>
            <w:tcBorders>
              <w:top w:val="single" w:sz="4" w:space="0" w:color="auto"/>
            </w:tcBorders>
          </w:tcPr>
          <w:p w:rsidR="00915B3C" w:rsidRPr="003F449C" w:rsidRDefault="00915B3C" w:rsidP="00D63130">
            <w:pPr>
              <w:rPr>
                <w:lang w:bidi="ru-RU"/>
              </w:rPr>
            </w:pPr>
            <w:r w:rsidRPr="003F449C">
              <w:rPr>
                <w:lang w:bidi="ru-RU"/>
              </w:rPr>
              <w:t>всего</w:t>
            </w:r>
          </w:p>
        </w:tc>
        <w:tc>
          <w:tcPr>
            <w:tcW w:w="381" w:type="pct"/>
            <w:tcBorders>
              <w:top w:val="single" w:sz="4" w:space="0" w:color="auto"/>
            </w:tcBorders>
            <w:vAlign w:val="center"/>
          </w:tcPr>
          <w:p w:rsidR="00915B3C" w:rsidRPr="003F449C" w:rsidRDefault="00915B3C" w:rsidP="00D63130">
            <w:pPr>
              <w:jc w:val="center"/>
              <w:rPr>
                <w:lang w:val="ru-RU" w:bidi="ru-RU"/>
              </w:rPr>
            </w:pPr>
            <w:r w:rsidRPr="003F449C">
              <w:rPr>
                <w:lang w:val="ru-RU" w:bidi="ru-RU"/>
              </w:rPr>
              <w:t>3873,90</w:t>
            </w:r>
          </w:p>
        </w:tc>
        <w:tc>
          <w:tcPr>
            <w:tcW w:w="436" w:type="pct"/>
            <w:tcBorders>
              <w:top w:val="single" w:sz="4" w:space="0" w:color="auto"/>
            </w:tcBorders>
            <w:vAlign w:val="center"/>
          </w:tcPr>
          <w:p w:rsidR="00915B3C" w:rsidRPr="003F449C" w:rsidRDefault="00915B3C" w:rsidP="00D63130">
            <w:pPr>
              <w:jc w:val="center"/>
              <w:rPr>
                <w:lang w:bidi="ru-RU"/>
              </w:rPr>
            </w:pPr>
            <w:r w:rsidRPr="003F449C">
              <w:rPr>
                <w:lang w:bidi="ru-RU"/>
              </w:rPr>
              <w:t>756,40</w:t>
            </w:r>
          </w:p>
        </w:tc>
        <w:tc>
          <w:tcPr>
            <w:tcW w:w="437" w:type="pct"/>
            <w:tcBorders>
              <w:top w:val="single" w:sz="4" w:space="0" w:color="auto"/>
            </w:tcBorders>
            <w:vAlign w:val="center"/>
          </w:tcPr>
          <w:p w:rsidR="00915B3C" w:rsidRPr="003F449C" w:rsidRDefault="00915B3C" w:rsidP="00D63130">
            <w:pPr>
              <w:jc w:val="center"/>
              <w:rPr>
                <w:lang w:bidi="ru-RU"/>
              </w:rPr>
            </w:pPr>
            <w:r w:rsidRPr="003F449C">
              <w:rPr>
                <w:lang w:bidi="ru-RU"/>
              </w:rPr>
              <w:t>848,30</w:t>
            </w:r>
          </w:p>
        </w:tc>
        <w:tc>
          <w:tcPr>
            <w:tcW w:w="437" w:type="pct"/>
            <w:tcBorders>
              <w:top w:val="single" w:sz="4" w:space="0" w:color="auto"/>
            </w:tcBorders>
            <w:vAlign w:val="center"/>
          </w:tcPr>
          <w:p w:rsidR="00915B3C" w:rsidRPr="003F449C" w:rsidRDefault="00915B3C" w:rsidP="00D63130">
            <w:pPr>
              <w:jc w:val="center"/>
            </w:pPr>
            <w:r w:rsidRPr="003F449C">
              <w:rPr>
                <w:lang w:bidi="ru-RU"/>
              </w:rPr>
              <w:t>756,40</w:t>
            </w:r>
          </w:p>
        </w:tc>
        <w:tc>
          <w:tcPr>
            <w:tcW w:w="437" w:type="pct"/>
            <w:tcBorders>
              <w:top w:val="single" w:sz="4" w:space="0" w:color="auto"/>
            </w:tcBorders>
          </w:tcPr>
          <w:p w:rsidR="00915B3C" w:rsidRPr="003F449C" w:rsidRDefault="00915B3C" w:rsidP="00D63130">
            <w:pPr>
              <w:jc w:val="center"/>
            </w:pPr>
            <w:r w:rsidRPr="003F449C">
              <w:rPr>
                <w:lang w:bidi="ru-RU"/>
              </w:rPr>
              <w:t>756,40</w:t>
            </w:r>
          </w:p>
        </w:tc>
        <w:tc>
          <w:tcPr>
            <w:tcW w:w="420" w:type="pct"/>
            <w:tcBorders>
              <w:top w:val="single" w:sz="4" w:space="0" w:color="auto"/>
              <w:right w:val="single" w:sz="4" w:space="0" w:color="auto"/>
            </w:tcBorders>
          </w:tcPr>
          <w:p w:rsidR="00915B3C" w:rsidRPr="003F449C" w:rsidRDefault="00915B3C" w:rsidP="00D63130">
            <w:pPr>
              <w:jc w:val="center"/>
            </w:pPr>
            <w:r w:rsidRPr="003F449C">
              <w:rPr>
                <w:lang w:bidi="ru-RU"/>
              </w:rPr>
              <w:t>756,40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Borders>
              <w:top w:val="single" w:sz="4" w:space="0" w:color="000000"/>
            </w:tcBorders>
          </w:tcPr>
          <w:p w:rsidR="00915B3C" w:rsidRPr="003F449C" w:rsidRDefault="00915B3C" w:rsidP="00D63130">
            <w:pPr>
              <w:rPr>
                <w:lang w:bidi="ru-RU"/>
              </w:rPr>
            </w:pPr>
            <w:r w:rsidRPr="003F449C">
              <w:rPr>
                <w:lang w:bidi="ru-RU"/>
              </w:rPr>
              <w:t>федеральный</w:t>
            </w:r>
            <w:r w:rsidRPr="003F449C">
              <w:rPr>
                <w:lang w:val="ru-RU" w:bidi="ru-RU"/>
              </w:rPr>
              <w:t xml:space="preserve"> </w:t>
            </w:r>
            <w:r w:rsidRPr="003F449C">
              <w:rPr>
                <w:lang w:bidi="ru-RU"/>
              </w:rPr>
              <w:t>бюджет</w:t>
            </w:r>
          </w:p>
        </w:tc>
        <w:tc>
          <w:tcPr>
            <w:tcW w:w="381" w:type="pct"/>
            <w:tcBorders>
              <w:top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6" w:type="pct"/>
            <w:tcBorders>
              <w:top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top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top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top w:val="single" w:sz="4" w:space="0" w:color="000000"/>
            </w:tcBorders>
            <w:vAlign w:val="center"/>
          </w:tcPr>
          <w:p w:rsidR="00915B3C" w:rsidRPr="003F449C" w:rsidRDefault="00915B3C" w:rsidP="00D63130">
            <w:pPr>
              <w:jc w:val="center"/>
            </w:pPr>
            <w:r w:rsidRPr="003F449C">
              <w:rPr>
                <w:lang w:val="ru-RU" w:bidi="ru-RU"/>
              </w:rPr>
              <w:t>0,00</w:t>
            </w:r>
          </w:p>
        </w:tc>
        <w:tc>
          <w:tcPr>
            <w:tcW w:w="420" w:type="pct"/>
            <w:tcBorders>
              <w:top w:val="single" w:sz="4" w:space="0" w:color="000000"/>
              <w:right w:val="single" w:sz="4" w:space="0" w:color="auto"/>
            </w:tcBorders>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Borders>
              <w:top w:val="single" w:sz="4" w:space="0" w:color="000000"/>
            </w:tcBorders>
          </w:tcPr>
          <w:p w:rsidR="00915B3C" w:rsidRPr="003F449C" w:rsidRDefault="00915B3C" w:rsidP="00D63130">
            <w:pPr>
              <w:ind w:right="110"/>
              <w:rPr>
                <w:lang w:bidi="ru-RU"/>
              </w:rPr>
            </w:pPr>
            <w:r w:rsidRPr="003F449C">
              <w:rPr>
                <w:lang w:bidi="ru-RU"/>
              </w:rPr>
              <w:t>бюджет автономного</w:t>
            </w:r>
            <w:r w:rsidRPr="003F449C">
              <w:rPr>
                <w:lang w:val="ru-RU" w:bidi="ru-RU"/>
              </w:rPr>
              <w:t xml:space="preserve"> </w:t>
            </w:r>
            <w:r w:rsidRPr="003F449C">
              <w:rPr>
                <w:lang w:bidi="ru-RU"/>
              </w:rPr>
              <w:t>округа</w:t>
            </w:r>
          </w:p>
        </w:tc>
        <w:tc>
          <w:tcPr>
            <w:tcW w:w="381" w:type="pct"/>
            <w:tcBorders>
              <w:top w:val="single" w:sz="4" w:space="0" w:color="000000"/>
            </w:tcBorders>
            <w:shd w:val="clear" w:color="auto" w:fill="auto"/>
            <w:vAlign w:val="center"/>
          </w:tcPr>
          <w:p w:rsidR="00915B3C" w:rsidRPr="003F449C" w:rsidRDefault="00915B3C" w:rsidP="00D63130">
            <w:pPr>
              <w:jc w:val="center"/>
              <w:rPr>
                <w:lang w:val="ru-RU" w:bidi="ru-RU"/>
              </w:rPr>
            </w:pPr>
            <w:r w:rsidRPr="003F449C">
              <w:rPr>
                <w:lang w:val="ru-RU" w:bidi="ru-RU"/>
              </w:rPr>
              <w:t>3873,90</w:t>
            </w:r>
          </w:p>
        </w:tc>
        <w:tc>
          <w:tcPr>
            <w:tcW w:w="436" w:type="pct"/>
            <w:tcBorders>
              <w:top w:val="single" w:sz="4" w:space="0" w:color="000000"/>
            </w:tcBorders>
            <w:vAlign w:val="center"/>
          </w:tcPr>
          <w:p w:rsidR="00915B3C" w:rsidRPr="003F449C" w:rsidRDefault="00915B3C" w:rsidP="00D63130">
            <w:pPr>
              <w:jc w:val="center"/>
              <w:rPr>
                <w:lang w:bidi="ru-RU"/>
              </w:rPr>
            </w:pPr>
            <w:r w:rsidRPr="003F449C">
              <w:rPr>
                <w:lang w:bidi="ru-RU"/>
              </w:rPr>
              <w:t>756,40</w:t>
            </w:r>
          </w:p>
        </w:tc>
        <w:tc>
          <w:tcPr>
            <w:tcW w:w="437" w:type="pct"/>
            <w:tcBorders>
              <w:top w:val="single" w:sz="4" w:space="0" w:color="000000"/>
            </w:tcBorders>
            <w:vAlign w:val="center"/>
          </w:tcPr>
          <w:p w:rsidR="00915B3C" w:rsidRPr="003F449C" w:rsidRDefault="00915B3C" w:rsidP="00D63130">
            <w:pPr>
              <w:jc w:val="center"/>
              <w:rPr>
                <w:lang w:bidi="ru-RU"/>
              </w:rPr>
            </w:pPr>
            <w:r w:rsidRPr="003F449C">
              <w:rPr>
                <w:lang w:bidi="ru-RU"/>
              </w:rPr>
              <w:t>848,30</w:t>
            </w:r>
          </w:p>
        </w:tc>
        <w:tc>
          <w:tcPr>
            <w:tcW w:w="437" w:type="pct"/>
            <w:tcBorders>
              <w:top w:val="single" w:sz="4" w:space="0" w:color="000000"/>
            </w:tcBorders>
            <w:vAlign w:val="center"/>
          </w:tcPr>
          <w:p w:rsidR="00915B3C" w:rsidRPr="003F449C" w:rsidRDefault="00915B3C" w:rsidP="00D63130">
            <w:pPr>
              <w:jc w:val="center"/>
            </w:pPr>
            <w:r w:rsidRPr="003F449C">
              <w:rPr>
                <w:lang w:bidi="ru-RU"/>
              </w:rPr>
              <w:t>756,40</w:t>
            </w:r>
          </w:p>
        </w:tc>
        <w:tc>
          <w:tcPr>
            <w:tcW w:w="437" w:type="pct"/>
            <w:tcBorders>
              <w:top w:val="single" w:sz="4" w:space="0" w:color="000000"/>
            </w:tcBorders>
            <w:vAlign w:val="center"/>
          </w:tcPr>
          <w:p w:rsidR="00915B3C" w:rsidRPr="003F449C" w:rsidRDefault="00915B3C" w:rsidP="00D63130">
            <w:pPr>
              <w:jc w:val="center"/>
            </w:pPr>
            <w:r w:rsidRPr="003F449C">
              <w:rPr>
                <w:lang w:bidi="ru-RU"/>
              </w:rPr>
              <w:t>756,40</w:t>
            </w:r>
          </w:p>
        </w:tc>
        <w:tc>
          <w:tcPr>
            <w:tcW w:w="420" w:type="pct"/>
            <w:tcBorders>
              <w:top w:val="single" w:sz="4" w:space="0" w:color="000000"/>
              <w:right w:val="single" w:sz="4" w:space="0" w:color="auto"/>
            </w:tcBorders>
            <w:vAlign w:val="center"/>
          </w:tcPr>
          <w:p w:rsidR="00915B3C" w:rsidRPr="003F449C" w:rsidRDefault="00915B3C" w:rsidP="00D63130">
            <w:pPr>
              <w:jc w:val="center"/>
            </w:pPr>
            <w:r w:rsidRPr="003F449C">
              <w:rPr>
                <w:lang w:bidi="ru-RU"/>
              </w:rPr>
              <w:t>756,40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Borders>
              <w:top w:val="single" w:sz="4" w:space="0" w:color="000000"/>
            </w:tcBorders>
          </w:tcPr>
          <w:p w:rsidR="00915B3C" w:rsidRPr="003F449C" w:rsidRDefault="00915B3C" w:rsidP="00D63130">
            <w:pPr>
              <w:rPr>
                <w:lang w:bidi="ru-RU"/>
              </w:rPr>
            </w:pPr>
            <w:r w:rsidRPr="003F449C">
              <w:rPr>
                <w:lang w:bidi="ru-RU"/>
              </w:rPr>
              <w:t>бюджет города Когалыма</w:t>
            </w:r>
          </w:p>
        </w:tc>
        <w:tc>
          <w:tcPr>
            <w:tcW w:w="381" w:type="pct"/>
            <w:tcBorders>
              <w:top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6" w:type="pct"/>
            <w:tcBorders>
              <w:top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top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top w:val="single" w:sz="4" w:space="0" w:color="000000"/>
            </w:tcBorders>
            <w:vAlign w:val="center"/>
          </w:tcPr>
          <w:p w:rsidR="00915B3C" w:rsidRPr="003F449C" w:rsidRDefault="00915B3C" w:rsidP="00D63130">
            <w:pPr>
              <w:jc w:val="center"/>
            </w:pPr>
            <w:r w:rsidRPr="003F449C">
              <w:rPr>
                <w:lang w:bidi="ru-RU"/>
              </w:rPr>
              <w:t>0,00</w:t>
            </w:r>
          </w:p>
        </w:tc>
        <w:tc>
          <w:tcPr>
            <w:tcW w:w="437" w:type="pct"/>
            <w:tcBorders>
              <w:top w:val="single" w:sz="4" w:space="0" w:color="000000"/>
            </w:tcBorders>
            <w:vAlign w:val="center"/>
          </w:tcPr>
          <w:p w:rsidR="00915B3C" w:rsidRPr="003F449C" w:rsidRDefault="00915B3C" w:rsidP="00D63130">
            <w:pPr>
              <w:jc w:val="center"/>
            </w:pPr>
            <w:r w:rsidRPr="003F449C">
              <w:rPr>
                <w:lang w:bidi="ru-RU"/>
              </w:rPr>
              <w:t>0,00</w:t>
            </w:r>
          </w:p>
        </w:tc>
        <w:tc>
          <w:tcPr>
            <w:tcW w:w="420" w:type="pct"/>
            <w:tcBorders>
              <w:top w:val="single" w:sz="4" w:space="0" w:color="000000"/>
              <w:right w:val="single" w:sz="4" w:space="0" w:color="auto"/>
            </w:tcBorders>
            <w:vAlign w:val="center"/>
          </w:tcPr>
          <w:p w:rsidR="00915B3C" w:rsidRPr="003F449C" w:rsidRDefault="00915B3C" w:rsidP="00D63130">
            <w:pPr>
              <w:jc w:val="center"/>
            </w:pPr>
            <w:r w:rsidRPr="003F449C">
              <w:rPr>
                <w:lang w:bidi="ru-RU"/>
              </w:rPr>
              <w:t>0,00</w:t>
            </w:r>
          </w:p>
        </w:tc>
      </w:tr>
      <w:tr w:rsidR="00915B3C" w:rsidRPr="003F449C" w:rsidTr="00D63130">
        <w:trPr>
          <w:trHeight w:val="451"/>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Borders>
              <w:bottom w:val="single" w:sz="4" w:space="0" w:color="auto"/>
            </w:tcBorders>
          </w:tcPr>
          <w:p w:rsidR="00915B3C" w:rsidRPr="003F449C" w:rsidRDefault="00915B3C" w:rsidP="00D63130">
            <w:pPr>
              <w:rPr>
                <w:lang w:bidi="ru-RU"/>
              </w:rPr>
            </w:pPr>
          </w:p>
        </w:tc>
        <w:tc>
          <w:tcPr>
            <w:tcW w:w="656" w:type="pct"/>
            <w:tcBorders>
              <w:top w:val="single" w:sz="4" w:space="0" w:color="000000"/>
              <w:bottom w:val="single" w:sz="4" w:space="0" w:color="auto"/>
            </w:tcBorders>
          </w:tcPr>
          <w:p w:rsidR="00915B3C" w:rsidRPr="003F449C" w:rsidRDefault="00915B3C" w:rsidP="00D63130">
            <w:pPr>
              <w:rPr>
                <w:lang w:bidi="ru-RU"/>
              </w:rPr>
            </w:pPr>
            <w:r w:rsidRPr="003F449C">
              <w:rPr>
                <w:lang w:bidi="ru-RU"/>
              </w:rPr>
              <w:t>иные внебюджетные</w:t>
            </w:r>
            <w:r w:rsidRPr="003F449C">
              <w:rPr>
                <w:lang w:val="ru-RU" w:bidi="ru-RU"/>
              </w:rPr>
              <w:t xml:space="preserve"> </w:t>
            </w:r>
            <w:r w:rsidRPr="003F449C">
              <w:rPr>
                <w:lang w:bidi="ru-RU"/>
              </w:rPr>
              <w:t>источники</w:t>
            </w:r>
          </w:p>
        </w:tc>
        <w:tc>
          <w:tcPr>
            <w:tcW w:w="381" w:type="pct"/>
            <w:tcBorders>
              <w:top w:val="single" w:sz="4" w:space="0" w:color="000000"/>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6" w:type="pct"/>
            <w:tcBorders>
              <w:top w:val="single" w:sz="4" w:space="0" w:color="000000"/>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7" w:type="pct"/>
            <w:tcBorders>
              <w:top w:val="single" w:sz="4" w:space="0" w:color="000000"/>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7" w:type="pct"/>
            <w:tcBorders>
              <w:top w:val="single" w:sz="4" w:space="0" w:color="000000"/>
              <w:bottom w:val="single" w:sz="4" w:space="0" w:color="auto"/>
            </w:tcBorders>
            <w:vAlign w:val="center"/>
          </w:tcPr>
          <w:p w:rsidR="00915B3C" w:rsidRPr="003F449C" w:rsidRDefault="00915B3C" w:rsidP="00D63130">
            <w:pPr>
              <w:jc w:val="center"/>
            </w:pPr>
            <w:r w:rsidRPr="003F449C">
              <w:rPr>
                <w:lang w:bidi="ru-RU"/>
              </w:rPr>
              <w:t>0,00</w:t>
            </w:r>
          </w:p>
        </w:tc>
        <w:tc>
          <w:tcPr>
            <w:tcW w:w="437" w:type="pct"/>
            <w:tcBorders>
              <w:top w:val="single" w:sz="4" w:space="0" w:color="000000"/>
              <w:bottom w:val="single" w:sz="4" w:space="0" w:color="auto"/>
            </w:tcBorders>
            <w:vAlign w:val="center"/>
          </w:tcPr>
          <w:p w:rsidR="00915B3C" w:rsidRPr="003F449C" w:rsidRDefault="00915B3C" w:rsidP="00D63130">
            <w:pPr>
              <w:jc w:val="center"/>
            </w:pPr>
            <w:r w:rsidRPr="003F449C">
              <w:rPr>
                <w:lang w:bidi="ru-RU"/>
              </w:rPr>
              <w:t>0,00</w:t>
            </w:r>
          </w:p>
        </w:tc>
        <w:tc>
          <w:tcPr>
            <w:tcW w:w="420" w:type="pct"/>
            <w:tcBorders>
              <w:top w:val="single" w:sz="4" w:space="0" w:color="000000"/>
              <w:bottom w:val="single" w:sz="4" w:space="0" w:color="auto"/>
              <w:right w:val="single" w:sz="4" w:space="0" w:color="auto"/>
            </w:tcBorders>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350" w:type="pct"/>
            <w:vMerge w:val="restart"/>
            <w:vAlign w:val="center"/>
          </w:tcPr>
          <w:p w:rsidR="00915B3C" w:rsidRPr="003F449C" w:rsidRDefault="00915B3C" w:rsidP="00D63130">
            <w:pPr>
              <w:jc w:val="center"/>
              <w:rPr>
                <w:lang w:bidi="ru-RU"/>
              </w:rPr>
            </w:pPr>
            <w:r w:rsidRPr="003F449C">
              <w:rPr>
                <w:lang w:bidi="ru-RU"/>
              </w:rPr>
              <w:t>1.2.2.</w:t>
            </w:r>
          </w:p>
        </w:tc>
        <w:tc>
          <w:tcPr>
            <w:tcW w:w="876" w:type="pct"/>
            <w:vMerge w:val="restart"/>
          </w:tcPr>
          <w:p w:rsidR="00915B3C" w:rsidRPr="003F449C" w:rsidRDefault="00915B3C" w:rsidP="00D63130">
            <w:pPr>
              <w:tabs>
                <w:tab w:val="left" w:pos="2181"/>
                <w:tab w:val="left" w:pos="2908"/>
              </w:tabs>
              <w:jc w:val="both"/>
              <w:rPr>
                <w:lang w:val="ru-RU" w:bidi="ru-RU"/>
              </w:rPr>
            </w:pPr>
            <w:r w:rsidRPr="003F449C">
              <w:rPr>
                <w:spacing w:val="-6"/>
                <w:lang w:val="ru-RU" w:bidi="ru-RU"/>
              </w:rPr>
              <w:t xml:space="preserve">Субсидия в целях возмещения затрат организациям, осуществляющим подготовку граждан, выразивших свое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w:t>
            </w:r>
            <w:r w:rsidRPr="003F449C">
              <w:rPr>
                <w:lang w:val="ru-RU" w:bidi="ru-RU"/>
              </w:rPr>
              <w:t xml:space="preserve">законодательством </w:t>
            </w:r>
            <w:r w:rsidRPr="003F449C">
              <w:rPr>
                <w:spacing w:val="-3"/>
                <w:lang w:val="ru-RU" w:bidi="ru-RU"/>
              </w:rPr>
              <w:t xml:space="preserve">Российской </w:t>
            </w:r>
            <w:r w:rsidRPr="003F449C">
              <w:rPr>
                <w:lang w:val="ru-RU" w:bidi="ru-RU"/>
              </w:rPr>
              <w:t>Федерации</w:t>
            </w:r>
            <w:r w:rsidRPr="003F449C">
              <w:rPr>
                <w:spacing w:val="-3"/>
                <w:lang w:val="ru-RU" w:bidi="ru-RU"/>
              </w:rPr>
              <w:t xml:space="preserve"> </w:t>
            </w:r>
            <w:r w:rsidRPr="003F449C">
              <w:rPr>
                <w:lang w:val="ru-RU" w:bidi="ru-RU"/>
              </w:rPr>
              <w:t xml:space="preserve">формах </w:t>
            </w:r>
          </w:p>
        </w:tc>
        <w:tc>
          <w:tcPr>
            <w:tcW w:w="570" w:type="pct"/>
            <w:vMerge w:val="restart"/>
            <w:tcBorders>
              <w:top w:val="single" w:sz="4" w:space="0" w:color="auto"/>
            </w:tcBorders>
          </w:tcPr>
          <w:p w:rsidR="00915B3C" w:rsidRPr="003F449C" w:rsidRDefault="00915B3C" w:rsidP="00D63130">
            <w:pPr>
              <w:rPr>
                <w:lang w:val="ru-RU" w:bidi="ru-RU"/>
              </w:rPr>
            </w:pPr>
            <w:r w:rsidRPr="003F449C">
              <w:rPr>
                <w:lang w:val="ru-RU" w:bidi="ru-RU"/>
              </w:rPr>
              <w:t>ООиП</w:t>
            </w:r>
          </w:p>
        </w:tc>
        <w:tc>
          <w:tcPr>
            <w:tcW w:w="656" w:type="pct"/>
            <w:tcBorders>
              <w:top w:val="single" w:sz="4" w:space="0" w:color="auto"/>
            </w:tcBorders>
          </w:tcPr>
          <w:p w:rsidR="00915B3C" w:rsidRPr="003F449C" w:rsidRDefault="00915B3C" w:rsidP="00D63130">
            <w:pPr>
              <w:rPr>
                <w:lang w:bidi="ru-RU"/>
              </w:rPr>
            </w:pPr>
            <w:r w:rsidRPr="003F449C">
              <w:rPr>
                <w:lang w:bidi="ru-RU"/>
              </w:rPr>
              <w:t>всего</w:t>
            </w:r>
          </w:p>
        </w:tc>
        <w:tc>
          <w:tcPr>
            <w:tcW w:w="381" w:type="pct"/>
            <w:tcBorders>
              <w:top w:val="single" w:sz="4" w:space="0" w:color="auto"/>
            </w:tcBorders>
            <w:vAlign w:val="center"/>
          </w:tcPr>
          <w:p w:rsidR="00915B3C" w:rsidRPr="003F449C" w:rsidRDefault="00915B3C" w:rsidP="00D63130">
            <w:pPr>
              <w:jc w:val="center"/>
              <w:rPr>
                <w:lang w:val="ru-RU" w:bidi="ru-RU"/>
              </w:rPr>
            </w:pPr>
            <w:r w:rsidRPr="003F449C">
              <w:rPr>
                <w:lang w:val="ru-RU" w:bidi="ru-RU"/>
              </w:rPr>
              <w:t>4856,50</w:t>
            </w:r>
          </w:p>
        </w:tc>
        <w:tc>
          <w:tcPr>
            <w:tcW w:w="436" w:type="pct"/>
            <w:tcBorders>
              <w:top w:val="single" w:sz="4" w:space="0" w:color="auto"/>
            </w:tcBorders>
            <w:vAlign w:val="center"/>
          </w:tcPr>
          <w:p w:rsidR="00915B3C" w:rsidRPr="003F449C" w:rsidRDefault="00915B3C" w:rsidP="00D63130">
            <w:pPr>
              <w:jc w:val="center"/>
            </w:pPr>
            <w:r w:rsidRPr="003F449C">
              <w:rPr>
                <w:lang w:bidi="ru-RU"/>
              </w:rPr>
              <w:t>971,30</w:t>
            </w:r>
          </w:p>
        </w:tc>
        <w:tc>
          <w:tcPr>
            <w:tcW w:w="437" w:type="pct"/>
            <w:tcBorders>
              <w:top w:val="single" w:sz="4" w:space="0" w:color="auto"/>
            </w:tcBorders>
          </w:tcPr>
          <w:p w:rsidR="00915B3C" w:rsidRPr="003F449C" w:rsidRDefault="00915B3C" w:rsidP="00D63130">
            <w:pPr>
              <w:jc w:val="center"/>
            </w:pPr>
            <w:r w:rsidRPr="003F449C">
              <w:rPr>
                <w:lang w:bidi="ru-RU"/>
              </w:rPr>
              <w:t>971,30</w:t>
            </w:r>
          </w:p>
        </w:tc>
        <w:tc>
          <w:tcPr>
            <w:tcW w:w="437" w:type="pct"/>
            <w:tcBorders>
              <w:top w:val="single" w:sz="4" w:space="0" w:color="auto"/>
            </w:tcBorders>
          </w:tcPr>
          <w:p w:rsidR="00915B3C" w:rsidRPr="003F449C" w:rsidRDefault="00915B3C" w:rsidP="00D63130">
            <w:pPr>
              <w:jc w:val="center"/>
            </w:pPr>
            <w:r w:rsidRPr="003F449C">
              <w:rPr>
                <w:lang w:bidi="ru-RU"/>
              </w:rPr>
              <w:t>971,30</w:t>
            </w:r>
          </w:p>
        </w:tc>
        <w:tc>
          <w:tcPr>
            <w:tcW w:w="437" w:type="pct"/>
            <w:tcBorders>
              <w:top w:val="single" w:sz="4" w:space="0" w:color="auto"/>
            </w:tcBorders>
          </w:tcPr>
          <w:p w:rsidR="00915B3C" w:rsidRPr="003F449C" w:rsidRDefault="00915B3C" w:rsidP="00D63130">
            <w:pPr>
              <w:jc w:val="center"/>
            </w:pPr>
            <w:r w:rsidRPr="003F449C">
              <w:rPr>
                <w:lang w:bidi="ru-RU"/>
              </w:rPr>
              <w:t>971,30</w:t>
            </w:r>
          </w:p>
        </w:tc>
        <w:tc>
          <w:tcPr>
            <w:tcW w:w="420" w:type="pct"/>
            <w:tcBorders>
              <w:top w:val="single" w:sz="4" w:space="0" w:color="auto"/>
            </w:tcBorders>
          </w:tcPr>
          <w:p w:rsidR="00915B3C" w:rsidRPr="003F449C" w:rsidRDefault="00915B3C" w:rsidP="00D63130">
            <w:pPr>
              <w:jc w:val="center"/>
            </w:pPr>
            <w:r w:rsidRPr="003F449C">
              <w:rPr>
                <w:lang w:bidi="ru-RU"/>
              </w:rPr>
              <w:t>971,30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jc w:val="both"/>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rPr>
                <w:lang w:bidi="ru-RU"/>
              </w:rPr>
            </w:pPr>
            <w:r w:rsidRPr="003F449C">
              <w:rPr>
                <w:lang w:bidi="ru-RU"/>
              </w:rPr>
              <w:t>федеральный бюджет</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jc w:val="both"/>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ind w:right="110"/>
              <w:rPr>
                <w:lang w:bidi="ru-RU"/>
              </w:rPr>
            </w:pPr>
            <w:r w:rsidRPr="003F449C">
              <w:rPr>
                <w:lang w:bidi="ru-RU"/>
              </w:rPr>
              <w:t>бюджет автономного округа</w:t>
            </w:r>
          </w:p>
        </w:tc>
        <w:tc>
          <w:tcPr>
            <w:tcW w:w="381" w:type="pct"/>
            <w:vAlign w:val="center"/>
          </w:tcPr>
          <w:p w:rsidR="00915B3C" w:rsidRPr="003F449C" w:rsidRDefault="00915B3C" w:rsidP="00D63130">
            <w:pPr>
              <w:jc w:val="center"/>
              <w:rPr>
                <w:lang w:bidi="ru-RU"/>
              </w:rPr>
            </w:pPr>
            <w:r w:rsidRPr="003F449C">
              <w:rPr>
                <w:lang w:val="ru-RU" w:bidi="ru-RU"/>
              </w:rPr>
              <w:t>4856,50</w:t>
            </w:r>
          </w:p>
        </w:tc>
        <w:tc>
          <w:tcPr>
            <w:tcW w:w="436" w:type="pct"/>
            <w:vAlign w:val="center"/>
          </w:tcPr>
          <w:p w:rsidR="00915B3C" w:rsidRPr="003F449C" w:rsidRDefault="00915B3C" w:rsidP="00D63130">
            <w:pPr>
              <w:jc w:val="center"/>
            </w:pPr>
            <w:r w:rsidRPr="003F449C">
              <w:rPr>
                <w:lang w:bidi="ru-RU"/>
              </w:rPr>
              <w:t>971,30</w:t>
            </w:r>
          </w:p>
        </w:tc>
        <w:tc>
          <w:tcPr>
            <w:tcW w:w="437" w:type="pct"/>
            <w:vAlign w:val="center"/>
          </w:tcPr>
          <w:p w:rsidR="00915B3C" w:rsidRPr="003F449C" w:rsidRDefault="00915B3C" w:rsidP="00D63130">
            <w:pPr>
              <w:jc w:val="center"/>
            </w:pPr>
            <w:r w:rsidRPr="003F449C">
              <w:rPr>
                <w:lang w:bidi="ru-RU"/>
              </w:rPr>
              <w:t>971,30</w:t>
            </w:r>
          </w:p>
        </w:tc>
        <w:tc>
          <w:tcPr>
            <w:tcW w:w="437" w:type="pct"/>
            <w:vAlign w:val="center"/>
          </w:tcPr>
          <w:p w:rsidR="00915B3C" w:rsidRPr="003F449C" w:rsidRDefault="00915B3C" w:rsidP="00D63130">
            <w:pPr>
              <w:jc w:val="center"/>
            </w:pPr>
            <w:r w:rsidRPr="003F449C">
              <w:rPr>
                <w:lang w:bidi="ru-RU"/>
              </w:rPr>
              <w:t>971,30</w:t>
            </w:r>
          </w:p>
        </w:tc>
        <w:tc>
          <w:tcPr>
            <w:tcW w:w="437" w:type="pct"/>
            <w:vAlign w:val="center"/>
          </w:tcPr>
          <w:p w:rsidR="00915B3C" w:rsidRPr="003F449C" w:rsidRDefault="00915B3C" w:rsidP="00D63130">
            <w:pPr>
              <w:jc w:val="center"/>
            </w:pPr>
            <w:r w:rsidRPr="003F449C">
              <w:rPr>
                <w:lang w:bidi="ru-RU"/>
              </w:rPr>
              <w:t>971,30</w:t>
            </w:r>
          </w:p>
        </w:tc>
        <w:tc>
          <w:tcPr>
            <w:tcW w:w="420" w:type="pct"/>
            <w:vAlign w:val="center"/>
          </w:tcPr>
          <w:p w:rsidR="00915B3C" w:rsidRPr="003F449C" w:rsidRDefault="00915B3C" w:rsidP="00D63130">
            <w:pPr>
              <w:jc w:val="center"/>
            </w:pPr>
            <w:r w:rsidRPr="003F449C">
              <w:rPr>
                <w:lang w:bidi="ru-RU"/>
              </w:rPr>
              <w:t>971,30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jc w:val="both"/>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rPr>
                <w:lang w:bidi="ru-RU"/>
              </w:rPr>
            </w:pPr>
            <w:r w:rsidRPr="003F449C">
              <w:rPr>
                <w:lang w:bidi="ru-RU"/>
              </w:rPr>
              <w:t>бюджет города Когалыма</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jc w:val="both"/>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rPr>
                <w:lang w:bidi="ru-RU"/>
              </w:rPr>
            </w:pPr>
            <w:r w:rsidRPr="003F449C">
              <w:rPr>
                <w:lang w:bidi="ru-RU"/>
              </w:rPr>
              <w:t>иные внебюджетные источники</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val="restart"/>
            <w:vAlign w:val="center"/>
          </w:tcPr>
          <w:p w:rsidR="00915B3C" w:rsidRPr="003F449C" w:rsidRDefault="00915B3C" w:rsidP="00D63130">
            <w:pPr>
              <w:spacing w:before="1"/>
              <w:ind w:right="138"/>
              <w:jc w:val="center"/>
              <w:rPr>
                <w:lang w:bidi="ru-RU"/>
              </w:rPr>
            </w:pPr>
            <w:r w:rsidRPr="003F449C">
              <w:rPr>
                <w:lang w:bidi="ru-RU"/>
              </w:rPr>
              <w:t>1.3.</w:t>
            </w:r>
          </w:p>
        </w:tc>
        <w:tc>
          <w:tcPr>
            <w:tcW w:w="876" w:type="pct"/>
            <w:vMerge w:val="restart"/>
          </w:tcPr>
          <w:p w:rsidR="00915B3C" w:rsidRPr="003F449C" w:rsidRDefault="00915B3C" w:rsidP="00D63130">
            <w:pPr>
              <w:tabs>
                <w:tab w:val="left" w:pos="1984"/>
                <w:tab w:val="left" w:pos="3318"/>
              </w:tabs>
              <w:ind w:right="93"/>
              <w:jc w:val="both"/>
              <w:rPr>
                <w:lang w:val="ru-RU" w:bidi="ru-RU"/>
              </w:rPr>
            </w:pPr>
            <w:r w:rsidRPr="003F449C">
              <w:rPr>
                <w:lang w:val="ru-RU"/>
              </w:rPr>
              <w:t xml:space="preserve">Организация отдыха </w:t>
            </w:r>
            <w:r w:rsidRPr="003F449C">
              <w:rPr>
                <w:spacing w:val="-15"/>
                <w:lang w:val="ru-RU"/>
              </w:rPr>
              <w:t xml:space="preserve">и </w:t>
            </w:r>
            <w:r w:rsidRPr="003F449C">
              <w:rPr>
                <w:lang w:val="ru-RU"/>
              </w:rPr>
              <w:t xml:space="preserve">оздоровления детей-сирот и </w:t>
            </w:r>
            <w:r w:rsidRPr="003F449C">
              <w:rPr>
                <w:spacing w:val="-3"/>
                <w:lang w:val="ru-RU"/>
              </w:rPr>
              <w:t xml:space="preserve">детей, </w:t>
            </w:r>
            <w:r w:rsidRPr="003F449C">
              <w:rPr>
                <w:lang w:val="ru-RU"/>
              </w:rPr>
              <w:t>оставшихся без попечения родителей</w:t>
            </w:r>
            <w:r w:rsidRPr="003F449C">
              <w:rPr>
                <w:spacing w:val="-3"/>
                <w:lang w:val="ru-RU"/>
              </w:rPr>
              <w:t xml:space="preserve"> </w:t>
            </w:r>
            <w:r w:rsidRPr="003F449C">
              <w:rPr>
                <w:lang w:val="ru-RU"/>
              </w:rPr>
              <w:t>(1)</w:t>
            </w:r>
          </w:p>
        </w:tc>
        <w:tc>
          <w:tcPr>
            <w:tcW w:w="570" w:type="pct"/>
            <w:vMerge w:val="restart"/>
          </w:tcPr>
          <w:p w:rsidR="00915B3C" w:rsidRPr="003F449C" w:rsidRDefault="00915B3C" w:rsidP="00D63130">
            <w:pPr>
              <w:rPr>
                <w:lang w:val="ru-RU" w:bidi="ru-RU"/>
              </w:rPr>
            </w:pPr>
            <w:r w:rsidRPr="003F449C">
              <w:rPr>
                <w:lang w:val="ru-RU" w:bidi="ru-RU"/>
              </w:rPr>
              <w:t>ООиП</w:t>
            </w:r>
          </w:p>
        </w:tc>
        <w:tc>
          <w:tcPr>
            <w:tcW w:w="656" w:type="pct"/>
          </w:tcPr>
          <w:p w:rsidR="00915B3C" w:rsidRPr="003F449C" w:rsidRDefault="00915B3C" w:rsidP="00D63130">
            <w:pPr>
              <w:spacing w:line="234" w:lineRule="exact"/>
              <w:ind w:right="96"/>
              <w:rPr>
                <w:lang w:bidi="ru-RU"/>
              </w:rPr>
            </w:pPr>
            <w:r w:rsidRPr="003F449C">
              <w:rPr>
                <w:lang w:bidi="ru-RU"/>
              </w:rPr>
              <w:t>всего</w:t>
            </w:r>
          </w:p>
        </w:tc>
        <w:tc>
          <w:tcPr>
            <w:tcW w:w="381" w:type="pct"/>
            <w:vAlign w:val="center"/>
          </w:tcPr>
          <w:p w:rsidR="00915B3C" w:rsidRPr="003F449C" w:rsidRDefault="00915B3C" w:rsidP="00D63130">
            <w:pPr>
              <w:spacing w:line="234" w:lineRule="exact"/>
              <w:ind w:right="117"/>
              <w:jc w:val="center"/>
              <w:rPr>
                <w:lang w:val="ru-RU" w:bidi="ru-RU"/>
              </w:rPr>
            </w:pPr>
            <w:r w:rsidRPr="003F449C">
              <w:rPr>
                <w:lang w:val="ru-RU" w:bidi="ru-RU"/>
              </w:rPr>
              <w:t>9100,00</w:t>
            </w:r>
          </w:p>
        </w:tc>
        <w:tc>
          <w:tcPr>
            <w:tcW w:w="436" w:type="pct"/>
            <w:vAlign w:val="center"/>
          </w:tcPr>
          <w:p w:rsidR="00915B3C" w:rsidRPr="003F449C" w:rsidRDefault="00915B3C" w:rsidP="00D63130">
            <w:pPr>
              <w:jc w:val="center"/>
              <w:rPr>
                <w:lang w:bidi="ru-RU"/>
              </w:rPr>
            </w:pPr>
            <w:r w:rsidRPr="003F449C">
              <w:rPr>
                <w:lang w:bidi="ru-RU"/>
              </w:rPr>
              <w:t>1820,00</w:t>
            </w:r>
          </w:p>
        </w:tc>
        <w:tc>
          <w:tcPr>
            <w:tcW w:w="437" w:type="pct"/>
          </w:tcPr>
          <w:p w:rsidR="00915B3C" w:rsidRPr="003F449C" w:rsidRDefault="00915B3C" w:rsidP="00D63130">
            <w:pPr>
              <w:jc w:val="center"/>
            </w:pPr>
            <w:r w:rsidRPr="003F449C">
              <w:rPr>
                <w:lang w:bidi="ru-RU"/>
              </w:rPr>
              <w:t>1820,00</w:t>
            </w:r>
          </w:p>
        </w:tc>
        <w:tc>
          <w:tcPr>
            <w:tcW w:w="437" w:type="pct"/>
          </w:tcPr>
          <w:p w:rsidR="00915B3C" w:rsidRPr="003F449C" w:rsidRDefault="00915B3C" w:rsidP="00D63130">
            <w:pPr>
              <w:jc w:val="center"/>
            </w:pPr>
            <w:r w:rsidRPr="003F449C">
              <w:rPr>
                <w:lang w:bidi="ru-RU"/>
              </w:rPr>
              <w:t>1820,00</w:t>
            </w:r>
          </w:p>
        </w:tc>
        <w:tc>
          <w:tcPr>
            <w:tcW w:w="437" w:type="pct"/>
          </w:tcPr>
          <w:p w:rsidR="00915B3C" w:rsidRPr="003F449C" w:rsidRDefault="00915B3C" w:rsidP="00D63130">
            <w:pPr>
              <w:jc w:val="center"/>
            </w:pPr>
            <w:r w:rsidRPr="003F449C">
              <w:rPr>
                <w:lang w:bidi="ru-RU"/>
              </w:rPr>
              <w:t>1820,00</w:t>
            </w:r>
          </w:p>
        </w:tc>
        <w:tc>
          <w:tcPr>
            <w:tcW w:w="420" w:type="pct"/>
          </w:tcPr>
          <w:p w:rsidR="00915B3C" w:rsidRPr="003F449C" w:rsidRDefault="00915B3C" w:rsidP="00D63130">
            <w:pPr>
              <w:jc w:val="center"/>
            </w:pPr>
            <w:r w:rsidRPr="003F449C">
              <w:rPr>
                <w:lang w:bidi="ru-RU"/>
              </w:rPr>
              <w:t>1820,00</w:t>
            </w:r>
          </w:p>
        </w:tc>
      </w:tr>
      <w:tr w:rsidR="00915B3C" w:rsidRPr="003F449C" w:rsidTr="00D63130">
        <w:trPr>
          <w:jc w:val="center"/>
        </w:trPr>
        <w:tc>
          <w:tcPr>
            <w:tcW w:w="350" w:type="pct"/>
            <w:vMerge/>
            <w:vAlign w:val="center"/>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01"/>
              <w:rPr>
                <w:lang w:bidi="ru-RU"/>
              </w:rPr>
            </w:pPr>
            <w:r w:rsidRPr="003F449C">
              <w:rPr>
                <w:lang w:bidi="ru-RU"/>
              </w:rPr>
              <w:t>федеральный бюджет</w:t>
            </w:r>
          </w:p>
        </w:tc>
        <w:tc>
          <w:tcPr>
            <w:tcW w:w="381" w:type="pct"/>
            <w:vAlign w:val="center"/>
          </w:tcPr>
          <w:p w:rsidR="00915B3C" w:rsidRPr="003F449C" w:rsidRDefault="00915B3C" w:rsidP="00D63130">
            <w:pPr>
              <w:spacing w:line="232" w:lineRule="exact"/>
              <w:ind w:right="117"/>
              <w:jc w:val="center"/>
              <w:rPr>
                <w:lang w:bidi="ru-RU"/>
              </w:rPr>
            </w:pPr>
            <w:r w:rsidRPr="003F449C">
              <w:rPr>
                <w:lang w:bidi="ru-RU"/>
              </w:rPr>
              <w:t>0,00</w:t>
            </w:r>
          </w:p>
        </w:tc>
        <w:tc>
          <w:tcPr>
            <w:tcW w:w="436" w:type="pct"/>
            <w:vAlign w:val="center"/>
          </w:tcPr>
          <w:p w:rsidR="00915B3C" w:rsidRPr="003F449C" w:rsidRDefault="00915B3C" w:rsidP="00D63130">
            <w:pPr>
              <w:spacing w:line="232" w:lineRule="exact"/>
              <w:ind w:right="110"/>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65"/>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vAlign w:val="center"/>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01"/>
              <w:rPr>
                <w:lang w:bidi="ru-RU"/>
              </w:rPr>
            </w:pPr>
            <w:r w:rsidRPr="003F449C">
              <w:rPr>
                <w:lang w:bidi="ru-RU"/>
              </w:rPr>
              <w:t>бюджет автономного округа</w:t>
            </w:r>
          </w:p>
        </w:tc>
        <w:tc>
          <w:tcPr>
            <w:tcW w:w="381" w:type="pct"/>
            <w:vAlign w:val="center"/>
          </w:tcPr>
          <w:p w:rsidR="00915B3C" w:rsidRPr="003F449C" w:rsidRDefault="00915B3C" w:rsidP="00D63130">
            <w:pPr>
              <w:spacing w:line="234" w:lineRule="exact"/>
              <w:ind w:right="117"/>
              <w:jc w:val="center"/>
              <w:rPr>
                <w:color w:val="FF0000"/>
                <w:lang w:bidi="ru-RU"/>
              </w:rPr>
            </w:pPr>
            <w:r w:rsidRPr="003F449C">
              <w:rPr>
                <w:lang w:val="ru-RU" w:bidi="ru-RU"/>
              </w:rPr>
              <w:t>9100,00</w:t>
            </w:r>
          </w:p>
        </w:tc>
        <w:tc>
          <w:tcPr>
            <w:tcW w:w="436" w:type="pct"/>
            <w:vAlign w:val="center"/>
          </w:tcPr>
          <w:p w:rsidR="00915B3C" w:rsidRPr="003F449C" w:rsidRDefault="00915B3C" w:rsidP="00D63130">
            <w:pPr>
              <w:jc w:val="center"/>
            </w:pPr>
            <w:r w:rsidRPr="003F449C">
              <w:rPr>
                <w:lang w:bidi="ru-RU"/>
              </w:rPr>
              <w:t>1820,00</w:t>
            </w:r>
          </w:p>
        </w:tc>
        <w:tc>
          <w:tcPr>
            <w:tcW w:w="437" w:type="pct"/>
            <w:vAlign w:val="center"/>
          </w:tcPr>
          <w:p w:rsidR="00915B3C" w:rsidRPr="003F449C" w:rsidRDefault="00915B3C" w:rsidP="00D63130">
            <w:pPr>
              <w:jc w:val="center"/>
            </w:pPr>
            <w:r w:rsidRPr="003F449C">
              <w:rPr>
                <w:lang w:bidi="ru-RU"/>
              </w:rPr>
              <w:t>1820,00</w:t>
            </w:r>
          </w:p>
        </w:tc>
        <w:tc>
          <w:tcPr>
            <w:tcW w:w="437" w:type="pct"/>
            <w:vAlign w:val="center"/>
          </w:tcPr>
          <w:p w:rsidR="00915B3C" w:rsidRPr="003F449C" w:rsidRDefault="00915B3C" w:rsidP="00D63130">
            <w:pPr>
              <w:jc w:val="center"/>
            </w:pPr>
            <w:r w:rsidRPr="003F449C">
              <w:rPr>
                <w:lang w:bidi="ru-RU"/>
              </w:rPr>
              <w:t>1820,00</w:t>
            </w:r>
          </w:p>
        </w:tc>
        <w:tc>
          <w:tcPr>
            <w:tcW w:w="437" w:type="pct"/>
            <w:vAlign w:val="center"/>
          </w:tcPr>
          <w:p w:rsidR="00915B3C" w:rsidRPr="003F449C" w:rsidRDefault="00915B3C" w:rsidP="00D63130">
            <w:pPr>
              <w:jc w:val="center"/>
            </w:pPr>
            <w:r w:rsidRPr="003F449C">
              <w:rPr>
                <w:lang w:bidi="ru-RU"/>
              </w:rPr>
              <w:t>1820,00</w:t>
            </w:r>
          </w:p>
        </w:tc>
        <w:tc>
          <w:tcPr>
            <w:tcW w:w="420" w:type="pct"/>
            <w:vAlign w:val="center"/>
          </w:tcPr>
          <w:p w:rsidR="00915B3C" w:rsidRPr="003F449C" w:rsidRDefault="00915B3C" w:rsidP="00D63130">
            <w:pPr>
              <w:jc w:val="center"/>
            </w:pPr>
            <w:r w:rsidRPr="003F449C">
              <w:rPr>
                <w:lang w:bidi="ru-RU"/>
              </w:rPr>
              <w:t>1820,00</w:t>
            </w:r>
          </w:p>
        </w:tc>
      </w:tr>
      <w:tr w:rsidR="00915B3C" w:rsidRPr="003F449C" w:rsidTr="00D63130">
        <w:trPr>
          <w:jc w:val="center"/>
        </w:trPr>
        <w:tc>
          <w:tcPr>
            <w:tcW w:w="350" w:type="pct"/>
            <w:vMerge/>
            <w:vAlign w:val="center"/>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4" w:lineRule="exact"/>
              <w:ind w:right="98"/>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4" w:lineRule="exact"/>
              <w:ind w:right="74"/>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1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vAlign w:val="center"/>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46" w:lineRule="exact"/>
              <w:ind w:right="96"/>
              <w:rPr>
                <w:lang w:bidi="ru-RU"/>
              </w:rPr>
            </w:pPr>
            <w:r w:rsidRPr="003F449C">
              <w:rPr>
                <w:lang w:bidi="ru-RU"/>
              </w:rPr>
              <w:t>иные внебюджетные</w:t>
            </w:r>
            <w:r w:rsidRPr="003F449C">
              <w:rPr>
                <w:lang w:val="ru-RU" w:bidi="ru-RU"/>
              </w:rPr>
              <w:t xml:space="preserve"> </w:t>
            </w:r>
            <w:r w:rsidRPr="003F449C">
              <w:rPr>
                <w:lang w:bidi="ru-RU"/>
              </w:rPr>
              <w:t>источники</w:t>
            </w:r>
          </w:p>
        </w:tc>
        <w:tc>
          <w:tcPr>
            <w:tcW w:w="381" w:type="pct"/>
            <w:vAlign w:val="center"/>
          </w:tcPr>
          <w:p w:rsidR="00915B3C" w:rsidRPr="003F449C" w:rsidRDefault="00915B3C" w:rsidP="00D63130">
            <w:pPr>
              <w:spacing w:before="118"/>
              <w:ind w:right="74"/>
              <w:jc w:val="center"/>
              <w:rPr>
                <w:lang w:bidi="ru-RU"/>
              </w:rPr>
            </w:pPr>
            <w:r w:rsidRPr="003F449C">
              <w:rPr>
                <w:lang w:bidi="ru-RU"/>
              </w:rPr>
              <w:t>0,00</w:t>
            </w:r>
          </w:p>
        </w:tc>
        <w:tc>
          <w:tcPr>
            <w:tcW w:w="436" w:type="pct"/>
            <w:vAlign w:val="center"/>
          </w:tcPr>
          <w:p w:rsidR="00915B3C" w:rsidRPr="003F449C" w:rsidRDefault="00915B3C" w:rsidP="00D63130">
            <w:pPr>
              <w:spacing w:before="118"/>
              <w:ind w:right="110"/>
              <w:jc w:val="center"/>
              <w:rPr>
                <w:lang w:bidi="ru-RU"/>
              </w:rPr>
            </w:pPr>
            <w:r w:rsidRPr="003F449C">
              <w:rPr>
                <w:lang w:bidi="ru-RU"/>
              </w:rPr>
              <w:t>0,00</w:t>
            </w:r>
          </w:p>
        </w:tc>
        <w:tc>
          <w:tcPr>
            <w:tcW w:w="437" w:type="pct"/>
            <w:vAlign w:val="center"/>
          </w:tcPr>
          <w:p w:rsidR="00915B3C" w:rsidRPr="003F449C" w:rsidRDefault="00915B3C" w:rsidP="00D63130">
            <w:pPr>
              <w:spacing w:before="118"/>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val="restart"/>
            <w:vAlign w:val="center"/>
          </w:tcPr>
          <w:p w:rsidR="00915B3C" w:rsidRPr="003F449C" w:rsidRDefault="00915B3C" w:rsidP="00D63130">
            <w:pPr>
              <w:ind w:right="138"/>
              <w:jc w:val="center"/>
              <w:rPr>
                <w:lang w:bidi="ru-RU"/>
              </w:rPr>
            </w:pPr>
            <w:r w:rsidRPr="003F449C">
              <w:rPr>
                <w:lang w:bidi="ru-RU"/>
              </w:rPr>
              <w:t>1.4.</w:t>
            </w:r>
          </w:p>
        </w:tc>
        <w:tc>
          <w:tcPr>
            <w:tcW w:w="876" w:type="pct"/>
            <w:vMerge w:val="restart"/>
          </w:tcPr>
          <w:p w:rsidR="00915B3C" w:rsidRPr="003F449C" w:rsidRDefault="00915B3C" w:rsidP="00D63130">
            <w:pPr>
              <w:ind w:right="107"/>
              <w:jc w:val="both"/>
              <w:rPr>
                <w:lang w:val="ru-RU" w:bidi="ru-RU"/>
              </w:rPr>
            </w:pPr>
            <w:r w:rsidRPr="003F449C">
              <w:rPr>
                <w:lang w:val="ru-RU" w:bidi="ru-RU"/>
              </w:rPr>
              <w:t>Исполнение органами местного самоуправления Администрации города Когалыма отдельных государственных полномочий по организации деятельности комиссии по делам несовершеннолетних и защите их прав (2)</w:t>
            </w:r>
          </w:p>
        </w:tc>
        <w:tc>
          <w:tcPr>
            <w:tcW w:w="570" w:type="pct"/>
            <w:vMerge w:val="restart"/>
          </w:tcPr>
          <w:p w:rsidR="00915B3C" w:rsidRPr="003F449C" w:rsidRDefault="00915B3C" w:rsidP="00D63130">
            <w:pPr>
              <w:rPr>
                <w:lang w:val="ru-RU" w:bidi="ru-RU"/>
              </w:rPr>
            </w:pPr>
          </w:p>
        </w:tc>
        <w:tc>
          <w:tcPr>
            <w:tcW w:w="656" w:type="pct"/>
          </w:tcPr>
          <w:p w:rsidR="00915B3C" w:rsidRPr="003F449C" w:rsidRDefault="00915B3C" w:rsidP="00D63130">
            <w:pPr>
              <w:spacing w:line="232" w:lineRule="exact"/>
              <w:ind w:right="96"/>
              <w:rPr>
                <w:lang w:bidi="ru-RU"/>
              </w:rPr>
            </w:pPr>
            <w:r w:rsidRPr="003F449C">
              <w:rPr>
                <w:lang w:bidi="ru-RU"/>
              </w:rPr>
              <w:t>всего</w:t>
            </w:r>
          </w:p>
        </w:tc>
        <w:tc>
          <w:tcPr>
            <w:tcW w:w="381" w:type="pct"/>
            <w:vAlign w:val="center"/>
          </w:tcPr>
          <w:p w:rsidR="00915B3C" w:rsidRPr="003F449C" w:rsidRDefault="00915B3C" w:rsidP="00D63130">
            <w:pPr>
              <w:spacing w:line="232" w:lineRule="exact"/>
              <w:ind w:right="118"/>
              <w:jc w:val="center"/>
              <w:rPr>
                <w:lang w:val="ru-RU" w:bidi="ru-RU"/>
              </w:rPr>
            </w:pPr>
            <w:r w:rsidRPr="003F449C">
              <w:rPr>
                <w:lang w:val="ru-RU" w:bidi="ru-RU"/>
              </w:rPr>
              <w:t>40361,50</w:t>
            </w:r>
          </w:p>
        </w:tc>
        <w:tc>
          <w:tcPr>
            <w:tcW w:w="436" w:type="pct"/>
            <w:vAlign w:val="center"/>
          </w:tcPr>
          <w:p w:rsidR="00915B3C" w:rsidRPr="003F449C" w:rsidRDefault="00915B3C" w:rsidP="00D63130">
            <w:pPr>
              <w:jc w:val="center"/>
            </w:pPr>
            <w:r w:rsidRPr="003F449C">
              <w:rPr>
                <w:lang w:val="ru-RU" w:bidi="ru-RU"/>
              </w:rPr>
              <w:t>8072,30</w:t>
            </w:r>
          </w:p>
        </w:tc>
        <w:tc>
          <w:tcPr>
            <w:tcW w:w="437" w:type="pct"/>
            <w:vAlign w:val="center"/>
          </w:tcPr>
          <w:p w:rsidR="00915B3C" w:rsidRPr="003F449C" w:rsidRDefault="00915B3C" w:rsidP="00D63130">
            <w:pPr>
              <w:jc w:val="center"/>
            </w:pPr>
            <w:r w:rsidRPr="003F449C">
              <w:rPr>
                <w:lang w:val="ru-RU" w:bidi="ru-RU"/>
              </w:rPr>
              <w:t>8072,30</w:t>
            </w:r>
          </w:p>
        </w:tc>
        <w:tc>
          <w:tcPr>
            <w:tcW w:w="437" w:type="pct"/>
            <w:vAlign w:val="center"/>
          </w:tcPr>
          <w:p w:rsidR="00915B3C" w:rsidRPr="003F449C" w:rsidRDefault="00915B3C" w:rsidP="00D63130">
            <w:pPr>
              <w:jc w:val="center"/>
            </w:pPr>
            <w:r w:rsidRPr="003F449C">
              <w:rPr>
                <w:lang w:val="ru-RU" w:bidi="ru-RU"/>
              </w:rPr>
              <w:t>8072,30</w:t>
            </w:r>
          </w:p>
        </w:tc>
        <w:tc>
          <w:tcPr>
            <w:tcW w:w="437" w:type="pct"/>
            <w:vAlign w:val="center"/>
          </w:tcPr>
          <w:p w:rsidR="00915B3C" w:rsidRPr="003F449C" w:rsidRDefault="00915B3C" w:rsidP="00D63130">
            <w:pPr>
              <w:jc w:val="center"/>
            </w:pPr>
            <w:r w:rsidRPr="003F449C">
              <w:rPr>
                <w:lang w:val="ru-RU" w:bidi="ru-RU"/>
              </w:rPr>
              <w:t>8072,30</w:t>
            </w:r>
          </w:p>
        </w:tc>
        <w:tc>
          <w:tcPr>
            <w:tcW w:w="420" w:type="pct"/>
            <w:vAlign w:val="center"/>
          </w:tcPr>
          <w:p w:rsidR="00915B3C" w:rsidRPr="003F449C" w:rsidRDefault="00915B3C" w:rsidP="00D63130">
            <w:pPr>
              <w:jc w:val="center"/>
            </w:pPr>
            <w:r w:rsidRPr="003F449C">
              <w:rPr>
                <w:lang w:val="ru-RU" w:bidi="ru-RU"/>
              </w:rPr>
              <w:t>8072,30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01"/>
              <w:rPr>
                <w:lang w:bidi="ru-RU"/>
              </w:rPr>
            </w:pPr>
            <w:r w:rsidRPr="003F449C">
              <w:rPr>
                <w:lang w:bidi="ru-RU"/>
              </w:rPr>
              <w:t>федеральный бюджет</w:t>
            </w:r>
          </w:p>
        </w:tc>
        <w:tc>
          <w:tcPr>
            <w:tcW w:w="381" w:type="pct"/>
            <w:vAlign w:val="center"/>
          </w:tcPr>
          <w:p w:rsidR="00915B3C" w:rsidRPr="003F449C" w:rsidRDefault="00915B3C" w:rsidP="00D63130">
            <w:pPr>
              <w:spacing w:line="234" w:lineRule="exact"/>
              <w:ind w:right="74"/>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58"/>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01"/>
              <w:rPr>
                <w:lang w:bidi="ru-RU"/>
              </w:rPr>
            </w:pPr>
            <w:r w:rsidRPr="003F449C">
              <w:rPr>
                <w:lang w:bidi="ru-RU"/>
              </w:rPr>
              <w:t>бюджет автономного округа</w:t>
            </w:r>
          </w:p>
        </w:tc>
        <w:tc>
          <w:tcPr>
            <w:tcW w:w="381" w:type="pct"/>
            <w:vAlign w:val="center"/>
          </w:tcPr>
          <w:p w:rsidR="00915B3C" w:rsidRPr="003F449C" w:rsidRDefault="00915B3C" w:rsidP="00D63130">
            <w:pPr>
              <w:spacing w:line="232" w:lineRule="exact"/>
              <w:ind w:right="118"/>
              <w:jc w:val="center"/>
              <w:rPr>
                <w:lang w:val="ru-RU" w:bidi="ru-RU"/>
              </w:rPr>
            </w:pPr>
            <w:r w:rsidRPr="003F449C">
              <w:rPr>
                <w:lang w:val="ru-RU" w:bidi="ru-RU"/>
              </w:rPr>
              <w:t>40361,50</w:t>
            </w:r>
          </w:p>
        </w:tc>
        <w:tc>
          <w:tcPr>
            <w:tcW w:w="436" w:type="pct"/>
            <w:vAlign w:val="center"/>
          </w:tcPr>
          <w:p w:rsidR="00915B3C" w:rsidRPr="003F449C" w:rsidRDefault="00915B3C" w:rsidP="00D63130">
            <w:pPr>
              <w:spacing w:line="232" w:lineRule="exact"/>
              <w:ind w:right="158"/>
              <w:jc w:val="center"/>
              <w:rPr>
                <w:lang w:bidi="ru-RU"/>
              </w:rPr>
            </w:pPr>
            <w:r w:rsidRPr="003F449C">
              <w:rPr>
                <w:lang w:val="ru-RU" w:bidi="ru-RU"/>
              </w:rPr>
              <w:t>8072,30</w:t>
            </w:r>
          </w:p>
        </w:tc>
        <w:tc>
          <w:tcPr>
            <w:tcW w:w="437" w:type="pct"/>
            <w:vAlign w:val="center"/>
          </w:tcPr>
          <w:p w:rsidR="00915B3C" w:rsidRPr="003F449C" w:rsidRDefault="00915B3C" w:rsidP="00D63130">
            <w:pPr>
              <w:spacing w:line="232" w:lineRule="exact"/>
              <w:ind w:right="187"/>
              <w:jc w:val="center"/>
              <w:rPr>
                <w:lang w:bidi="ru-RU"/>
              </w:rPr>
            </w:pPr>
            <w:r w:rsidRPr="003F449C">
              <w:rPr>
                <w:lang w:val="ru-RU" w:bidi="ru-RU"/>
              </w:rPr>
              <w:t>8072,30</w:t>
            </w:r>
          </w:p>
        </w:tc>
        <w:tc>
          <w:tcPr>
            <w:tcW w:w="437" w:type="pct"/>
            <w:vAlign w:val="center"/>
          </w:tcPr>
          <w:p w:rsidR="00915B3C" w:rsidRPr="003F449C" w:rsidRDefault="00915B3C" w:rsidP="00D63130">
            <w:pPr>
              <w:jc w:val="center"/>
            </w:pPr>
            <w:r w:rsidRPr="003F449C">
              <w:rPr>
                <w:lang w:val="ru-RU" w:bidi="ru-RU"/>
              </w:rPr>
              <w:t>8072,30</w:t>
            </w:r>
          </w:p>
        </w:tc>
        <w:tc>
          <w:tcPr>
            <w:tcW w:w="437" w:type="pct"/>
            <w:vAlign w:val="center"/>
          </w:tcPr>
          <w:p w:rsidR="00915B3C" w:rsidRPr="003F449C" w:rsidRDefault="00915B3C" w:rsidP="00D63130">
            <w:pPr>
              <w:jc w:val="center"/>
            </w:pPr>
            <w:r w:rsidRPr="003F449C">
              <w:rPr>
                <w:lang w:val="ru-RU" w:bidi="ru-RU"/>
              </w:rPr>
              <w:t>8072,30</w:t>
            </w:r>
          </w:p>
        </w:tc>
        <w:tc>
          <w:tcPr>
            <w:tcW w:w="420" w:type="pct"/>
            <w:vAlign w:val="center"/>
          </w:tcPr>
          <w:p w:rsidR="00915B3C" w:rsidRPr="003F449C" w:rsidRDefault="00915B3C" w:rsidP="00D63130">
            <w:pPr>
              <w:jc w:val="center"/>
            </w:pPr>
            <w:r w:rsidRPr="003F449C">
              <w:rPr>
                <w:lang w:val="ru-RU" w:bidi="ru-RU"/>
              </w:rPr>
              <w:t>8072,30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4" w:lineRule="exact"/>
              <w:ind w:right="98"/>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4" w:lineRule="exact"/>
              <w:ind w:right="74"/>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1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46" w:lineRule="exact"/>
              <w:ind w:right="96"/>
              <w:rPr>
                <w:lang w:bidi="ru-RU"/>
              </w:rPr>
            </w:pPr>
            <w:r w:rsidRPr="003F449C">
              <w:rPr>
                <w:lang w:bidi="ru-RU"/>
              </w:rPr>
              <w:t>иные внебюджетные</w:t>
            </w:r>
            <w:r w:rsidRPr="003F449C">
              <w:rPr>
                <w:lang w:val="ru-RU" w:bidi="ru-RU"/>
              </w:rPr>
              <w:t xml:space="preserve"> </w:t>
            </w:r>
            <w:r w:rsidRPr="003F449C">
              <w:rPr>
                <w:lang w:bidi="ru-RU"/>
              </w:rPr>
              <w:t>источники</w:t>
            </w:r>
          </w:p>
        </w:tc>
        <w:tc>
          <w:tcPr>
            <w:tcW w:w="381" w:type="pct"/>
            <w:vAlign w:val="center"/>
          </w:tcPr>
          <w:p w:rsidR="00915B3C" w:rsidRPr="003F449C" w:rsidRDefault="00915B3C" w:rsidP="00D63130">
            <w:pPr>
              <w:spacing w:before="121"/>
              <w:ind w:right="74"/>
              <w:jc w:val="center"/>
              <w:rPr>
                <w:lang w:bidi="ru-RU"/>
              </w:rPr>
            </w:pPr>
            <w:r w:rsidRPr="003F449C">
              <w:rPr>
                <w:lang w:bidi="ru-RU"/>
              </w:rPr>
              <w:t>0,00</w:t>
            </w:r>
          </w:p>
        </w:tc>
        <w:tc>
          <w:tcPr>
            <w:tcW w:w="436" w:type="pct"/>
            <w:vAlign w:val="center"/>
          </w:tcPr>
          <w:p w:rsidR="00915B3C" w:rsidRPr="003F449C" w:rsidRDefault="00915B3C" w:rsidP="00D63130">
            <w:pPr>
              <w:spacing w:before="121"/>
              <w:ind w:right="110"/>
              <w:jc w:val="center"/>
              <w:rPr>
                <w:lang w:bidi="ru-RU"/>
              </w:rPr>
            </w:pPr>
            <w:r w:rsidRPr="003F449C">
              <w:rPr>
                <w:lang w:bidi="ru-RU"/>
              </w:rPr>
              <w:t>0,00</w:t>
            </w:r>
          </w:p>
        </w:tc>
        <w:tc>
          <w:tcPr>
            <w:tcW w:w="437" w:type="pct"/>
            <w:vAlign w:val="center"/>
          </w:tcPr>
          <w:p w:rsidR="00915B3C" w:rsidRPr="003F449C" w:rsidRDefault="00915B3C" w:rsidP="00D63130">
            <w:pPr>
              <w:spacing w:before="121"/>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val="restart"/>
          </w:tcPr>
          <w:p w:rsidR="00915B3C" w:rsidRPr="003F449C" w:rsidRDefault="00915B3C" w:rsidP="00D63130">
            <w:pPr>
              <w:ind w:right="80"/>
              <w:rPr>
                <w:lang w:val="ru-RU" w:bidi="ru-RU"/>
              </w:rPr>
            </w:pPr>
            <w:r w:rsidRPr="003F449C">
              <w:rPr>
                <w:lang w:val="ru-RU" w:bidi="ru-RU"/>
              </w:rPr>
              <w:t>КДН*</w:t>
            </w:r>
          </w:p>
        </w:tc>
        <w:tc>
          <w:tcPr>
            <w:tcW w:w="656" w:type="pct"/>
          </w:tcPr>
          <w:p w:rsidR="00915B3C" w:rsidRPr="003F449C" w:rsidRDefault="00915B3C" w:rsidP="00D63130">
            <w:pPr>
              <w:spacing w:line="232" w:lineRule="exact"/>
              <w:ind w:right="96"/>
              <w:rPr>
                <w:lang w:bidi="ru-RU"/>
              </w:rPr>
            </w:pPr>
            <w:r w:rsidRPr="003F449C">
              <w:rPr>
                <w:lang w:bidi="ru-RU"/>
              </w:rPr>
              <w:t>всего</w:t>
            </w:r>
          </w:p>
        </w:tc>
        <w:tc>
          <w:tcPr>
            <w:tcW w:w="381" w:type="pct"/>
            <w:vAlign w:val="center"/>
          </w:tcPr>
          <w:p w:rsidR="00915B3C" w:rsidRPr="003F449C" w:rsidRDefault="00915B3C" w:rsidP="00D63130">
            <w:pPr>
              <w:spacing w:line="232" w:lineRule="exact"/>
              <w:ind w:right="118"/>
              <w:jc w:val="center"/>
              <w:rPr>
                <w:lang w:val="ru-RU" w:bidi="ru-RU"/>
              </w:rPr>
            </w:pPr>
            <w:r w:rsidRPr="003F449C">
              <w:rPr>
                <w:lang w:val="ru-RU" w:bidi="ru-RU"/>
              </w:rPr>
              <w:t>38897,50</w:t>
            </w:r>
          </w:p>
        </w:tc>
        <w:tc>
          <w:tcPr>
            <w:tcW w:w="436" w:type="pct"/>
            <w:vAlign w:val="center"/>
          </w:tcPr>
          <w:p w:rsidR="00915B3C" w:rsidRPr="003F449C" w:rsidRDefault="00915B3C" w:rsidP="00D63130">
            <w:pPr>
              <w:jc w:val="center"/>
              <w:rPr>
                <w:lang w:val="ru-RU"/>
              </w:rPr>
            </w:pPr>
            <w:r w:rsidRPr="003F449C">
              <w:rPr>
                <w:lang w:bidi="ru-RU"/>
              </w:rPr>
              <w:t>7</w:t>
            </w:r>
            <w:r w:rsidRPr="003F449C">
              <w:rPr>
                <w:lang w:val="ru-RU" w:bidi="ru-RU"/>
              </w:rPr>
              <w:t>785,50</w:t>
            </w:r>
          </w:p>
        </w:tc>
        <w:tc>
          <w:tcPr>
            <w:tcW w:w="437" w:type="pct"/>
            <w:vAlign w:val="center"/>
          </w:tcPr>
          <w:p w:rsidR="00915B3C" w:rsidRPr="003F449C" w:rsidRDefault="00915B3C" w:rsidP="00D63130">
            <w:pPr>
              <w:jc w:val="center"/>
            </w:pPr>
            <w:r w:rsidRPr="003F449C">
              <w:rPr>
                <w:lang w:bidi="ru-RU"/>
              </w:rPr>
              <w:t>7755,50</w:t>
            </w:r>
          </w:p>
        </w:tc>
        <w:tc>
          <w:tcPr>
            <w:tcW w:w="437" w:type="pct"/>
            <w:vAlign w:val="center"/>
          </w:tcPr>
          <w:p w:rsidR="00915B3C" w:rsidRPr="003F449C" w:rsidRDefault="00915B3C" w:rsidP="00D63130">
            <w:pPr>
              <w:jc w:val="center"/>
            </w:pPr>
            <w:r w:rsidRPr="003F449C">
              <w:rPr>
                <w:lang w:bidi="ru-RU"/>
              </w:rPr>
              <w:t>7</w:t>
            </w:r>
            <w:r w:rsidRPr="003F449C">
              <w:rPr>
                <w:lang w:val="ru-RU" w:bidi="ru-RU"/>
              </w:rPr>
              <w:t>785,50</w:t>
            </w:r>
          </w:p>
        </w:tc>
        <w:tc>
          <w:tcPr>
            <w:tcW w:w="437" w:type="pct"/>
          </w:tcPr>
          <w:p w:rsidR="00915B3C" w:rsidRPr="003F449C" w:rsidRDefault="00915B3C" w:rsidP="00D63130">
            <w:pPr>
              <w:jc w:val="center"/>
            </w:pPr>
            <w:r w:rsidRPr="003F449C">
              <w:rPr>
                <w:lang w:bidi="ru-RU"/>
              </w:rPr>
              <w:t>7</w:t>
            </w:r>
            <w:r w:rsidRPr="003F449C">
              <w:rPr>
                <w:lang w:val="ru-RU" w:bidi="ru-RU"/>
              </w:rPr>
              <w:t>785,50</w:t>
            </w:r>
          </w:p>
        </w:tc>
        <w:tc>
          <w:tcPr>
            <w:tcW w:w="420" w:type="pct"/>
          </w:tcPr>
          <w:p w:rsidR="00915B3C" w:rsidRPr="003F449C" w:rsidRDefault="00915B3C" w:rsidP="00D63130">
            <w:pPr>
              <w:jc w:val="center"/>
            </w:pPr>
            <w:r w:rsidRPr="003F449C">
              <w:rPr>
                <w:lang w:bidi="ru-RU"/>
              </w:rPr>
              <w:t>7</w:t>
            </w:r>
            <w:r w:rsidRPr="003F449C">
              <w:rPr>
                <w:lang w:val="ru-RU" w:bidi="ru-RU"/>
              </w:rPr>
              <w:t>785,50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01"/>
              <w:rPr>
                <w:lang w:bidi="ru-RU"/>
              </w:rPr>
            </w:pPr>
            <w:r w:rsidRPr="003F449C">
              <w:rPr>
                <w:lang w:bidi="ru-RU"/>
              </w:rPr>
              <w:t>федеральный бюджет</w:t>
            </w:r>
          </w:p>
        </w:tc>
        <w:tc>
          <w:tcPr>
            <w:tcW w:w="381" w:type="pct"/>
            <w:vAlign w:val="center"/>
          </w:tcPr>
          <w:p w:rsidR="00915B3C" w:rsidRPr="003F449C" w:rsidRDefault="00915B3C" w:rsidP="00D63130">
            <w:pPr>
              <w:spacing w:line="234" w:lineRule="exact"/>
              <w:ind w:right="74"/>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58"/>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val="ru-RU" w:bidi="ru-RU"/>
              </w:rPr>
            </w:pPr>
            <w:r w:rsidRPr="003F449C">
              <w:rPr>
                <w:lang w:val="ru-RU"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01"/>
              <w:rPr>
                <w:lang w:bidi="ru-RU"/>
              </w:rPr>
            </w:pPr>
            <w:r w:rsidRPr="003F449C">
              <w:rPr>
                <w:lang w:bidi="ru-RU"/>
              </w:rPr>
              <w:t>бюджет автономного округа</w:t>
            </w:r>
          </w:p>
        </w:tc>
        <w:tc>
          <w:tcPr>
            <w:tcW w:w="381" w:type="pct"/>
            <w:vAlign w:val="center"/>
          </w:tcPr>
          <w:p w:rsidR="00915B3C" w:rsidRPr="003F449C" w:rsidRDefault="00915B3C" w:rsidP="00D63130">
            <w:pPr>
              <w:spacing w:line="234" w:lineRule="exact"/>
              <w:ind w:right="118"/>
              <w:jc w:val="center"/>
              <w:rPr>
                <w:lang w:val="ru-RU" w:bidi="ru-RU"/>
              </w:rPr>
            </w:pPr>
            <w:r w:rsidRPr="003F449C">
              <w:rPr>
                <w:lang w:val="ru-RU" w:bidi="ru-RU"/>
              </w:rPr>
              <w:t>38897,50</w:t>
            </w:r>
          </w:p>
        </w:tc>
        <w:tc>
          <w:tcPr>
            <w:tcW w:w="436" w:type="pct"/>
            <w:vAlign w:val="center"/>
          </w:tcPr>
          <w:p w:rsidR="00915B3C" w:rsidRPr="003F449C" w:rsidRDefault="00915B3C" w:rsidP="00D63130">
            <w:pPr>
              <w:jc w:val="center"/>
            </w:pPr>
            <w:r w:rsidRPr="003F449C">
              <w:t>7785,50</w:t>
            </w:r>
          </w:p>
        </w:tc>
        <w:tc>
          <w:tcPr>
            <w:tcW w:w="437" w:type="pct"/>
            <w:vAlign w:val="center"/>
          </w:tcPr>
          <w:p w:rsidR="00915B3C" w:rsidRPr="003F449C" w:rsidRDefault="00915B3C" w:rsidP="00D63130">
            <w:pPr>
              <w:jc w:val="center"/>
            </w:pPr>
            <w:r w:rsidRPr="003F449C">
              <w:t>7755,50</w:t>
            </w:r>
          </w:p>
        </w:tc>
        <w:tc>
          <w:tcPr>
            <w:tcW w:w="437" w:type="pct"/>
            <w:vAlign w:val="center"/>
          </w:tcPr>
          <w:p w:rsidR="00915B3C" w:rsidRPr="003F449C" w:rsidRDefault="00915B3C" w:rsidP="00D63130">
            <w:pPr>
              <w:jc w:val="center"/>
            </w:pPr>
            <w:r w:rsidRPr="003F449C">
              <w:t>7785,50</w:t>
            </w:r>
          </w:p>
        </w:tc>
        <w:tc>
          <w:tcPr>
            <w:tcW w:w="437" w:type="pct"/>
            <w:vAlign w:val="center"/>
          </w:tcPr>
          <w:p w:rsidR="00915B3C" w:rsidRPr="003F449C" w:rsidRDefault="00915B3C" w:rsidP="00D63130">
            <w:pPr>
              <w:jc w:val="center"/>
            </w:pPr>
            <w:r w:rsidRPr="003F449C">
              <w:t>7785,50</w:t>
            </w:r>
          </w:p>
        </w:tc>
        <w:tc>
          <w:tcPr>
            <w:tcW w:w="420" w:type="pct"/>
            <w:vAlign w:val="center"/>
          </w:tcPr>
          <w:p w:rsidR="00915B3C" w:rsidRPr="003F449C" w:rsidRDefault="00915B3C" w:rsidP="00D63130">
            <w:pPr>
              <w:jc w:val="center"/>
            </w:pPr>
            <w:r w:rsidRPr="003F449C">
              <w:t>7785,50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2" w:lineRule="exact"/>
              <w:ind w:right="98"/>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2" w:lineRule="exact"/>
              <w:ind w:right="74"/>
              <w:jc w:val="center"/>
              <w:rPr>
                <w:lang w:bidi="ru-RU"/>
              </w:rPr>
            </w:pPr>
            <w:r w:rsidRPr="003F449C">
              <w:rPr>
                <w:lang w:bidi="ru-RU"/>
              </w:rPr>
              <w:t>0,00</w:t>
            </w:r>
          </w:p>
        </w:tc>
        <w:tc>
          <w:tcPr>
            <w:tcW w:w="436" w:type="pct"/>
            <w:vAlign w:val="center"/>
          </w:tcPr>
          <w:p w:rsidR="00915B3C" w:rsidRPr="003F449C" w:rsidRDefault="00915B3C" w:rsidP="00D63130">
            <w:pPr>
              <w:spacing w:line="232" w:lineRule="exact"/>
              <w:ind w:right="110"/>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65"/>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before="1"/>
              <w:ind w:right="459"/>
              <w:rPr>
                <w:lang w:bidi="ru-RU"/>
              </w:rPr>
            </w:pPr>
            <w:r w:rsidRPr="003F449C">
              <w:rPr>
                <w:lang w:bidi="ru-RU"/>
              </w:rPr>
              <w:t>иные внебюджетные источники</w:t>
            </w:r>
          </w:p>
        </w:tc>
        <w:tc>
          <w:tcPr>
            <w:tcW w:w="381" w:type="pct"/>
            <w:vAlign w:val="center"/>
          </w:tcPr>
          <w:p w:rsidR="00915B3C" w:rsidRPr="003F449C" w:rsidRDefault="00915B3C" w:rsidP="00D63130">
            <w:pPr>
              <w:ind w:right="74"/>
              <w:jc w:val="center"/>
              <w:rPr>
                <w:lang w:bidi="ru-RU"/>
              </w:rPr>
            </w:pPr>
            <w:r w:rsidRPr="003F449C">
              <w:rPr>
                <w:lang w:bidi="ru-RU"/>
              </w:rPr>
              <w:t>0,00</w:t>
            </w:r>
          </w:p>
        </w:tc>
        <w:tc>
          <w:tcPr>
            <w:tcW w:w="436" w:type="pct"/>
            <w:vAlign w:val="center"/>
          </w:tcPr>
          <w:p w:rsidR="00915B3C" w:rsidRPr="003F449C" w:rsidRDefault="00915B3C" w:rsidP="00D63130">
            <w:pPr>
              <w:ind w:right="110"/>
              <w:jc w:val="center"/>
              <w:rPr>
                <w:lang w:bidi="ru-RU"/>
              </w:rPr>
            </w:pPr>
            <w:r w:rsidRPr="003F449C">
              <w:rPr>
                <w:lang w:bidi="ru-RU"/>
              </w:rPr>
              <w:t>0,00</w:t>
            </w:r>
          </w:p>
        </w:tc>
        <w:tc>
          <w:tcPr>
            <w:tcW w:w="437" w:type="pct"/>
            <w:vAlign w:val="center"/>
          </w:tcPr>
          <w:p w:rsidR="00915B3C" w:rsidRPr="003F449C" w:rsidRDefault="00915B3C" w:rsidP="00D63130">
            <w:pPr>
              <w:spacing w:before="8"/>
              <w:jc w:val="center"/>
              <w:rPr>
                <w:lang w:bidi="ru-RU"/>
              </w:rPr>
            </w:pPr>
            <w:r w:rsidRPr="003F449C">
              <w:rPr>
                <w:lang w:bidi="ru-RU"/>
              </w:rPr>
              <w:t>0,00</w:t>
            </w:r>
          </w:p>
        </w:tc>
        <w:tc>
          <w:tcPr>
            <w:tcW w:w="437" w:type="pct"/>
            <w:vAlign w:val="center"/>
          </w:tcPr>
          <w:p w:rsidR="00915B3C" w:rsidRPr="003F449C" w:rsidRDefault="00915B3C" w:rsidP="00D63130">
            <w:pPr>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val="restart"/>
          </w:tcPr>
          <w:p w:rsidR="00915B3C" w:rsidRPr="003F449C" w:rsidRDefault="00915B3C" w:rsidP="00D63130">
            <w:pPr>
              <w:spacing w:before="12"/>
              <w:ind w:right="126"/>
              <w:rPr>
                <w:lang w:val="ru-RU" w:bidi="ru-RU"/>
              </w:rPr>
            </w:pPr>
            <w:r w:rsidRPr="003F449C">
              <w:rPr>
                <w:spacing w:val="-7"/>
                <w:lang w:val="ru-RU" w:bidi="ru-RU"/>
              </w:rPr>
              <w:t>МКУ «УОДОМС»</w:t>
            </w:r>
          </w:p>
        </w:tc>
        <w:tc>
          <w:tcPr>
            <w:tcW w:w="656" w:type="pct"/>
          </w:tcPr>
          <w:p w:rsidR="00915B3C" w:rsidRPr="003F449C" w:rsidRDefault="00915B3C" w:rsidP="00D63130">
            <w:pPr>
              <w:spacing w:line="232" w:lineRule="exact"/>
              <w:ind w:right="96"/>
              <w:rPr>
                <w:lang w:bidi="ru-RU"/>
              </w:rPr>
            </w:pPr>
            <w:r w:rsidRPr="003F449C">
              <w:rPr>
                <w:lang w:bidi="ru-RU"/>
              </w:rPr>
              <w:t>всего</w:t>
            </w:r>
          </w:p>
        </w:tc>
        <w:tc>
          <w:tcPr>
            <w:tcW w:w="381" w:type="pct"/>
            <w:vAlign w:val="center"/>
          </w:tcPr>
          <w:p w:rsidR="00915B3C" w:rsidRPr="003F449C" w:rsidRDefault="00915B3C" w:rsidP="00D63130">
            <w:pPr>
              <w:spacing w:line="232" w:lineRule="exact"/>
              <w:ind w:right="74"/>
              <w:jc w:val="center"/>
              <w:rPr>
                <w:lang w:bidi="ru-RU"/>
              </w:rPr>
            </w:pPr>
            <w:r w:rsidRPr="003F449C">
              <w:rPr>
                <w:lang w:val="ru-RU" w:bidi="ru-RU"/>
              </w:rPr>
              <w:t>1464,00</w:t>
            </w:r>
          </w:p>
        </w:tc>
        <w:tc>
          <w:tcPr>
            <w:tcW w:w="436" w:type="pct"/>
            <w:vAlign w:val="center"/>
          </w:tcPr>
          <w:p w:rsidR="00915B3C" w:rsidRPr="003F449C" w:rsidRDefault="00915B3C" w:rsidP="00D63130">
            <w:pPr>
              <w:spacing w:line="232" w:lineRule="exact"/>
              <w:ind w:right="110"/>
              <w:jc w:val="center"/>
              <w:rPr>
                <w:lang w:bidi="ru-RU"/>
              </w:rPr>
            </w:pPr>
            <w:r w:rsidRPr="003F449C">
              <w:rPr>
                <w:lang w:bidi="ru-RU"/>
              </w:rPr>
              <w:t>286,80</w:t>
            </w:r>
          </w:p>
        </w:tc>
        <w:tc>
          <w:tcPr>
            <w:tcW w:w="437" w:type="pct"/>
            <w:vAlign w:val="center"/>
          </w:tcPr>
          <w:p w:rsidR="00915B3C" w:rsidRPr="003F449C" w:rsidRDefault="00915B3C" w:rsidP="00D63130">
            <w:pPr>
              <w:spacing w:line="232" w:lineRule="exact"/>
              <w:ind w:right="165"/>
              <w:jc w:val="center"/>
              <w:rPr>
                <w:lang w:bidi="ru-RU"/>
              </w:rPr>
            </w:pPr>
            <w:r w:rsidRPr="003F449C">
              <w:rPr>
                <w:lang w:bidi="ru-RU"/>
              </w:rPr>
              <w:t>316,80</w:t>
            </w:r>
          </w:p>
        </w:tc>
        <w:tc>
          <w:tcPr>
            <w:tcW w:w="437" w:type="pct"/>
            <w:vAlign w:val="center"/>
          </w:tcPr>
          <w:p w:rsidR="00915B3C" w:rsidRPr="003F449C" w:rsidRDefault="00915B3C" w:rsidP="00D63130">
            <w:pPr>
              <w:jc w:val="center"/>
            </w:pPr>
            <w:r w:rsidRPr="003F449C">
              <w:rPr>
                <w:lang w:bidi="ru-RU"/>
              </w:rPr>
              <w:t>286,80</w:t>
            </w:r>
          </w:p>
        </w:tc>
        <w:tc>
          <w:tcPr>
            <w:tcW w:w="437" w:type="pct"/>
          </w:tcPr>
          <w:p w:rsidR="00915B3C" w:rsidRPr="003F449C" w:rsidRDefault="00915B3C" w:rsidP="00D63130">
            <w:pPr>
              <w:jc w:val="center"/>
            </w:pPr>
            <w:r w:rsidRPr="003F449C">
              <w:rPr>
                <w:lang w:bidi="ru-RU"/>
              </w:rPr>
              <w:t>286,80</w:t>
            </w:r>
          </w:p>
        </w:tc>
        <w:tc>
          <w:tcPr>
            <w:tcW w:w="420" w:type="pct"/>
          </w:tcPr>
          <w:p w:rsidR="00915B3C" w:rsidRPr="003F449C" w:rsidRDefault="00915B3C" w:rsidP="00D63130">
            <w:pPr>
              <w:jc w:val="center"/>
            </w:pPr>
            <w:r w:rsidRPr="003F449C">
              <w:rPr>
                <w:lang w:bidi="ru-RU"/>
              </w:rPr>
              <w:t>286,80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01"/>
              <w:rPr>
                <w:lang w:bidi="ru-RU"/>
              </w:rPr>
            </w:pPr>
            <w:r w:rsidRPr="003F449C">
              <w:rPr>
                <w:lang w:bidi="ru-RU"/>
              </w:rPr>
              <w:t>федеральный бюджет</w:t>
            </w:r>
          </w:p>
        </w:tc>
        <w:tc>
          <w:tcPr>
            <w:tcW w:w="381" w:type="pct"/>
            <w:vAlign w:val="center"/>
          </w:tcPr>
          <w:p w:rsidR="00915B3C" w:rsidRPr="003F449C" w:rsidRDefault="00915B3C" w:rsidP="00D63130">
            <w:pPr>
              <w:spacing w:line="232" w:lineRule="exact"/>
              <w:ind w:right="74"/>
              <w:jc w:val="center"/>
              <w:rPr>
                <w:lang w:bidi="ru-RU"/>
              </w:rPr>
            </w:pPr>
            <w:r w:rsidRPr="003F449C">
              <w:rPr>
                <w:lang w:bidi="ru-RU"/>
              </w:rPr>
              <w:t>0,00</w:t>
            </w:r>
          </w:p>
        </w:tc>
        <w:tc>
          <w:tcPr>
            <w:tcW w:w="436" w:type="pct"/>
            <w:vAlign w:val="center"/>
          </w:tcPr>
          <w:p w:rsidR="00915B3C" w:rsidRPr="003F449C" w:rsidRDefault="00915B3C" w:rsidP="00D63130">
            <w:pPr>
              <w:spacing w:line="232" w:lineRule="exact"/>
              <w:ind w:right="110"/>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65"/>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01"/>
              <w:rPr>
                <w:lang w:bidi="ru-RU"/>
              </w:rPr>
            </w:pPr>
            <w:r w:rsidRPr="003F449C">
              <w:rPr>
                <w:lang w:bidi="ru-RU"/>
              </w:rPr>
              <w:t>бюджет автономного округа</w:t>
            </w:r>
          </w:p>
        </w:tc>
        <w:tc>
          <w:tcPr>
            <w:tcW w:w="381" w:type="pct"/>
            <w:vAlign w:val="center"/>
          </w:tcPr>
          <w:p w:rsidR="00915B3C" w:rsidRPr="003F449C" w:rsidRDefault="00915B3C" w:rsidP="00D63130">
            <w:pPr>
              <w:spacing w:line="234" w:lineRule="exact"/>
              <w:ind w:right="74"/>
              <w:jc w:val="center"/>
              <w:rPr>
                <w:lang w:val="ru-RU" w:bidi="ru-RU"/>
              </w:rPr>
            </w:pPr>
            <w:r w:rsidRPr="003F449C">
              <w:rPr>
                <w:lang w:val="ru-RU" w:bidi="ru-RU"/>
              </w:rPr>
              <w:t>1464,00</w:t>
            </w:r>
          </w:p>
        </w:tc>
        <w:tc>
          <w:tcPr>
            <w:tcW w:w="436" w:type="pct"/>
            <w:vAlign w:val="center"/>
          </w:tcPr>
          <w:p w:rsidR="00915B3C" w:rsidRPr="003F449C" w:rsidRDefault="00915B3C" w:rsidP="00D63130">
            <w:pPr>
              <w:jc w:val="center"/>
            </w:pPr>
            <w:r w:rsidRPr="003F449C">
              <w:t>286,80</w:t>
            </w:r>
          </w:p>
        </w:tc>
        <w:tc>
          <w:tcPr>
            <w:tcW w:w="437" w:type="pct"/>
            <w:vAlign w:val="center"/>
          </w:tcPr>
          <w:p w:rsidR="00915B3C" w:rsidRPr="003F449C" w:rsidRDefault="00915B3C" w:rsidP="00D63130">
            <w:pPr>
              <w:jc w:val="center"/>
            </w:pPr>
            <w:r w:rsidRPr="003F449C">
              <w:t>316,80</w:t>
            </w:r>
          </w:p>
        </w:tc>
        <w:tc>
          <w:tcPr>
            <w:tcW w:w="437" w:type="pct"/>
            <w:vAlign w:val="center"/>
          </w:tcPr>
          <w:p w:rsidR="00915B3C" w:rsidRPr="003F449C" w:rsidRDefault="00915B3C" w:rsidP="00D63130">
            <w:pPr>
              <w:jc w:val="center"/>
            </w:pPr>
            <w:r w:rsidRPr="003F449C">
              <w:t>286,80</w:t>
            </w:r>
          </w:p>
        </w:tc>
        <w:tc>
          <w:tcPr>
            <w:tcW w:w="437" w:type="pct"/>
            <w:vAlign w:val="center"/>
          </w:tcPr>
          <w:p w:rsidR="00915B3C" w:rsidRPr="003F449C" w:rsidRDefault="00915B3C" w:rsidP="00D63130">
            <w:pPr>
              <w:jc w:val="center"/>
            </w:pPr>
            <w:r w:rsidRPr="003F449C">
              <w:t>286,80</w:t>
            </w:r>
          </w:p>
        </w:tc>
        <w:tc>
          <w:tcPr>
            <w:tcW w:w="420" w:type="pct"/>
            <w:vAlign w:val="center"/>
          </w:tcPr>
          <w:p w:rsidR="00915B3C" w:rsidRPr="003F449C" w:rsidRDefault="00915B3C" w:rsidP="00D63130">
            <w:pPr>
              <w:jc w:val="center"/>
            </w:pPr>
            <w:r w:rsidRPr="003F449C">
              <w:t>286,80</w:t>
            </w:r>
          </w:p>
        </w:tc>
      </w:tr>
      <w:tr w:rsidR="00915B3C" w:rsidRPr="003F449C" w:rsidTr="00D63130">
        <w:trPr>
          <w:jc w:val="center"/>
        </w:trPr>
        <w:tc>
          <w:tcPr>
            <w:tcW w:w="350" w:type="pct"/>
            <w:vMerge/>
          </w:tcPr>
          <w:p w:rsidR="00915B3C" w:rsidRPr="003F449C" w:rsidRDefault="00915B3C" w:rsidP="00D63130">
            <w:pPr>
              <w:rPr>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spacing w:line="234" w:lineRule="exact"/>
              <w:ind w:right="98"/>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4" w:lineRule="exact"/>
              <w:ind w:right="74"/>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1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Borders>
              <w:bottom w:val="single" w:sz="4" w:space="0" w:color="auto"/>
            </w:tcBorders>
          </w:tcPr>
          <w:p w:rsidR="00915B3C" w:rsidRPr="003F449C" w:rsidRDefault="00915B3C" w:rsidP="00D63130">
            <w:pPr>
              <w:rPr>
                <w:lang w:bidi="ru-RU"/>
              </w:rPr>
            </w:pPr>
          </w:p>
        </w:tc>
        <w:tc>
          <w:tcPr>
            <w:tcW w:w="876" w:type="pct"/>
            <w:vMerge/>
            <w:tcBorders>
              <w:bottom w:val="single" w:sz="4" w:space="0" w:color="auto"/>
            </w:tcBorders>
          </w:tcPr>
          <w:p w:rsidR="00915B3C" w:rsidRPr="003F449C" w:rsidRDefault="00915B3C" w:rsidP="00D63130">
            <w:pPr>
              <w:rPr>
                <w:lang w:bidi="ru-RU"/>
              </w:rPr>
            </w:pPr>
          </w:p>
        </w:tc>
        <w:tc>
          <w:tcPr>
            <w:tcW w:w="570" w:type="pct"/>
            <w:vMerge/>
            <w:tcBorders>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6" w:lineRule="exact"/>
              <w:ind w:right="96"/>
              <w:rPr>
                <w:lang w:bidi="ru-RU"/>
              </w:rPr>
            </w:pPr>
            <w:r w:rsidRPr="003F449C">
              <w:rPr>
                <w:lang w:bidi="ru-RU"/>
              </w:rPr>
              <w:t>иные внебюджетные</w:t>
            </w:r>
          </w:p>
          <w:p w:rsidR="00915B3C" w:rsidRPr="003F449C" w:rsidRDefault="00915B3C" w:rsidP="00D63130">
            <w:pPr>
              <w:spacing w:line="240" w:lineRule="exact"/>
              <w:ind w:right="97"/>
              <w:rPr>
                <w:lang w:bidi="ru-RU"/>
              </w:rPr>
            </w:pPr>
            <w:r w:rsidRPr="003F449C">
              <w:rPr>
                <w:lang w:bidi="ru-RU"/>
              </w:rPr>
              <w:t>источники</w:t>
            </w:r>
          </w:p>
        </w:tc>
        <w:tc>
          <w:tcPr>
            <w:tcW w:w="381" w:type="pct"/>
            <w:vAlign w:val="center"/>
          </w:tcPr>
          <w:p w:rsidR="00915B3C" w:rsidRPr="003F449C" w:rsidRDefault="00915B3C" w:rsidP="00D63130">
            <w:pPr>
              <w:spacing w:before="118"/>
              <w:ind w:right="74"/>
              <w:jc w:val="center"/>
              <w:rPr>
                <w:lang w:bidi="ru-RU"/>
              </w:rPr>
            </w:pPr>
            <w:r w:rsidRPr="003F449C">
              <w:rPr>
                <w:lang w:bidi="ru-RU"/>
              </w:rPr>
              <w:t>0,00</w:t>
            </w:r>
          </w:p>
        </w:tc>
        <w:tc>
          <w:tcPr>
            <w:tcW w:w="436" w:type="pct"/>
            <w:vAlign w:val="center"/>
          </w:tcPr>
          <w:p w:rsidR="00915B3C" w:rsidRPr="003F449C" w:rsidRDefault="00915B3C" w:rsidP="00D63130">
            <w:pPr>
              <w:spacing w:before="118"/>
              <w:ind w:right="110"/>
              <w:jc w:val="center"/>
              <w:rPr>
                <w:lang w:bidi="ru-RU"/>
              </w:rPr>
            </w:pPr>
            <w:r w:rsidRPr="003F449C">
              <w:rPr>
                <w:lang w:bidi="ru-RU"/>
              </w:rPr>
              <w:t>0,00</w:t>
            </w:r>
          </w:p>
        </w:tc>
        <w:tc>
          <w:tcPr>
            <w:tcW w:w="437" w:type="pct"/>
            <w:vAlign w:val="center"/>
          </w:tcPr>
          <w:p w:rsidR="00915B3C" w:rsidRPr="003F449C" w:rsidRDefault="00915B3C" w:rsidP="00D63130">
            <w:pPr>
              <w:spacing w:before="118"/>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val="restart"/>
            <w:tcBorders>
              <w:top w:val="single" w:sz="4" w:space="0" w:color="auto"/>
              <w:left w:val="single" w:sz="4" w:space="0" w:color="auto"/>
            </w:tcBorders>
            <w:vAlign w:val="center"/>
          </w:tcPr>
          <w:p w:rsidR="00915B3C" w:rsidRPr="003F449C" w:rsidRDefault="00915B3C" w:rsidP="00D63130">
            <w:pPr>
              <w:ind w:right="138"/>
              <w:jc w:val="center"/>
              <w:rPr>
                <w:lang w:bidi="ru-RU"/>
              </w:rPr>
            </w:pPr>
            <w:r w:rsidRPr="003F449C">
              <w:rPr>
                <w:lang w:bidi="ru-RU"/>
              </w:rPr>
              <w:t>1.5.</w:t>
            </w:r>
          </w:p>
        </w:tc>
        <w:tc>
          <w:tcPr>
            <w:tcW w:w="876" w:type="pct"/>
            <w:vMerge w:val="restart"/>
            <w:tcBorders>
              <w:top w:val="single" w:sz="4" w:space="0" w:color="auto"/>
            </w:tcBorders>
          </w:tcPr>
          <w:p w:rsidR="00915B3C" w:rsidRPr="003F449C" w:rsidRDefault="00915B3C" w:rsidP="00D63130">
            <w:pPr>
              <w:spacing w:before="1"/>
              <w:ind w:right="94"/>
              <w:jc w:val="both"/>
              <w:rPr>
                <w:lang w:val="ru-RU" w:bidi="ru-RU"/>
              </w:rPr>
            </w:pPr>
            <w:r w:rsidRPr="003F449C">
              <w:rPr>
                <w:lang w:val="ru-RU" w:bidi="ru-RU"/>
              </w:rPr>
              <w:t>Повышение уровня</w:t>
            </w:r>
            <w:r w:rsidRPr="003F449C">
              <w:rPr>
                <w:spacing w:val="-34"/>
                <w:lang w:val="ru-RU" w:bidi="ru-RU"/>
              </w:rPr>
              <w:t xml:space="preserve"> </w:t>
            </w:r>
            <w:r w:rsidRPr="003F449C">
              <w:rPr>
                <w:lang w:val="ru-RU" w:bidi="ru-RU"/>
              </w:rPr>
              <w:t>благосостояния граждан, нуждающихся в особой заботе государства</w:t>
            </w:r>
            <w:r w:rsidRPr="003F449C">
              <w:rPr>
                <w:spacing w:val="-2"/>
                <w:lang w:val="ru-RU" w:bidi="ru-RU"/>
              </w:rPr>
              <w:t xml:space="preserve"> </w:t>
            </w:r>
            <w:r w:rsidRPr="003F449C">
              <w:rPr>
                <w:lang w:val="ru-RU" w:bidi="ru-RU"/>
              </w:rPr>
              <w:t>(1)</w:t>
            </w:r>
          </w:p>
        </w:tc>
        <w:tc>
          <w:tcPr>
            <w:tcW w:w="570" w:type="pct"/>
            <w:vMerge w:val="restart"/>
            <w:tcBorders>
              <w:top w:val="single" w:sz="4" w:space="0" w:color="auto"/>
              <w:right w:val="single" w:sz="4" w:space="0" w:color="auto"/>
            </w:tcBorders>
          </w:tcPr>
          <w:p w:rsidR="00915B3C" w:rsidRPr="003F449C" w:rsidRDefault="00915B3C" w:rsidP="00D63130">
            <w:pPr>
              <w:spacing w:line="254" w:lineRule="exact"/>
              <w:ind w:right="80"/>
              <w:rPr>
                <w:lang w:bidi="ru-RU"/>
              </w:rPr>
            </w:pPr>
            <w:r w:rsidRPr="003F449C">
              <w:rPr>
                <w:lang w:val="ru-RU" w:bidi="ru-RU"/>
              </w:rPr>
              <w:t>КУМИ* / ООиП</w:t>
            </w:r>
          </w:p>
        </w:tc>
        <w:tc>
          <w:tcPr>
            <w:tcW w:w="656" w:type="pct"/>
            <w:tcBorders>
              <w:left w:val="single" w:sz="4" w:space="0" w:color="auto"/>
            </w:tcBorders>
          </w:tcPr>
          <w:p w:rsidR="00915B3C" w:rsidRPr="003F449C" w:rsidRDefault="00915B3C" w:rsidP="00D63130">
            <w:pPr>
              <w:spacing w:line="232" w:lineRule="exact"/>
              <w:ind w:right="96"/>
              <w:rPr>
                <w:lang w:bidi="ru-RU"/>
              </w:rPr>
            </w:pPr>
            <w:r w:rsidRPr="003F449C">
              <w:rPr>
                <w:lang w:bidi="ru-RU"/>
              </w:rPr>
              <w:t>всего</w:t>
            </w:r>
          </w:p>
        </w:tc>
        <w:tc>
          <w:tcPr>
            <w:tcW w:w="381" w:type="pct"/>
            <w:vAlign w:val="center"/>
          </w:tcPr>
          <w:p w:rsidR="00915B3C" w:rsidRPr="003F449C" w:rsidRDefault="00915B3C" w:rsidP="00D63130">
            <w:pPr>
              <w:spacing w:line="232" w:lineRule="exact"/>
              <w:ind w:right="118"/>
              <w:jc w:val="center"/>
              <w:rPr>
                <w:lang w:val="ru-RU" w:bidi="ru-RU"/>
              </w:rPr>
            </w:pPr>
            <w:r w:rsidRPr="003F449C">
              <w:rPr>
                <w:lang w:bidi="ru-RU"/>
              </w:rPr>
              <w:t>94311,50</w:t>
            </w:r>
          </w:p>
        </w:tc>
        <w:tc>
          <w:tcPr>
            <w:tcW w:w="436" w:type="pct"/>
            <w:vAlign w:val="center"/>
          </w:tcPr>
          <w:p w:rsidR="00915B3C" w:rsidRPr="003F449C" w:rsidRDefault="00915B3C" w:rsidP="00D63130">
            <w:pPr>
              <w:spacing w:line="232" w:lineRule="exact"/>
              <w:ind w:right="158"/>
              <w:jc w:val="center"/>
              <w:rPr>
                <w:lang w:bidi="ru-RU"/>
              </w:rPr>
            </w:pPr>
            <w:r w:rsidRPr="003F449C">
              <w:rPr>
                <w:lang w:val="ru-RU" w:bidi="ru-RU"/>
              </w:rPr>
              <w:t>28913,90</w:t>
            </w:r>
          </w:p>
        </w:tc>
        <w:tc>
          <w:tcPr>
            <w:tcW w:w="437" w:type="pct"/>
            <w:vAlign w:val="center"/>
          </w:tcPr>
          <w:p w:rsidR="00915B3C" w:rsidRPr="003F449C" w:rsidRDefault="00915B3C" w:rsidP="00D63130">
            <w:pPr>
              <w:spacing w:line="232" w:lineRule="exact"/>
              <w:ind w:right="187"/>
              <w:jc w:val="center"/>
              <w:rPr>
                <w:lang w:bidi="ru-RU"/>
              </w:rPr>
            </w:pPr>
            <w:r w:rsidRPr="003F449C">
              <w:rPr>
                <w:lang w:val="ru-RU" w:bidi="ru-RU"/>
              </w:rPr>
              <w:t>16349,40</w:t>
            </w:r>
          </w:p>
        </w:tc>
        <w:tc>
          <w:tcPr>
            <w:tcW w:w="437" w:type="pct"/>
            <w:vAlign w:val="center"/>
          </w:tcPr>
          <w:p w:rsidR="00915B3C" w:rsidRPr="003F449C" w:rsidRDefault="00915B3C" w:rsidP="00D63130">
            <w:pPr>
              <w:jc w:val="center"/>
            </w:pPr>
            <w:r w:rsidRPr="003F449C">
              <w:rPr>
                <w:lang w:val="ru-RU" w:bidi="ru-RU"/>
              </w:rPr>
              <w:t>16349,40</w:t>
            </w:r>
          </w:p>
        </w:tc>
        <w:tc>
          <w:tcPr>
            <w:tcW w:w="437" w:type="pct"/>
            <w:vAlign w:val="center"/>
          </w:tcPr>
          <w:p w:rsidR="00915B3C" w:rsidRPr="003F449C" w:rsidRDefault="00915B3C" w:rsidP="00D63130">
            <w:pPr>
              <w:jc w:val="center"/>
            </w:pPr>
            <w:r w:rsidRPr="003F449C">
              <w:rPr>
                <w:lang w:val="ru-RU" w:bidi="ru-RU"/>
              </w:rPr>
              <w:t>16349,40</w:t>
            </w:r>
          </w:p>
        </w:tc>
        <w:tc>
          <w:tcPr>
            <w:tcW w:w="420" w:type="pct"/>
            <w:vAlign w:val="center"/>
          </w:tcPr>
          <w:p w:rsidR="00915B3C" w:rsidRPr="003F449C" w:rsidRDefault="00915B3C" w:rsidP="00D63130">
            <w:pPr>
              <w:jc w:val="center"/>
            </w:pPr>
            <w:r w:rsidRPr="003F449C">
              <w:rPr>
                <w:lang w:val="ru-RU" w:bidi="ru-RU"/>
              </w:rPr>
              <w:t>16349,40</w:t>
            </w:r>
          </w:p>
        </w:tc>
      </w:tr>
      <w:tr w:rsidR="00915B3C" w:rsidRPr="003F449C" w:rsidTr="00D63130">
        <w:trPr>
          <w:jc w:val="center"/>
        </w:trPr>
        <w:tc>
          <w:tcPr>
            <w:tcW w:w="350" w:type="pct"/>
            <w:vMerge/>
            <w:tcBorders>
              <w:left w:val="single" w:sz="4" w:space="0" w:color="auto"/>
            </w:tcBorders>
            <w:vAlign w:val="center"/>
          </w:tcPr>
          <w:p w:rsidR="00915B3C" w:rsidRPr="003F449C" w:rsidRDefault="00915B3C" w:rsidP="00D63130">
            <w:pPr>
              <w:jc w:val="center"/>
              <w:rPr>
                <w:lang w:val="ru-RU" w:bidi="ru-RU"/>
              </w:rPr>
            </w:pPr>
          </w:p>
        </w:tc>
        <w:tc>
          <w:tcPr>
            <w:tcW w:w="876" w:type="pct"/>
            <w:vMerge/>
          </w:tcPr>
          <w:p w:rsidR="00915B3C" w:rsidRPr="003F449C" w:rsidRDefault="00915B3C" w:rsidP="00D63130">
            <w:pPr>
              <w:rPr>
                <w:lang w:val="ru-RU" w:bidi="ru-RU"/>
              </w:rPr>
            </w:pPr>
          </w:p>
        </w:tc>
        <w:tc>
          <w:tcPr>
            <w:tcW w:w="570" w:type="pct"/>
            <w:vMerge/>
            <w:tcBorders>
              <w:right w:val="single" w:sz="4" w:space="0" w:color="auto"/>
            </w:tcBorders>
          </w:tcPr>
          <w:p w:rsidR="00915B3C" w:rsidRPr="003F449C" w:rsidRDefault="00915B3C" w:rsidP="00D63130">
            <w:pPr>
              <w:rPr>
                <w:lang w:val="ru-RU" w:bidi="ru-RU"/>
              </w:rPr>
            </w:pPr>
          </w:p>
        </w:tc>
        <w:tc>
          <w:tcPr>
            <w:tcW w:w="656" w:type="pct"/>
            <w:tcBorders>
              <w:left w:val="single" w:sz="4" w:space="0" w:color="auto"/>
            </w:tcBorders>
          </w:tcPr>
          <w:p w:rsidR="00915B3C" w:rsidRPr="003F449C" w:rsidRDefault="00915B3C" w:rsidP="00D63130">
            <w:pPr>
              <w:spacing w:line="234" w:lineRule="exact"/>
              <w:ind w:right="101"/>
              <w:rPr>
                <w:lang w:val="ru-RU" w:bidi="ru-RU"/>
              </w:rPr>
            </w:pPr>
            <w:r w:rsidRPr="003F449C">
              <w:rPr>
                <w:lang w:val="ru-RU" w:bidi="ru-RU"/>
              </w:rPr>
              <w:t>федеральный бюджет</w:t>
            </w:r>
          </w:p>
        </w:tc>
        <w:tc>
          <w:tcPr>
            <w:tcW w:w="381" w:type="pct"/>
            <w:vAlign w:val="center"/>
          </w:tcPr>
          <w:p w:rsidR="00915B3C" w:rsidRPr="003F449C" w:rsidRDefault="00915B3C" w:rsidP="00D63130">
            <w:pPr>
              <w:spacing w:line="234" w:lineRule="exact"/>
              <w:ind w:right="74"/>
              <w:jc w:val="center"/>
              <w:rPr>
                <w:lang w:val="ru-RU" w:bidi="ru-RU"/>
              </w:rPr>
            </w:pPr>
            <w:r w:rsidRPr="003F449C">
              <w:rPr>
                <w:lang w:val="ru-RU" w:bidi="ru-RU"/>
              </w:rPr>
              <w:t>0,00</w:t>
            </w:r>
          </w:p>
        </w:tc>
        <w:tc>
          <w:tcPr>
            <w:tcW w:w="436" w:type="pct"/>
            <w:vAlign w:val="center"/>
          </w:tcPr>
          <w:p w:rsidR="00915B3C" w:rsidRPr="003F449C" w:rsidRDefault="00915B3C" w:rsidP="00D63130">
            <w:pPr>
              <w:spacing w:line="234" w:lineRule="exact"/>
              <w:ind w:right="110"/>
              <w:jc w:val="center"/>
              <w:rPr>
                <w:lang w:val="ru-RU" w:bidi="ru-RU"/>
              </w:rPr>
            </w:pPr>
            <w:r w:rsidRPr="003F449C">
              <w:rPr>
                <w:lang w:val="ru-RU" w:bidi="ru-RU"/>
              </w:rPr>
              <w:t>0,00</w:t>
            </w:r>
          </w:p>
        </w:tc>
        <w:tc>
          <w:tcPr>
            <w:tcW w:w="437" w:type="pct"/>
            <w:vAlign w:val="center"/>
          </w:tcPr>
          <w:p w:rsidR="00915B3C" w:rsidRPr="003F449C" w:rsidRDefault="00915B3C" w:rsidP="00D63130">
            <w:pPr>
              <w:spacing w:line="234" w:lineRule="exact"/>
              <w:ind w:right="165"/>
              <w:jc w:val="center"/>
              <w:rPr>
                <w:lang w:val="ru-RU" w:bidi="ru-RU"/>
              </w:rPr>
            </w:pPr>
            <w:r w:rsidRPr="003F449C">
              <w:rPr>
                <w:lang w:val="ru-RU" w:bidi="ru-RU"/>
              </w:rPr>
              <w:t>0,00</w:t>
            </w:r>
          </w:p>
        </w:tc>
        <w:tc>
          <w:tcPr>
            <w:tcW w:w="437" w:type="pct"/>
            <w:vAlign w:val="center"/>
          </w:tcPr>
          <w:p w:rsidR="00915B3C" w:rsidRPr="003F449C" w:rsidRDefault="00915B3C" w:rsidP="00D63130">
            <w:pPr>
              <w:jc w:val="center"/>
            </w:pPr>
            <w:r w:rsidRPr="003F449C">
              <w:rPr>
                <w:lang w:val="ru-RU"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Borders>
              <w:left w:val="single" w:sz="4" w:space="0" w:color="auto"/>
            </w:tcBorders>
            <w:vAlign w:val="center"/>
          </w:tcPr>
          <w:p w:rsidR="00915B3C" w:rsidRPr="003F449C" w:rsidRDefault="00915B3C" w:rsidP="00D63130">
            <w:pPr>
              <w:jc w:val="center"/>
              <w:rPr>
                <w:lang w:val="ru-RU" w:bidi="ru-RU"/>
              </w:rPr>
            </w:pPr>
          </w:p>
        </w:tc>
        <w:tc>
          <w:tcPr>
            <w:tcW w:w="876" w:type="pct"/>
            <w:vMerge/>
          </w:tcPr>
          <w:p w:rsidR="00915B3C" w:rsidRPr="003F449C" w:rsidRDefault="00915B3C" w:rsidP="00D63130">
            <w:pPr>
              <w:rPr>
                <w:lang w:val="ru-RU" w:bidi="ru-RU"/>
              </w:rPr>
            </w:pPr>
          </w:p>
        </w:tc>
        <w:tc>
          <w:tcPr>
            <w:tcW w:w="570" w:type="pct"/>
            <w:vMerge/>
            <w:tcBorders>
              <w:right w:val="single" w:sz="4" w:space="0" w:color="auto"/>
            </w:tcBorders>
          </w:tcPr>
          <w:p w:rsidR="00915B3C" w:rsidRPr="003F449C" w:rsidRDefault="00915B3C" w:rsidP="00D63130">
            <w:pPr>
              <w:rPr>
                <w:lang w:val="ru-RU" w:bidi="ru-RU"/>
              </w:rPr>
            </w:pPr>
          </w:p>
        </w:tc>
        <w:tc>
          <w:tcPr>
            <w:tcW w:w="656" w:type="pct"/>
            <w:tcBorders>
              <w:left w:val="single" w:sz="4" w:space="0" w:color="auto"/>
            </w:tcBorders>
          </w:tcPr>
          <w:p w:rsidR="00915B3C" w:rsidRPr="003F449C" w:rsidRDefault="00915B3C" w:rsidP="00D63130">
            <w:pPr>
              <w:spacing w:line="232" w:lineRule="exact"/>
              <w:ind w:right="101"/>
              <w:rPr>
                <w:lang w:val="ru-RU" w:bidi="ru-RU"/>
              </w:rPr>
            </w:pPr>
            <w:r w:rsidRPr="003F449C">
              <w:rPr>
                <w:lang w:val="ru-RU" w:bidi="ru-RU"/>
              </w:rPr>
              <w:t>бюджет автономного округа</w:t>
            </w:r>
          </w:p>
        </w:tc>
        <w:tc>
          <w:tcPr>
            <w:tcW w:w="381" w:type="pct"/>
            <w:vAlign w:val="center"/>
          </w:tcPr>
          <w:p w:rsidR="00915B3C" w:rsidRPr="003F449C" w:rsidRDefault="00915B3C" w:rsidP="00D63130">
            <w:pPr>
              <w:spacing w:line="232" w:lineRule="exact"/>
              <w:ind w:right="75"/>
              <w:jc w:val="center"/>
              <w:rPr>
                <w:lang w:val="ru-RU" w:bidi="ru-RU"/>
              </w:rPr>
            </w:pPr>
            <w:r w:rsidRPr="003F449C">
              <w:rPr>
                <w:lang w:bidi="ru-RU"/>
              </w:rPr>
              <w:t>94311,50</w:t>
            </w:r>
          </w:p>
        </w:tc>
        <w:tc>
          <w:tcPr>
            <w:tcW w:w="436" w:type="pct"/>
            <w:vAlign w:val="center"/>
          </w:tcPr>
          <w:p w:rsidR="00915B3C" w:rsidRPr="003F449C" w:rsidRDefault="00915B3C" w:rsidP="00D63130">
            <w:pPr>
              <w:spacing w:line="232" w:lineRule="exact"/>
              <w:ind w:right="110"/>
              <w:jc w:val="center"/>
              <w:rPr>
                <w:lang w:val="ru-RU" w:bidi="ru-RU"/>
              </w:rPr>
            </w:pPr>
            <w:r w:rsidRPr="003F449C">
              <w:rPr>
                <w:lang w:val="ru-RU" w:bidi="ru-RU"/>
              </w:rPr>
              <w:t>28913,90</w:t>
            </w:r>
          </w:p>
        </w:tc>
        <w:tc>
          <w:tcPr>
            <w:tcW w:w="437" w:type="pct"/>
            <w:vAlign w:val="center"/>
          </w:tcPr>
          <w:p w:rsidR="00915B3C" w:rsidRPr="003F449C" w:rsidRDefault="00915B3C" w:rsidP="00D63130">
            <w:pPr>
              <w:spacing w:line="232" w:lineRule="exact"/>
              <w:ind w:right="165"/>
              <w:jc w:val="center"/>
              <w:rPr>
                <w:lang w:val="ru-RU" w:bidi="ru-RU"/>
              </w:rPr>
            </w:pPr>
            <w:r w:rsidRPr="003F449C">
              <w:rPr>
                <w:lang w:val="ru-RU" w:bidi="ru-RU"/>
              </w:rPr>
              <w:t>16349,40</w:t>
            </w:r>
          </w:p>
        </w:tc>
        <w:tc>
          <w:tcPr>
            <w:tcW w:w="437" w:type="pct"/>
            <w:vAlign w:val="center"/>
          </w:tcPr>
          <w:p w:rsidR="00915B3C" w:rsidRPr="003F449C" w:rsidRDefault="00915B3C" w:rsidP="00D63130">
            <w:pPr>
              <w:jc w:val="center"/>
            </w:pPr>
            <w:r w:rsidRPr="003F449C">
              <w:rPr>
                <w:lang w:val="ru-RU" w:bidi="ru-RU"/>
              </w:rPr>
              <w:t>16349,40</w:t>
            </w:r>
          </w:p>
        </w:tc>
        <w:tc>
          <w:tcPr>
            <w:tcW w:w="437" w:type="pct"/>
            <w:vAlign w:val="center"/>
          </w:tcPr>
          <w:p w:rsidR="00915B3C" w:rsidRPr="003F449C" w:rsidRDefault="00915B3C" w:rsidP="00D63130">
            <w:pPr>
              <w:jc w:val="center"/>
            </w:pPr>
            <w:r w:rsidRPr="003F449C">
              <w:rPr>
                <w:lang w:val="ru-RU" w:bidi="ru-RU"/>
              </w:rPr>
              <w:t>16349,40</w:t>
            </w:r>
          </w:p>
        </w:tc>
        <w:tc>
          <w:tcPr>
            <w:tcW w:w="420" w:type="pct"/>
            <w:vAlign w:val="center"/>
          </w:tcPr>
          <w:p w:rsidR="00915B3C" w:rsidRPr="003F449C" w:rsidRDefault="00915B3C" w:rsidP="00D63130">
            <w:pPr>
              <w:jc w:val="center"/>
            </w:pPr>
            <w:r w:rsidRPr="003F449C">
              <w:rPr>
                <w:lang w:val="ru-RU" w:bidi="ru-RU"/>
              </w:rPr>
              <w:t>16349,40</w:t>
            </w:r>
          </w:p>
        </w:tc>
      </w:tr>
      <w:tr w:rsidR="00915B3C" w:rsidRPr="003F449C" w:rsidTr="00D63130">
        <w:trPr>
          <w:jc w:val="center"/>
        </w:trPr>
        <w:tc>
          <w:tcPr>
            <w:tcW w:w="350" w:type="pct"/>
            <w:vMerge/>
            <w:tcBorders>
              <w:left w:val="single" w:sz="4" w:space="0" w:color="auto"/>
            </w:tcBorders>
            <w:vAlign w:val="center"/>
          </w:tcPr>
          <w:p w:rsidR="00915B3C" w:rsidRPr="003F449C" w:rsidRDefault="00915B3C" w:rsidP="00D63130">
            <w:pPr>
              <w:jc w:val="center"/>
              <w:rPr>
                <w:lang w:bidi="ru-RU"/>
              </w:rPr>
            </w:pPr>
          </w:p>
        </w:tc>
        <w:tc>
          <w:tcPr>
            <w:tcW w:w="876" w:type="pct"/>
            <w:vMerge/>
          </w:tcPr>
          <w:p w:rsidR="00915B3C" w:rsidRPr="003F449C" w:rsidRDefault="00915B3C" w:rsidP="00D63130">
            <w:pPr>
              <w:rPr>
                <w:lang w:bidi="ru-RU"/>
              </w:rPr>
            </w:pPr>
          </w:p>
        </w:tc>
        <w:tc>
          <w:tcPr>
            <w:tcW w:w="570" w:type="pct"/>
            <w:vMerge/>
            <w:tcBorders>
              <w:right w:val="single" w:sz="4" w:space="0" w:color="auto"/>
            </w:tcBorders>
          </w:tcPr>
          <w:p w:rsidR="00915B3C" w:rsidRPr="003F449C" w:rsidRDefault="00915B3C" w:rsidP="00D63130">
            <w:pPr>
              <w:rPr>
                <w:lang w:bidi="ru-RU"/>
              </w:rPr>
            </w:pPr>
          </w:p>
        </w:tc>
        <w:tc>
          <w:tcPr>
            <w:tcW w:w="656" w:type="pct"/>
            <w:tcBorders>
              <w:left w:val="single" w:sz="4" w:space="0" w:color="auto"/>
            </w:tcBorders>
          </w:tcPr>
          <w:p w:rsidR="00915B3C" w:rsidRPr="003F449C" w:rsidRDefault="00915B3C" w:rsidP="00D63130">
            <w:pPr>
              <w:spacing w:line="234" w:lineRule="exact"/>
              <w:ind w:right="98"/>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4" w:lineRule="exact"/>
              <w:ind w:right="74"/>
              <w:jc w:val="center"/>
              <w:rPr>
                <w:lang w:val="ru-RU" w:bidi="ru-RU"/>
              </w:rPr>
            </w:pPr>
            <w:r w:rsidRPr="003F449C">
              <w:rPr>
                <w:lang w:val="ru-RU" w:bidi="ru-RU"/>
              </w:rPr>
              <w:t>0,00</w:t>
            </w:r>
          </w:p>
        </w:tc>
        <w:tc>
          <w:tcPr>
            <w:tcW w:w="436" w:type="pct"/>
            <w:vAlign w:val="center"/>
          </w:tcPr>
          <w:p w:rsidR="00915B3C" w:rsidRPr="003F449C" w:rsidRDefault="00915B3C" w:rsidP="00D63130">
            <w:pPr>
              <w:spacing w:line="234" w:lineRule="exact"/>
              <w:ind w:right="110"/>
              <w:jc w:val="center"/>
              <w:rPr>
                <w:lang w:val="ru-RU" w:bidi="ru-RU"/>
              </w:rPr>
            </w:pPr>
            <w:r w:rsidRPr="003F449C">
              <w:rPr>
                <w:lang w:val="ru-RU" w:bidi="ru-RU"/>
              </w:rPr>
              <w:t>0,00</w:t>
            </w:r>
          </w:p>
        </w:tc>
        <w:tc>
          <w:tcPr>
            <w:tcW w:w="437" w:type="pct"/>
            <w:vAlign w:val="center"/>
          </w:tcPr>
          <w:p w:rsidR="00915B3C" w:rsidRPr="003F449C" w:rsidRDefault="00915B3C" w:rsidP="00D63130">
            <w:pPr>
              <w:spacing w:line="234" w:lineRule="exact"/>
              <w:ind w:right="165"/>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65"/>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350" w:type="pct"/>
            <w:vMerge/>
            <w:tcBorders>
              <w:left w:val="single" w:sz="4" w:space="0" w:color="auto"/>
              <w:bottom w:val="single" w:sz="4" w:space="0" w:color="auto"/>
            </w:tcBorders>
            <w:vAlign w:val="center"/>
          </w:tcPr>
          <w:p w:rsidR="00915B3C" w:rsidRPr="003F449C" w:rsidRDefault="00915B3C" w:rsidP="00D63130">
            <w:pPr>
              <w:jc w:val="center"/>
              <w:rPr>
                <w:lang w:bidi="ru-RU"/>
              </w:rPr>
            </w:pPr>
          </w:p>
        </w:tc>
        <w:tc>
          <w:tcPr>
            <w:tcW w:w="876" w:type="pct"/>
            <w:vMerge/>
            <w:tcBorders>
              <w:bottom w:val="single" w:sz="4" w:space="0" w:color="auto"/>
            </w:tcBorders>
          </w:tcPr>
          <w:p w:rsidR="00915B3C" w:rsidRPr="003F449C" w:rsidRDefault="00915B3C" w:rsidP="00D63130">
            <w:pPr>
              <w:rPr>
                <w:lang w:bidi="ru-RU"/>
              </w:rPr>
            </w:pPr>
          </w:p>
        </w:tc>
        <w:tc>
          <w:tcPr>
            <w:tcW w:w="570" w:type="pct"/>
            <w:vMerge/>
            <w:tcBorders>
              <w:bottom w:val="single" w:sz="4" w:space="0" w:color="auto"/>
              <w:right w:val="single" w:sz="4" w:space="0" w:color="auto"/>
            </w:tcBorders>
          </w:tcPr>
          <w:p w:rsidR="00915B3C" w:rsidRPr="003F449C" w:rsidRDefault="00915B3C" w:rsidP="00D63130">
            <w:pPr>
              <w:rPr>
                <w:lang w:bidi="ru-RU"/>
              </w:rPr>
            </w:pPr>
          </w:p>
        </w:tc>
        <w:tc>
          <w:tcPr>
            <w:tcW w:w="656" w:type="pct"/>
            <w:tcBorders>
              <w:left w:val="single" w:sz="4" w:space="0" w:color="auto"/>
            </w:tcBorders>
          </w:tcPr>
          <w:p w:rsidR="00915B3C" w:rsidRPr="003F449C" w:rsidRDefault="00915B3C" w:rsidP="00D63130">
            <w:pPr>
              <w:spacing w:before="1"/>
              <w:ind w:right="459"/>
              <w:rPr>
                <w:lang w:bidi="ru-RU"/>
              </w:rPr>
            </w:pPr>
            <w:r w:rsidRPr="003F449C">
              <w:rPr>
                <w:lang w:bidi="ru-RU"/>
              </w:rPr>
              <w:t>иные внебюджетные источники</w:t>
            </w:r>
          </w:p>
        </w:tc>
        <w:tc>
          <w:tcPr>
            <w:tcW w:w="381" w:type="pct"/>
            <w:vAlign w:val="center"/>
          </w:tcPr>
          <w:p w:rsidR="00915B3C" w:rsidRPr="003F449C" w:rsidRDefault="00915B3C" w:rsidP="00D63130">
            <w:pPr>
              <w:ind w:right="74"/>
              <w:jc w:val="center"/>
              <w:rPr>
                <w:lang w:bidi="ru-RU"/>
              </w:rPr>
            </w:pPr>
            <w:r w:rsidRPr="003F449C">
              <w:rPr>
                <w:lang w:bidi="ru-RU"/>
              </w:rPr>
              <w:t>0,00</w:t>
            </w:r>
          </w:p>
        </w:tc>
        <w:tc>
          <w:tcPr>
            <w:tcW w:w="436" w:type="pct"/>
            <w:vAlign w:val="center"/>
          </w:tcPr>
          <w:p w:rsidR="00915B3C" w:rsidRPr="003F449C" w:rsidRDefault="00915B3C" w:rsidP="00D63130">
            <w:pPr>
              <w:ind w:right="110"/>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350" w:type="pct"/>
            <w:vMerge w:val="restart"/>
            <w:vAlign w:val="center"/>
          </w:tcPr>
          <w:p w:rsidR="00915B3C" w:rsidRPr="003F449C" w:rsidRDefault="00915B3C" w:rsidP="00D63130">
            <w:pPr>
              <w:jc w:val="center"/>
              <w:rPr>
                <w:lang w:bidi="ru-RU"/>
              </w:rPr>
            </w:pPr>
            <w:r w:rsidRPr="003F449C">
              <w:rPr>
                <w:lang w:bidi="ru-RU"/>
              </w:rPr>
              <w:t>1.5.1.</w:t>
            </w:r>
          </w:p>
        </w:tc>
        <w:tc>
          <w:tcPr>
            <w:tcW w:w="876" w:type="pct"/>
            <w:vMerge w:val="restart"/>
          </w:tcPr>
          <w:p w:rsidR="00915B3C" w:rsidRPr="003F449C" w:rsidRDefault="00915B3C" w:rsidP="00D63130">
            <w:pPr>
              <w:spacing w:line="246" w:lineRule="exact"/>
              <w:ind w:right="108"/>
              <w:jc w:val="both"/>
              <w:rPr>
                <w:lang w:val="ru-RU" w:bidi="ru-RU"/>
              </w:rPr>
            </w:pPr>
            <w:r w:rsidRPr="003F449C">
              <w:rPr>
                <w:lang w:val="ru-RU" w:bidi="ru-RU"/>
              </w:rPr>
              <w:t>Обеспечение жилыми помещениями детей-сирот и детей, оставшихся без попечения родителей, лиц из их числа</w:t>
            </w:r>
          </w:p>
        </w:tc>
        <w:tc>
          <w:tcPr>
            <w:tcW w:w="570" w:type="pct"/>
            <w:vMerge w:val="restart"/>
          </w:tcPr>
          <w:p w:rsidR="00915B3C" w:rsidRPr="003F449C" w:rsidRDefault="00915B3C" w:rsidP="00D63130">
            <w:pPr>
              <w:ind w:right="379"/>
              <w:rPr>
                <w:lang w:val="ru-RU" w:bidi="ru-RU"/>
              </w:rPr>
            </w:pPr>
            <w:r w:rsidRPr="003F449C">
              <w:rPr>
                <w:lang w:val="ru-RU" w:bidi="ru-RU"/>
              </w:rPr>
              <w:t>КУМИ</w:t>
            </w:r>
          </w:p>
        </w:tc>
        <w:tc>
          <w:tcPr>
            <w:tcW w:w="656" w:type="pct"/>
          </w:tcPr>
          <w:p w:rsidR="00915B3C" w:rsidRPr="003F449C" w:rsidRDefault="00915B3C" w:rsidP="00D63130">
            <w:pPr>
              <w:spacing w:line="232" w:lineRule="exact"/>
              <w:ind w:right="169"/>
              <w:rPr>
                <w:lang w:bidi="ru-RU"/>
              </w:rPr>
            </w:pPr>
            <w:r w:rsidRPr="003F449C">
              <w:rPr>
                <w:lang w:bidi="ru-RU"/>
              </w:rPr>
              <w:t>всего</w:t>
            </w:r>
          </w:p>
        </w:tc>
        <w:tc>
          <w:tcPr>
            <w:tcW w:w="381" w:type="pct"/>
            <w:vAlign w:val="center"/>
          </w:tcPr>
          <w:p w:rsidR="00915B3C" w:rsidRPr="003F449C" w:rsidRDefault="00915B3C" w:rsidP="00D63130">
            <w:pPr>
              <w:jc w:val="center"/>
              <w:rPr>
                <w:lang w:val="ru-RU" w:bidi="ru-RU"/>
              </w:rPr>
            </w:pPr>
            <w:r w:rsidRPr="003F449C">
              <w:rPr>
                <w:lang w:val="ru-RU" w:bidi="ru-RU"/>
              </w:rPr>
              <w:t>90931,50</w:t>
            </w:r>
          </w:p>
        </w:tc>
        <w:tc>
          <w:tcPr>
            <w:tcW w:w="436" w:type="pct"/>
            <w:vAlign w:val="center"/>
          </w:tcPr>
          <w:p w:rsidR="00915B3C" w:rsidRPr="003F449C" w:rsidRDefault="00915B3C" w:rsidP="00D63130">
            <w:pPr>
              <w:jc w:val="center"/>
              <w:rPr>
                <w:color w:val="C00000"/>
                <w:lang w:bidi="ru-RU"/>
              </w:rPr>
            </w:pPr>
            <w:r w:rsidRPr="003F449C">
              <w:rPr>
                <w:lang w:val="ru-RU" w:bidi="ru-RU"/>
              </w:rPr>
              <w:t>28237,90</w:t>
            </w:r>
          </w:p>
        </w:tc>
        <w:tc>
          <w:tcPr>
            <w:tcW w:w="437" w:type="pct"/>
            <w:vAlign w:val="center"/>
          </w:tcPr>
          <w:p w:rsidR="00915B3C" w:rsidRPr="003F449C" w:rsidRDefault="00915B3C" w:rsidP="00D63130">
            <w:pPr>
              <w:jc w:val="center"/>
              <w:rPr>
                <w:color w:val="C00000"/>
                <w:lang w:bidi="ru-RU"/>
              </w:rPr>
            </w:pPr>
            <w:r w:rsidRPr="003F449C">
              <w:rPr>
                <w:lang w:val="ru-RU" w:bidi="ru-RU"/>
              </w:rPr>
              <w:t>15673,40</w:t>
            </w:r>
          </w:p>
        </w:tc>
        <w:tc>
          <w:tcPr>
            <w:tcW w:w="437" w:type="pct"/>
            <w:vAlign w:val="center"/>
          </w:tcPr>
          <w:p w:rsidR="00915B3C" w:rsidRPr="003F449C" w:rsidRDefault="00915B3C" w:rsidP="00D63130">
            <w:pPr>
              <w:jc w:val="center"/>
              <w:rPr>
                <w:color w:val="C00000"/>
              </w:rPr>
            </w:pPr>
            <w:r w:rsidRPr="003F449C">
              <w:rPr>
                <w:lang w:val="ru-RU" w:bidi="ru-RU"/>
              </w:rPr>
              <w:t>15673,40</w:t>
            </w:r>
          </w:p>
        </w:tc>
        <w:tc>
          <w:tcPr>
            <w:tcW w:w="437" w:type="pct"/>
            <w:vAlign w:val="center"/>
          </w:tcPr>
          <w:p w:rsidR="00915B3C" w:rsidRPr="003F449C" w:rsidRDefault="00915B3C" w:rsidP="00D63130">
            <w:pPr>
              <w:jc w:val="center"/>
              <w:rPr>
                <w:color w:val="C00000"/>
              </w:rPr>
            </w:pPr>
            <w:r w:rsidRPr="003F449C">
              <w:rPr>
                <w:lang w:val="ru-RU" w:bidi="ru-RU"/>
              </w:rPr>
              <w:t>15673,40</w:t>
            </w:r>
          </w:p>
        </w:tc>
        <w:tc>
          <w:tcPr>
            <w:tcW w:w="420" w:type="pct"/>
            <w:vAlign w:val="center"/>
          </w:tcPr>
          <w:p w:rsidR="00915B3C" w:rsidRPr="003F449C" w:rsidRDefault="00915B3C" w:rsidP="00D63130">
            <w:pPr>
              <w:jc w:val="center"/>
              <w:rPr>
                <w:color w:val="C00000"/>
              </w:rPr>
            </w:pPr>
            <w:r w:rsidRPr="003F449C">
              <w:rPr>
                <w:lang w:val="ru-RU" w:bidi="ru-RU"/>
              </w:rPr>
              <w:t>15673,40</w:t>
            </w:r>
          </w:p>
        </w:tc>
      </w:tr>
      <w:tr w:rsidR="00915B3C" w:rsidRPr="003F449C" w:rsidTr="00D63130">
        <w:trPr>
          <w:jc w:val="center"/>
        </w:trPr>
        <w:tc>
          <w:tcPr>
            <w:tcW w:w="350" w:type="pct"/>
            <w:vMerge/>
            <w:vAlign w:val="center"/>
          </w:tcPr>
          <w:p w:rsidR="00915B3C" w:rsidRPr="003F449C" w:rsidRDefault="00915B3C" w:rsidP="00D63130">
            <w:pPr>
              <w:jc w:val="center"/>
              <w:rPr>
                <w:sz w:val="2"/>
                <w:szCs w:val="2"/>
                <w:lang w:bidi="ru-RU"/>
              </w:rPr>
            </w:pPr>
          </w:p>
        </w:tc>
        <w:tc>
          <w:tcPr>
            <w:tcW w:w="876" w:type="pct"/>
            <w:vMerge/>
          </w:tcPr>
          <w:p w:rsidR="00915B3C" w:rsidRPr="003F449C" w:rsidRDefault="00915B3C" w:rsidP="00D63130">
            <w:pPr>
              <w:rPr>
                <w:sz w:val="2"/>
                <w:szCs w:val="2"/>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spacing w:line="234" w:lineRule="exact"/>
              <w:ind w:right="174"/>
              <w:rPr>
                <w:lang w:bidi="ru-RU"/>
              </w:rPr>
            </w:pPr>
            <w:r w:rsidRPr="003F449C">
              <w:rPr>
                <w:lang w:bidi="ru-RU"/>
              </w:rPr>
              <w:t>федеральный бюджет</w:t>
            </w:r>
          </w:p>
        </w:tc>
        <w:tc>
          <w:tcPr>
            <w:tcW w:w="381" w:type="pct"/>
            <w:vAlign w:val="center"/>
          </w:tcPr>
          <w:p w:rsidR="00915B3C" w:rsidRPr="003F449C" w:rsidRDefault="00915B3C" w:rsidP="00D63130">
            <w:pPr>
              <w:jc w:val="center"/>
              <w:rPr>
                <w:lang w:val="ru-RU" w:bidi="ru-RU"/>
              </w:rPr>
            </w:pPr>
            <w:r w:rsidRPr="003F449C">
              <w:rPr>
                <w:lang w:val="ru-RU"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vAlign w:val="center"/>
          </w:tcPr>
          <w:p w:rsidR="00915B3C" w:rsidRPr="003F449C" w:rsidRDefault="00915B3C" w:rsidP="00D63130">
            <w:pPr>
              <w:jc w:val="center"/>
              <w:rPr>
                <w:sz w:val="2"/>
                <w:szCs w:val="2"/>
                <w:lang w:bidi="ru-RU"/>
              </w:rPr>
            </w:pPr>
          </w:p>
        </w:tc>
        <w:tc>
          <w:tcPr>
            <w:tcW w:w="876" w:type="pct"/>
            <w:vMerge/>
          </w:tcPr>
          <w:p w:rsidR="00915B3C" w:rsidRPr="003F449C" w:rsidRDefault="00915B3C" w:rsidP="00D63130">
            <w:pPr>
              <w:rPr>
                <w:sz w:val="2"/>
                <w:szCs w:val="2"/>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spacing w:line="232" w:lineRule="exact"/>
              <w:ind w:right="174"/>
              <w:rPr>
                <w:lang w:bidi="ru-RU"/>
              </w:rPr>
            </w:pPr>
            <w:r w:rsidRPr="003F449C">
              <w:rPr>
                <w:lang w:bidi="ru-RU"/>
              </w:rPr>
              <w:t>бюджет автономного округа</w:t>
            </w:r>
          </w:p>
        </w:tc>
        <w:tc>
          <w:tcPr>
            <w:tcW w:w="381" w:type="pct"/>
            <w:vAlign w:val="center"/>
          </w:tcPr>
          <w:p w:rsidR="00915B3C" w:rsidRPr="003F449C" w:rsidRDefault="00915B3C" w:rsidP="00D63130">
            <w:pPr>
              <w:jc w:val="center"/>
              <w:rPr>
                <w:lang w:val="ru-RU" w:bidi="ru-RU"/>
              </w:rPr>
            </w:pPr>
            <w:r w:rsidRPr="003F449C">
              <w:rPr>
                <w:lang w:val="ru-RU" w:bidi="ru-RU"/>
              </w:rPr>
              <w:t>77536,30</w:t>
            </w:r>
          </w:p>
        </w:tc>
        <w:tc>
          <w:tcPr>
            <w:tcW w:w="436" w:type="pct"/>
            <w:vAlign w:val="center"/>
          </w:tcPr>
          <w:p w:rsidR="00915B3C" w:rsidRPr="003F449C" w:rsidRDefault="00915B3C" w:rsidP="00D63130">
            <w:pPr>
              <w:jc w:val="center"/>
            </w:pPr>
            <w:r w:rsidRPr="003F449C">
              <w:t>24584,70</w:t>
            </w:r>
          </w:p>
        </w:tc>
        <w:tc>
          <w:tcPr>
            <w:tcW w:w="437" w:type="pct"/>
            <w:vAlign w:val="center"/>
          </w:tcPr>
          <w:p w:rsidR="00915B3C" w:rsidRPr="003F449C" w:rsidRDefault="00915B3C" w:rsidP="00D63130">
            <w:pPr>
              <w:jc w:val="center"/>
            </w:pPr>
            <w:r w:rsidRPr="003F449C">
              <w:t>13237,90</w:t>
            </w:r>
          </w:p>
        </w:tc>
        <w:tc>
          <w:tcPr>
            <w:tcW w:w="437" w:type="pct"/>
            <w:vAlign w:val="center"/>
          </w:tcPr>
          <w:p w:rsidR="00915B3C" w:rsidRPr="003F449C" w:rsidRDefault="00915B3C" w:rsidP="00D63130">
            <w:pPr>
              <w:jc w:val="center"/>
            </w:pPr>
            <w:r w:rsidRPr="003F449C">
              <w:t>13237,90</w:t>
            </w:r>
          </w:p>
        </w:tc>
        <w:tc>
          <w:tcPr>
            <w:tcW w:w="437" w:type="pct"/>
            <w:vAlign w:val="center"/>
          </w:tcPr>
          <w:p w:rsidR="00915B3C" w:rsidRPr="003F449C" w:rsidRDefault="00915B3C" w:rsidP="00D63130">
            <w:pPr>
              <w:jc w:val="center"/>
            </w:pPr>
            <w:r w:rsidRPr="003F449C">
              <w:t>13237,90</w:t>
            </w:r>
          </w:p>
        </w:tc>
        <w:tc>
          <w:tcPr>
            <w:tcW w:w="420" w:type="pct"/>
            <w:vAlign w:val="center"/>
          </w:tcPr>
          <w:p w:rsidR="00915B3C" w:rsidRPr="003F449C" w:rsidRDefault="00915B3C" w:rsidP="00D63130">
            <w:pPr>
              <w:jc w:val="center"/>
            </w:pPr>
            <w:r w:rsidRPr="003F449C">
              <w:t>13237,90</w:t>
            </w:r>
          </w:p>
        </w:tc>
      </w:tr>
      <w:tr w:rsidR="00915B3C" w:rsidRPr="003F449C" w:rsidTr="00D63130">
        <w:trPr>
          <w:jc w:val="center"/>
        </w:trPr>
        <w:tc>
          <w:tcPr>
            <w:tcW w:w="350" w:type="pct"/>
            <w:vMerge/>
            <w:vAlign w:val="center"/>
          </w:tcPr>
          <w:p w:rsidR="00915B3C" w:rsidRPr="003F449C" w:rsidRDefault="00915B3C" w:rsidP="00D63130">
            <w:pPr>
              <w:jc w:val="center"/>
              <w:rPr>
                <w:sz w:val="2"/>
                <w:szCs w:val="2"/>
                <w:lang w:bidi="ru-RU"/>
              </w:rPr>
            </w:pPr>
          </w:p>
        </w:tc>
        <w:tc>
          <w:tcPr>
            <w:tcW w:w="876" w:type="pct"/>
            <w:vMerge/>
          </w:tcPr>
          <w:p w:rsidR="00915B3C" w:rsidRPr="003F449C" w:rsidRDefault="00915B3C" w:rsidP="00D63130">
            <w:pPr>
              <w:rPr>
                <w:sz w:val="2"/>
                <w:szCs w:val="2"/>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spacing w:line="234" w:lineRule="exact"/>
              <w:ind w:right="171"/>
              <w:rPr>
                <w:lang w:bidi="ru-RU"/>
              </w:rPr>
            </w:pPr>
            <w:r w:rsidRPr="003F449C">
              <w:rPr>
                <w:lang w:bidi="ru-RU"/>
              </w:rPr>
              <w:t>бюджет города Когалыма</w:t>
            </w:r>
          </w:p>
        </w:tc>
        <w:tc>
          <w:tcPr>
            <w:tcW w:w="381" w:type="pct"/>
            <w:vAlign w:val="center"/>
          </w:tcPr>
          <w:p w:rsidR="00915B3C" w:rsidRPr="003F449C" w:rsidRDefault="00915B3C" w:rsidP="00D63130">
            <w:pPr>
              <w:jc w:val="center"/>
              <w:rPr>
                <w:lang w:val="ru-RU" w:bidi="ru-RU"/>
              </w:rPr>
            </w:pPr>
            <w:r w:rsidRPr="003F449C">
              <w:rPr>
                <w:lang w:val="ru-RU" w:bidi="ru-RU"/>
              </w:rPr>
              <w:t>13395,20</w:t>
            </w:r>
          </w:p>
        </w:tc>
        <w:tc>
          <w:tcPr>
            <w:tcW w:w="436" w:type="pct"/>
            <w:vAlign w:val="center"/>
          </w:tcPr>
          <w:p w:rsidR="00915B3C" w:rsidRPr="003F449C" w:rsidRDefault="00915B3C" w:rsidP="00D63130">
            <w:pPr>
              <w:jc w:val="center"/>
              <w:rPr>
                <w:lang w:val="ru-RU" w:bidi="ru-RU"/>
              </w:rPr>
            </w:pPr>
            <w:r w:rsidRPr="003F449C">
              <w:rPr>
                <w:lang w:val="ru-RU" w:bidi="ru-RU"/>
              </w:rPr>
              <w:t>3653,20</w:t>
            </w:r>
          </w:p>
        </w:tc>
        <w:tc>
          <w:tcPr>
            <w:tcW w:w="437" w:type="pct"/>
            <w:vAlign w:val="center"/>
          </w:tcPr>
          <w:p w:rsidR="00915B3C" w:rsidRPr="003F449C" w:rsidRDefault="00915B3C" w:rsidP="00D63130">
            <w:pPr>
              <w:jc w:val="center"/>
              <w:rPr>
                <w:lang w:val="ru-RU" w:bidi="ru-RU"/>
              </w:rPr>
            </w:pPr>
            <w:r w:rsidRPr="003F449C">
              <w:rPr>
                <w:lang w:val="ru-RU" w:bidi="ru-RU"/>
              </w:rPr>
              <w:t>2435,50</w:t>
            </w:r>
          </w:p>
        </w:tc>
        <w:tc>
          <w:tcPr>
            <w:tcW w:w="437" w:type="pct"/>
            <w:vAlign w:val="center"/>
          </w:tcPr>
          <w:p w:rsidR="00915B3C" w:rsidRPr="003F449C" w:rsidRDefault="00915B3C" w:rsidP="00D63130">
            <w:pPr>
              <w:jc w:val="center"/>
              <w:rPr>
                <w:lang w:bidi="ru-RU"/>
              </w:rPr>
            </w:pPr>
            <w:r w:rsidRPr="003F449C">
              <w:rPr>
                <w:lang w:val="ru-RU" w:bidi="ru-RU"/>
              </w:rPr>
              <w:t>2435,50</w:t>
            </w:r>
          </w:p>
        </w:tc>
        <w:tc>
          <w:tcPr>
            <w:tcW w:w="437" w:type="pct"/>
            <w:vAlign w:val="center"/>
          </w:tcPr>
          <w:p w:rsidR="00915B3C" w:rsidRPr="003F449C" w:rsidRDefault="00915B3C" w:rsidP="00D63130">
            <w:pPr>
              <w:jc w:val="center"/>
            </w:pPr>
            <w:r w:rsidRPr="003F449C">
              <w:rPr>
                <w:lang w:val="ru-RU" w:bidi="ru-RU"/>
              </w:rPr>
              <w:t>2435,50</w:t>
            </w:r>
          </w:p>
        </w:tc>
        <w:tc>
          <w:tcPr>
            <w:tcW w:w="420" w:type="pct"/>
            <w:vAlign w:val="center"/>
          </w:tcPr>
          <w:p w:rsidR="00915B3C" w:rsidRPr="003F449C" w:rsidRDefault="00915B3C" w:rsidP="00D63130">
            <w:pPr>
              <w:jc w:val="center"/>
            </w:pPr>
            <w:r w:rsidRPr="003F449C">
              <w:rPr>
                <w:lang w:val="ru-RU" w:bidi="ru-RU"/>
              </w:rPr>
              <w:t>2435,50</w:t>
            </w:r>
          </w:p>
        </w:tc>
      </w:tr>
      <w:tr w:rsidR="00915B3C" w:rsidRPr="003F449C" w:rsidTr="00D63130">
        <w:trPr>
          <w:jc w:val="center"/>
        </w:trPr>
        <w:tc>
          <w:tcPr>
            <w:tcW w:w="350" w:type="pct"/>
            <w:vMerge/>
            <w:vAlign w:val="center"/>
          </w:tcPr>
          <w:p w:rsidR="00915B3C" w:rsidRPr="003F449C" w:rsidRDefault="00915B3C" w:rsidP="00D63130">
            <w:pPr>
              <w:jc w:val="center"/>
              <w:rPr>
                <w:sz w:val="2"/>
                <w:szCs w:val="2"/>
                <w:lang w:bidi="ru-RU"/>
              </w:rPr>
            </w:pPr>
          </w:p>
        </w:tc>
        <w:tc>
          <w:tcPr>
            <w:tcW w:w="876" w:type="pct"/>
            <w:vMerge/>
          </w:tcPr>
          <w:p w:rsidR="00915B3C" w:rsidRPr="003F449C" w:rsidRDefault="00915B3C" w:rsidP="00D63130">
            <w:pPr>
              <w:rPr>
                <w:sz w:val="2"/>
                <w:szCs w:val="2"/>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spacing w:line="247" w:lineRule="exact"/>
              <w:ind w:right="169"/>
              <w:rPr>
                <w:lang w:bidi="ru-RU"/>
              </w:rPr>
            </w:pPr>
            <w:r w:rsidRPr="003F449C">
              <w:rPr>
                <w:lang w:bidi="ru-RU"/>
              </w:rPr>
              <w:t>иные внебюджетные</w:t>
            </w:r>
            <w:r w:rsidRPr="003F449C">
              <w:rPr>
                <w:lang w:val="ru-RU" w:bidi="ru-RU"/>
              </w:rPr>
              <w:t xml:space="preserve"> </w:t>
            </w:r>
            <w:r w:rsidRPr="003F449C">
              <w:rPr>
                <w:lang w:bidi="ru-RU"/>
              </w:rPr>
              <w:t>источники</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val="restart"/>
            <w:vAlign w:val="center"/>
          </w:tcPr>
          <w:p w:rsidR="00915B3C" w:rsidRPr="003F449C" w:rsidRDefault="00915B3C" w:rsidP="00D63130">
            <w:pPr>
              <w:spacing w:before="200"/>
              <w:jc w:val="center"/>
              <w:rPr>
                <w:lang w:bidi="ru-RU"/>
              </w:rPr>
            </w:pPr>
            <w:r w:rsidRPr="003F449C">
              <w:rPr>
                <w:lang w:bidi="ru-RU"/>
              </w:rPr>
              <w:t>1.5.2.</w:t>
            </w:r>
          </w:p>
        </w:tc>
        <w:tc>
          <w:tcPr>
            <w:tcW w:w="876" w:type="pct"/>
            <w:vMerge w:val="restart"/>
          </w:tcPr>
          <w:p w:rsidR="00915B3C" w:rsidRPr="003F449C" w:rsidRDefault="00915B3C" w:rsidP="00D63130">
            <w:pPr>
              <w:spacing w:line="242" w:lineRule="auto"/>
              <w:ind w:right="108"/>
              <w:jc w:val="both"/>
              <w:rPr>
                <w:lang w:val="ru-RU" w:bidi="ru-RU"/>
              </w:rPr>
            </w:pPr>
            <w:r w:rsidRPr="003F449C">
              <w:rPr>
                <w:lang w:val="ru-RU" w:bidi="ru-RU"/>
              </w:rPr>
              <w:t>Обеспечение дополнительных гарантий прав на жилое помещение детей-сирот и детей, оставшихся без попечения родителей, лиц из числа детей - сирот и детей, оставшихся без попечения родителей</w:t>
            </w:r>
          </w:p>
        </w:tc>
        <w:tc>
          <w:tcPr>
            <w:tcW w:w="570" w:type="pct"/>
            <w:vMerge w:val="restart"/>
          </w:tcPr>
          <w:p w:rsidR="00915B3C" w:rsidRPr="003F449C" w:rsidRDefault="00915B3C" w:rsidP="00D63130">
            <w:pPr>
              <w:ind w:right="379"/>
              <w:rPr>
                <w:lang w:val="ru-RU" w:bidi="ru-RU"/>
              </w:rPr>
            </w:pPr>
            <w:r w:rsidRPr="003F449C">
              <w:rPr>
                <w:lang w:val="ru-RU" w:bidi="ru-RU"/>
              </w:rPr>
              <w:t>ООиП</w:t>
            </w:r>
          </w:p>
        </w:tc>
        <w:tc>
          <w:tcPr>
            <w:tcW w:w="656" w:type="pct"/>
          </w:tcPr>
          <w:p w:rsidR="00915B3C" w:rsidRPr="003F449C" w:rsidRDefault="00915B3C" w:rsidP="00D63130">
            <w:pPr>
              <w:spacing w:line="234" w:lineRule="exact"/>
              <w:ind w:right="169"/>
              <w:rPr>
                <w:lang w:bidi="ru-RU"/>
              </w:rPr>
            </w:pPr>
            <w:r w:rsidRPr="003F449C">
              <w:rPr>
                <w:lang w:bidi="ru-RU"/>
              </w:rPr>
              <w:t>всего</w:t>
            </w:r>
          </w:p>
        </w:tc>
        <w:tc>
          <w:tcPr>
            <w:tcW w:w="381" w:type="pct"/>
            <w:vAlign w:val="center"/>
          </w:tcPr>
          <w:p w:rsidR="00915B3C" w:rsidRPr="003F449C" w:rsidRDefault="00915B3C" w:rsidP="00D63130">
            <w:pPr>
              <w:jc w:val="center"/>
              <w:rPr>
                <w:lang w:val="ru-RU" w:bidi="ru-RU"/>
              </w:rPr>
            </w:pPr>
            <w:r w:rsidRPr="003F449C">
              <w:rPr>
                <w:lang w:val="ru-RU" w:bidi="ru-RU"/>
              </w:rPr>
              <w:t>3380,00</w:t>
            </w:r>
          </w:p>
        </w:tc>
        <w:tc>
          <w:tcPr>
            <w:tcW w:w="436" w:type="pct"/>
            <w:vAlign w:val="center"/>
          </w:tcPr>
          <w:p w:rsidR="00915B3C" w:rsidRPr="003F449C" w:rsidRDefault="00915B3C" w:rsidP="00D63130">
            <w:pPr>
              <w:jc w:val="center"/>
            </w:pPr>
            <w:r w:rsidRPr="003F449C">
              <w:rPr>
                <w:lang w:bidi="ru-RU"/>
              </w:rPr>
              <w:t>676,00</w:t>
            </w:r>
          </w:p>
        </w:tc>
        <w:tc>
          <w:tcPr>
            <w:tcW w:w="437" w:type="pct"/>
            <w:vAlign w:val="center"/>
          </w:tcPr>
          <w:p w:rsidR="00915B3C" w:rsidRPr="003F449C" w:rsidRDefault="00915B3C" w:rsidP="00D63130">
            <w:pPr>
              <w:jc w:val="center"/>
            </w:pPr>
            <w:r w:rsidRPr="003F449C">
              <w:rPr>
                <w:lang w:bidi="ru-RU"/>
              </w:rPr>
              <w:t>676,00</w:t>
            </w:r>
          </w:p>
        </w:tc>
        <w:tc>
          <w:tcPr>
            <w:tcW w:w="437" w:type="pct"/>
            <w:vAlign w:val="center"/>
          </w:tcPr>
          <w:p w:rsidR="00915B3C" w:rsidRPr="003F449C" w:rsidRDefault="00915B3C" w:rsidP="00D63130">
            <w:pPr>
              <w:jc w:val="center"/>
            </w:pPr>
            <w:r w:rsidRPr="003F449C">
              <w:rPr>
                <w:lang w:bidi="ru-RU"/>
              </w:rPr>
              <w:t>676,00</w:t>
            </w:r>
          </w:p>
        </w:tc>
        <w:tc>
          <w:tcPr>
            <w:tcW w:w="437" w:type="pct"/>
            <w:vAlign w:val="center"/>
          </w:tcPr>
          <w:p w:rsidR="00915B3C" w:rsidRPr="003F449C" w:rsidRDefault="00915B3C" w:rsidP="00D63130">
            <w:pPr>
              <w:jc w:val="center"/>
            </w:pPr>
            <w:r w:rsidRPr="003F449C">
              <w:rPr>
                <w:lang w:bidi="ru-RU"/>
              </w:rPr>
              <w:t>676,00</w:t>
            </w:r>
          </w:p>
        </w:tc>
        <w:tc>
          <w:tcPr>
            <w:tcW w:w="420" w:type="pct"/>
            <w:vAlign w:val="center"/>
          </w:tcPr>
          <w:p w:rsidR="00915B3C" w:rsidRPr="003F449C" w:rsidRDefault="00915B3C" w:rsidP="00D63130">
            <w:pPr>
              <w:jc w:val="center"/>
            </w:pPr>
            <w:r w:rsidRPr="003F449C">
              <w:rPr>
                <w:lang w:bidi="ru-RU"/>
              </w:rPr>
              <w:t>676,00</w:t>
            </w:r>
          </w:p>
        </w:tc>
      </w:tr>
      <w:tr w:rsidR="00915B3C" w:rsidRPr="003F449C" w:rsidTr="00D63130">
        <w:trPr>
          <w:jc w:val="center"/>
        </w:trPr>
        <w:tc>
          <w:tcPr>
            <w:tcW w:w="350" w:type="pct"/>
            <w:vMerge/>
          </w:tcPr>
          <w:p w:rsidR="00915B3C" w:rsidRPr="003F449C" w:rsidRDefault="00915B3C" w:rsidP="00D63130">
            <w:pPr>
              <w:rPr>
                <w:sz w:val="2"/>
                <w:szCs w:val="2"/>
                <w:lang w:bidi="ru-RU"/>
              </w:rPr>
            </w:pPr>
          </w:p>
        </w:tc>
        <w:tc>
          <w:tcPr>
            <w:tcW w:w="876" w:type="pct"/>
            <w:vMerge/>
          </w:tcPr>
          <w:p w:rsidR="00915B3C" w:rsidRPr="003F449C" w:rsidRDefault="00915B3C" w:rsidP="00D63130">
            <w:pPr>
              <w:rPr>
                <w:sz w:val="2"/>
                <w:szCs w:val="2"/>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spacing w:line="232" w:lineRule="exact"/>
              <w:ind w:right="174"/>
              <w:rPr>
                <w:lang w:bidi="ru-RU"/>
              </w:rPr>
            </w:pPr>
            <w:r w:rsidRPr="003F449C">
              <w:rPr>
                <w:lang w:bidi="ru-RU"/>
              </w:rPr>
              <w:t>федеральный бюджет</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val="ru-RU" w:bidi="ru-RU"/>
              </w:rPr>
            </w:pPr>
            <w:r w:rsidRPr="003F449C">
              <w:rPr>
                <w:lang w:bidi="ru-RU"/>
              </w:rPr>
              <w:t>0</w:t>
            </w:r>
            <w:r w:rsidRPr="003F449C">
              <w:rPr>
                <w:lang w:val="ru-RU" w:bidi="ru-RU"/>
              </w:rPr>
              <w:t>,00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350" w:type="pct"/>
            <w:vMerge/>
          </w:tcPr>
          <w:p w:rsidR="00915B3C" w:rsidRPr="003F449C" w:rsidRDefault="00915B3C" w:rsidP="00D63130">
            <w:pPr>
              <w:rPr>
                <w:sz w:val="2"/>
                <w:szCs w:val="2"/>
                <w:lang w:bidi="ru-RU"/>
              </w:rPr>
            </w:pPr>
          </w:p>
        </w:tc>
        <w:tc>
          <w:tcPr>
            <w:tcW w:w="876" w:type="pct"/>
            <w:vMerge/>
          </w:tcPr>
          <w:p w:rsidR="00915B3C" w:rsidRPr="003F449C" w:rsidRDefault="00915B3C" w:rsidP="00D63130">
            <w:pPr>
              <w:rPr>
                <w:sz w:val="2"/>
                <w:szCs w:val="2"/>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spacing w:line="234" w:lineRule="exact"/>
              <w:ind w:right="174"/>
              <w:rPr>
                <w:lang w:bidi="ru-RU"/>
              </w:rPr>
            </w:pPr>
            <w:r w:rsidRPr="003F449C">
              <w:rPr>
                <w:lang w:bidi="ru-RU"/>
              </w:rPr>
              <w:t>бюджет автономного округа</w:t>
            </w:r>
          </w:p>
        </w:tc>
        <w:tc>
          <w:tcPr>
            <w:tcW w:w="381" w:type="pct"/>
            <w:vAlign w:val="center"/>
          </w:tcPr>
          <w:p w:rsidR="00915B3C" w:rsidRPr="003F449C" w:rsidRDefault="00915B3C" w:rsidP="00D63130">
            <w:pPr>
              <w:jc w:val="center"/>
            </w:pPr>
            <w:r w:rsidRPr="003F449C">
              <w:t>3380,00</w:t>
            </w:r>
          </w:p>
        </w:tc>
        <w:tc>
          <w:tcPr>
            <w:tcW w:w="436" w:type="pct"/>
            <w:vAlign w:val="center"/>
          </w:tcPr>
          <w:p w:rsidR="00915B3C" w:rsidRPr="003F449C" w:rsidRDefault="00915B3C" w:rsidP="00D63130">
            <w:pPr>
              <w:jc w:val="center"/>
            </w:pPr>
            <w:r w:rsidRPr="003F449C">
              <w:t>676,00</w:t>
            </w:r>
          </w:p>
        </w:tc>
        <w:tc>
          <w:tcPr>
            <w:tcW w:w="437" w:type="pct"/>
            <w:vAlign w:val="center"/>
          </w:tcPr>
          <w:p w:rsidR="00915B3C" w:rsidRPr="003F449C" w:rsidRDefault="00915B3C" w:rsidP="00D63130">
            <w:pPr>
              <w:jc w:val="center"/>
            </w:pPr>
            <w:r w:rsidRPr="003F449C">
              <w:t>676,00</w:t>
            </w:r>
          </w:p>
        </w:tc>
        <w:tc>
          <w:tcPr>
            <w:tcW w:w="437" w:type="pct"/>
            <w:vAlign w:val="center"/>
          </w:tcPr>
          <w:p w:rsidR="00915B3C" w:rsidRPr="003F449C" w:rsidRDefault="00915B3C" w:rsidP="00D63130">
            <w:pPr>
              <w:jc w:val="center"/>
            </w:pPr>
            <w:r w:rsidRPr="003F449C">
              <w:t>676,00</w:t>
            </w:r>
          </w:p>
        </w:tc>
        <w:tc>
          <w:tcPr>
            <w:tcW w:w="437" w:type="pct"/>
            <w:vAlign w:val="center"/>
          </w:tcPr>
          <w:p w:rsidR="00915B3C" w:rsidRPr="003F449C" w:rsidRDefault="00915B3C" w:rsidP="00D63130">
            <w:pPr>
              <w:jc w:val="center"/>
            </w:pPr>
            <w:r w:rsidRPr="003F449C">
              <w:t>676,00</w:t>
            </w:r>
          </w:p>
        </w:tc>
        <w:tc>
          <w:tcPr>
            <w:tcW w:w="420" w:type="pct"/>
            <w:vAlign w:val="center"/>
          </w:tcPr>
          <w:p w:rsidR="00915B3C" w:rsidRPr="003F449C" w:rsidRDefault="00915B3C" w:rsidP="00D63130">
            <w:pPr>
              <w:jc w:val="center"/>
            </w:pPr>
            <w:r w:rsidRPr="003F449C">
              <w:t>676,00</w:t>
            </w:r>
          </w:p>
        </w:tc>
      </w:tr>
      <w:tr w:rsidR="00915B3C" w:rsidRPr="003F449C" w:rsidTr="00D63130">
        <w:trPr>
          <w:jc w:val="center"/>
        </w:trPr>
        <w:tc>
          <w:tcPr>
            <w:tcW w:w="350" w:type="pct"/>
            <w:vMerge/>
          </w:tcPr>
          <w:p w:rsidR="00915B3C" w:rsidRPr="003F449C" w:rsidRDefault="00915B3C" w:rsidP="00D63130">
            <w:pPr>
              <w:rPr>
                <w:sz w:val="2"/>
                <w:szCs w:val="2"/>
                <w:lang w:bidi="ru-RU"/>
              </w:rPr>
            </w:pPr>
          </w:p>
        </w:tc>
        <w:tc>
          <w:tcPr>
            <w:tcW w:w="876" w:type="pct"/>
            <w:vMerge/>
          </w:tcPr>
          <w:p w:rsidR="00915B3C" w:rsidRPr="003F449C" w:rsidRDefault="00915B3C" w:rsidP="00D63130">
            <w:pPr>
              <w:rPr>
                <w:sz w:val="2"/>
                <w:szCs w:val="2"/>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spacing w:line="232" w:lineRule="exact"/>
              <w:ind w:right="171"/>
              <w:rPr>
                <w:lang w:bidi="ru-RU"/>
              </w:rPr>
            </w:pPr>
            <w:r w:rsidRPr="003F449C">
              <w:rPr>
                <w:lang w:bidi="ru-RU"/>
              </w:rPr>
              <w:t>бюджет города Когалыма</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20" w:type="pct"/>
            <w:vAlign w:val="center"/>
          </w:tcPr>
          <w:p w:rsidR="00915B3C" w:rsidRPr="003F449C" w:rsidRDefault="00915B3C" w:rsidP="00D63130">
            <w:pPr>
              <w:jc w:val="center"/>
            </w:pPr>
            <w:r w:rsidRPr="003F449C">
              <w:rPr>
                <w:lang w:val="ru-RU" w:bidi="ru-RU"/>
              </w:rPr>
              <w:t>0,00</w:t>
            </w:r>
          </w:p>
        </w:tc>
      </w:tr>
      <w:tr w:rsidR="00915B3C" w:rsidRPr="003F449C" w:rsidTr="00D63130">
        <w:trPr>
          <w:trHeight w:val="674"/>
          <w:jc w:val="center"/>
        </w:trPr>
        <w:tc>
          <w:tcPr>
            <w:tcW w:w="350" w:type="pct"/>
            <w:vMerge/>
            <w:tcBorders>
              <w:bottom w:val="single" w:sz="4" w:space="0" w:color="auto"/>
            </w:tcBorders>
          </w:tcPr>
          <w:p w:rsidR="00915B3C" w:rsidRPr="003F449C" w:rsidRDefault="00915B3C" w:rsidP="00D63130">
            <w:pPr>
              <w:rPr>
                <w:sz w:val="2"/>
                <w:szCs w:val="2"/>
                <w:lang w:bidi="ru-RU"/>
              </w:rPr>
            </w:pPr>
          </w:p>
        </w:tc>
        <w:tc>
          <w:tcPr>
            <w:tcW w:w="876" w:type="pct"/>
            <w:vMerge/>
            <w:tcBorders>
              <w:bottom w:val="single" w:sz="4" w:space="0" w:color="auto"/>
            </w:tcBorders>
          </w:tcPr>
          <w:p w:rsidR="00915B3C" w:rsidRPr="003F449C" w:rsidRDefault="00915B3C" w:rsidP="00D63130">
            <w:pPr>
              <w:rPr>
                <w:sz w:val="2"/>
                <w:szCs w:val="2"/>
                <w:lang w:bidi="ru-RU"/>
              </w:rPr>
            </w:pPr>
          </w:p>
        </w:tc>
        <w:tc>
          <w:tcPr>
            <w:tcW w:w="570" w:type="pct"/>
            <w:vMerge/>
            <w:tcBorders>
              <w:bottom w:val="single" w:sz="4" w:space="0" w:color="auto"/>
            </w:tcBorders>
          </w:tcPr>
          <w:p w:rsidR="00915B3C" w:rsidRPr="003F449C" w:rsidRDefault="00915B3C" w:rsidP="00D63130">
            <w:pPr>
              <w:rPr>
                <w:sz w:val="2"/>
                <w:szCs w:val="2"/>
                <w:lang w:bidi="ru-RU"/>
              </w:rPr>
            </w:pPr>
          </w:p>
        </w:tc>
        <w:tc>
          <w:tcPr>
            <w:tcW w:w="656" w:type="pct"/>
            <w:tcBorders>
              <w:bottom w:val="single" w:sz="4" w:space="0" w:color="auto"/>
            </w:tcBorders>
          </w:tcPr>
          <w:p w:rsidR="00915B3C" w:rsidRPr="003F449C" w:rsidRDefault="00915B3C" w:rsidP="00D63130">
            <w:pPr>
              <w:spacing w:before="101"/>
              <w:ind w:right="533"/>
              <w:rPr>
                <w:lang w:bidi="ru-RU"/>
              </w:rPr>
            </w:pPr>
            <w:r w:rsidRPr="003F449C">
              <w:rPr>
                <w:lang w:bidi="ru-RU"/>
              </w:rPr>
              <w:t>иные внебюджетные источники</w:t>
            </w:r>
          </w:p>
        </w:tc>
        <w:tc>
          <w:tcPr>
            <w:tcW w:w="381"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6"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auto"/>
            </w:tcBorders>
            <w:vAlign w:val="center"/>
          </w:tcPr>
          <w:p w:rsidR="00915B3C" w:rsidRPr="003F449C" w:rsidRDefault="00915B3C" w:rsidP="00D63130">
            <w:pPr>
              <w:jc w:val="center"/>
            </w:pPr>
            <w:r w:rsidRPr="003F449C">
              <w:rPr>
                <w:lang w:val="ru-RU" w:bidi="ru-RU"/>
              </w:rPr>
              <w:t>0,00</w:t>
            </w:r>
          </w:p>
        </w:tc>
        <w:tc>
          <w:tcPr>
            <w:tcW w:w="420" w:type="pct"/>
            <w:tcBorders>
              <w:bottom w:val="single" w:sz="4" w:space="0" w:color="auto"/>
            </w:tcBorders>
            <w:vAlign w:val="center"/>
          </w:tcPr>
          <w:p w:rsidR="00915B3C" w:rsidRPr="003F449C" w:rsidRDefault="00915B3C" w:rsidP="00D63130">
            <w:pPr>
              <w:jc w:val="center"/>
            </w:pPr>
            <w:r w:rsidRPr="003F449C">
              <w:rPr>
                <w:lang w:val="ru-RU" w:bidi="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rPr>
                <w:lang w:val="ru-RU" w:bidi="ru-RU"/>
              </w:rPr>
            </w:pPr>
            <w:r w:rsidRPr="003F449C">
              <w:rPr>
                <w:lang w:bidi="ru-RU"/>
              </w:rPr>
              <w:t>Итого по задаче 1</w:t>
            </w:r>
            <w:r w:rsidRPr="003F449C">
              <w:rPr>
                <w:lang w:val="ru-RU" w:bidi="ru-RU"/>
              </w:rPr>
              <w:t xml:space="preserve"> - 4</w:t>
            </w:r>
          </w:p>
        </w:tc>
        <w:tc>
          <w:tcPr>
            <w:tcW w:w="656" w:type="pct"/>
            <w:tcBorders>
              <w:top w:val="single" w:sz="4" w:space="0" w:color="auto"/>
              <w:right w:val="single" w:sz="4" w:space="0" w:color="auto"/>
            </w:tcBorders>
          </w:tcPr>
          <w:p w:rsidR="00915B3C" w:rsidRPr="003F449C" w:rsidRDefault="00915B3C" w:rsidP="00D63130">
            <w:pPr>
              <w:spacing w:line="234" w:lineRule="exact"/>
              <w:ind w:right="169"/>
              <w:rPr>
                <w:lang w:bidi="ru-RU"/>
              </w:rPr>
            </w:pPr>
            <w:r w:rsidRPr="003F449C">
              <w:rPr>
                <w:lang w:bidi="ru-RU"/>
              </w:rPr>
              <w:t>всего</w:t>
            </w:r>
          </w:p>
        </w:tc>
        <w:tc>
          <w:tcPr>
            <w:tcW w:w="381" w:type="pct"/>
            <w:tcBorders>
              <w:top w:val="single" w:sz="4" w:space="0" w:color="auto"/>
              <w:left w:val="single" w:sz="4" w:space="0" w:color="auto"/>
            </w:tcBorders>
            <w:vAlign w:val="center"/>
          </w:tcPr>
          <w:p w:rsidR="00915B3C" w:rsidRPr="003F449C" w:rsidRDefault="00915B3C" w:rsidP="00D63130">
            <w:pPr>
              <w:spacing w:line="234" w:lineRule="exact"/>
              <w:jc w:val="center"/>
              <w:rPr>
                <w:lang w:bidi="ru-RU"/>
              </w:rPr>
            </w:pPr>
            <w:r w:rsidRPr="003F449C">
              <w:rPr>
                <w:lang w:bidi="ru-RU"/>
              </w:rPr>
              <w:t>377219,00</w:t>
            </w:r>
          </w:p>
        </w:tc>
        <w:tc>
          <w:tcPr>
            <w:tcW w:w="436" w:type="pct"/>
            <w:tcBorders>
              <w:top w:val="single" w:sz="4" w:space="0" w:color="auto"/>
            </w:tcBorders>
            <w:vAlign w:val="center"/>
          </w:tcPr>
          <w:p w:rsidR="00915B3C" w:rsidRPr="003F449C" w:rsidRDefault="00915B3C" w:rsidP="00D63130">
            <w:pPr>
              <w:spacing w:line="234" w:lineRule="exact"/>
              <w:jc w:val="center"/>
              <w:rPr>
                <w:lang w:val="ru-RU" w:bidi="ru-RU"/>
              </w:rPr>
            </w:pPr>
            <w:r w:rsidRPr="003F449C">
              <w:rPr>
                <w:lang w:val="ru-RU" w:bidi="ru-RU"/>
              </w:rPr>
              <w:t>87846,30</w:t>
            </w:r>
          </w:p>
        </w:tc>
        <w:tc>
          <w:tcPr>
            <w:tcW w:w="437" w:type="pct"/>
            <w:tcBorders>
              <w:top w:val="single" w:sz="4" w:space="0" w:color="auto"/>
            </w:tcBorders>
            <w:vAlign w:val="center"/>
          </w:tcPr>
          <w:p w:rsidR="00915B3C" w:rsidRPr="003F449C" w:rsidRDefault="00915B3C" w:rsidP="00D63130">
            <w:pPr>
              <w:spacing w:line="234" w:lineRule="exact"/>
              <w:jc w:val="center"/>
              <w:rPr>
                <w:lang w:val="ru-RU" w:bidi="ru-RU"/>
              </w:rPr>
            </w:pPr>
            <w:r w:rsidRPr="003F449C">
              <w:rPr>
                <w:lang w:val="ru-RU" w:bidi="ru-RU"/>
              </w:rPr>
              <w:t>73903,40</w:t>
            </w:r>
          </w:p>
        </w:tc>
        <w:tc>
          <w:tcPr>
            <w:tcW w:w="437" w:type="pct"/>
            <w:tcBorders>
              <w:top w:val="single" w:sz="4" w:space="0" w:color="auto"/>
            </w:tcBorders>
            <w:vAlign w:val="center"/>
          </w:tcPr>
          <w:p w:rsidR="00915B3C" w:rsidRPr="003F449C" w:rsidRDefault="00915B3C" w:rsidP="00D63130">
            <w:pPr>
              <w:jc w:val="center"/>
            </w:pPr>
            <w:r w:rsidRPr="003F449C">
              <w:rPr>
                <w:lang w:val="ru-RU" w:bidi="ru-RU"/>
              </w:rPr>
              <w:t>71823,10</w:t>
            </w:r>
          </w:p>
        </w:tc>
        <w:tc>
          <w:tcPr>
            <w:tcW w:w="437" w:type="pct"/>
            <w:tcBorders>
              <w:top w:val="single" w:sz="4" w:space="0" w:color="auto"/>
            </w:tcBorders>
          </w:tcPr>
          <w:p w:rsidR="00915B3C" w:rsidRPr="003F449C" w:rsidRDefault="00915B3C" w:rsidP="00D63130">
            <w:pPr>
              <w:jc w:val="center"/>
            </w:pPr>
            <w:r w:rsidRPr="003F449C">
              <w:rPr>
                <w:lang w:val="ru-RU" w:bidi="ru-RU"/>
              </w:rPr>
              <w:t>71823,10</w:t>
            </w:r>
          </w:p>
        </w:tc>
        <w:tc>
          <w:tcPr>
            <w:tcW w:w="420" w:type="pct"/>
            <w:tcBorders>
              <w:top w:val="single" w:sz="4" w:space="0" w:color="auto"/>
              <w:right w:val="single" w:sz="4" w:space="0" w:color="auto"/>
            </w:tcBorders>
          </w:tcPr>
          <w:p w:rsidR="00915B3C" w:rsidRPr="003F449C" w:rsidRDefault="00915B3C" w:rsidP="00D63130">
            <w:pPr>
              <w:jc w:val="center"/>
            </w:pPr>
            <w:r w:rsidRPr="003F449C">
              <w:rPr>
                <w:lang w:val="ru-RU" w:bidi="ru-RU"/>
              </w:rPr>
              <w:t>71823,10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Borders>
              <w:top w:val="single" w:sz="4" w:space="0" w:color="000000"/>
              <w:right w:val="single" w:sz="4" w:space="0" w:color="auto"/>
            </w:tcBorders>
          </w:tcPr>
          <w:p w:rsidR="00915B3C" w:rsidRPr="003F449C" w:rsidRDefault="00915B3C" w:rsidP="00D63130">
            <w:pPr>
              <w:spacing w:line="232" w:lineRule="exact"/>
              <w:ind w:right="174"/>
              <w:rPr>
                <w:lang w:bidi="ru-RU"/>
              </w:rPr>
            </w:pPr>
            <w:r w:rsidRPr="003F449C">
              <w:rPr>
                <w:lang w:bidi="ru-RU"/>
              </w:rPr>
              <w:t>федеральный бюджет</w:t>
            </w:r>
          </w:p>
        </w:tc>
        <w:tc>
          <w:tcPr>
            <w:tcW w:w="381" w:type="pct"/>
            <w:tcBorders>
              <w:left w:val="single" w:sz="4" w:space="0" w:color="auto"/>
            </w:tcBorders>
            <w:vAlign w:val="center"/>
          </w:tcPr>
          <w:p w:rsidR="00915B3C" w:rsidRPr="003F449C" w:rsidRDefault="00915B3C" w:rsidP="00D63130">
            <w:pPr>
              <w:spacing w:line="232" w:lineRule="exact"/>
              <w:jc w:val="center"/>
              <w:rPr>
                <w:lang w:val="ru-RU" w:bidi="ru-RU"/>
              </w:rPr>
            </w:pPr>
            <w:r w:rsidRPr="003F449C">
              <w:rPr>
                <w:lang w:val="ru-RU" w:bidi="ru-RU"/>
              </w:rPr>
              <w:t>0,00</w:t>
            </w:r>
          </w:p>
        </w:tc>
        <w:tc>
          <w:tcPr>
            <w:tcW w:w="436" w:type="pct"/>
            <w:vAlign w:val="center"/>
          </w:tcPr>
          <w:p w:rsidR="00915B3C" w:rsidRPr="003F449C" w:rsidRDefault="00915B3C" w:rsidP="00D63130">
            <w:pPr>
              <w:spacing w:line="232" w:lineRule="exact"/>
              <w:jc w:val="center"/>
              <w:rPr>
                <w:lang w:bidi="ru-RU"/>
              </w:rPr>
            </w:pPr>
            <w:r w:rsidRPr="003F449C">
              <w:rPr>
                <w:lang w:bidi="ru-RU"/>
              </w:rPr>
              <w:t>0,00</w:t>
            </w:r>
          </w:p>
        </w:tc>
        <w:tc>
          <w:tcPr>
            <w:tcW w:w="437" w:type="pct"/>
            <w:vAlign w:val="center"/>
          </w:tcPr>
          <w:p w:rsidR="00915B3C" w:rsidRPr="003F449C" w:rsidRDefault="00915B3C" w:rsidP="00D63130">
            <w:pPr>
              <w:spacing w:line="232" w:lineRule="exact"/>
              <w:jc w:val="center"/>
              <w:rPr>
                <w:lang w:bidi="ru-RU"/>
              </w:rPr>
            </w:pPr>
            <w:r w:rsidRPr="003F449C">
              <w:rPr>
                <w:lang w:bidi="ru-RU"/>
              </w:rPr>
              <w:t>0,00</w:t>
            </w:r>
          </w:p>
        </w:tc>
        <w:tc>
          <w:tcPr>
            <w:tcW w:w="437" w:type="pct"/>
            <w:vAlign w:val="center"/>
          </w:tcPr>
          <w:p w:rsidR="00915B3C" w:rsidRPr="003F449C" w:rsidRDefault="00915B3C" w:rsidP="00D63130">
            <w:pPr>
              <w:spacing w:line="232" w:lineRule="exact"/>
              <w:jc w:val="center"/>
              <w:rPr>
                <w:lang w:val="ru-RU" w:bidi="ru-RU"/>
              </w:rPr>
            </w:pPr>
            <w:r w:rsidRPr="003F449C">
              <w:rPr>
                <w:lang w:val="ru-RU" w:bidi="ru-RU"/>
              </w:rPr>
              <w:t>0,00</w:t>
            </w:r>
          </w:p>
        </w:tc>
        <w:tc>
          <w:tcPr>
            <w:tcW w:w="437" w:type="pct"/>
            <w:vAlign w:val="center"/>
          </w:tcPr>
          <w:p w:rsidR="00915B3C" w:rsidRPr="003F449C" w:rsidRDefault="00915B3C" w:rsidP="00D63130">
            <w:pPr>
              <w:spacing w:line="232" w:lineRule="exact"/>
              <w:jc w:val="center"/>
              <w:rPr>
                <w:lang w:val="ru-RU" w:bidi="ru-RU"/>
              </w:rPr>
            </w:pPr>
            <w:r w:rsidRPr="003F449C">
              <w:rPr>
                <w:lang w:val="ru-RU" w:bidi="ru-RU"/>
              </w:rPr>
              <w:t>0,00</w:t>
            </w:r>
          </w:p>
        </w:tc>
        <w:tc>
          <w:tcPr>
            <w:tcW w:w="420" w:type="pct"/>
            <w:tcBorders>
              <w:right w:val="single" w:sz="4" w:space="0" w:color="auto"/>
            </w:tcBorders>
            <w:vAlign w:val="center"/>
          </w:tcPr>
          <w:p w:rsidR="00915B3C" w:rsidRPr="003F449C" w:rsidRDefault="00915B3C" w:rsidP="00D63130">
            <w:pPr>
              <w:spacing w:line="232" w:lineRule="exact"/>
              <w:jc w:val="center"/>
              <w:rPr>
                <w:lang w:val="ru-RU" w:bidi="ru-RU"/>
              </w:rPr>
            </w:pPr>
            <w:r w:rsidRPr="003F449C">
              <w:rPr>
                <w:lang w:val="ru-RU"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Borders>
              <w:top w:val="single" w:sz="4" w:space="0" w:color="000000"/>
              <w:right w:val="single" w:sz="4" w:space="0" w:color="auto"/>
            </w:tcBorders>
          </w:tcPr>
          <w:p w:rsidR="00915B3C" w:rsidRPr="003F449C" w:rsidRDefault="00915B3C" w:rsidP="00D63130">
            <w:pPr>
              <w:spacing w:line="234" w:lineRule="exact"/>
              <w:ind w:right="174"/>
              <w:rPr>
                <w:lang w:bidi="ru-RU"/>
              </w:rPr>
            </w:pPr>
            <w:r w:rsidRPr="003F449C">
              <w:rPr>
                <w:lang w:bidi="ru-RU"/>
              </w:rPr>
              <w:t>бюджет автономного округа</w:t>
            </w:r>
          </w:p>
        </w:tc>
        <w:tc>
          <w:tcPr>
            <w:tcW w:w="381" w:type="pct"/>
            <w:tcBorders>
              <w:left w:val="single" w:sz="4" w:space="0" w:color="auto"/>
            </w:tcBorders>
            <w:vAlign w:val="center"/>
          </w:tcPr>
          <w:p w:rsidR="00915B3C" w:rsidRPr="003F449C" w:rsidRDefault="00915B3C" w:rsidP="00D63130">
            <w:pPr>
              <w:spacing w:line="234" w:lineRule="exact"/>
              <w:jc w:val="center"/>
              <w:rPr>
                <w:spacing w:val="-6"/>
                <w:lang w:val="ru-RU" w:bidi="ru-RU"/>
              </w:rPr>
            </w:pPr>
            <w:r w:rsidRPr="003F449C">
              <w:rPr>
                <w:lang w:val="ru-RU" w:bidi="ru-RU"/>
              </w:rPr>
              <w:t>363823,80</w:t>
            </w:r>
          </w:p>
        </w:tc>
        <w:tc>
          <w:tcPr>
            <w:tcW w:w="436" w:type="pct"/>
            <w:vAlign w:val="center"/>
          </w:tcPr>
          <w:p w:rsidR="00915B3C" w:rsidRPr="003F449C" w:rsidRDefault="00915B3C" w:rsidP="00D63130">
            <w:pPr>
              <w:spacing w:line="234" w:lineRule="exact"/>
              <w:jc w:val="center"/>
              <w:rPr>
                <w:spacing w:val="-6"/>
                <w:lang w:bidi="ru-RU"/>
              </w:rPr>
            </w:pPr>
            <w:r w:rsidRPr="003F449C">
              <w:rPr>
                <w:lang w:val="ru-RU" w:bidi="ru-RU"/>
              </w:rPr>
              <w:t>84193,10</w:t>
            </w:r>
          </w:p>
        </w:tc>
        <w:tc>
          <w:tcPr>
            <w:tcW w:w="437" w:type="pct"/>
            <w:vAlign w:val="center"/>
          </w:tcPr>
          <w:p w:rsidR="00915B3C" w:rsidRPr="003F449C" w:rsidRDefault="00915B3C" w:rsidP="00D63130">
            <w:pPr>
              <w:spacing w:line="234" w:lineRule="exact"/>
              <w:jc w:val="center"/>
              <w:rPr>
                <w:spacing w:val="-6"/>
                <w:lang w:bidi="ru-RU"/>
              </w:rPr>
            </w:pPr>
            <w:r w:rsidRPr="003F449C">
              <w:rPr>
                <w:lang w:val="ru-RU" w:bidi="ru-RU"/>
              </w:rPr>
              <w:t>71467,90</w:t>
            </w:r>
          </w:p>
        </w:tc>
        <w:tc>
          <w:tcPr>
            <w:tcW w:w="437" w:type="pct"/>
            <w:vAlign w:val="center"/>
          </w:tcPr>
          <w:p w:rsidR="00915B3C" w:rsidRPr="003F449C" w:rsidRDefault="00915B3C" w:rsidP="00D63130">
            <w:pPr>
              <w:jc w:val="center"/>
              <w:rPr>
                <w:spacing w:val="-6"/>
              </w:rPr>
            </w:pPr>
            <w:r w:rsidRPr="003F449C">
              <w:rPr>
                <w:spacing w:val="-6"/>
                <w:lang w:val="ru-RU" w:bidi="ru-RU"/>
              </w:rPr>
              <w:t>69387,60</w:t>
            </w:r>
          </w:p>
        </w:tc>
        <w:tc>
          <w:tcPr>
            <w:tcW w:w="437" w:type="pct"/>
            <w:vAlign w:val="center"/>
          </w:tcPr>
          <w:p w:rsidR="00915B3C" w:rsidRPr="003F449C" w:rsidRDefault="00915B3C" w:rsidP="00D63130">
            <w:pPr>
              <w:jc w:val="center"/>
              <w:rPr>
                <w:spacing w:val="-6"/>
              </w:rPr>
            </w:pPr>
            <w:r w:rsidRPr="003F449C">
              <w:rPr>
                <w:spacing w:val="-6"/>
                <w:lang w:val="ru-RU" w:bidi="ru-RU"/>
              </w:rPr>
              <w:t>69387,60</w:t>
            </w:r>
          </w:p>
        </w:tc>
        <w:tc>
          <w:tcPr>
            <w:tcW w:w="420" w:type="pct"/>
            <w:tcBorders>
              <w:right w:val="single" w:sz="4" w:space="0" w:color="auto"/>
            </w:tcBorders>
            <w:vAlign w:val="center"/>
          </w:tcPr>
          <w:p w:rsidR="00915B3C" w:rsidRPr="003F449C" w:rsidRDefault="00915B3C" w:rsidP="00D63130">
            <w:pPr>
              <w:jc w:val="center"/>
              <w:rPr>
                <w:spacing w:val="-6"/>
              </w:rPr>
            </w:pPr>
            <w:r w:rsidRPr="003F449C">
              <w:rPr>
                <w:spacing w:val="-6"/>
                <w:lang w:val="ru-RU" w:bidi="ru-RU"/>
              </w:rPr>
              <w:t>69387,60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Borders>
              <w:top w:val="single" w:sz="4" w:space="0" w:color="000000"/>
              <w:right w:val="single" w:sz="4" w:space="0" w:color="auto"/>
            </w:tcBorders>
          </w:tcPr>
          <w:p w:rsidR="00915B3C" w:rsidRPr="003F449C" w:rsidRDefault="00915B3C" w:rsidP="00D63130">
            <w:pPr>
              <w:spacing w:line="232" w:lineRule="exact"/>
              <w:ind w:right="171"/>
              <w:rPr>
                <w:lang w:bidi="ru-RU"/>
              </w:rPr>
            </w:pPr>
            <w:r w:rsidRPr="003F449C">
              <w:rPr>
                <w:lang w:bidi="ru-RU"/>
              </w:rPr>
              <w:t>бюджет города Когалыма</w:t>
            </w:r>
          </w:p>
        </w:tc>
        <w:tc>
          <w:tcPr>
            <w:tcW w:w="381" w:type="pct"/>
            <w:tcBorders>
              <w:left w:val="single" w:sz="4" w:space="0" w:color="auto"/>
            </w:tcBorders>
            <w:vAlign w:val="center"/>
          </w:tcPr>
          <w:p w:rsidR="00915B3C" w:rsidRPr="003F449C" w:rsidRDefault="00915B3C" w:rsidP="00D63130">
            <w:pPr>
              <w:spacing w:line="232" w:lineRule="exact"/>
              <w:jc w:val="center"/>
              <w:rPr>
                <w:lang w:val="ru-RU" w:bidi="ru-RU"/>
              </w:rPr>
            </w:pPr>
            <w:r w:rsidRPr="003F449C">
              <w:rPr>
                <w:lang w:val="ru-RU" w:bidi="ru-RU"/>
              </w:rPr>
              <w:t>13395,20</w:t>
            </w:r>
          </w:p>
        </w:tc>
        <w:tc>
          <w:tcPr>
            <w:tcW w:w="436" w:type="pct"/>
            <w:vAlign w:val="center"/>
          </w:tcPr>
          <w:p w:rsidR="00915B3C" w:rsidRPr="003F449C" w:rsidRDefault="00915B3C" w:rsidP="00D63130">
            <w:pPr>
              <w:spacing w:line="232" w:lineRule="exact"/>
              <w:jc w:val="center"/>
              <w:rPr>
                <w:lang w:val="ru-RU" w:bidi="ru-RU"/>
              </w:rPr>
            </w:pPr>
            <w:r w:rsidRPr="003F449C">
              <w:rPr>
                <w:lang w:val="ru-RU" w:bidi="ru-RU"/>
              </w:rPr>
              <w:t>3653,20</w:t>
            </w:r>
          </w:p>
        </w:tc>
        <w:tc>
          <w:tcPr>
            <w:tcW w:w="437" w:type="pct"/>
            <w:vAlign w:val="center"/>
          </w:tcPr>
          <w:p w:rsidR="00915B3C" w:rsidRPr="003F449C" w:rsidRDefault="00915B3C" w:rsidP="00D63130">
            <w:pPr>
              <w:spacing w:line="232" w:lineRule="exact"/>
              <w:jc w:val="center"/>
              <w:rPr>
                <w:lang w:bidi="ru-RU"/>
              </w:rPr>
            </w:pPr>
            <w:r w:rsidRPr="003F449C">
              <w:rPr>
                <w:lang w:val="ru-RU" w:bidi="ru-RU"/>
              </w:rPr>
              <w:t>2435,50</w:t>
            </w:r>
          </w:p>
        </w:tc>
        <w:tc>
          <w:tcPr>
            <w:tcW w:w="437" w:type="pct"/>
            <w:vAlign w:val="center"/>
          </w:tcPr>
          <w:p w:rsidR="00915B3C" w:rsidRPr="003F449C" w:rsidRDefault="00915B3C" w:rsidP="00D63130">
            <w:pPr>
              <w:jc w:val="center"/>
            </w:pPr>
            <w:r w:rsidRPr="003F449C">
              <w:rPr>
                <w:lang w:val="ru-RU" w:bidi="ru-RU"/>
              </w:rPr>
              <w:t>2435,50</w:t>
            </w:r>
          </w:p>
        </w:tc>
        <w:tc>
          <w:tcPr>
            <w:tcW w:w="437" w:type="pct"/>
            <w:vAlign w:val="center"/>
          </w:tcPr>
          <w:p w:rsidR="00915B3C" w:rsidRPr="003F449C" w:rsidRDefault="00915B3C" w:rsidP="00D63130">
            <w:pPr>
              <w:jc w:val="center"/>
            </w:pPr>
            <w:r w:rsidRPr="003F449C">
              <w:rPr>
                <w:lang w:val="ru-RU" w:bidi="ru-RU"/>
              </w:rPr>
              <w:t>2435,50</w:t>
            </w:r>
          </w:p>
        </w:tc>
        <w:tc>
          <w:tcPr>
            <w:tcW w:w="420" w:type="pct"/>
            <w:tcBorders>
              <w:right w:val="single" w:sz="4" w:space="0" w:color="auto"/>
            </w:tcBorders>
            <w:vAlign w:val="center"/>
          </w:tcPr>
          <w:p w:rsidR="00915B3C" w:rsidRPr="003F449C" w:rsidRDefault="00915B3C" w:rsidP="00D63130">
            <w:pPr>
              <w:jc w:val="center"/>
            </w:pPr>
            <w:r w:rsidRPr="003F449C">
              <w:rPr>
                <w:lang w:val="ru-RU" w:bidi="ru-RU"/>
              </w:rPr>
              <w:t>2435,50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Borders>
              <w:top w:val="single" w:sz="4" w:space="0" w:color="000000"/>
              <w:bottom w:val="single" w:sz="4" w:space="0" w:color="auto"/>
              <w:right w:val="single" w:sz="4" w:space="0" w:color="auto"/>
            </w:tcBorders>
          </w:tcPr>
          <w:p w:rsidR="00915B3C" w:rsidRPr="003F449C" w:rsidRDefault="00915B3C" w:rsidP="00D63130">
            <w:pPr>
              <w:spacing w:line="248" w:lineRule="exact"/>
              <w:ind w:right="169"/>
              <w:rPr>
                <w:lang w:bidi="ru-RU"/>
              </w:rPr>
            </w:pPr>
            <w:r w:rsidRPr="003F449C">
              <w:rPr>
                <w:lang w:bidi="ru-RU"/>
              </w:rPr>
              <w:t>иные внебюджетные</w:t>
            </w:r>
            <w:r w:rsidRPr="003F449C">
              <w:rPr>
                <w:lang w:val="ru-RU" w:bidi="ru-RU"/>
              </w:rPr>
              <w:t xml:space="preserve"> </w:t>
            </w:r>
            <w:r w:rsidRPr="003F449C">
              <w:rPr>
                <w:lang w:bidi="ru-RU"/>
              </w:rPr>
              <w:t>источники</w:t>
            </w:r>
          </w:p>
        </w:tc>
        <w:tc>
          <w:tcPr>
            <w:tcW w:w="381" w:type="pct"/>
            <w:tcBorders>
              <w:left w:val="single" w:sz="4" w:space="0" w:color="auto"/>
              <w:bottom w:val="single" w:sz="4" w:space="0" w:color="auto"/>
            </w:tcBorders>
          </w:tcPr>
          <w:p w:rsidR="00915B3C" w:rsidRPr="003F449C" w:rsidRDefault="00915B3C" w:rsidP="00D63130">
            <w:pPr>
              <w:jc w:val="center"/>
              <w:rPr>
                <w:lang w:bidi="ru-RU"/>
              </w:rPr>
            </w:pPr>
            <w:r w:rsidRPr="003F449C">
              <w:rPr>
                <w:lang w:bidi="ru-RU"/>
              </w:rPr>
              <w:t>0,00</w:t>
            </w:r>
          </w:p>
        </w:tc>
        <w:tc>
          <w:tcPr>
            <w:tcW w:w="436" w:type="pct"/>
            <w:tcBorders>
              <w:bottom w:val="single" w:sz="4" w:space="0" w:color="auto"/>
            </w:tcBorders>
          </w:tcPr>
          <w:p w:rsidR="00915B3C" w:rsidRPr="003F449C" w:rsidRDefault="00915B3C" w:rsidP="00D63130">
            <w:pPr>
              <w:jc w:val="center"/>
              <w:rPr>
                <w:lang w:bidi="ru-RU"/>
              </w:rPr>
            </w:pPr>
            <w:r w:rsidRPr="003F449C">
              <w:rPr>
                <w:lang w:bidi="ru-RU"/>
              </w:rPr>
              <w:t>0,00</w:t>
            </w:r>
          </w:p>
        </w:tc>
        <w:tc>
          <w:tcPr>
            <w:tcW w:w="437" w:type="pct"/>
            <w:tcBorders>
              <w:bottom w:val="single" w:sz="4" w:space="0" w:color="auto"/>
            </w:tcBorders>
          </w:tcPr>
          <w:p w:rsidR="00915B3C" w:rsidRPr="003F449C" w:rsidRDefault="00915B3C" w:rsidP="00D63130">
            <w:pPr>
              <w:jc w:val="center"/>
              <w:rPr>
                <w:lang w:bidi="ru-RU"/>
              </w:rPr>
            </w:pPr>
            <w:r w:rsidRPr="003F449C">
              <w:rPr>
                <w:lang w:bidi="ru-RU"/>
              </w:rPr>
              <w:t>0,00</w:t>
            </w:r>
          </w:p>
        </w:tc>
        <w:tc>
          <w:tcPr>
            <w:tcW w:w="437" w:type="pct"/>
            <w:tcBorders>
              <w:bottom w:val="single" w:sz="4" w:space="0" w:color="auto"/>
            </w:tcBorders>
          </w:tcPr>
          <w:p w:rsidR="00915B3C" w:rsidRPr="003F449C" w:rsidRDefault="00915B3C" w:rsidP="00D63130">
            <w:pPr>
              <w:jc w:val="center"/>
            </w:pPr>
            <w:r w:rsidRPr="003F449C">
              <w:rPr>
                <w:lang w:bidi="ru-RU"/>
              </w:rPr>
              <w:t>0,00</w:t>
            </w:r>
          </w:p>
        </w:tc>
        <w:tc>
          <w:tcPr>
            <w:tcW w:w="437" w:type="pct"/>
            <w:tcBorders>
              <w:bottom w:val="single" w:sz="4" w:space="0" w:color="auto"/>
            </w:tcBorders>
          </w:tcPr>
          <w:p w:rsidR="00915B3C" w:rsidRPr="003F449C" w:rsidRDefault="00915B3C" w:rsidP="00D63130">
            <w:pPr>
              <w:jc w:val="center"/>
            </w:pPr>
            <w:r w:rsidRPr="003F449C">
              <w:rPr>
                <w:lang w:bidi="ru-RU"/>
              </w:rPr>
              <w:t>0,00</w:t>
            </w:r>
          </w:p>
        </w:tc>
        <w:tc>
          <w:tcPr>
            <w:tcW w:w="420" w:type="pct"/>
            <w:tcBorders>
              <w:bottom w:val="single" w:sz="4" w:space="0" w:color="auto"/>
              <w:right w:val="single" w:sz="4" w:space="0" w:color="auto"/>
            </w:tcBorders>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rPr>
                <w:lang w:bidi="ru-RU"/>
              </w:rPr>
            </w:pPr>
            <w:r w:rsidRPr="003F449C">
              <w:rPr>
                <w:lang w:val="ru-RU" w:bidi="ru-RU"/>
              </w:rPr>
              <w:t>Итого по подпрограмме 1</w:t>
            </w:r>
          </w:p>
        </w:tc>
        <w:tc>
          <w:tcPr>
            <w:tcW w:w="656" w:type="pct"/>
            <w:tcBorders>
              <w:top w:val="single" w:sz="4" w:space="0" w:color="auto"/>
            </w:tcBorders>
          </w:tcPr>
          <w:p w:rsidR="00915B3C" w:rsidRPr="003F449C" w:rsidRDefault="00915B3C" w:rsidP="00D63130">
            <w:pPr>
              <w:spacing w:line="234" w:lineRule="exact"/>
              <w:ind w:right="169"/>
              <w:rPr>
                <w:lang w:bidi="ru-RU"/>
              </w:rPr>
            </w:pPr>
            <w:r w:rsidRPr="003F449C">
              <w:rPr>
                <w:lang w:bidi="ru-RU"/>
              </w:rPr>
              <w:t>всего</w:t>
            </w:r>
          </w:p>
        </w:tc>
        <w:tc>
          <w:tcPr>
            <w:tcW w:w="381" w:type="pct"/>
            <w:tcBorders>
              <w:top w:val="single" w:sz="4" w:space="0" w:color="auto"/>
            </w:tcBorders>
          </w:tcPr>
          <w:p w:rsidR="00915B3C" w:rsidRPr="003F449C" w:rsidRDefault="00915B3C" w:rsidP="00D63130">
            <w:pPr>
              <w:jc w:val="center"/>
            </w:pPr>
            <w:r w:rsidRPr="003F449C">
              <w:t>377219,00</w:t>
            </w:r>
          </w:p>
        </w:tc>
        <w:tc>
          <w:tcPr>
            <w:tcW w:w="436" w:type="pct"/>
            <w:tcBorders>
              <w:top w:val="single" w:sz="4" w:space="0" w:color="auto"/>
            </w:tcBorders>
          </w:tcPr>
          <w:p w:rsidR="00915B3C" w:rsidRPr="003F449C" w:rsidRDefault="00915B3C" w:rsidP="00D63130">
            <w:pPr>
              <w:jc w:val="center"/>
            </w:pPr>
            <w:r w:rsidRPr="003F449C">
              <w:t>87846,30</w:t>
            </w:r>
          </w:p>
        </w:tc>
        <w:tc>
          <w:tcPr>
            <w:tcW w:w="437" w:type="pct"/>
            <w:tcBorders>
              <w:top w:val="single" w:sz="4" w:space="0" w:color="auto"/>
            </w:tcBorders>
          </w:tcPr>
          <w:p w:rsidR="00915B3C" w:rsidRPr="003F449C" w:rsidRDefault="00915B3C" w:rsidP="00D63130">
            <w:pPr>
              <w:jc w:val="center"/>
            </w:pPr>
            <w:r w:rsidRPr="003F449C">
              <w:t>73903,40</w:t>
            </w:r>
          </w:p>
        </w:tc>
        <w:tc>
          <w:tcPr>
            <w:tcW w:w="437" w:type="pct"/>
            <w:tcBorders>
              <w:top w:val="single" w:sz="4" w:space="0" w:color="auto"/>
            </w:tcBorders>
          </w:tcPr>
          <w:p w:rsidR="00915B3C" w:rsidRPr="003F449C" w:rsidRDefault="00915B3C" w:rsidP="00D63130">
            <w:pPr>
              <w:jc w:val="center"/>
            </w:pPr>
            <w:r w:rsidRPr="003F449C">
              <w:t>71823,10</w:t>
            </w:r>
          </w:p>
        </w:tc>
        <w:tc>
          <w:tcPr>
            <w:tcW w:w="437" w:type="pct"/>
            <w:tcBorders>
              <w:top w:val="single" w:sz="4" w:space="0" w:color="auto"/>
            </w:tcBorders>
          </w:tcPr>
          <w:p w:rsidR="00915B3C" w:rsidRPr="003F449C" w:rsidRDefault="00915B3C" w:rsidP="00D63130">
            <w:pPr>
              <w:jc w:val="center"/>
            </w:pPr>
            <w:r w:rsidRPr="003F449C">
              <w:t>71823,10</w:t>
            </w:r>
          </w:p>
        </w:tc>
        <w:tc>
          <w:tcPr>
            <w:tcW w:w="420" w:type="pct"/>
            <w:tcBorders>
              <w:top w:val="single" w:sz="4" w:space="0" w:color="auto"/>
            </w:tcBorders>
          </w:tcPr>
          <w:p w:rsidR="00915B3C" w:rsidRPr="003F449C" w:rsidRDefault="00915B3C" w:rsidP="00D63130">
            <w:pPr>
              <w:jc w:val="center"/>
            </w:pPr>
            <w:r w:rsidRPr="003F449C">
              <w:t>71823,10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74"/>
              <w:rPr>
                <w:lang w:bidi="ru-RU"/>
              </w:rPr>
            </w:pPr>
            <w:r w:rsidRPr="003F449C">
              <w:rPr>
                <w:lang w:bidi="ru-RU"/>
              </w:rPr>
              <w:t>федеральный бюджет</w:t>
            </w:r>
          </w:p>
        </w:tc>
        <w:tc>
          <w:tcPr>
            <w:tcW w:w="381" w:type="pct"/>
            <w:vAlign w:val="center"/>
          </w:tcPr>
          <w:p w:rsidR="00915B3C" w:rsidRPr="003F449C" w:rsidRDefault="00915B3C" w:rsidP="00D63130">
            <w:pPr>
              <w:jc w:val="center"/>
              <w:rPr>
                <w:lang w:val="ru-RU"/>
              </w:rPr>
            </w:pPr>
            <w:r w:rsidRPr="003F449C">
              <w:rPr>
                <w:lang w:val="ru-RU"/>
              </w:rPr>
              <w:t>0,00</w:t>
            </w:r>
          </w:p>
        </w:tc>
        <w:tc>
          <w:tcPr>
            <w:tcW w:w="436"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20" w:type="pct"/>
            <w:vAlign w:val="center"/>
          </w:tcPr>
          <w:p w:rsidR="00915B3C" w:rsidRPr="003F449C" w:rsidRDefault="00915B3C" w:rsidP="00D63130">
            <w:pPr>
              <w:jc w:val="center"/>
            </w:pPr>
            <w:r w:rsidRPr="003F449C">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74"/>
              <w:rPr>
                <w:lang w:bidi="ru-RU"/>
              </w:rPr>
            </w:pPr>
            <w:r w:rsidRPr="003F449C">
              <w:rPr>
                <w:lang w:bidi="ru-RU"/>
              </w:rPr>
              <w:t>бюджет автономного округа</w:t>
            </w:r>
          </w:p>
        </w:tc>
        <w:tc>
          <w:tcPr>
            <w:tcW w:w="381" w:type="pct"/>
          </w:tcPr>
          <w:p w:rsidR="00915B3C" w:rsidRPr="003F449C" w:rsidRDefault="00915B3C" w:rsidP="00D63130">
            <w:pPr>
              <w:jc w:val="center"/>
            </w:pPr>
            <w:r w:rsidRPr="003F449C">
              <w:t>363823,80</w:t>
            </w:r>
          </w:p>
        </w:tc>
        <w:tc>
          <w:tcPr>
            <w:tcW w:w="436" w:type="pct"/>
          </w:tcPr>
          <w:p w:rsidR="00915B3C" w:rsidRPr="003F449C" w:rsidRDefault="00915B3C" w:rsidP="00D63130">
            <w:pPr>
              <w:jc w:val="center"/>
            </w:pPr>
            <w:r w:rsidRPr="003F449C">
              <w:t>84193,10</w:t>
            </w:r>
          </w:p>
        </w:tc>
        <w:tc>
          <w:tcPr>
            <w:tcW w:w="437" w:type="pct"/>
          </w:tcPr>
          <w:p w:rsidR="00915B3C" w:rsidRPr="003F449C" w:rsidRDefault="00915B3C" w:rsidP="00D63130">
            <w:pPr>
              <w:jc w:val="center"/>
            </w:pPr>
            <w:r w:rsidRPr="003F449C">
              <w:t>71467,90</w:t>
            </w:r>
          </w:p>
        </w:tc>
        <w:tc>
          <w:tcPr>
            <w:tcW w:w="437" w:type="pct"/>
          </w:tcPr>
          <w:p w:rsidR="00915B3C" w:rsidRPr="003F449C" w:rsidRDefault="00915B3C" w:rsidP="00D63130">
            <w:pPr>
              <w:jc w:val="center"/>
            </w:pPr>
            <w:r w:rsidRPr="003F449C">
              <w:t>69387,60</w:t>
            </w:r>
          </w:p>
        </w:tc>
        <w:tc>
          <w:tcPr>
            <w:tcW w:w="437" w:type="pct"/>
          </w:tcPr>
          <w:p w:rsidR="00915B3C" w:rsidRPr="003F449C" w:rsidRDefault="00915B3C" w:rsidP="00D63130">
            <w:pPr>
              <w:jc w:val="center"/>
            </w:pPr>
            <w:r w:rsidRPr="003F449C">
              <w:t>69387,60</w:t>
            </w:r>
          </w:p>
        </w:tc>
        <w:tc>
          <w:tcPr>
            <w:tcW w:w="420" w:type="pct"/>
          </w:tcPr>
          <w:p w:rsidR="00915B3C" w:rsidRPr="003F449C" w:rsidRDefault="00915B3C" w:rsidP="00D63130">
            <w:pPr>
              <w:jc w:val="center"/>
            </w:pPr>
            <w:r w:rsidRPr="003F449C">
              <w:t>69387,60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71"/>
              <w:rPr>
                <w:lang w:bidi="ru-RU"/>
              </w:rPr>
            </w:pPr>
            <w:r w:rsidRPr="003F449C">
              <w:rPr>
                <w:lang w:bidi="ru-RU"/>
              </w:rPr>
              <w:t>бюджет города Когалыма</w:t>
            </w:r>
          </w:p>
        </w:tc>
        <w:tc>
          <w:tcPr>
            <w:tcW w:w="381" w:type="pct"/>
          </w:tcPr>
          <w:p w:rsidR="00915B3C" w:rsidRPr="003F449C" w:rsidRDefault="00915B3C" w:rsidP="00D63130">
            <w:pPr>
              <w:jc w:val="center"/>
            </w:pPr>
            <w:r w:rsidRPr="003F449C">
              <w:t>13395,20</w:t>
            </w:r>
          </w:p>
        </w:tc>
        <w:tc>
          <w:tcPr>
            <w:tcW w:w="436" w:type="pct"/>
          </w:tcPr>
          <w:p w:rsidR="00915B3C" w:rsidRPr="003F449C" w:rsidRDefault="00915B3C" w:rsidP="00D63130">
            <w:pPr>
              <w:jc w:val="center"/>
            </w:pPr>
            <w:r w:rsidRPr="003F449C">
              <w:t>3653,20</w:t>
            </w:r>
          </w:p>
        </w:tc>
        <w:tc>
          <w:tcPr>
            <w:tcW w:w="437" w:type="pct"/>
          </w:tcPr>
          <w:p w:rsidR="00915B3C" w:rsidRPr="003F449C" w:rsidRDefault="00915B3C" w:rsidP="00D63130">
            <w:pPr>
              <w:jc w:val="center"/>
            </w:pPr>
            <w:r w:rsidRPr="003F449C">
              <w:t>2435,50</w:t>
            </w:r>
          </w:p>
        </w:tc>
        <w:tc>
          <w:tcPr>
            <w:tcW w:w="437" w:type="pct"/>
          </w:tcPr>
          <w:p w:rsidR="00915B3C" w:rsidRPr="003F449C" w:rsidRDefault="00915B3C" w:rsidP="00D63130">
            <w:pPr>
              <w:jc w:val="center"/>
            </w:pPr>
            <w:r w:rsidRPr="003F449C">
              <w:t>2435,50</w:t>
            </w:r>
          </w:p>
        </w:tc>
        <w:tc>
          <w:tcPr>
            <w:tcW w:w="437" w:type="pct"/>
          </w:tcPr>
          <w:p w:rsidR="00915B3C" w:rsidRPr="003F449C" w:rsidRDefault="00915B3C" w:rsidP="00D63130">
            <w:pPr>
              <w:jc w:val="center"/>
            </w:pPr>
            <w:r w:rsidRPr="003F449C">
              <w:t>2435,50</w:t>
            </w:r>
          </w:p>
        </w:tc>
        <w:tc>
          <w:tcPr>
            <w:tcW w:w="420" w:type="pct"/>
          </w:tcPr>
          <w:p w:rsidR="00915B3C" w:rsidRPr="003F449C" w:rsidRDefault="00915B3C" w:rsidP="00D63130">
            <w:pPr>
              <w:jc w:val="center"/>
            </w:pPr>
            <w:r w:rsidRPr="003F449C">
              <w:t>2435,50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6" w:lineRule="exact"/>
              <w:ind w:right="169"/>
              <w:rPr>
                <w:lang w:bidi="ru-RU"/>
              </w:rPr>
            </w:pPr>
            <w:r w:rsidRPr="003F449C">
              <w:rPr>
                <w:lang w:bidi="ru-RU"/>
              </w:rPr>
              <w:t>иные внебюджетные</w:t>
            </w:r>
          </w:p>
          <w:p w:rsidR="00915B3C" w:rsidRPr="003F449C" w:rsidRDefault="00915B3C" w:rsidP="00D63130">
            <w:pPr>
              <w:spacing w:line="246" w:lineRule="exact"/>
              <w:ind w:right="116"/>
              <w:rPr>
                <w:lang w:bidi="ru-RU"/>
              </w:rPr>
            </w:pPr>
            <w:r w:rsidRPr="003F449C">
              <w:rPr>
                <w:lang w:bidi="ru-RU"/>
              </w:rPr>
              <w:t>источники</w:t>
            </w:r>
          </w:p>
        </w:tc>
        <w:tc>
          <w:tcPr>
            <w:tcW w:w="381" w:type="pct"/>
            <w:vAlign w:val="center"/>
          </w:tcPr>
          <w:p w:rsidR="00915B3C" w:rsidRPr="003F449C" w:rsidRDefault="00915B3C" w:rsidP="00D63130">
            <w:pPr>
              <w:jc w:val="center"/>
            </w:pPr>
            <w:r w:rsidRPr="003F449C">
              <w:t>0,00</w:t>
            </w:r>
          </w:p>
        </w:tc>
        <w:tc>
          <w:tcPr>
            <w:tcW w:w="436"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20" w:type="pct"/>
            <w:vAlign w:val="center"/>
          </w:tcPr>
          <w:p w:rsidR="00915B3C" w:rsidRPr="003F449C" w:rsidRDefault="00915B3C" w:rsidP="00D63130">
            <w:pPr>
              <w:jc w:val="center"/>
            </w:pPr>
            <w:r w:rsidRPr="003F449C">
              <w:t>0,00</w:t>
            </w:r>
          </w:p>
        </w:tc>
      </w:tr>
      <w:tr w:rsidR="00915B3C" w:rsidRPr="003F449C" w:rsidTr="00D63130">
        <w:trPr>
          <w:jc w:val="center"/>
        </w:trPr>
        <w:tc>
          <w:tcPr>
            <w:tcW w:w="5000" w:type="pct"/>
            <w:gridSpan w:val="10"/>
            <w:tcBorders>
              <w:top w:val="single" w:sz="4" w:space="0" w:color="auto"/>
              <w:left w:val="single" w:sz="4" w:space="0" w:color="auto"/>
              <w:bottom w:val="single" w:sz="4" w:space="0" w:color="auto"/>
            </w:tcBorders>
          </w:tcPr>
          <w:p w:rsidR="00915B3C" w:rsidRPr="003F449C" w:rsidRDefault="00915B3C" w:rsidP="00D63130">
            <w:pPr>
              <w:jc w:val="center"/>
              <w:rPr>
                <w:lang w:val="ru-RU" w:bidi="ru-RU"/>
              </w:rPr>
            </w:pPr>
            <w:r w:rsidRPr="003F449C">
              <w:rPr>
                <w:lang w:val="ru-RU" w:bidi="ru-RU"/>
              </w:rPr>
              <w:t>Задача 5. Оказание поддержки гражданам, имеющим особые заслуги перед обществом города Когалыма.</w:t>
            </w:r>
          </w:p>
        </w:tc>
      </w:tr>
      <w:tr w:rsidR="00915B3C" w:rsidRPr="003F449C" w:rsidTr="00D63130">
        <w:trPr>
          <w:jc w:val="center"/>
        </w:trPr>
        <w:tc>
          <w:tcPr>
            <w:tcW w:w="5000" w:type="pct"/>
            <w:gridSpan w:val="10"/>
            <w:tcBorders>
              <w:top w:val="single" w:sz="4" w:space="0" w:color="auto"/>
              <w:left w:val="single" w:sz="4" w:space="0" w:color="auto"/>
              <w:bottom w:val="single" w:sz="4" w:space="0" w:color="auto"/>
            </w:tcBorders>
          </w:tcPr>
          <w:p w:rsidR="00915B3C" w:rsidRPr="003F449C" w:rsidRDefault="00915B3C" w:rsidP="00D63130">
            <w:pPr>
              <w:jc w:val="center"/>
              <w:rPr>
                <w:lang w:val="ru-RU" w:bidi="ru-RU"/>
              </w:rPr>
            </w:pPr>
            <w:r w:rsidRPr="003F449C">
              <w:rPr>
                <w:lang w:val="ru-RU" w:bidi="ru-RU"/>
              </w:rPr>
              <w:t>Подпрограмма 2 «Социальная поддержка отдельных категорий граждан»</w:t>
            </w:r>
          </w:p>
        </w:tc>
      </w:tr>
      <w:tr w:rsidR="00915B3C" w:rsidRPr="003F449C" w:rsidTr="00D63130">
        <w:trPr>
          <w:jc w:val="center"/>
        </w:trPr>
        <w:tc>
          <w:tcPr>
            <w:tcW w:w="350" w:type="pct"/>
            <w:vMerge w:val="restart"/>
            <w:vAlign w:val="center"/>
          </w:tcPr>
          <w:p w:rsidR="00915B3C" w:rsidRPr="003F449C" w:rsidRDefault="00915B3C" w:rsidP="00D63130">
            <w:pPr>
              <w:jc w:val="center"/>
              <w:rPr>
                <w:lang w:bidi="ru-RU"/>
              </w:rPr>
            </w:pPr>
            <w:r w:rsidRPr="003F449C">
              <w:rPr>
                <w:lang w:bidi="ru-RU"/>
              </w:rPr>
              <w:t>2.1.</w:t>
            </w:r>
          </w:p>
        </w:tc>
        <w:tc>
          <w:tcPr>
            <w:tcW w:w="876" w:type="pct"/>
            <w:vMerge w:val="restart"/>
          </w:tcPr>
          <w:p w:rsidR="00915B3C" w:rsidRPr="003F449C" w:rsidRDefault="00915B3C" w:rsidP="00D63130">
            <w:pPr>
              <w:rPr>
                <w:lang w:val="ru-RU" w:bidi="ru-RU"/>
              </w:rPr>
            </w:pPr>
            <w:r w:rsidRPr="003F449C">
              <w:rPr>
                <w:lang w:val="ru-RU" w:bidi="ru-RU"/>
              </w:rPr>
              <w:t>Оказание поддержки гражданам удостоенным звания «Почётный гражданин города Когалыма» (3)</w:t>
            </w:r>
          </w:p>
        </w:tc>
        <w:tc>
          <w:tcPr>
            <w:tcW w:w="570" w:type="pct"/>
            <w:vMerge w:val="restart"/>
          </w:tcPr>
          <w:p w:rsidR="00915B3C" w:rsidRPr="003F449C" w:rsidRDefault="00915B3C" w:rsidP="00D63130">
            <w:pPr>
              <w:tabs>
                <w:tab w:val="left" w:pos="1842"/>
              </w:tabs>
              <w:rPr>
                <w:lang w:val="ru-RU" w:bidi="ru-RU"/>
              </w:rPr>
            </w:pPr>
            <w:r w:rsidRPr="003F449C">
              <w:rPr>
                <w:lang w:val="ru-RU" w:bidi="ru-RU"/>
              </w:rPr>
              <w:t>ОСОиСВ</w:t>
            </w:r>
          </w:p>
        </w:tc>
        <w:tc>
          <w:tcPr>
            <w:tcW w:w="656" w:type="pct"/>
          </w:tcPr>
          <w:p w:rsidR="00915B3C" w:rsidRPr="003F449C" w:rsidRDefault="00915B3C" w:rsidP="00D63130">
            <w:pPr>
              <w:rPr>
                <w:lang w:bidi="ru-RU"/>
              </w:rPr>
            </w:pPr>
            <w:r w:rsidRPr="003F449C">
              <w:rPr>
                <w:lang w:bidi="ru-RU"/>
              </w:rPr>
              <w:t>всего</w:t>
            </w:r>
          </w:p>
        </w:tc>
        <w:tc>
          <w:tcPr>
            <w:tcW w:w="381" w:type="pct"/>
            <w:vAlign w:val="center"/>
          </w:tcPr>
          <w:p w:rsidR="00915B3C" w:rsidRPr="003F449C" w:rsidRDefault="00915B3C" w:rsidP="00D63130">
            <w:pPr>
              <w:jc w:val="center"/>
              <w:rPr>
                <w:lang w:bidi="ru-RU"/>
              </w:rPr>
            </w:pPr>
            <w:r w:rsidRPr="003F449C">
              <w:rPr>
                <w:lang w:bidi="ru-RU"/>
              </w:rPr>
              <w:t>5120,00</w:t>
            </w:r>
          </w:p>
        </w:tc>
        <w:tc>
          <w:tcPr>
            <w:tcW w:w="436" w:type="pct"/>
            <w:vAlign w:val="center"/>
          </w:tcPr>
          <w:p w:rsidR="00915B3C" w:rsidRPr="003F449C" w:rsidRDefault="00915B3C" w:rsidP="00D63130">
            <w:pPr>
              <w:jc w:val="center"/>
              <w:rPr>
                <w:color w:val="FF0000"/>
                <w:lang w:bidi="ru-RU"/>
              </w:rPr>
            </w:pPr>
            <w:r w:rsidRPr="003F449C">
              <w:rPr>
                <w:lang w:bidi="ru-RU"/>
              </w:rPr>
              <w:t>1024,00</w:t>
            </w:r>
          </w:p>
        </w:tc>
        <w:tc>
          <w:tcPr>
            <w:tcW w:w="437" w:type="pct"/>
            <w:vAlign w:val="center"/>
          </w:tcPr>
          <w:p w:rsidR="00915B3C" w:rsidRPr="003F449C" w:rsidRDefault="00915B3C" w:rsidP="00D63130">
            <w:pPr>
              <w:jc w:val="center"/>
              <w:rPr>
                <w:color w:val="FF0000"/>
                <w:lang w:bidi="ru-RU"/>
              </w:rPr>
            </w:pPr>
            <w:r w:rsidRPr="003F449C">
              <w:rPr>
                <w:lang w:bidi="ru-RU"/>
              </w:rPr>
              <w:t>1024,00</w:t>
            </w:r>
          </w:p>
        </w:tc>
        <w:tc>
          <w:tcPr>
            <w:tcW w:w="437" w:type="pct"/>
            <w:vAlign w:val="center"/>
          </w:tcPr>
          <w:p w:rsidR="00915B3C" w:rsidRPr="003F449C" w:rsidRDefault="00915B3C" w:rsidP="00D63130">
            <w:pPr>
              <w:jc w:val="center"/>
              <w:rPr>
                <w:color w:val="FF0000"/>
              </w:rPr>
            </w:pPr>
            <w:r w:rsidRPr="003F449C">
              <w:rPr>
                <w:lang w:bidi="ru-RU"/>
              </w:rPr>
              <w:t>1024,00</w:t>
            </w:r>
          </w:p>
        </w:tc>
        <w:tc>
          <w:tcPr>
            <w:tcW w:w="437" w:type="pct"/>
            <w:vAlign w:val="center"/>
          </w:tcPr>
          <w:p w:rsidR="00915B3C" w:rsidRPr="003F449C" w:rsidRDefault="00915B3C" w:rsidP="00D63130">
            <w:pPr>
              <w:jc w:val="center"/>
              <w:rPr>
                <w:color w:val="FF0000"/>
              </w:rPr>
            </w:pPr>
            <w:r w:rsidRPr="003F449C">
              <w:rPr>
                <w:lang w:bidi="ru-RU"/>
              </w:rPr>
              <w:t>1024,00</w:t>
            </w:r>
          </w:p>
        </w:tc>
        <w:tc>
          <w:tcPr>
            <w:tcW w:w="420" w:type="pct"/>
            <w:vAlign w:val="center"/>
          </w:tcPr>
          <w:p w:rsidR="00915B3C" w:rsidRPr="003F449C" w:rsidRDefault="00915B3C" w:rsidP="00D63130">
            <w:pPr>
              <w:jc w:val="center"/>
              <w:rPr>
                <w:color w:val="FF0000"/>
              </w:rPr>
            </w:pPr>
            <w:r w:rsidRPr="003F449C">
              <w:rPr>
                <w:lang w:bidi="ru-RU"/>
              </w:rPr>
              <w:t>1024,00</w:t>
            </w:r>
          </w:p>
        </w:tc>
      </w:tr>
      <w:tr w:rsidR="00915B3C" w:rsidRPr="003F449C" w:rsidTr="00D63130">
        <w:trPr>
          <w:jc w:val="center"/>
        </w:trPr>
        <w:tc>
          <w:tcPr>
            <w:tcW w:w="350" w:type="pct"/>
            <w:vMerge/>
            <w:vAlign w:val="center"/>
          </w:tcPr>
          <w:p w:rsidR="00915B3C" w:rsidRPr="003F449C" w:rsidRDefault="00915B3C" w:rsidP="00D63130">
            <w:pPr>
              <w:jc w:val="center"/>
              <w:rPr>
                <w:sz w:val="18"/>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rPr>
                <w:lang w:bidi="ru-RU"/>
              </w:rPr>
            </w:pPr>
            <w:r w:rsidRPr="003F449C">
              <w:rPr>
                <w:lang w:bidi="ru-RU"/>
              </w:rPr>
              <w:t>федеральный бюджет</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350" w:type="pct"/>
            <w:vMerge/>
            <w:vAlign w:val="center"/>
          </w:tcPr>
          <w:p w:rsidR="00915B3C" w:rsidRPr="003F449C" w:rsidRDefault="00915B3C" w:rsidP="00D63130">
            <w:pPr>
              <w:jc w:val="center"/>
              <w:rPr>
                <w:sz w:val="16"/>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ind w:right="110"/>
              <w:rPr>
                <w:lang w:bidi="ru-RU"/>
              </w:rPr>
            </w:pPr>
            <w:r w:rsidRPr="003F449C">
              <w:rPr>
                <w:lang w:bidi="ru-RU"/>
              </w:rPr>
              <w:t>бюджет автономного округа</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350" w:type="pct"/>
            <w:vMerge/>
            <w:vAlign w:val="center"/>
          </w:tcPr>
          <w:p w:rsidR="00915B3C" w:rsidRPr="003F449C" w:rsidRDefault="00915B3C" w:rsidP="00D63130">
            <w:pPr>
              <w:jc w:val="center"/>
              <w:rPr>
                <w:sz w:val="20"/>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rPr>
                <w:sz w:val="2"/>
                <w:szCs w:val="2"/>
                <w:lang w:bidi="ru-RU"/>
              </w:rPr>
            </w:pPr>
            <w:r w:rsidRPr="003F449C">
              <w:rPr>
                <w:lang w:bidi="ru-RU"/>
              </w:rPr>
              <w:t>бюджет города Когалыма</w:t>
            </w:r>
          </w:p>
        </w:tc>
        <w:tc>
          <w:tcPr>
            <w:tcW w:w="381" w:type="pct"/>
            <w:vAlign w:val="center"/>
          </w:tcPr>
          <w:p w:rsidR="00915B3C" w:rsidRPr="003F449C" w:rsidRDefault="00915B3C" w:rsidP="00D63130">
            <w:pPr>
              <w:jc w:val="center"/>
              <w:rPr>
                <w:sz w:val="2"/>
                <w:szCs w:val="2"/>
                <w:lang w:bidi="ru-RU"/>
              </w:rPr>
            </w:pPr>
            <w:r w:rsidRPr="003F449C">
              <w:rPr>
                <w:lang w:bidi="ru-RU"/>
              </w:rPr>
              <w:t>5120,00</w:t>
            </w:r>
          </w:p>
        </w:tc>
        <w:tc>
          <w:tcPr>
            <w:tcW w:w="436" w:type="pct"/>
            <w:vAlign w:val="center"/>
          </w:tcPr>
          <w:p w:rsidR="00915B3C" w:rsidRPr="003F449C" w:rsidRDefault="00915B3C" w:rsidP="00D63130">
            <w:pPr>
              <w:jc w:val="center"/>
              <w:rPr>
                <w:sz w:val="2"/>
                <w:szCs w:val="2"/>
                <w:lang w:bidi="ru-RU"/>
              </w:rPr>
            </w:pPr>
            <w:r w:rsidRPr="003F449C">
              <w:rPr>
                <w:lang w:bidi="ru-RU"/>
              </w:rPr>
              <w:t>1024,00</w:t>
            </w:r>
          </w:p>
        </w:tc>
        <w:tc>
          <w:tcPr>
            <w:tcW w:w="437" w:type="pct"/>
            <w:vAlign w:val="center"/>
          </w:tcPr>
          <w:p w:rsidR="00915B3C" w:rsidRPr="003F449C" w:rsidRDefault="00915B3C" w:rsidP="00D63130">
            <w:pPr>
              <w:jc w:val="center"/>
              <w:rPr>
                <w:sz w:val="2"/>
                <w:szCs w:val="2"/>
                <w:lang w:bidi="ru-RU"/>
              </w:rPr>
            </w:pPr>
            <w:r w:rsidRPr="003F449C">
              <w:rPr>
                <w:lang w:bidi="ru-RU"/>
              </w:rPr>
              <w:t>1024,00</w:t>
            </w:r>
          </w:p>
        </w:tc>
        <w:tc>
          <w:tcPr>
            <w:tcW w:w="437" w:type="pct"/>
            <w:vAlign w:val="center"/>
          </w:tcPr>
          <w:p w:rsidR="00915B3C" w:rsidRPr="003F449C" w:rsidRDefault="00915B3C" w:rsidP="00D63130">
            <w:pPr>
              <w:jc w:val="center"/>
              <w:rPr>
                <w:sz w:val="2"/>
                <w:szCs w:val="2"/>
                <w:lang w:bidi="ru-RU"/>
              </w:rPr>
            </w:pPr>
            <w:r w:rsidRPr="003F449C">
              <w:rPr>
                <w:lang w:bidi="ru-RU"/>
              </w:rPr>
              <w:t>1024,00</w:t>
            </w:r>
          </w:p>
        </w:tc>
        <w:tc>
          <w:tcPr>
            <w:tcW w:w="437" w:type="pct"/>
            <w:vAlign w:val="center"/>
          </w:tcPr>
          <w:p w:rsidR="00915B3C" w:rsidRPr="003F449C" w:rsidRDefault="00915B3C" w:rsidP="00D63130">
            <w:pPr>
              <w:jc w:val="center"/>
              <w:rPr>
                <w:sz w:val="2"/>
                <w:szCs w:val="2"/>
                <w:lang w:bidi="ru-RU"/>
              </w:rPr>
            </w:pPr>
            <w:r w:rsidRPr="003F449C">
              <w:rPr>
                <w:lang w:bidi="ru-RU"/>
              </w:rPr>
              <w:t>1024,00</w:t>
            </w:r>
          </w:p>
        </w:tc>
        <w:tc>
          <w:tcPr>
            <w:tcW w:w="420" w:type="pct"/>
            <w:vAlign w:val="center"/>
          </w:tcPr>
          <w:p w:rsidR="00915B3C" w:rsidRPr="003F449C" w:rsidRDefault="00915B3C" w:rsidP="00D63130">
            <w:pPr>
              <w:jc w:val="center"/>
              <w:rPr>
                <w:sz w:val="2"/>
                <w:szCs w:val="2"/>
                <w:lang w:bidi="ru-RU"/>
              </w:rPr>
            </w:pPr>
            <w:r w:rsidRPr="003F449C">
              <w:rPr>
                <w:lang w:bidi="ru-RU"/>
              </w:rPr>
              <w:t>1024,00</w:t>
            </w:r>
          </w:p>
        </w:tc>
      </w:tr>
      <w:tr w:rsidR="00915B3C" w:rsidRPr="003F449C" w:rsidTr="00D63130">
        <w:trPr>
          <w:trHeight w:val="838"/>
          <w:jc w:val="center"/>
        </w:trPr>
        <w:tc>
          <w:tcPr>
            <w:tcW w:w="350" w:type="pct"/>
            <w:vMerge/>
            <w:tcBorders>
              <w:bottom w:val="nil"/>
            </w:tcBorders>
            <w:vAlign w:val="center"/>
          </w:tcPr>
          <w:p w:rsidR="00915B3C" w:rsidRPr="003F449C" w:rsidRDefault="00915B3C" w:rsidP="00D63130">
            <w:pPr>
              <w:jc w:val="center"/>
              <w:rPr>
                <w:sz w:val="2"/>
                <w:szCs w:val="2"/>
                <w:lang w:bidi="ru-RU"/>
              </w:rPr>
            </w:pPr>
          </w:p>
        </w:tc>
        <w:tc>
          <w:tcPr>
            <w:tcW w:w="876" w:type="pct"/>
            <w:vMerge/>
            <w:tcBorders>
              <w:bottom w:val="single" w:sz="4" w:space="0" w:color="000000"/>
            </w:tcBorders>
          </w:tcPr>
          <w:p w:rsidR="00915B3C" w:rsidRPr="003F449C" w:rsidRDefault="00915B3C" w:rsidP="00D63130">
            <w:pPr>
              <w:rPr>
                <w:sz w:val="2"/>
                <w:szCs w:val="2"/>
                <w:lang w:bidi="ru-RU"/>
              </w:rPr>
            </w:pPr>
          </w:p>
        </w:tc>
        <w:tc>
          <w:tcPr>
            <w:tcW w:w="570" w:type="pct"/>
            <w:vMerge/>
            <w:tcBorders>
              <w:bottom w:val="single" w:sz="4" w:space="0" w:color="000000"/>
            </w:tcBorders>
          </w:tcPr>
          <w:p w:rsidR="00915B3C" w:rsidRPr="003F449C" w:rsidRDefault="00915B3C" w:rsidP="00D63130">
            <w:pPr>
              <w:rPr>
                <w:sz w:val="2"/>
                <w:szCs w:val="2"/>
                <w:lang w:bidi="ru-RU"/>
              </w:rPr>
            </w:pPr>
          </w:p>
        </w:tc>
        <w:tc>
          <w:tcPr>
            <w:tcW w:w="656" w:type="pct"/>
            <w:tcBorders>
              <w:bottom w:val="single" w:sz="4" w:space="0" w:color="000000"/>
            </w:tcBorders>
          </w:tcPr>
          <w:p w:rsidR="00915B3C" w:rsidRPr="003F449C" w:rsidRDefault="00915B3C" w:rsidP="00D63130">
            <w:pPr>
              <w:rPr>
                <w:lang w:val="ru-RU" w:bidi="ru-RU"/>
              </w:rPr>
            </w:pPr>
            <w:r w:rsidRPr="003F449C">
              <w:rPr>
                <w:lang w:bidi="ru-RU"/>
              </w:rPr>
              <w:t>иные внебюджетные</w:t>
            </w:r>
            <w:r w:rsidRPr="003F449C">
              <w:rPr>
                <w:lang w:val="ru-RU" w:bidi="ru-RU"/>
              </w:rPr>
              <w:t xml:space="preserve"> источники</w:t>
            </w:r>
          </w:p>
        </w:tc>
        <w:tc>
          <w:tcPr>
            <w:tcW w:w="381"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6"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pPr>
            <w:r w:rsidRPr="003F449C">
              <w:rPr>
                <w:lang w:bidi="ru-RU"/>
              </w:rPr>
              <w:t>0,00</w:t>
            </w:r>
          </w:p>
        </w:tc>
        <w:tc>
          <w:tcPr>
            <w:tcW w:w="420" w:type="pct"/>
            <w:tcBorders>
              <w:bottom w:val="single" w:sz="4" w:space="0" w:color="000000"/>
            </w:tcBorders>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350" w:type="pct"/>
            <w:vMerge w:val="restart"/>
            <w:vAlign w:val="center"/>
          </w:tcPr>
          <w:p w:rsidR="00915B3C" w:rsidRPr="003F449C" w:rsidRDefault="00915B3C" w:rsidP="00D63130">
            <w:pPr>
              <w:jc w:val="center"/>
              <w:rPr>
                <w:lang w:bidi="ru-RU"/>
              </w:rPr>
            </w:pPr>
            <w:r w:rsidRPr="003F449C">
              <w:rPr>
                <w:lang w:bidi="ru-RU"/>
              </w:rPr>
              <w:t>2.2.</w:t>
            </w:r>
          </w:p>
        </w:tc>
        <w:tc>
          <w:tcPr>
            <w:tcW w:w="876" w:type="pct"/>
            <w:vMerge w:val="restart"/>
          </w:tcPr>
          <w:p w:rsidR="00915B3C" w:rsidRPr="003F449C" w:rsidRDefault="00915B3C" w:rsidP="00D63130">
            <w:pPr>
              <w:rPr>
                <w:lang w:val="ru-RU" w:bidi="ru-RU"/>
              </w:rPr>
            </w:pPr>
            <w:r w:rsidRPr="003F449C">
              <w:rPr>
                <w:lang w:val="ru-RU" w:bidi="ru-RU"/>
              </w:rPr>
              <w:t>Дополнительные меры поддержки отдельных категорий граждан, в том числе старшего поколения (5)</w:t>
            </w:r>
          </w:p>
        </w:tc>
        <w:tc>
          <w:tcPr>
            <w:tcW w:w="570" w:type="pct"/>
            <w:vMerge w:val="restart"/>
          </w:tcPr>
          <w:p w:rsidR="00915B3C" w:rsidRPr="003F449C" w:rsidRDefault="00915B3C" w:rsidP="00D63130">
            <w:pPr>
              <w:rPr>
                <w:lang w:val="ru-RU" w:bidi="ru-RU"/>
              </w:rPr>
            </w:pPr>
            <w:r w:rsidRPr="003F449C">
              <w:rPr>
                <w:lang w:val="ru-RU" w:bidi="ru-RU"/>
              </w:rPr>
              <w:t>УО (МАУ «ИРЦ») *</w:t>
            </w:r>
          </w:p>
        </w:tc>
        <w:tc>
          <w:tcPr>
            <w:tcW w:w="656" w:type="pct"/>
          </w:tcPr>
          <w:p w:rsidR="00915B3C" w:rsidRPr="003F449C" w:rsidRDefault="00915B3C" w:rsidP="00D63130">
            <w:pPr>
              <w:rPr>
                <w:lang w:bidi="ru-RU"/>
              </w:rPr>
            </w:pPr>
            <w:r w:rsidRPr="003F449C">
              <w:rPr>
                <w:lang w:bidi="ru-RU"/>
              </w:rPr>
              <w:t>всего</w:t>
            </w:r>
          </w:p>
        </w:tc>
        <w:tc>
          <w:tcPr>
            <w:tcW w:w="381" w:type="pct"/>
            <w:vAlign w:val="center"/>
          </w:tcPr>
          <w:p w:rsidR="00915B3C" w:rsidRPr="003F449C" w:rsidRDefault="00915B3C" w:rsidP="00D63130">
            <w:pPr>
              <w:jc w:val="center"/>
              <w:rPr>
                <w:lang w:bidi="ru-RU"/>
              </w:rPr>
            </w:pPr>
            <w:r w:rsidRPr="003F449C">
              <w:rPr>
                <w:lang w:val="ru-RU" w:bidi="ru-RU"/>
              </w:rPr>
              <w:t>130,50</w:t>
            </w:r>
          </w:p>
        </w:tc>
        <w:tc>
          <w:tcPr>
            <w:tcW w:w="436" w:type="pct"/>
            <w:vAlign w:val="center"/>
          </w:tcPr>
          <w:p w:rsidR="00915B3C" w:rsidRPr="003F449C" w:rsidRDefault="00915B3C" w:rsidP="00D63130">
            <w:pPr>
              <w:jc w:val="center"/>
              <w:rPr>
                <w:lang w:bidi="ru-RU"/>
              </w:rPr>
            </w:pPr>
            <w:r w:rsidRPr="003F449C">
              <w:rPr>
                <w:lang w:bidi="ru-RU"/>
              </w:rPr>
              <w:t>26,10</w:t>
            </w:r>
          </w:p>
        </w:tc>
        <w:tc>
          <w:tcPr>
            <w:tcW w:w="437" w:type="pct"/>
            <w:vAlign w:val="center"/>
          </w:tcPr>
          <w:p w:rsidR="00915B3C" w:rsidRPr="003F449C" w:rsidRDefault="00915B3C" w:rsidP="00D63130">
            <w:pPr>
              <w:jc w:val="center"/>
              <w:rPr>
                <w:lang w:bidi="ru-RU"/>
              </w:rPr>
            </w:pPr>
            <w:r w:rsidRPr="003F449C">
              <w:rPr>
                <w:lang w:bidi="ru-RU"/>
              </w:rPr>
              <w:t>26,10</w:t>
            </w:r>
          </w:p>
        </w:tc>
        <w:tc>
          <w:tcPr>
            <w:tcW w:w="437" w:type="pct"/>
            <w:vAlign w:val="center"/>
          </w:tcPr>
          <w:p w:rsidR="00915B3C" w:rsidRPr="003F449C" w:rsidRDefault="00915B3C" w:rsidP="00D63130">
            <w:pPr>
              <w:jc w:val="center"/>
            </w:pPr>
            <w:r w:rsidRPr="003F449C">
              <w:rPr>
                <w:lang w:bidi="ru-RU"/>
              </w:rPr>
              <w:t>26,10</w:t>
            </w:r>
          </w:p>
        </w:tc>
        <w:tc>
          <w:tcPr>
            <w:tcW w:w="437" w:type="pct"/>
            <w:vAlign w:val="center"/>
          </w:tcPr>
          <w:p w:rsidR="00915B3C" w:rsidRPr="003F449C" w:rsidRDefault="00915B3C" w:rsidP="00D63130">
            <w:pPr>
              <w:jc w:val="center"/>
            </w:pPr>
            <w:r w:rsidRPr="003F449C">
              <w:rPr>
                <w:lang w:bidi="ru-RU"/>
              </w:rPr>
              <w:t>26,10</w:t>
            </w:r>
          </w:p>
        </w:tc>
        <w:tc>
          <w:tcPr>
            <w:tcW w:w="420" w:type="pct"/>
            <w:vAlign w:val="center"/>
          </w:tcPr>
          <w:p w:rsidR="00915B3C" w:rsidRPr="003F449C" w:rsidRDefault="00915B3C" w:rsidP="00D63130">
            <w:pPr>
              <w:jc w:val="center"/>
            </w:pPr>
            <w:r w:rsidRPr="003F449C">
              <w:rPr>
                <w:lang w:bidi="ru-RU"/>
              </w:rPr>
              <w:t>26,10</w:t>
            </w:r>
          </w:p>
        </w:tc>
      </w:tr>
      <w:tr w:rsidR="00915B3C" w:rsidRPr="003F449C" w:rsidTr="00D63130">
        <w:trPr>
          <w:jc w:val="center"/>
        </w:trPr>
        <w:tc>
          <w:tcPr>
            <w:tcW w:w="350" w:type="pct"/>
            <w:vMerge/>
            <w:vAlign w:val="center"/>
          </w:tcPr>
          <w:p w:rsidR="00915B3C" w:rsidRPr="003F449C" w:rsidRDefault="00915B3C" w:rsidP="00D63130">
            <w:pPr>
              <w:jc w:val="center"/>
              <w:rPr>
                <w:sz w:val="18"/>
                <w:lang w:bidi="ru-RU"/>
              </w:rPr>
            </w:pPr>
          </w:p>
        </w:tc>
        <w:tc>
          <w:tcPr>
            <w:tcW w:w="876" w:type="pct"/>
            <w:vMerge/>
          </w:tcPr>
          <w:p w:rsidR="00915B3C" w:rsidRPr="003F449C" w:rsidRDefault="00915B3C" w:rsidP="00D63130">
            <w:pPr>
              <w:rPr>
                <w:lang w:bidi="ru-RU"/>
              </w:rPr>
            </w:pPr>
          </w:p>
        </w:tc>
        <w:tc>
          <w:tcPr>
            <w:tcW w:w="570" w:type="pct"/>
            <w:vMerge/>
          </w:tcPr>
          <w:p w:rsidR="00915B3C" w:rsidRPr="003F449C" w:rsidRDefault="00915B3C" w:rsidP="00D63130">
            <w:pPr>
              <w:rPr>
                <w:lang w:bidi="ru-RU"/>
              </w:rPr>
            </w:pPr>
          </w:p>
        </w:tc>
        <w:tc>
          <w:tcPr>
            <w:tcW w:w="656" w:type="pct"/>
          </w:tcPr>
          <w:p w:rsidR="00915B3C" w:rsidRPr="003F449C" w:rsidRDefault="00915B3C" w:rsidP="00D63130">
            <w:pPr>
              <w:rPr>
                <w:lang w:bidi="ru-RU"/>
              </w:rPr>
            </w:pPr>
            <w:r w:rsidRPr="003F449C">
              <w:rPr>
                <w:lang w:bidi="ru-RU"/>
              </w:rPr>
              <w:t>федеральный бюджет</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trHeight w:val="562"/>
          <w:jc w:val="center"/>
        </w:trPr>
        <w:tc>
          <w:tcPr>
            <w:tcW w:w="350" w:type="pct"/>
            <w:vMerge/>
            <w:tcBorders>
              <w:bottom w:val="single" w:sz="4" w:space="0" w:color="000000"/>
            </w:tcBorders>
            <w:vAlign w:val="center"/>
          </w:tcPr>
          <w:p w:rsidR="00915B3C" w:rsidRPr="003F449C" w:rsidRDefault="00915B3C" w:rsidP="00D63130">
            <w:pPr>
              <w:jc w:val="center"/>
              <w:rPr>
                <w:sz w:val="16"/>
                <w:lang w:bidi="ru-RU"/>
              </w:rPr>
            </w:pPr>
          </w:p>
        </w:tc>
        <w:tc>
          <w:tcPr>
            <w:tcW w:w="876" w:type="pct"/>
            <w:vMerge/>
            <w:tcBorders>
              <w:bottom w:val="single" w:sz="4" w:space="0" w:color="000000"/>
            </w:tcBorders>
          </w:tcPr>
          <w:p w:rsidR="00915B3C" w:rsidRPr="003F449C" w:rsidRDefault="00915B3C" w:rsidP="00D63130">
            <w:pPr>
              <w:rPr>
                <w:lang w:bidi="ru-RU"/>
              </w:rPr>
            </w:pPr>
          </w:p>
        </w:tc>
        <w:tc>
          <w:tcPr>
            <w:tcW w:w="570" w:type="pct"/>
            <w:vMerge/>
            <w:tcBorders>
              <w:bottom w:val="single" w:sz="4" w:space="0" w:color="000000"/>
            </w:tcBorders>
          </w:tcPr>
          <w:p w:rsidR="00915B3C" w:rsidRPr="003F449C" w:rsidRDefault="00915B3C" w:rsidP="00D63130">
            <w:pPr>
              <w:rPr>
                <w:lang w:bidi="ru-RU"/>
              </w:rPr>
            </w:pPr>
          </w:p>
        </w:tc>
        <w:tc>
          <w:tcPr>
            <w:tcW w:w="656" w:type="pct"/>
            <w:tcBorders>
              <w:bottom w:val="single" w:sz="4" w:space="0" w:color="000000"/>
            </w:tcBorders>
          </w:tcPr>
          <w:p w:rsidR="00915B3C" w:rsidRPr="003F449C" w:rsidRDefault="00915B3C" w:rsidP="00D63130">
            <w:pPr>
              <w:rPr>
                <w:lang w:bidi="ru-RU"/>
              </w:rPr>
            </w:pPr>
            <w:r w:rsidRPr="003F449C">
              <w:rPr>
                <w:lang w:bidi="ru-RU"/>
              </w:rPr>
              <w:t>бюджет автономного округа</w:t>
            </w:r>
          </w:p>
        </w:tc>
        <w:tc>
          <w:tcPr>
            <w:tcW w:w="381"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6"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pPr>
            <w:r w:rsidRPr="003F449C">
              <w:rPr>
                <w:lang w:bidi="ru-RU"/>
              </w:rPr>
              <w:t>0,00</w:t>
            </w:r>
          </w:p>
        </w:tc>
        <w:tc>
          <w:tcPr>
            <w:tcW w:w="420" w:type="pct"/>
            <w:tcBorders>
              <w:bottom w:val="single" w:sz="4" w:space="0" w:color="000000"/>
            </w:tcBorders>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350" w:type="pct"/>
            <w:vMerge/>
            <w:vAlign w:val="center"/>
          </w:tcPr>
          <w:p w:rsidR="00915B3C" w:rsidRPr="003F449C" w:rsidRDefault="00915B3C" w:rsidP="00D63130">
            <w:pPr>
              <w:jc w:val="center"/>
              <w:rPr>
                <w:sz w:val="2"/>
                <w:szCs w:val="2"/>
                <w:lang w:bidi="ru-RU"/>
              </w:rPr>
            </w:pPr>
          </w:p>
        </w:tc>
        <w:tc>
          <w:tcPr>
            <w:tcW w:w="876" w:type="pct"/>
            <w:vMerge/>
          </w:tcPr>
          <w:p w:rsidR="00915B3C" w:rsidRPr="003F449C" w:rsidRDefault="00915B3C" w:rsidP="00D63130">
            <w:pPr>
              <w:rPr>
                <w:sz w:val="2"/>
                <w:szCs w:val="2"/>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rPr>
                <w:lang w:bidi="ru-RU"/>
              </w:rPr>
            </w:pPr>
            <w:r w:rsidRPr="003F449C">
              <w:rPr>
                <w:lang w:bidi="ru-RU"/>
              </w:rPr>
              <w:t>бюджет города Когалыма</w:t>
            </w:r>
          </w:p>
        </w:tc>
        <w:tc>
          <w:tcPr>
            <w:tcW w:w="381" w:type="pct"/>
            <w:vAlign w:val="center"/>
          </w:tcPr>
          <w:p w:rsidR="00915B3C" w:rsidRPr="003F449C" w:rsidRDefault="00915B3C" w:rsidP="00D63130">
            <w:pPr>
              <w:jc w:val="center"/>
              <w:rPr>
                <w:lang w:val="ru-RU" w:bidi="ru-RU"/>
              </w:rPr>
            </w:pPr>
            <w:r w:rsidRPr="003F449C">
              <w:rPr>
                <w:lang w:val="ru-RU" w:bidi="ru-RU"/>
              </w:rPr>
              <w:t>130,50</w:t>
            </w:r>
          </w:p>
        </w:tc>
        <w:tc>
          <w:tcPr>
            <w:tcW w:w="436" w:type="pct"/>
            <w:vAlign w:val="center"/>
          </w:tcPr>
          <w:p w:rsidR="00915B3C" w:rsidRPr="003F449C" w:rsidRDefault="00915B3C" w:rsidP="00D63130">
            <w:pPr>
              <w:jc w:val="center"/>
              <w:rPr>
                <w:lang w:bidi="ru-RU"/>
              </w:rPr>
            </w:pPr>
            <w:r w:rsidRPr="003F449C">
              <w:rPr>
                <w:lang w:bidi="ru-RU"/>
              </w:rPr>
              <w:t>26,10</w:t>
            </w:r>
          </w:p>
        </w:tc>
        <w:tc>
          <w:tcPr>
            <w:tcW w:w="437" w:type="pct"/>
            <w:vAlign w:val="center"/>
          </w:tcPr>
          <w:p w:rsidR="00915B3C" w:rsidRPr="003F449C" w:rsidRDefault="00915B3C" w:rsidP="00D63130">
            <w:pPr>
              <w:jc w:val="center"/>
              <w:rPr>
                <w:lang w:bidi="ru-RU"/>
              </w:rPr>
            </w:pPr>
            <w:r w:rsidRPr="003F449C">
              <w:rPr>
                <w:lang w:bidi="ru-RU"/>
              </w:rPr>
              <w:t>26,10</w:t>
            </w:r>
          </w:p>
        </w:tc>
        <w:tc>
          <w:tcPr>
            <w:tcW w:w="437" w:type="pct"/>
            <w:vAlign w:val="center"/>
          </w:tcPr>
          <w:p w:rsidR="00915B3C" w:rsidRPr="003F449C" w:rsidRDefault="00915B3C" w:rsidP="00D63130">
            <w:pPr>
              <w:jc w:val="center"/>
            </w:pPr>
            <w:r w:rsidRPr="003F449C">
              <w:rPr>
                <w:lang w:bidi="ru-RU"/>
              </w:rPr>
              <w:t>26,10</w:t>
            </w:r>
          </w:p>
        </w:tc>
        <w:tc>
          <w:tcPr>
            <w:tcW w:w="437" w:type="pct"/>
            <w:vAlign w:val="center"/>
          </w:tcPr>
          <w:p w:rsidR="00915B3C" w:rsidRPr="003F449C" w:rsidRDefault="00915B3C" w:rsidP="00D63130">
            <w:pPr>
              <w:jc w:val="center"/>
            </w:pPr>
            <w:r w:rsidRPr="003F449C">
              <w:rPr>
                <w:lang w:bidi="ru-RU"/>
              </w:rPr>
              <w:t>26,10</w:t>
            </w:r>
          </w:p>
        </w:tc>
        <w:tc>
          <w:tcPr>
            <w:tcW w:w="420" w:type="pct"/>
            <w:vAlign w:val="center"/>
          </w:tcPr>
          <w:p w:rsidR="00915B3C" w:rsidRPr="003F449C" w:rsidRDefault="00915B3C" w:rsidP="00D63130">
            <w:pPr>
              <w:jc w:val="center"/>
            </w:pPr>
            <w:r w:rsidRPr="003F449C">
              <w:rPr>
                <w:lang w:bidi="ru-RU"/>
              </w:rPr>
              <w:t>26,10</w:t>
            </w:r>
          </w:p>
        </w:tc>
      </w:tr>
      <w:tr w:rsidR="00915B3C" w:rsidRPr="003F449C" w:rsidTr="00D63130">
        <w:trPr>
          <w:jc w:val="center"/>
        </w:trPr>
        <w:tc>
          <w:tcPr>
            <w:tcW w:w="350" w:type="pct"/>
            <w:vMerge/>
            <w:tcBorders>
              <w:bottom w:val="nil"/>
            </w:tcBorders>
            <w:vAlign w:val="center"/>
          </w:tcPr>
          <w:p w:rsidR="00915B3C" w:rsidRPr="003F449C" w:rsidRDefault="00915B3C" w:rsidP="00D63130">
            <w:pPr>
              <w:jc w:val="center"/>
              <w:rPr>
                <w:sz w:val="16"/>
                <w:lang w:bidi="ru-RU"/>
              </w:rPr>
            </w:pPr>
          </w:p>
        </w:tc>
        <w:tc>
          <w:tcPr>
            <w:tcW w:w="876" w:type="pct"/>
            <w:vMerge/>
          </w:tcPr>
          <w:p w:rsidR="00915B3C" w:rsidRPr="003F449C" w:rsidRDefault="00915B3C" w:rsidP="00D63130">
            <w:pPr>
              <w:rPr>
                <w:sz w:val="16"/>
                <w:lang w:bidi="ru-RU"/>
              </w:rPr>
            </w:pPr>
          </w:p>
        </w:tc>
        <w:tc>
          <w:tcPr>
            <w:tcW w:w="570" w:type="pct"/>
            <w:vMerge/>
          </w:tcPr>
          <w:p w:rsidR="00915B3C" w:rsidRPr="003F449C" w:rsidRDefault="00915B3C" w:rsidP="00D63130">
            <w:pPr>
              <w:rPr>
                <w:sz w:val="16"/>
                <w:lang w:bidi="ru-RU"/>
              </w:rPr>
            </w:pPr>
          </w:p>
        </w:tc>
        <w:tc>
          <w:tcPr>
            <w:tcW w:w="656" w:type="pct"/>
            <w:tcBorders>
              <w:bottom w:val="nil"/>
            </w:tcBorders>
          </w:tcPr>
          <w:p w:rsidR="00915B3C" w:rsidRPr="003F449C" w:rsidRDefault="00915B3C" w:rsidP="00D63130">
            <w:pPr>
              <w:rPr>
                <w:lang w:bidi="ru-RU"/>
              </w:rPr>
            </w:pPr>
            <w:r w:rsidRPr="003F449C">
              <w:rPr>
                <w:lang w:bidi="ru-RU"/>
              </w:rPr>
              <w:t>иные внебюджетные</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350" w:type="pct"/>
            <w:vMerge w:val="restart"/>
            <w:vAlign w:val="center"/>
          </w:tcPr>
          <w:p w:rsidR="00915B3C" w:rsidRPr="003F449C" w:rsidRDefault="00915B3C" w:rsidP="00D63130">
            <w:pPr>
              <w:jc w:val="center"/>
              <w:rPr>
                <w:lang w:bidi="ru-RU"/>
              </w:rPr>
            </w:pPr>
            <w:r w:rsidRPr="003F449C">
              <w:rPr>
                <w:lang w:bidi="ru-RU"/>
              </w:rPr>
              <w:t>2.2.1.</w:t>
            </w:r>
          </w:p>
        </w:tc>
        <w:tc>
          <w:tcPr>
            <w:tcW w:w="876" w:type="pct"/>
            <w:vMerge w:val="restart"/>
          </w:tcPr>
          <w:p w:rsidR="00915B3C" w:rsidRPr="003F449C" w:rsidRDefault="00915B3C" w:rsidP="00D63130">
            <w:pPr>
              <w:tabs>
                <w:tab w:val="left" w:pos="1545"/>
                <w:tab w:val="left" w:pos="2722"/>
              </w:tabs>
              <w:ind w:right="112"/>
              <w:jc w:val="both"/>
              <w:rPr>
                <w:lang w:val="ru-RU" w:bidi="ru-RU"/>
              </w:rPr>
            </w:pPr>
            <w:r w:rsidRPr="003F449C">
              <w:rPr>
                <w:lang w:val="ru-RU" w:bidi="ru-RU"/>
              </w:rPr>
              <w:t xml:space="preserve">Чествование юбиляров из числа ветеранов Великой Отечественной войны от имени главы </w:t>
            </w:r>
            <w:r w:rsidRPr="003F449C">
              <w:rPr>
                <w:spacing w:val="-4"/>
                <w:lang w:val="ru-RU" w:bidi="ru-RU"/>
              </w:rPr>
              <w:t xml:space="preserve">города </w:t>
            </w:r>
            <w:r w:rsidRPr="003F449C">
              <w:rPr>
                <w:lang w:val="ru-RU" w:bidi="ru-RU"/>
              </w:rPr>
              <w:t>Когалыма</w:t>
            </w:r>
          </w:p>
        </w:tc>
        <w:tc>
          <w:tcPr>
            <w:tcW w:w="570" w:type="pct"/>
            <w:vMerge w:val="restart"/>
          </w:tcPr>
          <w:p w:rsidR="00915B3C" w:rsidRPr="003F449C" w:rsidRDefault="00915B3C" w:rsidP="00D63130">
            <w:pPr>
              <w:rPr>
                <w:lang w:val="ru-RU" w:bidi="ru-RU"/>
              </w:rPr>
            </w:pPr>
            <w:r w:rsidRPr="003F449C">
              <w:rPr>
                <w:lang w:val="ru-RU" w:bidi="ru-RU"/>
              </w:rPr>
              <w:t>УО (МАУ «ИРЦ»)</w:t>
            </w:r>
          </w:p>
        </w:tc>
        <w:tc>
          <w:tcPr>
            <w:tcW w:w="656" w:type="pct"/>
          </w:tcPr>
          <w:p w:rsidR="00915B3C" w:rsidRPr="003F449C" w:rsidRDefault="00915B3C" w:rsidP="00D63130">
            <w:pPr>
              <w:rPr>
                <w:lang w:bidi="ru-RU"/>
              </w:rPr>
            </w:pPr>
            <w:r w:rsidRPr="003F449C">
              <w:rPr>
                <w:lang w:bidi="ru-RU"/>
              </w:rPr>
              <w:t>всего</w:t>
            </w:r>
          </w:p>
        </w:tc>
        <w:tc>
          <w:tcPr>
            <w:tcW w:w="381" w:type="pct"/>
            <w:vAlign w:val="center"/>
          </w:tcPr>
          <w:p w:rsidR="00915B3C" w:rsidRPr="003F449C" w:rsidRDefault="00915B3C" w:rsidP="00D63130">
            <w:pPr>
              <w:jc w:val="center"/>
              <w:rPr>
                <w:lang w:bidi="ru-RU"/>
              </w:rPr>
            </w:pPr>
            <w:r w:rsidRPr="003F449C">
              <w:rPr>
                <w:lang w:val="ru-RU" w:bidi="ru-RU"/>
              </w:rPr>
              <w:t>130,50</w:t>
            </w:r>
          </w:p>
        </w:tc>
        <w:tc>
          <w:tcPr>
            <w:tcW w:w="436" w:type="pct"/>
            <w:vAlign w:val="center"/>
          </w:tcPr>
          <w:p w:rsidR="00915B3C" w:rsidRPr="003F449C" w:rsidRDefault="00915B3C" w:rsidP="00D63130">
            <w:pPr>
              <w:jc w:val="center"/>
              <w:rPr>
                <w:lang w:bidi="ru-RU"/>
              </w:rPr>
            </w:pPr>
            <w:r w:rsidRPr="003F449C">
              <w:rPr>
                <w:lang w:bidi="ru-RU"/>
              </w:rPr>
              <w:t>26,10</w:t>
            </w:r>
          </w:p>
        </w:tc>
        <w:tc>
          <w:tcPr>
            <w:tcW w:w="437" w:type="pct"/>
            <w:vAlign w:val="center"/>
          </w:tcPr>
          <w:p w:rsidR="00915B3C" w:rsidRPr="003F449C" w:rsidRDefault="00915B3C" w:rsidP="00D63130">
            <w:pPr>
              <w:jc w:val="center"/>
              <w:rPr>
                <w:lang w:bidi="ru-RU"/>
              </w:rPr>
            </w:pPr>
            <w:r w:rsidRPr="003F449C">
              <w:rPr>
                <w:lang w:bidi="ru-RU"/>
              </w:rPr>
              <w:t>26,10</w:t>
            </w:r>
          </w:p>
        </w:tc>
        <w:tc>
          <w:tcPr>
            <w:tcW w:w="437" w:type="pct"/>
            <w:vAlign w:val="center"/>
          </w:tcPr>
          <w:p w:rsidR="00915B3C" w:rsidRPr="003F449C" w:rsidRDefault="00915B3C" w:rsidP="00D63130">
            <w:pPr>
              <w:jc w:val="center"/>
            </w:pPr>
            <w:r w:rsidRPr="003F449C">
              <w:rPr>
                <w:lang w:bidi="ru-RU"/>
              </w:rPr>
              <w:t>26,10</w:t>
            </w:r>
          </w:p>
        </w:tc>
        <w:tc>
          <w:tcPr>
            <w:tcW w:w="437" w:type="pct"/>
            <w:vAlign w:val="center"/>
          </w:tcPr>
          <w:p w:rsidR="00915B3C" w:rsidRPr="003F449C" w:rsidRDefault="00915B3C" w:rsidP="00D63130">
            <w:pPr>
              <w:jc w:val="center"/>
            </w:pPr>
            <w:r w:rsidRPr="003F449C">
              <w:rPr>
                <w:lang w:bidi="ru-RU"/>
              </w:rPr>
              <w:t>26,10</w:t>
            </w:r>
          </w:p>
        </w:tc>
        <w:tc>
          <w:tcPr>
            <w:tcW w:w="420" w:type="pct"/>
            <w:vAlign w:val="center"/>
          </w:tcPr>
          <w:p w:rsidR="00915B3C" w:rsidRPr="003F449C" w:rsidRDefault="00915B3C" w:rsidP="00D63130">
            <w:pPr>
              <w:jc w:val="center"/>
            </w:pPr>
            <w:r w:rsidRPr="003F449C">
              <w:rPr>
                <w:lang w:bidi="ru-RU"/>
              </w:rPr>
              <w:t>26,10</w:t>
            </w:r>
          </w:p>
        </w:tc>
      </w:tr>
      <w:tr w:rsidR="00915B3C" w:rsidRPr="003F449C" w:rsidTr="00D63130">
        <w:trPr>
          <w:jc w:val="center"/>
        </w:trPr>
        <w:tc>
          <w:tcPr>
            <w:tcW w:w="350" w:type="pct"/>
            <w:vMerge/>
            <w:vAlign w:val="center"/>
          </w:tcPr>
          <w:p w:rsidR="00915B3C" w:rsidRPr="003F449C" w:rsidRDefault="00915B3C" w:rsidP="00D63130">
            <w:pPr>
              <w:jc w:val="center"/>
              <w:rPr>
                <w:sz w:val="2"/>
                <w:szCs w:val="2"/>
                <w:lang w:bidi="ru-RU"/>
              </w:rPr>
            </w:pPr>
          </w:p>
        </w:tc>
        <w:tc>
          <w:tcPr>
            <w:tcW w:w="876" w:type="pct"/>
            <w:vMerge/>
          </w:tcPr>
          <w:p w:rsidR="00915B3C" w:rsidRPr="003F449C" w:rsidRDefault="00915B3C" w:rsidP="00D63130">
            <w:pPr>
              <w:tabs>
                <w:tab w:val="left" w:pos="1225"/>
                <w:tab w:val="left" w:pos="2300"/>
              </w:tabs>
              <w:jc w:val="both"/>
              <w:rPr>
                <w:sz w:val="2"/>
                <w:szCs w:val="2"/>
                <w:lang w:bidi="ru-RU"/>
              </w:rPr>
            </w:pPr>
          </w:p>
        </w:tc>
        <w:tc>
          <w:tcPr>
            <w:tcW w:w="570" w:type="pct"/>
            <w:vMerge/>
          </w:tcPr>
          <w:p w:rsidR="00915B3C" w:rsidRPr="003F449C" w:rsidRDefault="00915B3C" w:rsidP="00D63130">
            <w:pPr>
              <w:rPr>
                <w:sz w:val="2"/>
                <w:szCs w:val="2"/>
                <w:lang w:bidi="ru-RU"/>
              </w:rPr>
            </w:pPr>
          </w:p>
        </w:tc>
        <w:tc>
          <w:tcPr>
            <w:tcW w:w="656" w:type="pct"/>
            <w:tcBorders>
              <w:bottom w:val="single" w:sz="4" w:space="0" w:color="000000"/>
            </w:tcBorders>
          </w:tcPr>
          <w:p w:rsidR="00915B3C" w:rsidRPr="003F449C" w:rsidRDefault="00915B3C" w:rsidP="00D63130">
            <w:pPr>
              <w:rPr>
                <w:lang w:bidi="ru-RU"/>
              </w:rPr>
            </w:pPr>
            <w:r w:rsidRPr="003F449C">
              <w:rPr>
                <w:lang w:bidi="ru-RU"/>
              </w:rPr>
              <w:t>федеральный бюджет</w:t>
            </w:r>
          </w:p>
        </w:tc>
        <w:tc>
          <w:tcPr>
            <w:tcW w:w="381"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6"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pPr>
            <w:r w:rsidRPr="003F449C">
              <w:rPr>
                <w:lang w:bidi="ru-RU"/>
              </w:rPr>
              <w:t>0,00</w:t>
            </w:r>
          </w:p>
        </w:tc>
        <w:tc>
          <w:tcPr>
            <w:tcW w:w="420" w:type="pct"/>
            <w:tcBorders>
              <w:bottom w:val="single" w:sz="4" w:space="0" w:color="000000"/>
            </w:tcBorders>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350" w:type="pct"/>
            <w:vMerge/>
            <w:vAlign w:val="center"/>
          </w:tcPr>
          <w:p w:rsidR="00915B3C" w:rsidRPr="003F449C" w:rsidRDefault="00915B3C" w:rsidP="00D63130">
            <w:pPr>
              <w:jc w:val="center"/>
              <w:rPr>
                <w:sz w:val="2"/>
                <w:szCs w:val="2"/>
                <w:lang w:bidi="ru-RU"/>
              </w:rPr>
            </w:pPr>
          </w:p>
        </w:tc>
        <w:tc>
          <w:tcPr>
            <w:tcW w:w="876" w:type="pct"/>
            <w:vMerge/>
          </w:tcPr>
          <w:p w:rsidR="00915B3C" w:rsidRPr="003F449C" w:rsidRDefault="00915B3C" w:rsidP="00D63130">
            <w:pPr>
              <w:tabs>
                <w:tab w:val="left" w:pos="1225"/>
                <w:tab w:val="left" w:pos="2300"/>
              </w:tabs>
              <w:jc w:val="both"/>
              <w:rPr>
                <w:sz w:val="2"/>
                <w:szCs w:val="2"/>
                <w:lang w:bidi="ru-RU"/>
              </w:rPr>
            </w:pPr>
          </w:p>
        </w:tc>
        <w:tc>
          <w:tcPr>
            <w:tcW w:w="570" w:type="pct"/>
            <w:vMerge/>
          </w:tcPr>
          <w:p w:rsidR="00915B3C" w:rsidRPr="003F449C" w:rsidRDefault="00915B3C" w:rsidP="00D63130">
            <w:pPr>
              <w:rPr>
                <w:sz w:val="2"/>
                <w:szCs w:val="2"/>
                <w:lang w:bidi="ru-RU"/>
              </w:rPr>
            </w:pPr>
          </w:p>
        </w:tc>
        <w:tc>
          <w:tcPr>
            <w:tcW w:w="656" w:type="pct"/>
            <w:tcBorders>
              <w:bottom w:val="single" w:sz="4" w:space="0" w:color="000000"/>
            </w:tcBorders>
          </w:tcPr>
          <w:p w:rsidR="00915B3C" w:rsidRPr="003F449C" w:rsidRDefault="00915B3C" w:rsidP="00D63130">
            <w:pPr>
              <w:rPr>
                <w:lang w:bidi="ru-RU"/>
              </w:rPr>
            </w:pPr>
            <w:r w:rsidRPr="003F449C">
              <w:rPr>
                <w:lang w:bidi="ru-RU"/>
              </w:rPr>
              <w:t>бюджет автономного округа</w:t>
            </w:r>
          </w:p>
        </w:tc>
        <w:tc>
          <w:tcPr>
            <w:tcW w:w="381"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6"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rPr>
                <w:lang w:bidi="ru-RU"/>
              </w:rP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pPr>
            <w:r w:rsidRPr="003F449C">
              <w:rPr>
                <w:lang w:bidi="ru-RU"/>
              </w:rPr>
              <w:t>0,00</w:t>
            </w:r>
          </w:p>
        </w:tc>
        <w:tc>
          <w:tcPr>
            <w:tcW w:w="437" w:type="pct"/>
            <w:tcBorders>
              <w:bottom w:val="single" w:sz="4" w:space="0" w:color="000000"/>
            </w:tcBorders>
            <w:vAlign w:val="center"/>
          </w:tcPr>
          <w:p w:rsidR="00915B3C" w:rsidRPr="003F449C" w:rsidRDefault="00915B3C" w:rsidP="00D63130">
            <w:pPr>
              <w:jc w:val="center"/>
            </w:pPr>
            <w:r w:rsidRPr="003F449C">
              <w:rPr>
                <w:lang w:bidi="ru-RU"/>
              </w:rPr>
              <w:t>0,00</w:t>
            </w:r>
          </w:p>
        </w:tc>
        <w:tc>
          <w:tcPr>
            <w:tcW w:w="420" w:type="pct"/>
            <w:tcBorders>
              <w:bottom w:val="single" w:sz="4" w:space="0" w:color="000000"/>
            </w:tcBorders>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350" w:type="pct"/>
            <w:vMerge/>
            <w:vAlign w:val="center"/>
          </w:tcPr>
          <w:p w:rsidR="00915B3C" w:rsidRPr="003F449C" w:rsidRDefault="00915B3C" w:rsidP="00D63130">
            <w:pPr>
              <w:rPr>
                <w:sz w:val="2"/>
                <w:szCs w:val="2"/>
                <w:lang w:bidi="ru-RU"/>
              </w:rPr>
            </w:pPr>
          </w:p>
        </w:tc>
        <w:tc>
          <w:tcPr>
            <w:tcW w:w="876" w:type="pct"/>
            <w:vMerge/>
          </w:tcPr>
          <w:p w:rsidR="00915B3C" w:rsidRPr="003F449C" w:rsidRDefault="00915B3C" w:rsidP="00D63130">
            <w:pPr>
              <w:tabs>
                <w:tab w:val="left" w:pos="1225"/>
                <w:tab w:val="left" w:pos="2300"/>
              </w:tabs>
              <w:jc w:val="both"/>
              <w:rPr>
                <w:sz w:val="2"/>
                <w:szCs w:val="2"/>
                <w:lang w:bidi="ru-RU"/>
              </w:rPr>
            </w:pPr>
          </w:p>
        </w:tc>
        <w:tc>
          <w:tcPr>
            <w:tcW w:w="570" w:type="pct"/>
            <w:vMerge/>
          </w:tcPr>
          <w:p w:rsidR="00915B3C" w:rsidRPr="003F449C" w:rsidRDefault="00915B3C" w:rsidP="00D63130">
            <w:pPr>
              <w:rPr>
                <w:sz w:val="2"/>
                <w:szCs w:val="2"/>
                <w:lang w:bidi="ru-RU"/>
              </w:rPr>
            </w:pPr>
          </w:p>
        </w:tc>
        <w:tc>
          <w:tcPr>
            <w:tcW w:w="656" w:type="pct"/>
            <w:tcBorders>
              <w:bottom w:val="single" w:sz="4" w:space="0" w:color="000000"/>
            </w:tcBorders>
          </w:tcPr>
          <w:p w:rsidR="00915B3C" w:rsidRPr="003F449C" w:rsidRDefault="00915B3C" w:rsidP="00D63130">
            <w:pPr>
              <w:rPr>
                <w:lang w:bidi="ru-RU"/>
              </w:rPr>
            </w:pPr>
            <w:r w:rsidRPr="003F449C">
              <w:rPr>
                <w:lang w:bidi="ru-RU"/>
              </w:rPr>
              <w:t>бюджет города Когалыма</w:t>
            </w:r>
          </w:p>
        </w:tc>
        <w:tc>
          <w:tcPr>
            <w:tcW w:w="381" w:type="pct"/>
            <w:tcBorders>
              <w:bottom w:val="single" w:sz="4" w:space="0" w:color="000000"/>
            </w:tcBorders>
            <w:vAlign w:val="center"/>
          </w:tcPr>
          <w:p w:rsidR="00915B3C" w:rsidRPr="003F449C" w:rsidRDefault="00915B3C" w:rsidP="00D63130">
            <w:pPr>
              <w:jc w:val="center"/>
              <w:rPr>
                <w:lang w:bidi="ru-RU"/>
              </w:rPr>
            </w:pPr>
            <w:r w:rsidRPr="003F449C">
              <w:rPr>
                <w:lang w:val="ru-RU" w:bidi="ru-RU"/>
              </w:rPr>
              <w:t>130,50</w:t>
            </w:r>
          </w:p>
        </w:tc>
        <w:tc>
          <w:tcPr>
            <w:tcW w:w="436" w:type="pct"/>
            <w:tcBorders>
              <w:bottom w:val="single" w:sz="4" w:space="0" w:color="000000"/>
            </w:tcBorders>
            <w:vAlign w:val="center"/>
          </w:tcPr>
          <w:p w:rsidR="00915B3C" w:rsidRPr="003F449C" w:rsidRDefault="00915B3C" w:rsidP="00D63130">
            <w:pPr>
              <w:jc w:val="center"/>
              <w:rPr>
                <w:lang w:bidi="ru-RU"/>
              </w:rPr>
            </w:pPr>
            <w:r w:rsidRPr="003F449C">
              <w:rPr>
                <w:lang w:bidi="ru-RU"/>
              </w:rPr>
              <w:t>26,10</w:t>
            </w:r>
          </w:p>
        </w:tc>
        <w:tc>
          <w:tcPr>
            <w:tcW w:w="437" w:type="pct"/>
            <w:tcBorders>
              <w:bottom w:val="single" w:sz="4" w:space="0" w:color="000000"/>
            </w:tcBorders>
            <w:vAlign w:val="center"/>
          </w:tcPr>
          <w:p w:rsidR="00915B3C" w:rsidRPr="003F449C" w:rsidRDefault="00915B3C" w:rsidP="00D63130">
            <w:pPr>
              <w:jc w:val="center"/>
              <w:rPr>
                <w:lang w:bidi="ru-RU"/>
              </w:rPr>
            </w:pPr>
            <w:r w:rsidRPr="003F449C">
              <w:rPr>
                <w:lang w:bidi="ru-RU"/>
              </w:rPr>
              <w:t>26,10</w:t>
            </w:r>
          </w:p>
        </w:tc>
        <w:tc>
          <w:tcPr>
            <w:tcW w:w="437" w:type="pct"/>
            <w:tcBorders>
              <w:bottom w:val="single" w:sz="4" w:space="0" w:color="000000"/>
            </w:tcBorders>
            <w:vAlign w:val="center"/>
          </w:tcPr>
          <w:p w:rsidR="00915B3C" w:rsidRPr="003F449C" w:rsidRDefault="00915B3C" w:rsidP="00D63130">
            <w:pPr>
              <w:jc w:val="center"/>
            </w:pPr>
            <w:r w:rsidRPr="003F449C">
              <w:rPr>
                <w:lang w:bidi="ru-RU"/>
              </w:rPr>
              <w:t>26,10</w:t>
            </w:r>
          </w:p>
        </w:tc>
        <w:tc>
          <w:tcPr>
            <w:tcW w:w="437" w:type="pct"/>
            <w:tcBorders>
              <w:bottom w:val="single" w:sz="4" w:space="0" w:color="000000"/>
            </w:tcBorders>
            <w:vAlign w:val="center"/>
          </w:tcPr>
          <w:p w:rsidR="00915B3C" w:rsidRPr="003F449C" w:rsidRDefault="00915B3C" w:rsidP="00D63130">
            <w:pPr>
              <w:jc w:val="center"/>
            </w:pPr>
            <w:r w:rsidRPr="003F449C">
              <w:rPr>
                <w:lang w:bidi="ru-RU"/>
              </w:rPr>
              <w:t>26,10</w:t>
            </w:r>
          </w:p>
        </w:tc>
        <w:tc>
          <w:tcPr>
            <w:tcW w:w="420" w:type="pct"/>
            <w:tcBorders>
              <w:bottom w:val="single" w:sz="4" w:space="0" w:color="000000"/>
            </w:tcBorders>
            <w:vAlign w:val="center"/>
          </w:tcPr>
          <w:p w:rsidR="00915B3C" w:rsidRPr="003F449C" w:rsidRDefault="00915B3C" w:rsidP="00D63130">
            <w:pPr>
              <w:jc w:val="center"/>
            </w:pPr>
            <w:r w:rsidRPr="003F449C">
              <w:rPr>
                <w:lang w:bidi="ru-RU"/>
              </w:rPr>
              <w:t>26,10</w:t>
            </w:r>
          </w:p>
        </w:tc>
      </w:tr>
      <w:tr w:rsidR="00915B3C" w:rsidRPr="003F449C" w:rsidTr="00D63130">
        <w:trPr>
          <w:jc w:val="center"/>
        </w:trPr>
        <w:tc>
          <w:tcPr>
            <w:tcW w:w="350" w:type="pct"/>
            <w:vMerge/>
            <w:vAlign w:val="center"/>
          </w:tcPr>
          <w:p w:rsidR="00915B3C" w:rsidRPr="003F449C" w:rsidRDefault="00915B3C" w:rsidP="00D63130">
            <w:pPr>
              <w:rPr>
                <w:sz w:val="2"/>
                <w:szCs w:val="2"/>
                <w:lang w:bidi="ru-RU"/>
              </w:rPr>
            </w:pPr>
          </w:p>
        </w:tc>
        <w:tc>
          <w:tcPr>
            <w:tcW w:w="876" w:type="pct"/>
            <w:vMerge/>
          </w:tcPr>
          <w:p w:rsidR="00915B3C" w:rsidRPr="003F449C" w:rsidRDefault="00915B3C" w:rsidP="00D63130">
            <w:pPr>
              <w:rPr>
                <w:sz w:val="2"/>
                <w:szCs w:val="2"/>
                <w:lang w:bidi="ru-RU"/>
              </w:rPr>
            </w:pPr>
          </w:p>
        </w:tc>
        <w:tc>
          <w:tcPr>
            <w:tcW w:w="570" w:type="pct"/>
            <w:vMerge/>
          </w:tcPr>
          <w:p w:rsidR="00915B3C" w:rsidRPr="003F449C" w:rsidRDefault="00915B3C" w:rsidP="00D63130">
            <w:pPr>
              <w:rPr>
                <w:sz w:val="2"/>
                <w:szCs w:val="2"/>
                <w:lang w:bidi="ru-RU"/>
              </w:rPr>
            </w:pPr>
          </w:p>
        </w:tc>
        <w:tc>
          <w:tcPr>
            <w:tcW w:w="656" w:type="pct"/>
          </w:tcPr>
          <w:p w:rsidR="00915B3C" w:rsidRPr="003F449C" w:rsidRDefault="00915B3C" w:rsidP="00D63130">
            <w:pPr>
              <w:rPr>
                <w:lang w:bidi="ru-RU"/>
              </w:rPr>
            </w:pPr>
            <w:r w:rsidRPr="003F449C">
              <w:rPr>
                <w:lang w:bidi="ru-RU"/>
              </w:rPr>
              <w:t>иные внебюджетные</w:t>
            </w:r>
          </w:p>
          <w:p w:rsidR="00915B3C" w:rsidRPr="003F449C" w:rsidRDefault="00915B3C" w:rsidP="00D63130">
            <w:pPr>
              <w:rPr>
                <w:lang w:bidi="ru-RU"/>
              </w:rPr>
            </w:pPr>
            <w:r w:rsidRPr="003F449C">
              <w:rPr>
                <w:lang w:bidi="ru-RU"/>
              </w:rPr>
              <w:t>источники</w:t>
            </w:r>
          </w:p>
        </w:tc>
        <w:tc>
          <w:tcPr>
            <w:tcW w:w="381" w:type="pct"/>
            <w:vAlign w:val="center"/>
          </w:tcPr>
          <w:p w:rsidR="00915B3C" w:rsidRPr="003F449C" w:rsidRDefault="00915B3C" w:rsidP="00D63130">
            <w:pPr>
              <w:jc w:val="center"/>
              <w:rPr>
                <w:lang w:bidi="ru-RU"/>
              </w:rPr>
            </w:pPr>
            <w:r w:rsidRPr="003F449C">
              <w:rPr>
                <w:lang w:bidi="ru-RU"/>
              </w:rPr>
              <w:t>0,00</w:t>
            </w:r>
          </w:p>
        </w:tc>
        <w:tc>
          <w:tcPr>
            <w:tcW w:w="436"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rPr>
                <w:lang w:val="ru-RU" w:bidi="ru-RU"/>
              </w:rPr>
            </w:pPr>
            <w:r w:rsidRPr="003F449C">
              <w:rPr>
                <w:lang w:bidi="ru-RU"/>
              </w:rPr>
              <w:t>Итого по задаче 5</w:t>
            </w:r>
          </w:p>
        </w:tc>
        <w:tc>
          <w:tcPr>
            <w:tcW w:w="656" w:type="pct"/>
          </w:tcPr>
          <w:p w:rsidR="00915B3C" w:rsidRPr="003F449C" w:rsidRDefault="00915B3C" w:rsidP="00D63130">
            <w:pPr>
              <w:spacing w:line="232" w:lineRule="exact"/>
              <w:ind w:right="188"/>
              <w:rPr>
                <w:lang w:bidi="ru-RU"/>
              </w:rPr>
            </w:pPr>
            <w:r w:rsidRPr="003F449C">
              <w:rPr>
                <w:lang w:bidi="ru-RU"/>
              </w:rPr>
              <w:t>всего</w:t>
            </w:r>
          </w:p>
        </w:tc>
        <w:tc>
          <w:tcPr>
            <w:tcW w:w="381" w:type="pct"/>
            <w:vAlign w:val="center"/>
          </w:tcPr>
          <w:p w:rsidR="00915B3C" w:rsidRPr="003F449C" w:rsidRDefault="00915B3C" w:rsidP="00D63130">
            <w:pPr>
              <w:spacing w:line="232" w:lineRule="exact"/>
              <w:ind w:right="120"/>
              <w:jc w:val="center"/>
              <w:rPr>
                <w:lang w:val="ru-RU" w:bidi="ru-RU"/>
              </w:rPr>
            </w:pPr>
            <w:r w:rsidRPr="003F449C">
              <w:rPr>
                <w:lang w:val="ru-RU" w:bidi="ru-RU"/>
              </w:rPr>
              <w:t>5250,50</w:t>
            </w:r>
          </w:p>
        </w:tc>
        <w:tc>
          <w:tcPr>
            <w:tcW w:w="436" w:type="pct"/>
            <w:vAlign w:val="center"/>
          </w:tcPr>
          <w:p w:rsidR="00915B3C" w:rsidRPr="003F449C" w:rsidRDefault="00915B3C" w:rsidP="00D63130">
            <w:pPr>
              <w:spacing w:line="232" w:lineRule="exact"/>
              <w:ind w:right="160"/>
              <w:jc w:val="center"/>
              <w:rPr>
                <w:lang w:val="ru-RU" w:bidi="ru-RU"/>
              </w:rP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20" w:type="pct"/>
            <w:vAlign w:val="center"/>
          </w:tcPr>
          <w:p w:rsidR="00915B3C" w:rsidRPr="003F449C" w:rsidRDefault="00915B3C" w:rsidP="00D63130">
            <w:pPr>
              <w:jc w:val="center"/>
            </w:pPr>
            <w:r w:rsidRPr="003F449C">
              <w:rPr>
                <w:lang w:val="ru-RU" w:bidi="ru-RU"/>
              </w:rPr>
              <w:t>1050,10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88"/>
              <w:rPr>
                <w:lang w:bidi="ru-RU"/>
              </w:rPr>
            </w:pPr>
            <w:r w:rsidRPr="003F449C">
              <w:rPr>
                <w:lang w:bidi="ru-RU"/>
              </w:rPr>
              <w:t>федеральный бюджет</w:t>
            </w:r>
          </w:p>
        </w:tc>
        <w:tc>
          <w:tcPr>
            <w:tcW w:w="381" w:type="pct"/>
            <w:vAlign w:val="center"/>
          </w:tcPr>
          <w:p w:rsidR="00915B3C" w:rsidRPr="003F449C" w:rsidRDefault="00915B3C" w:rsidP="00D63130">
            <w:pPr>
              <w:spacing w:line="234"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93"/>
              <w:rPr>
                <w:lang w:bidi="ru-RU"/>
              </w:rPr>
            </w:pPr>
            <w:r w:rsidRPr="003F449C">
              <w:rPr>
                <w:lang w:bidi="ru-RU"/>
              </w:rPr>
              <w:t>бюджет автономного округа</w:t>
            </w:r>
          </w:p>
        </w:tc>
        <w:tc>
          <w:tcPr>
            <w:tcW w:w="381" w:type="pct"/>
            <w:vAlign w:val="center"/>
          </w:tcPr>
          <w:p w:rsidR="00915B3C" w:rsidRPr="003F449C" w:rsidRDefault="00915B3C" w:rsidP="00D63130">
            <w:pPr>
              <w:spacing w:line="232"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2"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val="ru-RU"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1"/>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2" w:lineRule="exact"/>
              <w:ind w:right="120"/>
              <w:jc w:val="center"/>
              <w:rPr>
                <w:lang w:val="ru-RU" w:bidi="ru-RU"/>
              </w:rPr>
            </w:pPr>
            <w:r w:rsidRPr="003F449C">
              <w:rPr>
                <w:lang w:val="ru-RU" w:bidi="ru-RU"/>
              </w:rPr>
              <w:t>5250,50</w:t>
            </w:r>
          </w:p>
        </w:tc>
        <w:tc>
          <w:tcPr>
            <w:tcW w:w="436" w:type="pct"/>
            <w:vAlign w:val="center"/>
          </w:tcPr>
          <w:p w:rsidR="00915B3C" w:rsidRPr="003F449C" w:rsidRDefault="00915B3C" w:rsidP="00D63130">
            <w:pPr>
              <w:spacing w:line="232" w:lineRule="exact"/>
              <w:ind w:right="160"/>
              <w:jc w:val="center"/>
              <w:rPr>
                <w:lang w:val="ru-RU" w:bidi="ru-RU"/>
              </w:rP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20" w:type="pct"/>
            <w:vAlign w:val="center"/>
          </w:tcPr>
          <w:p w:rsidR="00915B3C" w:rsidRPr="003F449C" w:rsidRDefault="00915B3C" w:rsidP="00D63130">
            <w:pPr>
              <w:jc w:val="center"/>
            </w:pPr>
            <w:r w:rsidRPr="003F449C">
              <w:rPr>
                <w:lang w:val="ru-RU" w:bidi="ru-RU"/>
              </w:rPr>
              <w:t>1050,10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7" w:lineRule="exact"/>
              <w:ind w:right="145"/>
              <w:rPr>
                <w:lang w:bidi="ru-RU"/>
              </w:rPr>
            </w:pPr>
            <w:r w:rsidRPr="003F449C">
              <w:rPr>
                <w:lang w:bidi="ru-RU"/>
              </w:rPr>
              <w:t>иные внебюджетные</w:t>
            </w:r>
            <w:r w:rsidRPr="003F449C">
              <w:rPr>
                <w:lang w:val="ru-RU" w:bidi="ru-RU"/>
              </w:rPr>
              <w:t xml:space="preserve"> </w:t>
            </w:r>
            <w:r w:rsidRPr="003F449C">
              <w:rPr>
                <w:lang w:bidi="ru-RU"/>
              </w:rPr>
              <w:t>источники</w:t>
            </w:r>
          </w:p>
        </w:tc>
        <w:tc>
          <w:tcPr>
            <w:tcW w:w="381" w:type="pct"/>
            <w:vAlign w:val="center"/>
          </w:tcPr>
          <w:p w:rsidR="00915B3C" w:rsidRPr="003F449C" w:rsidRDefault="00915B3C" w:rsidP="00D63130">
            <w:pPr>
              <w:spacing w:before="121"/>
              <w:ind w:right="76"/>
              <w:jc w:val="center"/>
              <w:rPr>
                <w:lang w:bidi="ru-RU"/>
              </w:rPr>
            </w:pPr>
            <w:r w:rsidRPr="003F449C">
              <w:rPr>
                <w:lang w:bidi="ru-RU"/>
              </w:rPr>
              <w:t>0,00</w:t>
            </w:r>
          </w:p>
        </w:tc>
        <w:tc>
          <w:tcPr>
            <w:tcW w:w="436" w:type="pct"/>
            <w:vAlign w:val="center"/>
          </w:tcPr>
          <w:p w:rsidR="00915B3C" w:rsidRPr="003F449C" w:rsidRDefault="00915B3C" w:rsidP="00D63130">
            <w:pPr>
              <w:spacing w:before="121"/>
              <w:ind w:right="112"/>
              <w:jc w:val="center"/>
              <w:rPr>
                <w:lang w:bidi="ru-RU"/>
              </w:rPr>
            </w:pPr>
            <w:r w:rsidRPr="003F449C">
              <w:rPr>
                <w:lang w:bidi="ru-RU"/>
              </w:rPr>
              <w:t>0,00</w:t>
            </w:r>
          </w:p>
        </w:tc>
        <w:tc>
          <w:tcPr>
            <w:tcW w:w="437" w:type="pct"/>
            <w:vAlign w:val="center"/>
          </w:tcPr>
          <w:p w:rsidR="00915B3C" w:rsidRPr="003F449C" w:rsidRDefault="00915B3C" w:rsidP="00D63130">
            <w:pPr>
              <w:spacing w:before="121"/>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rPr>
                <w:lang w:bidi="ru-RU"/>
              </w:rPr>
            </w:pPr>
            <w:r w:rsidRPr="003F449C">
              <w:rPr>
                <w:lang w:bidi="ru-RU"/>
              </w:rPr>
              <w:t>Итого по подпрограмме 2</w:t>
            </w:r>
          </w:p>
        </w:tc>
        <w:tc>
          <w:tcPr>
            <w:tcW w:w="656" w:type="pct"/>
          </w:tcPr>
          <w:p w:rsidR="00915B3C" w:rsidRPr="003F449C" w:rsidRDefault="00915B3C" w:rsidP="00D63130">
            <w:pPr>
              <w:spacing w:line="234" w:lineRule="exact"/>
              <w:ind w:right="188"/>
              <w:rPr>
                <w:lang w:bidi="ru-RU"/>
              </w:rPr>
            </w:pPr>
            <w:r w:rsidRPr="003F449C">
              <w:rPr>
                <w:lang w:bidi="ru-RU"/>
              </w:rPr>
              <w:t>всего</w:t>
            </w:r>
          </w:p>
        </w:tc>
        <w:tc>
          <w:tcPr>
            <w:tcW w:w="381" w:type="pct"/>
            <w:vAlign w:val="center"/>
          </w:tcPr>
          <w:p w:rsidR="00915B3C" w:rsidRPr="003F449C" w:rsidRDefault="00915B3C" w:rsidP="00D63130">
            <w:pPr>
              <w:jc w:val="center"/>
            </w:pPr>
            <w:r w:rsidRPr="003F449C">
              <w:rPr>
                <w:lang w:val="ru-RU" w:bidi="ru-RU"/>
              </w:rPr>
              <w:t>5250,50</w:t>
            </w:r>
          </w:p>
        </w:tc>
        <w:tc>
          <w:tcPr>
            <w:tcW w:w="436" w:type="pct"/>
            <w:vAlign w:val="center"/>
          </w:tcPr>
          <w:p w:rsidR="00915B3C" w:rsidRPr="003F449C" w:rsidRDefault="00915B3C" w:rsidP="00D63130">
            <w:pPr>
              <w:jc w:val="cente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20" w:type="pct"/>
            <w:vAlign w:val="center"/>
          </w:tcPr>
          <w:p w:rsidR="00915B3C" w:rsidRPr="003F449C" w:rsidRDefault="00915B3C" w:rsidP="00D63130">
            <w:pPr>
              <w:jc w:val="center"/>
            </w:pPr>
            <w:r w:rsidRPr="003F449C">
              <w:rPr>
                <w:lang w:val="ru-RU" w:bidi="ru-RU"/>
              </w:rPr>
              <w:t>1050,10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88"/>
              <w:rPr>
                <w:lang w:bidi="ru-RU"/>
              </w:rPr>
            </w:pPr>
            <w:r w:rsidRPr="003F449C">
              <w:rPr>
                <w:lang w:bidi="ru-RU"/>
              </w:rPr>
              <w:t>федеральный бюджет</w:t>
            </w:r>
          </w:p>
        </w:tc>
        <w:tc>
          <w:tcPr>
            <w:tcW w:w="381" w:type="pct"/>
            <w:vAlign w:val="center"/>
          </w:tcPr>
          <w:p w:rsidR="00915B3C" w:rsidRPr="003F449C" w:rsidRDefault="00915B3C" w:rsidP="00D63130">
            <w:pPr>
              <w:jc w:val="center"/>
            </w:pPr>
            <w:r w:rsidRPr="003F449C">
              <w:t>0,00</w:t>
            </w:r>
          </w:p>
        </w:tc>
        <w:tc>
          <w:tcPr>
            <w:tcW w:w="436"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20" w:type="pct"/>
            <w:vAlign w:val="center"/>
          </w:tcPr>
          <w:p w:rsidR="00915B3C" w:rsidRPr="003F449C" w:rsidRDefault="00915B3C" w:rsidP="00D63130">
            <w:pPr>
              <w:jc w:val="center"/>
            </w:pPr>
            <w:r w:rsidRPr="003F449C">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3"/>
              <w:rPr>
                <w:lang w:bidi="ru-RU"/>
              </w:rPr>
            </w:pPr>
            <w:r w:rsidRPr="003F449C">
              <w:rPr>
                <w:lang w:bidi="ru-RU"/>
              </w:rPr>
              <w:t>бюджет автономного округа</w:t>
            </w:r>
          </w:p>
        </w:tc>
        <w:tc>
          <w:tcPr>
            <w:tcW w:w="381" w:type="pct"/>
            <w:tcBorders>
              <w:left w:val="single" w:sz="4" w:space="0" w:color="auto"/>
            </w:tcBorders>
            <w:vAlign w:val="center"/>
          </w:tcPr>
          <w:p w:rsidR="00915B3C" w:rsidRPr="003F449C" w:rsidRDefault="00915B3C" w:rsidP="00D63130">
            <w:pPr>
              <w:jc w:val="center"/>
            </w:pPr>
            <w:r w:rsidRPr="003F449C">
              <w:t>0,00</w:t>
            </w:r>
          </w:p>
        </w:tc>
        <w:tc>
          <w:tcPr>
            <w:tcW w:w="436"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20" w:type="pct"/>
            <w:tcBorders>
              <w:right w:val="single" w:sz="4" w:space="0" w:color="auto"/>
            </w:tcBorders>
            <w:vAlign w:val="center"/>
          </w:tcPr>
          <w:p w:rsidR="00915B3C" w:rsidRPr="003F449C" w:rsidRDefault="00915B3C" w:rsidP="00D63130">
            <w:pPr>
              <w:jc w:val="center"/>
            </w:pPr>
            <w:r w:rsidRPr="003F449C">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1"/>
              <w:rPr>
                <w:lang w:bidi="ru-RU"/>
              </w:rPr>
            </w:pPr>
            <w:r w:rsidRPr="003F449C">
              <w:rPr>
                <w:lang w:bidi="ru-RU"/>
              </w:rPr>
              <w:t>бюджет города Когалыма</w:t>
            </w:r>
          </w:p>
        </w:tc>
        <w:tc>
          <w:tcPr>
            <w:tcW w:w="381" w:type="pct"/>
            <w:vAlign w:val="center"/>
          </w:tcPr>
          <w:p w:rsidR="00915B3C" w:rsidRPr="003F449C" w:rsidRDefault="00915B3C" w:rsidP="00D63130">
            <w:pPr>
              <w:jc w:val="center"/>
            </w:pPr>
            <w:r w:rsidRPr="003F449C">
              <w:rPr>
                <w:lang w:val="ru-RU" w:bidi="ru-RU"/>
              </w:rPr>
              <w:t>5250,50</w:t>
            </w:r>
          </w:p>
        </w:tc>
        <w:tc>
          <w:tcPr>
            <w:tcW w:w="436" w:type="pct"/>
            <w:vAlign w:val="center"/>
          </w:tcPr>
          <w:p w:rsidR="00915B3C" w:rsidRPr="003F449C" w:rsidRDefault="00915B3C" w:rsidP="00D63130">
            <w:pPr>
              <w:jc w:val="cente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37" w:type="pct"/>
            <w:vAlign w:val="center"/>
          </w:tcPr>
          <w:p w:rsidR="00915B3C" w:rsidRPr="003F449C" w:rsidRDefault="00915B3C" w:rsidP="00D63130">
            <w:pPr>
              <w:jc w:val="center"/>
            </w:pPr>
            <w:r w:rsidRPr="003F449C">
              <w:rPr>
                <w:lang w:val="ru-RU" w:bidi="ru-RU"/>
              </w:rPr>
              <w:t>1050,10</w:t>
            </w:r>
          </w:p>
        </w:tc>
        <w:tc>
          <w:tcPr>
            <w:tcW w:w="420" w:type="pct"/>
            <w:vAlign w:val="center"/>
          </w:tcPr>
          <w:p w:rsidR="00915B3C" w:rsidRPr="003F449C" w:rsidRDefault="00915B3C" w:rsidP="00D63130">
            <w:pPr>
              <w:jc w:val="center"/>
            </w:pPr>
            <w:r w:rsidRPr="003F449C">
              <w:rPr>
                <w:lang w:val="ru-RU" w:bidi="ru-RU"/>
              </w:rPr>
              <w:t>1050,10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6" w:lineRule="exact"/>
              <w:ind w:right="145"/>
              <w:rPr>
                <w:lang w:bidi="ru-RU"/>
              </w:rPr>
            </w:pPr>
            <w:r w:rsidRPr="003F449C">
              <w:rPr>
                <w:lang w:bidi="ru-RU"/>
              </w:rPr>
              <w:t>иные внебюджетные</w:t>
            </w:r>
            <w:r w:rsidRPr="003F449C">
              <w:rPr>
                <w:lang w:val="ru-RU" w:bidi="ru-RU"/>
              </w:rPr>
              <w:t xml:space="preserve"> </w:t>
            </w:r>
            <w:r w:rsidRPr="003F449C">
              <w:rPr>
                <w:lang w:bidi="ru-RU"/>
              </w:rPr>
              <w:t>источники</w:t>
            </w:r>
          </w:p>
        </w:tc>
        <w:tc>
          <w:tcPr>
            <w:tcW w:w="381" w:type="pct"/>
            <w:vAlign w:val="center"/>
          </w:tcPr>
          <w:p w:rsidR="00915B3C" w:rsidRPr="003F449C" w:rsidRDefault="00915B3C" w:rsidP="00D63130">
            <w:pPr>
              <w:jc w:val="center"/>
            </w:pPr>
            <w:r w:rsidRPr="003F449C">
              <w:t>0,00</w:t>
            </w:r>
          </w:p>
        </w:tc>
        <w:tc>
          <w:tcPr>
            <w:tcW w:w="436"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20" w:type="pct"/>
            <w:vAlign w:val="center"/>
          </w:tcPr>
          <w:p w:rsidR="00915B3C" w:rsidRPr="003F449C" w:rsidRDefault="00915B3C" w:rsidP="00D63130">
            <w:pPr>
              <w:jc w:val="center"/>
            </w:pPr>
            <w:r w:rsidRPr="003F449C">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rPr>
                <w:lang w:bidi="ru-RU"/>
              </w:rPr>
            </w:pPr>
            <w:r w:rsidRPr="003F449C">
              <w:rPr>
                <w:lang w:val="ru-RU" w:bidi="ru-RU"/>
              </w:rPr>
              <w:t>Всего по муниципальной программе:</w:t>
            </w:r>
          </w:p>
        </w:tc>
        <w:tc>
          <w:tcPr>
            <w:tcW w:w="656" w:type="pct"/>
          </w:tcPr>
          <w:p w:rsidR="00915B3C" w:rsidRPr="003F449C" w:rsidRDefault="00915B3C" w:rsidP="00D63130">
            <w:pPr>
              <w:spacing w:line="232" w:lineRule="exact"/>
              <w:ind w:right="188"/>
              <w:rPr>
                <w:lang w:bidi="ru-RU"/>
              </w:rPr>
            </w:pPr>
            <w:r w:rsidRPr="003F449C">
              <w:rPr>
                <w:lang w:bidi="ru-RU"/>
              </w:rPr>
              <w:t>всего</w:t>
            </w:r>
          </w:p>
        </w:tc>
        <w:tc>
          <w:tcPr>
            <w:tcW w:w="381" w:type="pct"/>
            <w:vAlign w:val="center"/>
          </w:tcPr>
          <w:p w:rsidR="00915B3C" w:rsidRPr="003F449C" w:rsidRDefault="00915B3C" w:rsidP="00D63130">
            <w:pPr>
              <w:jc w:val="center"/>
              <w:rPr>
                <w:lang w:val="ru-RU"/>
              </w:rPr>
            </w:pPr>
            <w:r w:rsidRPr="003F449C">
              <w:rPr>
                <w:lang w:val="ru-RU"/>
              </w:rPr>
              <w:t>382469,00</w:t>
            </w:r>
          </w:p>
        </w:tc>
        <w:tc>
          <w:tcPr>
            <w:tcW w:w="436" w:type="pct"/>
            <w:vAlign w:val="center"/>
          </w:tcPr>
          <w:p w:rsidR="00915B3C" w:rsidRPr="003F449C" w:rsidRDefault="00915B3C" w:rsidP="00D63130">
            <w:pPr>
              <w:jc w:val="center"/>
            </w:pPr>
            <w:r w:rsidRPr="003F449C">
              <w:rPr>
                <w:lang w:val="ru-RU"/>
              </w:rPr>
              <w:t>88896,40</w:t>
            </w:r>
          </w:p>
        </w:tc>
        <w:tc>
          <w:tcPr>
            <w:tcW w:w="437" w:type="pct"/>
            <w:vAlign w:val="center"/>
          </w:tcPr>
          <w:p w:rsidR="00915B3C" w:rsidRPr="003F449C" w:rsidRDefault="00915B3C" w:rsidP="00D63130">
            <w:pPr>
              <w:jc w:val="center"/>
            </w:pPr>
            <w:r w:rsidRPr="003F449C">
              <w:t>74953,50</w:t>
            </w:r>
          </w:p>
        </w:tc>
        <w:tc>
          <w:tcPr>
            <w:tcW w:w="437" w:type="pct"/>
            <w:vAlign w:val="center"/>
          </w:tcPr>
          <w:p w:rsidR="00915B3C" w:rsidRPr="003F449C" w:rsidRDefault="00915B3C" w:rsidP="00D63130">
            <w:pPr>
              <w:jc w:val="center"/>
            </w:pPr>
            <w:r w:rsidRPr="003F449C">
              <w:t>72873,20</w:t>
            </w:r>
          </w:p>
        </w:tc>
        <w:tc>
          <w:tcPr>
            <w:tcW w:w="437" w:type="pct"/>
            <w:vAlign w:val="center"/>
          </w:tcPr>
          <w:p w:rsidR="00915B3C" w:rsidRPr="003F449C" w:rsidRDefault="00915B3C" w:rsidP="00D63130">
            <w:pPr>
              <w:jc w:val="center"/>
            </w:pPr>
            <w:r w:rsidRPr="003F449C">
              <w:t>72873,20</w:t>
            </w:r>
          </w:p>
        </w:tc>
        <w:tc>
          <w:tcPr>
            <w:tcW w:w="420" w:type="pct"/>
            <w:vAlign w:val="center"/>
          </w:tcPr>
          <w:p w:rsidR="00915B3C" w:rsidRPr="003F449C" w:rsidRDefault="00915B3C" w:rsidP="00D63130">
            <w:pPr>
              <w:jc w:val="center"/>
            </w:pPr>
            <w:r w:rsidRPr="003F449C">
              <w:t>72873,20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88"/>
              <w:rPr>
                <w:lang w:bidi="ru-RU"/>
              </w:rPr>
            </w:pPr>
            <w:r w:rsidRPr="003F449C">
              <w:rPr>
                <w:lang w:bidi="ru-RU"/>
              </w:rPr>
              <w:t>федеральный бюджет</w:t>
            </w:r>
          </w:p>
        </w:tc>
        <w:tc>
          <w:tcPr>
            <w:tcW w:w="381" w:type="pct"/>
            <w:vAlign w:val="center"/>
          </w:tcPr>
          <w:p w:rsidR="00915B3C" w:rsidRPr="003F449C" w:rsidRDefault="00915B3C" w:rsidP="00D63130">
            <w:pPr>
              <w:jc w:val="center"/>
              <w:rPr>
                <w:lang w:val="ru-RU"/>
              </w:rPr>
            </w:pPr>
            <w:r w:rsidRPr="003F449C">
              <w:rPr>
                <w:lang w:val="ru-RU"/>
              </w:rPr>
              <w:t>0,00</w:t>
            </w:r>
          </w:p>
        </w:tc>
        <w:tc>
          <w:tcPr>
            <w:tcW w:w="436"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37" w:type="pct"/>
            <w:vAlign w:val="center"/>
          </w:tcPr>
          <w:p w:rsidR="00915B3C" w:rsidRPr="003F449C" w:rsidRDefault="00915B3C" w:rsidP="00D63130">
            <w:pPr>
              <w:jc w:val="center"/>
            </w:pPr>
            <w:r w:rsidRPr="003F449C">
              <w:t>0,00</w:t>
            </w:r>
          </w:p>
        </w:tc>
        <w:tc>
          <w:tcPr>
            <w:tcW w:w="420" w:type="pct"/>
            <w:vAlign w:val="center"/>
          </w:tcPr>
          <w:p w:rsidR="00915B3C" w:rsidRPr="003F449C" w:rsidRDefault="00915B3C" w:rsidP="00D63130">
            <w:pPr>
              <w:jc w:val="center"/>
            </w:pPr>
            <w:r w:rsidRPr="003F449C">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93"/>
              <w:rPr>
                <w:lang w:bidi="ru-RU"/>
              </w:rPr>
            </w:pPr>
            <w:r w:rsidRPr="003F449C">
              <w:rPr>
                <w:lang w:bidi="ru-RU"/>
              </w:rPr>
              <w:t>бюджет автономного округа</w:t>
            </w:r>
          </w:p>
        </w:tc>
        <w:tc>
          <w:tcPr>
            <w:tcW w:w="381" w:type="pct"/>
            <w:vAlign w:val="center"/>
          </w:tcPr>
          <w:p w:rsidR="00915B3C" w:rsidRPr="003F449C" w:rsidRDefault="00915B3C" w:rsidP="00D63130">
            <w:pPr>
              <w:jc w:val="center"/>
              <w:rPr>
                <w:lang w:val="ru-RU"/>
              </w:rPr>
            </w:pPr>
            <w:r w:rsidRPr="003F449C">
              <w:t>363823,80</w:t>
            </w:r>
          </w:p>
        </w:tc>
        <w:tc>
          <w:tcPr>
            <w:tcW w:w="436" w:type="pct"/>
            <w:vAlign w:val="center"/>
          </w:tcPr>
          <w:p w:rsidR="00915B3C" w:rsidRPr="003F449C" w:rsidRDefault="00915B3C" w:rsidP="00D63130">
            <w:pPr>
              <w:jc w:val="center"/>
            </w:pPr>
            <w:r w:rsidRPr="003F449C">
              <w:t>84193,10</w:t>
            </w:r>
          </w:p>
        </w:tc>
        <w:tc>
          <w:tcPr>
            <w:tcW w:w="437" w:type="pct"/>
            <w:vAlign w:val="center"/>
          </w:tcPr>
          <w:p w:rsidR="00915B3C" w:rsidRPr="003F449C" w:rsidRDefault="00915B3C" w:rsidP="00D63130">
            <w:pPr>
              <w:jc w:val="center"/>
            </w:pPr>
            <w:r w:rsidRPr="003F449C">
              <w:t>71467,90</w:t>
            </w:r>
          </w:p>
        </w:tc>
        <w:tc>
          <w:tcPr>
            <w:tcW w:w="437" w:type="pct"/>
            <w:vAlign w:val="center"/>
          </w:tcPr>
          <w:p w:rsidR="00915B3C" w:rsidRPr="003F449C" w:rsidRDefault="00915B3C" w:rsidP="00D63130">
            <w:pPr>
              <w:jc w:val="center"/>
            </w:pPr>
            <w:r w:rsidRPr="003F449C">
              <w:t>69387,60</w:t>
            </w:r>
          </w:p>
        </w:tc>
        <w:tc>
          <w:tcPr>
            <w:tcW w:w="437" w:type="pct"/>
            <w:vAlign w:val="center"/>
          </w:tcPr>
          <w:p w:rsidR="00915B3C" w:rsidRPr="003F449C" w:rsidRDefault="00915B3C" w:rsidP="00D63130">
            <w:pPr>
              <w:jc w:val="center"/>
            </w:pPr>
            <w:r w:rsidRPr="003F449C">
              <w:t>69387,60</w:t>
            </w:r>
          </w:p>
        </w:tc>
        <w:tc>
          <w:tcPr>
            <w:tcW w:w="420" w:type="pct"/>
            <w:vAlign w:val="center"/>
          </w:tcPr>
          <w:p w:rsidR="00915B3C" w:rsidRPr="003F449C" w:rsidRDefault="00915B3C" w:rsidP="00D63130">
            <w:pPr>
              <w:jc w:val="center"/>
            </w:pPr>
            <w:r w:rsidRPr="003F449C">
              <w:t>69387,60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3"/>
              <w:rPr>
                <w:lang w:bidi="ru-RU"/>
              </w:rPr>
            </w:pPr>
            <w:r w:rsidRPr="003F449C">
              <w:rPr>
                <w:lang w:bidi="ru-RU"/>
              </w:rPr>
              <w:t>бюджет города Когалыма</w:t>
            </w:r>
          </w:p>
        </w:tc>
        <w:tc>
          <w:tcPr>
            <w:tcW w:w="381" w:type="pct"/>
            <w:vAlign w:val="center"/>
          </w:tcPr>
          <w:p w:rsidR="00915B3C" w:rsidRPr="003F449C" w:rsidRDefault="00915B3C" w:rsidP="00D63130">
            <w:pPr>
              <w:jc w:val="center"/>
              <w:rPr>
                <w:lang w:val="ru-RU"/>
              </w:rPr>
            </w:pPr>
            <w:r w:rsidRPr="003F449C">
              <w:rPr>
                <w:lang w:val="ru-RU" w:bidi="ru-RU"/>
              </w:rPr>
              <w:t>18645,70</w:t>
            </w:r>
          </w:p>
        </w:tc>
        <w:tc>
          <w:tcPr>
            <w:tcW w:w="436" w:type="pct"/>
            <w:vAlign w:val="center"/>
          </w:tcPr>
          <w:p w:rsidR="00915B3C" w:rsidRPr="003F449C" w:rsidRDefault="00915B3C" w:rsidP="00D63130">
            <w:pPr>
              <w:jc w:val="center"/>
            </w:pPr>
            <w:r w:rsidRPr="003F449C">
              <w:rPr>
                <w:lang w:val="ru-RU" w:bidi="ru-RU"/>
              </w:rPr>
              <w:t>4703,3</w:t>
            </w:r>
            <w:r w:rsidRPr="003F449C">
              <w:rPr>
                <w:lang w:bidi="ru-RU"/>
              </w:rPr>
              <w:t>0</w:t>
            </w:r>
          </w:p>
        </w:tc>
        <w:tc>
          <w:tcPr>
            <w:tcW w:w="437" w:type="pct"/>
            <w:vAlign w:val="center"/>
          </w:tcPr>
          <w:p w:rsidR="00915B3C" w:rsidRPr="003F449C" w:rsidRDefault="00915B3C" w:rsidP="00D63130">
            <w:pPr>
              <w:jc w:val="center"/>
              <w:rPr>
                <w:lang w:val="ru-RU"/>
              </w:rPr>
            </w:pPr>
            <w:r w:rsidRPr="003F449C">
              <w:rPr>
                <w:lang w:val="ru-RU" w:bidi="ru-RU"/>
              </w:rPr>
              <w:t>3485,60</w:t>
            </w:r>
          </w:p>
        </w:tc>
        <w:tc>
          <w:tcPr>
            <w:tcW w:w="437" w:type="pct"/>
            <w:vAlign w:val="center"/>
          </w:tcPr>
          <w:p w:rsidR="00915B3C" w:rsidRPr="003F449C" w:rsidRDefault="00915B3C" w:rsidP="00D63130">
            <w:pPr>
              <w:jc w:val="center"/>
              <w:rPr>
                <w:lang w:val="ru-RU"/>
              </w:rPr>
            </w:pPr>
            <w:r w:rsidRPr="003F449C">
              <w:rPr>
                <w:lang w:val="ru-RU" w:bidi="ru-RU"/>
              </w:rPr>
              <w:t>3485,60</w:t>
            </w:r>
          </w:p>
        </w:tc>
        <w:tc>
          <w:tcPr>
            <w:tcW w:w="437" w:type="pct"/>
            <w:vAlign w:val="center"/>
          </w:tcPr>
          <w:p w:rsidR="00915B3C" w:rsidRPr="003F449C" w:rsidRDefault="00915B3C" w:rsidP="00D63130">
            <w:pPr>
              <w:jc w:val="center"/>
              <w:rPr>
                <w:lang w:val="ru-RU"/>
              </w:rPr>
            </w:pPr>
            <w:r w:rsidRPr="003F449C">
              <w:rPr>
                <w:lang w:val="ru-RU" w:bidi="ru-RU"/>
              </w:rPr>
              <w:t>3485,60</w:t>
            </w:r>
          </w:p>
        </w:tc>
        <w:tc>
          <w:tcPr>
            <w:tcW w:w="420" w:type="pct"/>
            <w:vAlign w:val="center"/>
          </w:tcPr>
          <w:p w:rsidR="00915B3C" w:rsidRPr="003F449C" w:rsidRDefault="00915B3C" w:rsidP="00D63130">
            <w:pPr>
              <w:jc w:val="center"/>
              <w:rPr>
                <w:lang w:val="ru-RU"/>
              </w:rPr>
            </w:pPr>
            <w:r w:rsidRPr="003F449C">
              <w:rPr>
                <w:lang w:val="ru-RU" w:bidi="ru-RU"/>
              </w:rPr>
              <w:t>3485,60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val="ru-RU" w:bidi="ru-RU"/>
              </w:rPr>
            </w:pPr>
          </w:p>
        </w:tc>
        <w:tc>
          <w:tcPr>
            <w:tcW w:w="656" w:type="pct"/>
          </w:tcPr>
          <w:p w:rsidR="00915B3C" w:rsidRPr="003F449C" w:rsidRDefault="00915B3C" w:rsidP="00D63130">
            <w:pPr>
              <w:spacing w:line="246" w:lineRule="exact"/>
              <w:ind w:right="145"/>
              <w:rPr>
                <w:lang w:val="ru-RU" w:bidi="ru-RU"/>
              </w:rPr>
            </w:pPr>
            <w:r w:rsidRPr="003F449C">
              <w:rPr>
                <w:lang w:val="ru-RU" w:bidi="ru-RU"/>
              </w:rPr>
              <w:t>иные внебюджетные источники</w:t>
            </w:r>
          </w:p>
        </w:tc>
        <w:tc>
          <w:tcPr>
            <w:tcW w:w="381" w:type="pct"/>
            <w:vAlign w:val="center"/>
          </w:tcPr>
          <w:p w:rsidR="00915B3C" w:rsidRPr="003F449C" w:rsidRDefault="00915B3C" w:rsidP="00D63130">
            <w:pPr>
              <w:jc w:val="center"/>
              <w:rPr>
                <w:lang w:val="ru-RU"/>
              </w:rPr>
            </w:pPr>
            <w:r w:rsidRPr="003F449C">
              <w:rPr>
                <w:lang w:val="ru-RU"/>
              </w:rPr>
              <w:t>0,00</w:t>
            </w:r>
          </w:p>
        </w:tc>
        <w:tc>
          <w:tcPr>
            <w:tcW w:w="436" w:type="pct"/>
            <w:vAlign w:val="center"/>
          </w:tcPr>
          <w:p w:rsidR="00915B3C" w:rsidRPr="003F449C" w:rsidRDefault="00915B3C" w:rsidP="00D63130">
            <w:pPr>
              <w:jc w:val="center"/>
              <w:rPr>
                <w:lang w:val="ru-RU"/>
              </w:rPr>
            </w:pPr>
            <w:r w:rsidRPr="003F449C">
              <w:rPr>
                <w:lang w:val="ru-RU"/>
              </w:rPr>
              <w:t>0,00</w:t>
            </w:r>
          </w:p>
        </w:tc>
        <w:tc>
          <w:tcPr>
            <w:tcW w:w="437" w:type="pct"/>
            <w:vAlign w:val="center"/>
          </w:tcPr>
          <w:p w:rsidR="00915B3C" w:rsidRPr="003F449C" w:rsidRDefault="00915B3C" w:rsidP="00D63130">
            <w:pPr>
              <w:jc w:val="center"/>
              <w:rPr>
                <w:lang w:val="ru-RU"/>
              </w:rPr>
            </w:pPr>
            <w:r w:rsidRPr="003F449C">
              <w:rPr>
                <w:lang w:val="ru-RU"/>
              </w:rPr>
              <w:t>0,00</w:t>
            </w:r>
          </w:p>
        </w:tc>
        <w:tc>
          <w:tcPr>
            <w:tcW w:w="437" w:type="pct"/>
            <w:vAlign w:val="center"/>
          </w:tcPr>
          <w:p w:rsidR="00915B3C" w:rsidRPr="003F449C" w:rsidRDefault="00915B3C" w:rsidP="00D63130">
            <w:pPr>
              <w:jc w:val="center"/>
              <w:rPr>
                <w:lang w:val="ru-RU"/>
              </w:rPr>
            </w:pPr>
            <w:r w:rsidRPr="003F449C">
              <w:rPr>
                <w:lang w:val="ru-RU"/>
              </w:rPr>
              <w:t>0,00</w:t>
            </w:r>
          </w:p>
        </w:tc>
        <w:tc>
          <w:tcPr>
            <w:tcW w:w="437" w:type="pct"/>
            <w:vAlign w:val="center"/>
          </w:tcPr>
          <w:p w:rsidR="00915B3C" w:rsidRPr="003F449C" w:rsidRDefault="00915B3C" w:rsidP="00D63130">
            <w:pPr>
              <w:jc w:val="center"/>
              <w:rPr>
                <w:lang w:val="ru-RU"/>
              </w:rPr>
            </w:pPr>
            <w:r w:rsidRPr="003F449C">
              <w:rPr>
                <w:lang w:val="ru-RU"/>
              </w:rPr>
              <w:t>0,00</w:t>
            </w:r>
          </w:p>
        </w:tc>
        <w:tc>
          <w:tcPr>
            <w:tcW w:w="420" w:type="pct"/>
            <w:vAlign w:val="center"/>
          </w:tcPr>
          <w:p w:rsidR="00915B3C" w:rsidRPr="003F449C" w:rsidRDefault="00915B3C" w:rsidP="00D63130">
            <w:pPr>
              <w:jc w:val="center"/>
              <w:rPr>
                <w:lang w:val="ru-RU"/>
              </w:rPr>
            </w:pPr>
            <w:r w:rsidRPr="003F449C">
              <w:rPr>
                <w:lang w:val="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rPr>
                <w:lang w:val="ru-RU" w:bidi="ru-RU"/>
              </w:rPr>
            </w:pPr>
            <w:r w:rsidRPr="003F449C">
              <w:rPr>
                <w:lang w:val="ru-RU" w:bidi="ru-RU"/>
              </w:rPr>
              <w:t>инвестиции в объекты муниципальной собственности</w:t>
            </w:r>
          </w:p>
        </w:tc>
        <w:tc>
          <w:tcPr>
            <w:tcW w:w="656" w:type="pct"/>
          </w:tcPr>
          <w:p w:rsidR="00915B3C" w:rsidRPr="003F449C" w:rsidRDefault="00915B3C" w:rsidP="00D63130">
            <w:pPr>
              <w:spacing w:line="234" w:lineRule="exact"/>
              <w:ind w:right="188"/>
              <w:rPr>
                <w:lang w:bidi="ru-RU"/>
              </w:rPr>
            </w:pPr>
            <w:r w:rsidRPr="003F449C">
              <w:rPr>
                <w:lang w:bidi="ru-RU"/>
              </w:rPr>
              <w:t>всего</w:t>
            </w:r>
          </w:p>
        </w:tc>
        <w:tc>
          <w:tcPr>
            <w:tcW w:w="381" w:type="pct"/>
            <w:vAlign w:val="center"/>
          </w:tcPr>
          <w:p w:rsidR="00915B3C" w:rsidRPr="003F449C" w:rsidRDefault="00915B3C" w:rsidP="00D63130">
            <w:pPr>
              <w:spacing w:line="234"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val="ru-RU" w:bidi="ru-RU"/>
              </w:rPr>
            </w:pPr>
          </w:p>
        </w:tc>
        <w:tc>
          <w:tcPr>
            <w:tcW w:w="656" w:type="pct"/>
          </w:tcPr>
          <w:p w:rsidR="00915B3C" w:rsidRPr="003F449C" w:rsidRDefault="00915B3C" w:rsidP="00D63130">
            <w:pPr>
              <w:spacing w:line="234" w:lineRule="exact"/>
              <w:ind w:right="188"/>
              <w:rPr>
                <w:lang w:bidi="ru-RU"/>
              </w:rPr>
            </w:pPr>
            <w:r w:rsidRPr="003F449C">
              <w:rPr>
                <w:lang w:bidi="ru-RU"/>
              </w:rPr>
              <w:t>федеральный бюджет</w:t>
            </w:r>
          </w:p>
        </w:tc>
        <w:tc>
          <w:tcPr>
            <w:tcW w:w="381" w:type="pct"/>
            <w:vAlign w:val="center"/>
          </w:tcPr>
          <w:p w:rsidR="00915B3C" w:rsidRPr="003F449C" w:rsidRDefault="00915B3C" w:rsidP="00D63130">
            <w:pPr>
              <w:spacing w:line="234"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val="ru-RU" w:bidi="ru-RU"/>
              </w:rPr>
            </w:pPr>
          </w:p>
        </w:tc>
        <w:tc>
          <w:tcPr>
            <w:tcW w:w="656" w:type="pct"/>
          </w:tcPr>
          <w:p w:rsidR="00915B3C" w:rsidRPr="003F449C" w:rsidRDefault="00915B3C" w:rsidP="00D63130">
            <w:pPr>
              <w:spacing w:line="232" w:lineRule="exact"/>
              <w:ind w:right="193"/>
              <w:rPr>
                <w:lang w:bidi="ru-RU"/>
              </w:rPr>
            </w:pPr>
            <w:r w:rsidRPr="003F449C">
              <w:rPr>
                <w:lang w:bidi="ru-RU"/>
              </w:rPr>
              <w:t>бюджет автономного округа</w:t>
            </w:r>
          </w:p>
        </w:tc>
        <w:tc>
          <w:tcPr>
            <w:tcW w:w="381" w:type="pct"/>
            <w:vAlign w:val="center"/>
          </w:tcPr>
          <w:p w:rsidR="00915B3C" w:rsidRPr="003F449C" w:rsidRDefault="00915B3C" w:rsidP="00D63130">
            <w:pPr>
              <w:spacing w:line="232"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2"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val="ru-RU" w:bidi="ru-RU"/>
              </w:rPr>
            </w:pPr>
          </w:p>
        </w:tc>
        <w:tc>
          <w:tcPr>
            <w:tcW w:w="656" w:type="pct"/>
          </w:tcPr>
          <w:p w:rsidR="00915B3C" w:rsidRPr="003F449C" w:rsidRDefault="00915B3C" w:rsidP="00D63130">
            <w:pPr>
              <w:spacing w:line="234" w:lineRule="exact"/>
              <w:ind w:right="193"/>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4"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val="ru-RU" w:bidi="ru-RU"/>
              </w:rPr>
            </w:pPr>
          </w:p>
        </w:tc>
        <w:tc>
          <w:tcPr>
            <w:tcW w:w="656" w:type="pct"/>
          </w:tcPr>
          <w:p w:rsidR="00915B3C" w:rsidRPr="003F449C" w:rsidRDefault="00915B3C" w:rsidP="00D63130">
            <w:pPr>
              <w:spacing w:line="246" w:lineRule="exact"/>
              <w:ind w:right="145"/>
              <w:rPr>
                <w:lang w:bidi="ru-RU"/>
              </w:rPr>
            </w:pPr>
            <w:r w:rsidRPr="003F449C">
              <w:rPr>
                <w:lang w:bidi="ru-RU"/>
              </w:rPr>
              <w:t>иные внебюджетные</w:t>
            </w:r>
            <w:r w:rsidRPr="003F449C">
              <w:rPr>
                <w:lang w:val="ru-RU" w:bidi="ru-RU"/>
              </w:rPr>
              <w:t xml:space="preserve"> </w:t>
            </w:r>
            <w:r w:rsidRPr="003F449C">
              <w:rPr>
                <w:lang w:bidi="ru-RU"/>
              </w:rPr>
              <w:t>источники</w:t>
            </w:r>
          </w:p>
        </w:tc>
        <w:tc>
          <w:tcPr>
            <w:tcW w:w="381" w:type="pct"/>
            <w:vAlign w:val="center"/>
          </w:tcPr>
          <w:p w:rsidR="00915B3C" w:rsidRPr="003F449C" w:rsidRDefault="00915B3C" w:rsidP="00D63130">
            <w:pPr>
              <w:spacing w:before="121"/>
              <w:ind w:right="76"/>
              <w:jc w:val="center"/>
              <w:rPr>
                <w:lang w:bidi="ru-RU"/>
              </w:rPr>
            </w:pPr>
            <w:r w:rsidRPr="003F449C">
              <w:rPr>
                <w:lang w:bidi="ru-RU"/>
              </w:rPr>
              <w:t>0,00</w:t>
            </w:r>
          </w:p>
        </w:tc>
        <w:tc>
          <w:tcPr>
            <w:tcW w:w="436" w:type="pct"/>
            <w:vAlign w:val="center"/>
          </w:tcPr>
          <w:p w:rsidR="00915B3C" w:rsidRPr="003F449C" w:rsidRDefault="00915B3C" w:rsidP="00D63130">
            <w:pPr>
              <w:spacing w:before="121"/>
              <w:ind w:right="112"/>
              <w:jc w:val="center"/>
              <w:rPr>
                <w:lang w:bidi="ru-RU"/>
              </w:rPr>
            </w:pPr>
            <w:r w:rsidRPr="003F449C">
              <w:rPr>
                <w:lang w:bidi="ru-RU"/>
              </w:rPr>
              <w:t>0,00</w:t>
            </w:r>
          </w:p>
        </w:tc>
        <w:tc>
          <w:tcPr>
            <w:tcW w:w="437" w:type="pct"/>
            <w:vAlign w:val="center"/>
          </w:tcPr>
          <w:p w:rsidR="00915B3C" w:rsidRPr="003F449C" w:rsidRDefault="00915B3C" w:rsidP="00D63130">
            <w:pPr>
              <w:spacing w:before="121"/>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rPr>
                <w:lang w:bidi="ru-RU"/>
              </w:rPr>
            </w:pPr>
            <w:r w:rsidRPr="003F449C">
              <w:rPr>
                <w:lang w:bidi="ru-RU"/>
              </w:rPr>
              <w:t>Прочие расходы</w:t>
            </w:r>
          </w:p>
          <w:p w:rsidR="00915B3C" w:rsidRPr="003F449C" w:rsidRDefault="00915B3C" w:rsidP="00D63130">
            <w:pPr>
              <w:rPr>
                <w:lang w:val="ru-RU" w:bidi="ru-RU"/>
              </w:rPr>
            </w:pPr>
          </w:p>
        </w:tc>
        <w:tc>
          <w:tcPr>
            <w:tcW w:w="656" w:type="pct"/>
          </w:tcPr>
          <w:p w:rsidR="00915B3C" w:rsidRPr="003F449C" w:rsidRDefault="00915B3C" w:rsidP="00D63130">
            <w:pPr>
              <w:spacing w:line="235" w:lineRule="exact"/>
              <w:ind w:right="188"/>
              <w:rPr>
                <w:lang w:bidi="ru-RU"/>
              </w:rPr>
            </w:pPr>
            <w:r w:rsidRPr="003F449C">
              <w:rPr>
                <w:lang w:bidi="ru-RU"/>
              </w:rPr>
              <w:t>всего</w:t>
            </w:r>
          </w:p>
        </w:tc>
        <w:tc>
          <w:tcPr>
            <w:tcW w:w="381" w:type="pct"/>
            <w:vAlign w:val="center"/>
          </w:tcPr>
          <w:p w:rsidR="00915B3C" w:rsidRPr="003F449C" w:rsidRDefault="00915B3C" w:rsidP="00D63130">
            <w:pPr>
              <w:spacing w:line="235"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5"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5"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val="ru-RU" w:bidi="ru-RU"/>
              </w:rPr>
            </w:pPr>
          </w:p>
        </w:tc>
        <w:tc>
          <w:tcPr>
            <w:tcW w:w="656" w:type="pct"/>
          </w:tcPr>
          <w:p w:rsidR="00915B3C" w:rsidRPr="003F449C" w:rsidRDefault="00915B3C" w:rsidP="00D63130">
            <w:pPr>
              <w:spacing w:line="232" w:lineRule="exact"/>
              <w:ind w:right="188"/>
              <w:rPr>
                <w:lang w:bidi="ru-RU"/>
              </w:rPr>
            </w:pPr>
            <w:r w:rsidRPr="003F449C">
              <w:rPr>
                <w:lang w:bidi="ru-RU"/>
              </w:rPr>
              <w:t>федеральный бюджет</w:t>
            </w:r>
          </w:p>
        </w:tc>
        <w:tc>
          <w:tcPr>
            <w:tcW w:w="381" w:type="pct"/>
            <w:vAlign w:val="center"/>
          </w:tcPr>
          <w:p w:rsidR="00915B3C" w:rsidRPr="003F449C" w:rsidRDefault="00915B3C" w:rsidP="00D63130">
            <w:pPr>
              <w:spacing w:line="232"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2"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3"/>
              <w:rPr>
                <w:lang w:bidi="ru-RU"/>
              </w:rPr>
            </w:pPr>
            <w:r w:rsidRPr="003F449C">
              <w:rPr>
                <w:lang w:bidi="ru-RU"/>
              </w:rPr>
              <w:t>бюджет автономного округа</w:t>
            </w:r>
          </w:p>
        </w:tc>
        <w:tc>
          <w:tcPr>
            <w:tcW w:w="381" w:type="pct"/>
            <w:vAlign w:val="center"/>
          </w:tcPr>
          <w:p w:rsidR="00915B3C" w:rsidRPr="003F449C" w:rsidRDefault="00915B3C" w:rsidP="00D63130">
            <w:pPr>
              <w:spacing w:line="234"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1"/>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4"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6" w:lineRule="exact"/>
              <w:ind w:right="145"/>
              <w:rPr>
                <w:lang w:bidi="ru-RU"/>
              </w:rPr>
            </w:pPr>
            <w:r w:rsidRPr="003F449C">
              <w:rPr>
                <w:lang w:bidi="ru-RU"/>
              </w:rPr>
              <w:t>иные внебюджетные</w:t>
            </w:r>
          </w:p>
          <w:p w:rsidR="00915B3C" w:rsidRPr="003F449C" w:rsidRDefault="00915B3C" w:rsidP="00D63130">
            <w:pPr>
              <w:spacing w:line="240" w:lineRule="exact"/>
              <w:ind w:right="147"/>
              <w:rPr>
                <w:lang w:bidi="ru-RU"/>
              </w:rPr>
            </w:pPr>
            <w:r w:rsidRPr="003F449C">
              <w:rPr>
                <w:lang w:bidi="ru-RU"/>
              </w:rPr>
              <w:t>источники</w:t>
            </w:r>
          </w:p>
        </w:tc>
        <w:tc>
          <w:tcPr>
            <w:tcW w:w="381" w:type="pct"/>
            <w:vAlign w:val="center"/>
          </w:tcPr>
          <w:p w:rsidR="00915B3C" w:rsidRPr="003F449C" w:rsidRDefault="00915B3C" w:rsidP="00D63130">
            <w:pPr>
              <w:spacing w:before="118"/>
              <w:ind w:right="76"/>
              <w:jc w:val="center"/>
              <w:rPr>
                <w:lang w:bidi="ru-RU"/>
              </w:rPr>
            </w:pPr>
            <w:r w:rsidRPr="003F449C">
              <w:rPr>
                <w:lang w:bidi="ru-RU"/>
              </w:rPr>
              <w:t>0,00</w:t>
            </w:r>
          </w:p>
        </w:tc>
        <w:tc>
          <w:tcPr>
            <w:tcW w:w="436" w:type="pct"/>
            <w:vAlign w:val="center"/>
          </w:tcPr>
          <w:p w:rsidR="00915B3C" w:rsidRPr="003F449C" w:rsidRDefault="00915B3C" w:rsidP="00D63130">
            <w:pPr>
              <w:spacing w:before="118"/>
              <w:jc w:val="center"/>
              <w:rPr>
                <w:lang w:bidi="ru-RU"/>
              </w:rPr>
            </w:pPr>
            <w:r w:rsidRPr="003F449C">
              <w:rPr>
                <w:lang w:bidi="ru-RU"/>
              </w:rPr>
              <w:t>0,00</w:t>
            </w:r>
          </w:p>
        </w:tc>
        <w:tc>
          <w:tcPr>
            <w:tcW w:w="437" w:type="pct"/>
            <w:vAlign w:val="center"/>
          </w:tcPr>
          <w:p w:rsidR="00915B3C" w:rsidRPr="003F449C" w:rsidRDefault="00915B3C" w:rsidP="00D63130">
            <w:pPr>
              <w:spacing w:before="118"/>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tcBorders>
              <w:top w:val="single" w:sz="4" w:space="0" w:color="auto"/>
              <w:left w:val="single" w:sz="4" w:space="0" w:color="auto"/>
              <w:bottom w:val="single" w:sz="4" w:space="0" w:color="auto"/>
            </w:tcBorders>
          </w:tcPr>
          <w:p w:rsidR="00915B3C" w:rsidRPr="003F449C" w:rsidRDefault="00915B3C" w:rsidP="00D63130">
            <w:pPr>
              <w:rPr>
                <w:lang w:bidi="ru-RU"/>
              </w:rPr>
            </w:pPr>
            <w:r w:rsidRPr="003F449C">
              <w:rPr>
                <w:lang w:bidi="ru-RU"/>
              </w:rPr>
              <w:t>В том числе:</w:t>
            </w:r>
          </w:p>
        </w:tc>
        <w:tc>
          <w:tcPr>
            <w:tcW w:w="656" w:type="pct"/>
            <w:tcBorders>
              <w:top w:val="single" w:sz="4" w:space="0" w:color="000000"/>
              <w:bottom w:val="single" w:sz="4" w:space="0" w:color="000000"/>
              <w:right w:val="single" w:sz="4" w:space="0" w:color="auto"/>
            </w:tcBorders>
          </w:tcPr>
          <w:p w:rsidR="00915B3C" w:rsidRPr="003F449C" w:rsidRDefault="00915B3C" w:rsidP="00D63130">
            <w:pPr>
              <w:rPr>
                <w:lang w:bidi="ru-RU"/>
              </w:rPr>
            </w:pPr>
          </w:p>
        </w:tc>
        <w:tc>
          <w:tcPr>
            <w:tcW w:w="381" w:type="pct"/>
            <w:tcBorders>
              <w:left w:val="single" w:sz="4" w:space="0" w:color="auto"/>
            </w:tcBorders>
            <w:vAlign w:val="center"/>
          </w:tcPr>
          <w:p w:rsidR="00915B3C" w:rsidRPr="003F449C" w:rsidRDefault="00915B3C" w:rsidP="00D63130">
            <w:pPr>
              <w:spacing w:line="247" w:lineRule="exact"/>
              <w:jc w:val="center"/>
              <w:rPr>
                <w:lang w:bidi="ru-RU"/>
              </w:rPr>
            </w:pPr>
          </w:p>
        </w:tc>
        <w:tc>
          <w:tcPr>
            <w:tcW w:w="436" w:type="pct"/>
            <w:vAlign w:val="center"/>
          </w:tcPr>
          <w:p w:rsidR="00915B3C" w:rsidRPr="003F449C" w:rsidRDefault="00915B3C" w:rsidP="00D63130">
            <w:pPr>
              <w:spacing w:line="247" w:lineRule="exact"/>
              <w:jc w:val="center"/>
              <w:rPr>
                <w:lang w:bidi="ru-RU"/>
              </w:rPr>
            </w:pPr>
          </w:p>
        </w:tc>
        <w:tc>
          <w:tcPr>
            <w:tcW w:w="437" w:type="pct"/>
            <w:vAlign w:val="center"/>
          </w:tcPr>
          <w:p w:rsidR="00915B3C" w:rsidRPr="003F449C" w:rsidRDefault="00915B3C" w:rsidP="00D63130">
            <w:pPr>
              <w:spacing w:line="247" w:lineRule="exact"/>
              <w:jc w:val="center"/>
              <w:rPr>
                <w:lang w:bidi="ru-RU"/>
              </w:rPr>
            </w:pPr>
          </w:p>
        </w:tc>
        <w:tc>
          <w:tcPr>
            <w:tcW w:w="437" w:type="pct"/>
            <w:vAlign w:val="center"/>
          </w:tcPr>
          <w:p w:rsidR="00915B3C" w:rsidRPr="003F449C" w:rsidRDefault="00915B3C" w:rsidP="00D63130">
            <w:pPr>
              <w:jc w:val="center"/>
              <w:rPr>
                <w:lang w:bidi="ru-RU"/>
              </w:rPr>
            </w:pPr>
          </w:p>
        </w:tc>
        <w:tc>
          <w:tcPr>
            <w:tcW w:w="437" w:type="pct"/>
            <w:vAlign w:val="center"/>
          </w:tcPr>
          <w:p w:rsidR="00915B3C" w:rsidRPr="003F449C" w:rsidRDefault="00915B3C" w:rsidP="00D63130">
            <w:pPr>
              <w:jc w:val="center"/>
              <w:rPr>
                <w:lang w:bidi="ru-RU"/>
              </w:rPr>
            </w:pPr>
          </w:p>
        </w:tc>
        <w:tc>
          <w:tcPr>
            <w:tcW w:w="420" w:type="pct"/>
            <w:vAlign w:val="center"/>
          </w:tcPr>
          <w:p w:rsidR="00915B3C" w:rsidRPr="003F449C" w:rsidRDefault="00915B3C" w:rsidP="00D63130">
            <w:pPr>
              <w:jc w:val="center"/>
              <w:rPr>
                <w:lang w:bidi="ru-RU"/>
              </w:rPr>
            </w:pP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spacing w:before="1"/>
              <w:rPr>
                <w:lang w:bidi="ru-RU"/>
              </w:rPr>
            </w:pPr>
            <w:r w:rsidRPr="003F449C">
              <w:rPr>
                <w:lang w:bidi="ru-RU"/>
              </w:rPr>
              <w:t>Ответственный исполнитель</w:t>
            </w:r>
          </w:p>
          <w:p w:rsidR="00915B3C" w:rsidRPr="003F449C" w:rsidRDefault="00915B3C" w:rsidP="00D63130">
            <w:pPr>
              <w:rPr>
                <w:lang w:bidi="ru-RU"/>
              </w:rPr>
            </w:pPr>
            <w:r w:rsidRPr="003F449C">
              <w:rPr>
                <w:lang w:bidi="ru-RU"/>
              </w:rPr>
              <w:t>(ОСОиСВ)</w:t>
            </w:r>
          </w:p>
        </w:tc>
        <w:tc>
          <w:tcPr>
            <w:tcW w:w="656" w:type="pct"/>
          </w:tcPr>
          <w:p w:rsidR="00915B3C" w:rsidRPr="003F449C" w:rsidRDefault="00915B3C" w:rsidP="00D63130">
            <w:pPr>
              <w:spacing w:line="234" w:lineRule="exact"/>
              <w:ind w:right="188"/>
              <w:rPr>
                <w:lang w:bidi="ru-RU"/>
              </w:rPr>
            </w:pPr>
            <w:r w:rsidRPr="003F449C">
              <w:rPr>
                <w:lang w:bidi="ru-RU"/>
              </w:rPr>
              <w:t>всего</w:t>
            </w:r>
          </w:p>
        </w:tc>
        <w:tc>
          <w:tcPr>
            <w:tcW w:w="381" w:type="pct"/>
            <w:vAlign w:val="center"/>
          </w:tcPr>
          <w:p w:rsidR="00915B3C" w:rsidRPr="003F449C" w:rsidRDefault="00915B3C" w:rsidP="00D63130">
            <w:pPr>
              <w:spacing w:line="234" w:lineRule="exact"/>
              <w:ind w:right="119"/>
              <w:jc w:val="center"/>
              <w:rPr>
                <w:lang w:val="ru-RU" w:bidi="ru-RU"/>
              </w:rPr>
            </w:pPr>
            <w:r w:rsidRPr="003F449C">
              <w:rPr>
                <w:lang w:bidi="ru-RU"/>
              </w:rPr>
              <w:t>5120,00</w:t>
            </w:r>
          </w:p>
        </w:tc>
        <w:tc>
          <w:tcPr>
            <w:tcW w:w="436" w:type="pct"/>
            <w:vAlign w:val="center"/>
          </w:tcPr>
          <w:p w:rsidR="00915B3C" w:rsidRPr="003F449C" w:rsidRDefault="00915B3C" w:rsidP="00D63130">
            <w:pPr>
              <w:jc w:val="center"/>
            </w:pPr>
            <w:r w:rsidRPr="003F449C">
              <w:rPr>
                <w:lang w:bidi="ru-RU"/>
              </w:rPr>
              <w:t>1024,00</w:t>
            </w:r>
          </w:p>
        </w:tc>
        <w:tc>
          <w:tcPr>
            <w:tcW w:w="437" w:type="pct"/>
            <w:vAlign w:val="center"/>
          </w:tcPr>
          <w:p w:rsidR="00915B3C" w:rsidRPr="003F449C" w:rsidRDefault="00915B3C" w:rsidP="00D63130">
            <w:pPr>
              <w:jc w:val="center"/>
            </w:pPr>
            <w:r w:rsidRPr="003F449C">
              <w:rPr>
                <w:lang w:bidi="ru-RU"/>
              </w:rPr>
              <w:t>1024,00</w:t>
            </w:r>
          </w:p>
        </w:tc>
        <w:tc>
          <w:tcPr>
            <w:tcW w:w="437" w:type="pct"/>
            <w:vAlign w:val="center"/>
          </w:tcPr>
          <w:p w:rsidR="00915B3C" w:rsidRPr="003F449C" w:rsidRDefault="00915B3C" w:rsidP="00D63130">
            <w:pPr>
              <w:jc w:val="center"/>
            </w:pPr>
            <w:r w:rsidRPr="003F449C">
              <w:rPr>
                <w:lang w:bidi="ru-RU"/>
              </w:rPr>
              <w:t>1024,00</w:t>
            </w:r>
          </w:p>
        </w:tc>
        <w:tc>
          <w:tcPr>
            <w:tcW w:w="437" w:type="pct"/>
            <w:vAlign w:val="center"/>
          </w:tcPr>
          <w:p w:rsidR="00915B3C" w:rsidRPr="003F449C" w:rsidRDefault="00915B3C" w:rsidP="00D63130">
            <w:pPr>
              <w:jc w:val="center"/>
            </w:pPr>
            <w:r w:rsidRPr="003F449C">
              <w:rPr>
                <w:lang w:bidi="ru-RU"/>
              </w:rPr>
              <w:t>1024,00</w:t>
            </w:r>
          </w:p>
        </w:tc>
        <w:tc>
          <w:tcPr>
            <w:tcW w:w="420" w:type="pct"/>
            <w:vAlign w:val="center"/>
          </w:tcPr>
          <w:p w:rsidR="00915B3C" w:rsidRPr="003F449C" w:rsidRDefault="00915B3C" w:rsidP="00D63130">
            <w:pPr>
              <w:jc w:val="center"/>
            </w:pPr>
            <w:r w:rsidRPr="003F449C">
              <w:rPr>
                <w:lang w:bidi="ru-RU"/>
              </w:rPr>
              <w:t>1024,00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88"/>
              <w:rPr>
                <w:lang w:bidi="ru-RU"/>
              </w:rPr>
            </w:pPr>
            <w:r w:rsidRPr="003F449C">
              <w:rPr>
                <w:lang w:bidi="ru-RU"/>
              </w:rPr>
              <w:t>федеральный бюджет</w:t>
            </w:r>
          </w:p>
        </w:tc>
        <w:tc>
          <w:tcPr>
            <w:tcW w:w="381" w:type="pct"/>
            <w:vAlign w:val="center"/>
          </w:tcPr>
          <w:p w:rsidR="00915B3C" w:rsidRPr="003F449C" w:rsidRDefault="00915B3C" w:rsidP="00D63130">
            <w:pPr>
              <w:spacing w:line="232"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2" w:lineRule="exact"/>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3"/>
              <w:rPr>
                <w:lang w:bidi="ru-RU"/>
              </w:rPr>
            </w:pPr>
            <w:r w:rsidRPr="003F449C">
              <w:rPr>
                <w:lang w:bidi="ru-RU"/>
              </w:rPr>
              <w:t>бюджет автономного округа</w:t>
            </w:r>
          </w:p>
        </w:tc>
        <w:tc>
          <w:tcPr>
            <w:tcW w:w="381" w:type="pct"/>
            <w:vAlign w:val="center"/>
          </w:tcPr>
          <w:p w:rsidR="00915B3C" w:rsidRPr="003F449C" w:rsidRDefault="00915B3C" w:rsidP="00D63130">
            <w:pPr>
              <w:spacing w:line="234"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4" w:lineRule="exact"/>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90"/>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2" w:lineRule="exact"/>
              <w:ind w:right="119"/>
              <w:jc w:val="center"/>
              <w:rPr>
                <w:lang w:bidi="ru-RU"/>
              </w:rPr>
            </w:pPr>
            <w:r w:rsidRPr="003F449C">
              <w:rPr>
                <w:lang w:bidi="ru-RU"/>
              </w:rPr>
              <w:t>5120,00</w:t>
            </w:r>
          </w:p>
        </w:tc>
        <w:tc>
          <w:tcPr>
            <w:tcW w:w="436" w:type="pct"/>
            <w:vAlign w:val="center"/>
          </w:tcPr>
          <w:p w:rsidR="00915B3C" w:rsidRPr="003F449C" w:rsidRDefault="00915B3C" w:rsidP="00D63130">
            <w:pPr>
              <w:jc w:val="center"/>
            </w:pPr>
            <w:r w:rsidRPr="003F449C">
              <w:rPr>
                <w:lang w:bidi="ru-RU"/>
              </w:rPr>
              <w:t>1024,00</w:t>
            </w:r>
          </w:p>
        </w:tc>
        <w:tc>
          <w:tcPr>
            <w:tcW w:w="437" w:type="pct"/>
            <w:vAlign w:val="center"/>
          </w:tcPr>
          <w:p w:rsidR="00915B3C" w:rsidRPr="003F449C" w:rsidRDefault="00915B3C" w:rsidP="00D63130">
            <w:pPr>
              <w:jc w:val="center"/>
            </w:pPr>
            <w:r w:rsidRPr="003F449C">
              <w:rPr>
                <w:lang w:bidi="ru-RU"/>
              </w:rPr>
              <w:t>1024,00</w:t>
            </w:r>
          </w:p>
        </w:tc>
        <w:tc>
          <w:tcPr>
            <w:tcW w:w="437" w:type="pct"/>
            <w:vAlign w:val="center"/>
          </w:tcPr>
          <w:p w:rsidR="00915B3C" w:rsidRPr="003F449C" w:rsidRDefault="00915B3C" w:rsidP="00D63130">
            <w:pPr>
              <w:jc w:val="center"/>
            </w:pPr>
            <w:r w:rsidRPr="003F449C">
              <w:rPr>
                <w:lang w:bidi="ru-RU"/>
              </w:rPr>
              <w:t>1024,00</w:t>
            </w:r>
          </w:p>
        </w:tc>
        <w:tc>
          <w:tcPr>
            <w:tcW w:w="437" w:type="pct"/>
            <w:vAlign w:val="center"/>
          </w:tcPr>
          <w:p w:rsidR="00915B3C" w:rsidRPr="003F449C" w:rsidRDefault="00915B3C" w:rsidP="00D63130">
            <w:pPr>
              <w:jc w:val="center"/>
            </w:pPr>
            <w:r w:rsidRPr="003F449C">
              <w:rPr>
                <w:lang w:bidi="ru-RU"/>
              </w:rPr>
              <w:t>1024,00</w:t>
            </w:r>
          </w:p>
        </w:tc>
        <w:tc>
          <w:tcPr>
            <w:tcW w:w="420" w:type="pct"/>
            <w:vAlign w:val="center"/>
          </w:tcPr>
          <w:p w:rsidR="00915B3C" w:rsidRPr="003F449C" w:rsidRDefault="00915B3C" w:rsidP="00D63130">
            <w:pPr>
              <w:jc w:val="center"/>
            </w:pPr>
            <w:r w:rsidRPr="003F449C">
              <w:rPr>
                <w:lang w:bidi="ru-RU"/>
              </w:rPr>
              <w:t>1024,00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8" w:lineRule="exact"/>
              <w:ind w:right="145"/>
              <w:rPr>
                <w:lang w:bidi="ru-RU"/>
              </w:rPr>
            </w:pPr>
            <w:r w:rsidRPr="003F449C">
              <w:rPr>
                <w:lang w:bidi="ru-RU"/>
              </w:rPr>
              <w:t>иные внебюджетные</w:t>
            </w:r>
          </w:p>
          <w:p w:rsidR="00915B3C" w:rsidRPr="003F449C" w:rsidRDefault="00915B3C" w:rsidP="00D63130">
            <w:pPr>
              <w:spacing w:line="238" w:lineRule="exact"/>
              <w:ind w:right="147"/>
              <w:rPr>
                <w:lang w:bidi="ru-RU"/>
              </w:rPr>
            </w:pPr>
            <w:r w:rsidRPr="003F449C">
              <w:rPr>
                <w:lang w:bidi="ru-RU"/>
              </w:rPr>
              <w:t>источники</w:t>
            </w:r>
          </w:p>
        </w:tc>
        <w:tc>
          <w:tcPr>
            <w:tcW w:w="381" w:type="pct"/>
            <w:vAlign w:val="center"/>
          </w:tcPr>
          <w:p w:rsidR="00915B3C" w:rsidRPr="003F449C" w:rsidRDefault="00915B3C" w:rsidP="00D63130">
            <w:pPr>
              <w:spacing w:line="249"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49" w:lineRule="exact"/>
              <w:jc w:val="center"/>
              <w:rPr>
                <w:lang w:bidi="ru-RU"/>
              </w:rPr>
            </w:pPr>
            <w:r w:rsidRPr="003F449C">
              <w:rPr>
                <w:lang w:bidi="ru-RU"/>
              </w:rPr>
              <w:t>0,00</w:t>
            </w:r>
          </w:p>
        </w:tc>
        <w:tc>
          <w:tcPr>
            <w:tcW w:w="437" w:type="pct"/>
            <w:vAlign w:val="center"/>
          </w:tcPr>
          <w:p w:rsidR="00915B3C" w:rsidRPr="003F449C" w:rsidRDefault="00915B3C" w:rsidP="00D63130">
            <w:pPr>
              <w:spacing w:line="249" w:lineRule="exact"/>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spacing w:line="252" w:lineRule="exact"/>
              <w:rPr>
                <w:lang w:val="ru-RU" w:bidi="ru-RU"/>
              </w:rPr>
            </w:pPr>
            <w:r w:rsidRPr="003F449C">
              <w:rPr>
                <w:lang w:val="ru-RU" w:bidi="ru-RU"/>
              </w:rPr>
              <w:t>Соисполнитель 1</w:t>
            </w:r>
          </w:p>
          <w:p w:rsidR="00915B3C" w:rsidRPr="003F449C" w:rsidRDefault="00915B3C" w:rsidP="00D63130">
            <w:pPr>
              <w:rPr>
                <w:lang w:bidi="ru-RU"/>
              </w:rPr>
            </w:pPr>
            <w:r w:rsidRPr="003F449C">
              <w:rPr>
                <w:lang w:val="ru-RU" w:bidi="ru-RU"/>
              </w:rPr>
              <w:t>ООиП</w:t>
            </w:r>
          </w:p>
        </w:tc>
        <w:tc>
          <w:tcPr>
            <w:tcW w:w="656" w:type="pct"/>
          </w:tcPr>
          <w:p w:rsidR="00915B3C" w:rsidRPr="003F449C" w:rsidRDefault="00915B3C" w:rsidP="00D63130">
            <w:pPr>
              <w:spacing w:line="234" w:lineRule="exact"/>
              <w:ind w:right="188"/>
              <w:rPr>
                <w:lang w:bidi="ru-RU"/>
              </w:rPr>
            </w:pPr>
            <w:r w:rsidRPr="003F449C">
              <w:rPr>
                <w:lang w:bidi="ru-RU"/>
              </w:rPr>
              <w:t>всего</w:t>
            </w:r>
          </w:p>
        </w:tc>
        <w:tc>
          <w:tcPr>
            <w:tcW w:w="381" w:type="pct"/>
            <w:vAlign w:val="center"/>
          </w:tcPr>
          <w:p w:rsidR="00915B3C" w:rsidRPr="003F449C" w:rsidRDefault="00915B3C" w:rsidP="00D63130">
            <w:pPr>
              <w:spacing w:line="234" w:lineRule="exact"/>
              <w:ind w:right="120"/>
              <w:jc w:val="center"/>
              <w:rPr>
                <w:lang w:bidi="ru-RU"/>
              </w:rPr>
            </w:pPr>
            <w:r w:rsidRPr="003F449C">
              <w:rPr>
                <w:lang w:bidi="ru-RU"/>
              </w:rPr>
              <w:t>242052</w:t>
            </w:r>
            <w:r w:rsidRPr="003F449C">
              <w:rPr>
                <w:lang w:val="ru-RU" w:bidi="ru-RU"/>
              </w:rPr>
              <w:t>,</w:t>
            </w:r>
            <w:r w:rsidRPr="003F449C">
              <w:rPr>
                <w:lang w:bidi="ru-RU"/>
              </w:rPr>
              <w:t>10</w:t>
            </w:r>
          </w:p>
        </w:tc>
        <w:tc>
          <w:tcPr>
            <w:tcW w:w="436" w:type="pct"/>
            <w:vAlign w:val="center"/>
          </w:tcPr>
          <w:p w:rsidR="00915B3C" w:rsidRPr="003F449C" w:rsidRDefault="00915B3C" w:rsidP="00D63130">
            <w:pPr>
              <w:spacing w:line="234" w:lineRule="exact"/>
              <w:ind w:right="176"/>
              <w:jc w:val="center"/>
              <w:rPr>
                <w:lang w:val="ru-RU" w:bidi="ru-RU"/>
              </w:rPr>
            </w:pPr>
            <w:r w:rsidRPr="003F449C">
              <w:rPr>
                <w:lang w:val="ru-RU" w:bidi="ru-RU"/>
              </w:rPr>
              <w:t>50779,70</w:t>
            </w:r>
          </w:p>
        </w:tc>
        <w:tc>
          <w:tcPr>
            <w:tcW w:w="437" w:type="pct"/>
            <w:vAlign w:val="center"/>
          </w:tcPr>
          <w:p w:rsidR="00915B3C" w:rsidRPr="003F449C" w:rsidRDefault="00915B3C" w:rsidP="00D63130">
            <w:pPr>
              <w:spacing w:line="234" w:lineRule="exact"/>
              <w:ind w:right="187"/>
              <w:jc w:val="center"/>
              <w:rPr>
                <w:lang w:bidi="ru-RU"/>
              </w:rPr>
            </w:pPr>
            <w:r w:rsidRPr="003F449C">
              <w:rPr>
                <w:lang w:val="ru-RU" w:bidi="ru-RU"/>
              </w:rPr>
              <w:t>49309,40</w:t>
            </w:r>
          </w:p>
        </w:tc>
        <w:tc>
          <w:tcPr>
            <w:tcW w:w="437" w:type="pct"/>
            <w:vAlign w:val="center"/>
          </w:tcPr>
          <w:p w:rsidR="00915B3C" w:rsidRPr="003F449C" w:rsidRDefault="00915B3C" w:rsidP="00D63130">
            <w:pPr>
              <w:spacing w:line="234" w:lineRule="exact"/>
              <w:ind w:right="115"/>
              <w:jc w:val="center"/>
              <w:rPr>
                <w:lang w:val="ru-RU" w:bidi="ru-RU"/>
              </w:rPr>
            </w:pPr>
            <w:r w:rsidRPr="003F449C">
              <w:rPr>
                <w:lang w:val="ru-RU" w:bidi="ru-RU"/>
              </w:rPr>
              <w:t>47321,00</w:t>
            </w:r>
          </w:p>
        </w:tc>
        <w:tc>
          <w:tcPr>
            <w:tcW w:w="437" w:type="pct"/>
            <w:vAlign w:val="center"/>
          </w:tcPr>
          <w:p w:rsidR="00915B3C" w:rsidRPr="003F449C" w:rsidRDefault="00915B3C" w:rsidP="00D63130">
            <w:pPr>
              <w:jc w:val="center"/>
            </w:pPr>
            <w:r w:rsidRPr="003F449C">
              <w:rPr>
                <w:lang w:val="ru-RU" w:bidi="ru-RU"/>
              </w:rPr>
              <w:t>47321,00</w:t>
            </w:r>
          </w:p>
        </w:tc>
        <w:tc>
          <w:tcPr>
            <w:tcW w:w="420" w:type="pct"/>
            <w:vAlign w:val="center"/>
          </w:tcPr>
          <w:p w:rsidR="00915B3C" w:rsidRPr="003F449C" w:rsidRDefault="00915B3C" w:rsidP="00D63130">
            <w:pPr>
              <w:jc w:val="center"/>
            </w:pPr>
            <w:r w:rsidRPr="003F449C">
              <w:rPr>
                <w:lang w:val="ru-RU" w:bidi="ru-RU"/>
              </w:rPr>
              <w:t>47321,00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88"/>
              <w:rPr>
                <w:lang w:bidi="ru-RU"/>
              </w:rPr>
            </w:pPr>
            <w:r w:rsidRPr="003F449C">
              <w:rPr>
                <w:lang w:bidi="ru-RU"/>
              </w:rPr>
              <w:t>федеральный бюджет</w:t>
            </w:r>
          </w:p>
        </w:tc>
        <w:tc>
          <w:tcPr>
            <w:tcW w:w="381" w:type="pct"/>
            <w:vAlign w:val="center"/>
          </w:tcPr>
          <w:p w:rsidR="00915B3C" w:rsidRPr="003F449C" w:rsidRDefault="00915B3C" w:rsidP="00D63130">
            <w:pPr>
              <w:spacing w:line="234"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93"/>
              <w:rPr>
                <w:lang w:bidi="ru-RU"/>
              </w:rPr>
            </w:pPr>
            <w:r w:rsidRPr="003F449C">
              <w:rPr>
                <w:lang w:bidi="ru-RU"/>
              </w:rPr>
              <w:t>бюджет автономного округа</w:t>
            </w:r>
          </w:p>
        </w:tc>
        <w:tc>
          <w:tcPr>
            <w:tcW w:w="381" w:type="pct"/>
            <w:vAlign w:val="center"/>
          </w:tcPr>
          <w:p w:rsidR="00915B3C" w:rsidRPr="003F449C" w:rsidRDefault="00915B3C" w:rsidP="00D63130">
            <w:pPr>
              <w:spacing w:line="232" w:lineRule="exact"/>
              <w:ind w:right="120"/>
              <w:jc w:val="center"/>
              <w:rPr>
                <w:color w:val="C00000"/>
                <w:lang w:val="ru-RU" w:bidi="ru-RU"/>
              </w:rPr>
            </w:pPr>
            <w:r w:rsidRPr="003F449C">
              <w:rPr>
                <w:lang w:bidi="ru-RU"/>
              </w:rPr>
              <w:t>242052</w:t>
            </w:r>
            <w:r w:rsidRPr="003F449C">
              <w:rPr>
                <w:lang w:val="ru-RU" w:bidi="ru-RU"/>
              </w:rPr>
              <w:t>,</w:t>
            </w:r>
            <w:r w:rsidRPr="003F449C">
              <w:rPr>
                <w:lang w:bidi="ru-RU"/>
              </w:rPr>
              <w:t>10</w:t>
            </w:r>
          </w:p>
        </w:tc>
        <w:tc>
          <w:tcPr>
            <w:tcW w:w="436" w:type="pct"/>
            <w:vAlign w:val="center"/>
          </w:tcPr>
          <w:p w:rsidR="00915B3C" w:rsidRPr="003F449C" w:rsidRDefault="00915B3C" w:rsidP="00D63130">
            <w:pPr>
              <w:spacing w:line="232" w:lineRule="exact"/>
              <w:ind w:right="176"/>
              <w:jc w:val="center"/>
              <w:rPr>
                <w:color w:val="C00000"/>
                <w:lang w:bidi="ru-RU"/>
              </w:rPr>
            </w:pPr>
            <w:r w:rsidRPr="003F449C">
              <w:rPr>
                <w:lang w:val="ru-RU" w:bidi="ru-RU"/>
              </w:rPr>
              <w:t>50779,70</w:t>
            </w:r>
          </w:p>
        </w:tc>
        <w:tc>
          <w:tcPr>
            <w:tcW w:w="437" w:type="pct"/>
            <w:vAlign w:val="center"/>
          </w:tcPr>
          <w:p w:rsidR="00915B3C" w:rsidRPr="003F449C" w:rsidRDefault="00915B3C" w:rsidP="00D63130">
            <w:pPr>
              <w:spacing w:line="232" w:lineRule="exact"/>
              <w:ind w:right="187"/>
              <w:jc w:val="center"/>
              <w:rPr>
                <w:color w:val="C00000"/>
                <w:lang w:val="ru-RU" w:bidi="ru-RU"/>
              </w:rPr>
            </w:pPr>
            <w:r w:rsidRPr="003F449C">
              <w:rPr>
                <w:lang w:val="ru-RU" w:bidi="ru-RU"/>
              </w:rPr>
              <w:t>49309,40</w:t>
            </w:r>
          </w:p>
        </w:tc>
        <w:tc>
          <w:tcPr>
            <w:tcW w:w="437" w:type="pct"/>
            <w:vAlign w:val="center"/>
          </w:tcPr>
          <w:p w:rsidR="00915B3C" w:rsidRPr="003F449C" w:rsidRDefault="00915B3C" w:rsidP="00D63130">
            <w:pPr>
              <w:jc w:val="center"/>
              <w:rPr>
                <w:color w:val="C00000"/>
              </w:rPr>
            </w:pPr>
            <w:r w:rsidRPr="003F449C">
              <w:rPr>
                <w:lang w:val="ru-RU" w:bidi="ru-RU"/>
              </w:rPr>
              <w:t>47321,00</w:t>
            </w:r>
          </w:p>
        </w:tc>
        <w:tc>
          <w:tcPr>
            <w:tcW w:w="437" w:type="pct"/>
            <w:vAlign w:val="center"/>
          </w:tcPr>
          <w:p w:rsidR="00915B3C" w:rsidRPr="003F449C" w:rsidRDefault="00915B3C" w:rsidP="00D63130">
            <w:pPr>
              <w:jc w:val="center"/>
            </w:pPr>
            <w:r w:rsidRPr="003F449C">
              <w:rPr>
                <w:lang w:val="ru-RU" w:bidi="ru-RU"/>
              </w:rPr>
              <w:t>47321,00</w:t>
            </w:r>
          </w:p>
        </w:tc>
        <w:tc>
          <w:tcPr>
            <w:tcW w:w="420" w:type="pct"/>
            <w:vAlign w:val="center"/>
          </w:tcPr>
          <w:p w:rsidR="00915B3C" w:rsidRPr="003F449C" w:rsidRDefault="00915B3C" w:rsidP="00D63130">
            <w:pPr>
              <w:jc w:val="center"/>
            </w:pPr>
            <w:r w:rsidRPr="003F449C">
              <w:rPr>
                <w:lang w:val="ru-RU" w:bidi="ru-RU"/>
              </w:rPr>
              <w:t>47321,00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1"/>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4"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6" w:lineRule="exact"/>
              <w:ind w:right="188"/>
              <w:rPr>
                <w:lang w:bidi="ru-RU"/>
              </w:rPr>
            </w:pPr>
            <w:r w:rsidRPr="003F449C">
              <w:rPr>
                <w:lang w:bidi="ru-RU"/>
              </w:rPr>
              <w:t>иные внебюджетные</w:t>
            </w:r>
          </w:p>
          <w:p w:rsidR="00915B3C" w:rsidRPr="003F449C" w:rsidRDefault="00915B3C" w:rsidP="00D63130">
            <w:pPr>
              <w:spacing w:line="240" w:lineRule="exact"/>
              <w:ind w:right="190"/>
              <w:rPr>
                <w:lang w:bidi="ru-RU"/>
              </w:rPr>
            </w:pPr>
            <w:r w:rsidRPr="003F449C">
              <w:rPr>
                <w:lang w:bidi="ru-RU"/>
              </w:rPr>
              <w:t>источники</w:t>
            </w:r>
          </w:p>
        </w:tc>
        <w:tc>
          <w:tcPr>
            <w:tcW w:w="381" w:type="pct"/>
            <w:vAlign w:val="center"/>
          </w:tcPr>
          <w:p w:rsidR="00915B3C" w:rsidRPr="003F449C" w:rsidRDefault="00915B3C" w:rsidP="00D63130">
            <w:pPr>
              <w:spacing w:before="121"/>
              <w:ind w:right="119"/>
              <w:jc w:val="center"/>
              <w:rPr>
                <w:lang w:bidi="ru-RU"/>
              </w:rPr>
            </w:pPr>
            <w:r w:rsidRPr="003F449C">
              <w:rPr>
                <w:lang w:bidi="ru-RU"/>
              </w:rPr>
              <w:t>0,00</w:t>
            </w:r>
          </w:p>
        </w:tc>
        <w:tc>
          <w:tcPr>
            <w:tcW w:w="436" w:type="pct"/>
            <w:vAlign w:val="center"/>
          </w:tcPr>
          <w:p w:rsidR="00915B3C" w:rsidRPr="003F449C" w:rsidRDefault="00915B3C" w:rsidP="00D63130">
            <w:pPr>
              <w:spacing w:before="121"/>
              <w:ind w:right="160"/>
              <w:jc w:val="center"/>
              <w:rPr>
                <w:lang w:bidi="ru-RU"/>
              </w:rPr>
            </w:pPr>
            <w:r w:rsidRPr="003F449C">
              <w:rPr>
                <w:lang w:bidi="ru-RU"/>
              </w:rPr>
              <w:t>0,00</w:t>
            </w:r>
          </w:p>
        </w:tc>
        <w:tc>
          <w:tcPr>
            <w:tcW w:w="437" w:type="pct"/>
            <w:vAlign w:val="center"/>
          </w:tcPr>
          <w:p w:rsidR="00915B3C" w:rsidRPr="003F449C" w:rsidRDefault="00915B3C" w:rsidP="00D63130">
            <w:pPr>
              <w:spacing w:before="121"/>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ind w:right="1255"/>
              <w:rPr>
                <w:lang w:val="ru-RU" w:bidi="ru-RU"/>
              </w:rPr>
            </w:pPr>
            <w:r w:rsidRPr="003F449C">
              <w:rPr>
                <w:lang w:val="ru-RU" w:bidi="ru-RU"/>
              </w:rPr>
              <w:t>Соисполнитель 2</w:t>
            </w:r>
          </w:p>
          <w:p w:rsidR="00915B3C" w:rsidRPr="003F449C" w:rsidRDefault="00915B3C" w:rsidP="00D63130">
            <w:pPr>
              <w:rPr>
                <w:lang w:bidi="ru-RU"/>
              </w:rPr>
            </w:pPr>
            <w:r w:rsidRPr="003F449C">
              <w:rPr>
                <w:lang w:val="ru-RU" w:bidi="ru-RU"/>
              </w:rPr>
              <w:t>МКУ «УОДОМС»</w:t>
            </w:r>
          </w:p>
        </w:tc>
        <w:tc>
          <w:tcPr>
            <w:tcW w:w="656" w:type="pct"/>
          </w:tcPr>
          <w:p w:rsidR="00915B3C" w:rsidRPr="003F449C" w:rsidRDefault="00915B3C" w:rsidP="00D63130">
            <w:pPr>
              <w:spacing w:line="232" w:lineRule="exact"/>
              <w:ind w:right="188"/>
              <w:rPr>
                <w:lang w:bidi="ru-RU"/>
              </w:rPr>
            </w:pPr>
            <w:r w:rsidRPr="003F449C">
              <w:rPr>
                <w:lang w:bidi="ru-RU"/>
              </w:rPr>
              <w:t>всего</w:t>
            </w:r>
          </w:p>
        </w:tc>
        <w:tc>
          <w:tcPr>
            <w:tcW w:w="381" w:type="pct"/>
            <w:vAlign w:val="center"/>
          </w:tcPr>
          <w:p w:rsidR="00915B3C" w:rsidRPr="003F449C" w:rsidRDefault="00915B3C" w:rsidP="00D63130">
            <w:pPr>
              <w:spacing w:line="232" w:lineRule="exact"/>
              <w:ind w:right="119"/>
              <w:jc w:val="center"/>
              <w:rPr>
                <w:lang w:bidi="ru-RU"/>
              </w:rPr>
            </w:pPr>
            <w:r w:rsidRPr="003F449C">
              <w:rPr>
                <w:lang w:val="ru-RU" w:bidi="ru-RU"/>
              </w:rPr>
              <w:t>5337,9</w:t>
            </w:r>
            <w:r w:rsidRPr="003F449C">
              <w:rPr>
                <w:lang w:bidi="ru-RU"/>
              </w:rPr>
              <w:t>0</w:t>
            </w:r>
          </w:p>
        </w:tc>
        <w:tc>
          <w:tcPr>
            <w:tcW w:w="436" w:type="pct"/>
            <w:vAlign w:val="center"/>
          </w:tcPr>
          <w:p w:rsidR="00915B3C" w:rsidRPr="003F449C" w:rsidRDefault="00915B3C" w:rsidP="00D63130">
            <w:pPr>
              <w:spacing w:line="232" w:lineRule="exact"/>
              <w:ind w:right="160"/>
              <w:jc w:val="center"/>
              <w:rPr>
                <w:lang w:val="ru-RU" w:bidi="ru-RU"/>
              </w:rPr>
            </w:pPr>
            <w:r w:rsidRPr="003F449C">
              <w:rPr>
                <w:lang w:val="ru-RU" w:bidi="ru-RU"/>
              </w:rPr>
              <w:t>1043,20</w:t>
            </w:r>
          </w:p>
        </w:tc>
        <w:tc>
          <w:tcPr>
            <w:tcW w:w="437" w:type="pct"/>
            <w:vAlign w:val="center"/>
          </w:tcPr>
          <w:p w:rsidR="00915B3C" w:rsidRPr="003F449C" w:rsidRDefault="00915B3C" w:rsidP="00D63130">
            <w:pPr>
              <w:jc w:val="center"/>
              <w:rPr>
                <w:lang w:val="ru-RU"/>
              </w:rPr>
            </w:pPr>
            <w:r w:rsidRPr="003F449C">
              <w:rPr>
                <w:lang w:val="ru-RU" w:bidi="ru-RU"/>
              </w:rPr>
              <w:t>1165,10</w:t>
            </w:r>
          </w:p>
        </w:tc>
        <w:tc>
          <w:tcPr>
            <w:tcW w:w="437" w:type="pct"/>
            <w:vAlign w:val="center"/>
          </w:tcPr>
          <w:p w:rsidR="00915B3C" w:rsidRPr="003F449C" w:rsidRDefault="00915B3C" w:rsidP="00D63130">
            <w:pPr>
              <w:jc w:val="center"/>
              <w:rPr>
                <w:lang w:val="ru-RU"/>
              </w:rPr>
            </w:pPr>
            <w:r w:rsidRPr="003F449C">
              <w:rPr>
                <w:lang w:val="ru-RU" w:bidi="ru-RU"/>
              </w:rPr>
              <w:t>1043,20</w:t>
            </w:r>
          </w:p>
        </w:tc>
        <w:tc>
          <w:tcPr>
            <w:tcW w:w="437" w:type="pct"/>
            <w:vAlign w:val="center"/>
          </w:tcPr>
          <w:p w:rsidR="00915B3C" w:rsidRPr="003F449C" w:rsidRDefault="00915B3C" w:rsidP="00D63130">
            <w:pPr>
              <w:jc w:val="center"/>
              <w:rPr>
                <w:lang w:val="ru-RU"/>
              </w:rPr>
            </w:pPr>
            <w:r w:rsidRPr="003F449C">
              <w:rPr>
                <w:lang w:val="ru-RU" w:bidi="ru-RU"/>
              </w:rPr>
              <w:t>1043,20</w:t>
            </w:r>
          </w:p>
        </w:tc>
        <w:tc>
          <w:tcPr>
            <w:tcW w:w="420" w:type="pct"/>
            <w:vAlign w:val="center"/>
          </w:tcPr>
          <w:p w:rsidR="00915B3C" w:rsidRPr="003F449C" w:rsidRDefault="00915B3C" w:rsidP="00D63130">
            <w:pPr>
              <w:jc w:val="center"/>
              <w:rPr>
                <w:lang w:val="ru-RU"/>
              </w:rPr>
            </w:pPr>
            <w:r w:rsidRPr="003F449C">
              <w:rPr>
                <w:lang w:val="ru-RU" w:bidi="ru-RU"/>
              </w:rPr>
              <w:t>1043,20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val="ru-RU" w:bidi="ru-RU"/>
              </w:rPr>
            </w:pPr>
          </w:p>
        </w:tc>
        <w:tc>
          <w:tcPr>
            <w:tcW w:w="656" w:type="pct"/>
          </w:tcPr>
          <w:p w:rsidR="00915B3C" w:rsidRPr="003F449C" w:rsidRDefault="00915B3C" w:rsidP="00D63130">
            <w:pPr>
              <w:spacing w:line="234" w:lineRule="exact"/>
              <w:ind w:right="188"/>
              <w:rPr>
                <w:lang w:val="ru-RU" w:bidi="ru-RU"/>
              </w:rPr>
            </w:pPr>
            <w:r w:rsidRPr="003F449C">
              <w:rPr>
                <w:lang w:val="ru-RU" w:bidi="ru-RU"/>
              </w:rPr>
              <w:t>федеральный бюджет</w:t>
            </w:r>
          </w:p>
        </w:tc>
        <w:tc>
          <w:tcPr>
            <w:tcW w:w="381" w:type="pct"/>
            <w:vAlign w:val="center"/>
          </w:tcPr>
          <w:p w:rsidR="00915B3C" w:rsidRPr="003F449C" w:rsidRDefault="00915B3C" w:rsidP="00D63130">
            <w:pPr>
              <w:spacing w:line="234" w:lineRule="exact"/>
              <w:ind w:right="119"/>
              <w:jc w:val="center"/>
              <w:rPr>
                <w:lang w:val="ru-RU" w:bidi="ru-RU"/>
              </w:rPr>
            </w:pPr>
            <w:r w:rsidRPr="003F449C">
              <w:rPr>
                <w:lang w:val="ru-RU" w:bidi="ru-RU"/>
              </w:rPr>
              <w:t>0,00</w:t>
            </w:r>
          </w:p>
        </w:tc>
        <w:tc>
          <w:tcPr>
            <w:tcW w:w="436" w:type="pct"/>
            <w:vAlign w:val="center"/>
          </w:tcPr>
          <w:p w:rsidR="00915B3C" w:rsidRPr="003F449C" w:rsidRDefault="00915B3C" w:rsidP="00D63130">
            <w:pPr>
              <w:spacing w:line="234" w:lineRule="exact"/>
              <w:ind w:right="160"/>
              <w:jc w:val="center"/>
              <w:rPr>
                <w:lang w:val="ru-RU" w:bidi="ru-RU"/>
              </w:rPr>
            </w:pPr>
            <w:r w:rsidRPr="003F449C">
              <w:rPr>
                <w:lang w:val="ru-RU" w:bidi="ru-RU"/>
              </w:rPr>
              <w:t>0,00</w:t>
            </w:r>
          </w:p>
        </w:tc>
        <w:tc>
          <w:tcPr>
            <w:tcW w:w="437" w:type="pct"/>
            <w:vAlign w:val="center"/>
          </w:tcPr>
          <w:p w:rsidR="00915B3C" w:rsidRPr="003F449C" w:rsidRDefault="00915B3C" w:rsidP="00D63130">
            <w:pPr>
              <w:spacing w:line="234" w:lineRule="exact"/>
              <w:ind w:right="187"/>
              <w:jc w:val="center"/>
              <w:rPr>
                <w:lang w:val="ru-RU" w:bidi="ru-RU"/>
              </w:rPr>
            </w:pPr>
            <w:r w:rsidRPr="003F449C">
              <w:rPr>
                <w:lang w:val="ru-RU" w:bidi="ru-RU"/>
              </w:rPr>
              <w:t>0,00</w:t>
            </w:r>
          </w:p>
        </w:tc>
        <w:tc>
          <w:tcPr>
            <w:tcW w:w="437" w:type="pct"/>
            <w:vAlign w:val="center"/>
          </w:tcPr>
          <w:p w:rsidR="00915B3C" w:rsidRPr="003F449C" w:rsidRDefault="00915B3C" w:rsidP="00D63130">
            <w:pPr>
              <w:jc w:val="center"/>
              <w:rPr>
                <w:lang w:val="ru-RU"/>
              </w:rPr>
            </w:pPr>
            <w:r w:rsidRPr="003F449C">
              <w:rPr>
                <w:lang w:val="ru-RU" w:bidi="ru-RU"/>
              </w:rPr>
              <w:t>0,00</w:t>
            </w:r>
          </w:p>
        </w:tc>
        <w:tc>
          <w:tcPr>
            <w:tcW w:w="437" w:type="pct"/>
            <w:vAlign w:val="center"/>
          </w:tcPr>
          <w:p w:rsidR="00915B3C" w:rsidRPr="003F449C" w:rsidRDefault="00915B3C" w:rsidP="00D63130">
            <w:pPr>
              <w:jc w:val="center"/>
              <w:rPr>
                <w:lang w:val="ru-RU"/>
              </w:rPr>
            </w:pPr>
            <w:r w:rsidRPr="003F449C">
              <w:rPr>
                <w:lang w:val="ru-RU" w:bidi="ru-RU"/>
              </w:rPr>
              <w:t>0,00</w:t>
            </w:r>
          </w:p>
        </w:tc>
        <w:tc>
          <w:tcPr>
            <w:tcW w:w="420" w:type="pct"/>
            <w:vAlign w:val="center"/>
          </w:tcPr>
          <w:p w:rsidR="00915B3C" w:rsidRPr="003F449C" w:rsidRDefault="00915B3C" w:rsidP="00D63130">
            <w:pPr>
              <w:jc w:val="center"/>
              <w:rPr>
                <w:lang w:val="ru-RU"/>
              </w:rPr>
            </w:pPr>
            <w:r w:rsidRPr="003F449C">
              <w:rPr>
                <w:lang w:val="ru-RU"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val="ru-RU" w:bidi="ru-RU"/>
              </w:rPr>
            </w:pPr>
          </w:p>
        </w:tc>
        <w:tc>
          <w:tcPr>
            <w:tcW w:w="656" w:type="pct"/>
          </w:tcPr>
          <w:p w:rsidR="00915B3C" w:rsidRPr="003F449C" w:rsidRDefault="00915B3C" w:rsidP="00D63130">
            <w:pPr>
              <w:spacing w:line="232" w:lineRule="exact"/>
              <w:ind w:right="193"/>
              <w:rPr>
                <w:lang w:val="ru-RU" w:bidi="ru-RU"/>
              </w:rPr>
            </w:pPr>
            <w:r w:rsidRPr="003F449C">
              <w:rPr>
                <w:lang w:val="ru-RU" w:bidi="ru-RU"/>
              </w:rPr>
              <w:t>бюджет автономного округа</w:t>
            </w:r>
          </w:p>
        </w:tc>
        <w:tc>
          <w:tcPr>
            <w:tcW w:w="381" w:type="pct"/>
            <w:vAlign w:val="center"/>
          </w:tcPr>
          <w:p w:rsidR="00915B3C" w:rsidRPr="003F449C" w:rsidRDefault="00915B3C" w:rsidP="00D63130">
            <w:pPr>
              <w:spacing w:line="232" w:lineRule="exact"/>
              <w:ind w:right="119"/>
              <w:jc w:val="center"/>
              <w:rPr>
                <w:lang w:bidi="ru-RU"/>
              </w:rPr>
            </w:pPr>
            <w:r w:rsidRPr="003F449C">
              <w:rPr>
                <w:lang w:val="ru-RU" w:bidi="ru-RU"/>
              </w:rPr>
              <w:t>5337,9</w:t>
            </w:r>
            <w:r w:rsidRPr="003F449C">
              <w:rPr>
                <w:lang w:bidi="ru-RU"/>
              </w:rPr>
              <w:t>0</w:t>
            </w:r>
          </w:p>
        </w:tc>
        <w:tc>
          <w:tcPr>
            <w:tcW w:w="436" w:type="pct"/>
            <w:vAlign w:val="center"/>
          </w:tcPr>
          <w:p w:rsidR="00915B3C" w:rsidRPr="003F449C" w:rsidRDefault="00915B3C" w:rsidP="00D63130">
            <w:pPr>
              <w:jc w:val="center"/>
            </w:pPr>
            <w:r w:rsidRPr="003F449C">
              <w:rPr>
                <w:lang w:val="ru-RU" w:bidi="ru-RU"/>
              </w:rPr>
              <w:t>1043,20</w:t>
            </w:r>
          </w:p>
        </w:tc>
        <w:tc>
          <w:tcPr>
            <w:tcW w:w="437" w:type="pct"/>
            <w:vAlign w:val="center"/>
          </w:tcPr>
          <w:p w:rsidR="00915B3C" w:rsidRPr="003F449C" w:rsidRDefault="00915B3C" w:rsidP="00D63130">
            <w:pPr>
              <w:jc w:val="center"/>
            </w:pPr>
            <w:r w:rsidRPr="003F449C">
              <w:rPr>
                <w:lang w:val="ru-RU" w:bidi="ru-RU"/>
              </w:rPr>
              <w:t>1165,10</w:t>
            </w:r>
          </w:p>
        </w:tc>
        <w:tc>
          <w:tcPr>
            <w:tcW w:w="437" w:type="pct"/>
            <w:vAlign w:val="center"/>
          </w:tcPr>
          <w:p w:rsidR="00915B3C" w:rsidRPr="003F449C" w:rsidRDefault="00915B3C" w:rsidP="00D63130">
            <w:pPr>
              <w:jc w:val="center"/>
            </w:pPr>
            <w:r w:rsidRPr="003F449C">
              <w:rPr>
                <w:lang w:val="ru-RU" w:bidi="ru-RU"/>
              </w:rPr>
              <w:t>1043,20</w:t>
            </w:r>
          </w:p>
        </w:tc>
        <w:tc>
          <w:tcPr>
            <w:tcW w:w="437" w:type="pct"/>
            <w:vAlign w:val="center"/>
          </w:tcPr>
          <w:p w:rsidR="00915B3C" w:rsidRPr="003F449C" w:rsidRDefault="00915B3C" w:rsidP="00D63130">
            <w:pPr>
              <w:jc w:val="center"/>
            </w:pPr>
            <w:r w:rsidRPr="003F449C">
              <w:rPr>
                <w:lang w:val="ru-RU" w:bidi="ru-RU"/>
              </w:rPr>
              <w:t>1043,20</w:t>
            </w:r>
          </w:p>
        </w:tc>
        <w:tc>
          <w:tcPr>
            <w:tcW w:w="420" w:type="pct"/>
            <w:vAlign w:val="center"/>
          </w:tcPr>
          <w:p w:rsidR="00915B3C" w:rsidRPr="003F449C" w:rsidRDefault="00915B3C" w:rsidP="00D63130">
            <w:pPr>
              <w:jc w:val="center"/>
            </w:pPr>
            <w:r w:rsidRPr="003F449C">
              <w:rPr>
                <w:lang w:val="ru-RU" w:bidi="ru-RU"/>
              </w:rPr>
              <w:t>1043,20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1"/>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4" w:lineRule="exact"/>
              <w:ind w:right="119"/>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60"/>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8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7" w:lineRule="exact"/>
              <w:ind w:right="145"/>
              <w:rPr>
                <w:lang w:bidi="ru-RU"/>
              </w:rPr>
            </w:pPr>
            <w:r w:rsidRPr="003F449C">
              <w:rPr>
                <w:lang w:bidi="ru-RU"/>
              </w:rPr>
              <w:t>иные внебюджетные</w:t>
            </w:r>
          </w:p>
          <w:p w:rsidR="00915B3C" w:rsidRPr="003F449C" w:rsidRDefault="00915B3C" w:rsidP="00D63130">
            <w:pPr>
              <w:spacing w:before="1" w:line="238" w:lineRule="exact"/>
              <w:ind w:right="147"/>
              <w:rPr>
                <w:lang w:bidi="ru-RU"/>
              </w:rPr>
            </w:pPr>
            <w:r w:rsidRPr="003F449C">
              <w:rPr>
                <w:lang w:bidi="ru-RU"/>
              </w:rPr>
              <w:t>источники</w:t>
            </w:r>
          </w:p>
        </w:tc>
        <w:tc>
          <w:tcPr>
            <w:tcW w:w="381" w:type="pct"/>
            <w:vAlign w:val="center"/>
          </w:tcPr>
          <w:p w:rsidR="00915B3C" w:rsidRPr="003F449C" w:rsidRDefault="00915B3C" w:rsidP="00D63130">
            <w:pPr>
              <w:spacing w:before="121"/>
              <w:ind w:right="76"/>
              <w:jc w:val="center"/>
              <w:rPr>
                <w:lang w:bidi="ru-RU"/>
              </w:rPr>
            </w:pPr>
            <w:r w:rsidRPr="003F449C">
              <w:rPr>
                <w:lang w:bidi="ru-RU"/>
              </w:rPr>
              <w:t>0,00</w:t>
            </w:r>
          </w:p>
        </w:tc>
        <w:tc>
          <w:tcPr>
            <w:tcW w:w="436" w:type="pct"/>
            <w:vAlign w:val="center"/>
          </w:tcPr>
          <w:p w:rsidR="00915B3C" w:rsidRPr="003F449C" w:rsidRDefault="00915B3C" w:rsidP="00D63130">
            <w:pPr>
              <w:spacing w:before="121"/>
              <w:ind w:right="112"/>
              <w:jc w:val="center"/>
              <w:rPr>
                <w:lang w:bidi="ru-RU"/>
              </w:rPr>
            </w:pPr>
            <w:r w:rsidRPr="003F449C">
              <w:rPr>
                <w:lang w:bidi="ru-RU"/>
              </w:rPr>
              <w:t>0,00</w:t>
            </w:r>
          </w:p>
        </w:tc>
        <w:tc>
          <w:tcPr>
            <w:tcW w:w="437" w:type="pct"/>
            <w:vAlign w:val="center"/>
          </w:tcPr>
          <w:p w:rsidR="00915B3C" w:rsidRPr="003F449C" w:rsidRDefault="00915B3C" w:rsidP="00D63130">
            <w:pPr>
              <w:spacing w:before="121"/>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ind w:right="668"/>
              <w:rPr>
                <w:lang w:val="ru-RU" w:bidi="ru-RU"/>
              </w:rPr>
            </w:pPr>
            <w:r w:rsidRPr="003F449C">
              <w:rPr>
                <w:lang w:val="ru-RU" w:bidi="ru-RU"/>
              </w:rPr>
              <w:t xml:space="preserve">Соисполнитель 3 </w:t>
            </w:r>
          </w:p>
          <w:p w:rsidR="00915B3C" w:rsidRPr="003F449C" w:rsidRDefault="00915B3C" w:rsidP="00D63130">
            <w:pPr>
              <w:rPr>
                <w:lang w:bidi="ru-RU"/>
              </w:rPr>
            </w:pPr>
            <w:r w:rsidRPr="003F449C">
              <w:rPr>
                <w:lang w:val="ru-RU" w:bidi="ru-RU"/>
              </w:rPr>
              <w:t>КУМИ</w:t>
            </w:r>
          </w:p>
        </w:tc>
        <w:tc>
          <w:tcPr>
            <w:tcW w:w="656" w:type="pct"/>
          </w:tcPr>
          <w:p w:rsidR="00915B3C" w:rsidRPr="003F449C" w:rsidRDefault="00915B3C" w:rsidP="00D63130">
            <w:pPr>
              <w:spacing w:line="234" w:lineRule="exact"/>
              <w:ind w:right="188"/>
              <w:rPr>
                <w:lang w:bidi="ru-RU"/>
              </w:rPr>
            </w:pPr>
            <w:r w:rsidRPr="003F449C">
              <w:rPr>
                <w:lang w:bidi="ru-RU"/>
              </w:rPr>
              <w:t>всего</w:t>
            </w:r>
          </w:p>
        </w:tc>
        <w:tc>
          <w:tcPr>
            <w:tcW w:w="381" w:type="pct"/>
            <w:vAlign w:val="center"/>
          </w:tcPr>
          <w:p w:rsidR="00915B3C" w:rsidRPr="003F449C" w:rsidRDefault="00915B3C" w:rsidP="00D63130">
            <w:pPr>
              <w:jc w:val="center"/>
            </w:pPr>
            <w:r w:rsidRPr="003F449C">
              <w:t>90931,50</w:t>
            </w:r>
          </w:p>
        </w:tc>
        <w:tc>
          <w:tcPr>
            <w:tcW w:w="436" w:type="pct"/>
            <w:vAlign w:val="center"/>
          </w:tcPr>
          <w:p w:rsidR="00915B3C" w:rsidRPr="003F449C" w:rsidRDefault="00915B3C" w:rsidP="00D63130">
            <w:pPr>
              <w:jc w:val="center"/>
            </w:pPr>
            <w:r w:rsidRPr="003F449C">
              <w:t>28237,90</w:t>
            </w:r>
          </w:p>
        </w:tc>
        <w:tc>
          <w:tcPr>
            <w:tcW w:w="437" w:type="pct"/>
            <w:vAlign w:val="center"/>
          </w:tcPr>
          <w:p w:rsidR="00915B3C" w:rsidRPr="003F449C" w:rsidRDefault="00915B3C" w:rsidP="00D63130">
            <w:pPr>
              <w:jc w:val="center"/>
            </w:pPr>
            <w:r w:rsidRPr="003F449C">
              <w:t>15673,40</w:t>
            </w:r>
          </w:p>
        </w:tc>
        <w:tc>
          <w:tcPr>
            <w:tcW w:w="437" w:type="pct"/>
            <w:vAlign w:val="center"/>
          </w:tcPr>
          <w:p w:rsidR="00915B3C" w:rsidRPr="003F449C" w:rsidRDefault="00915B3C" w:rsidP="00D63130">
            <w:pPr>
              <w:jc w:val="center"/>
            </w:pPr>
            <w:r w:rsidRPr="003F449C">
              <w:t>15673,40</w:t>
            </w:r>
          </w:p>
        </w:tc>
        <w:tc>
          <w:tcPr>
            <w:tcW w:w="437" w:type="pct"/>
            <w:vAlign w:val="center"/>
          </w:tcPr>
          <w:p w:rsidR="00915B3C" w:rsidRPr="003F449C" w:rsidRDefault="00915B3C" w:rsidP="00D63130">
            <w:pPr>
              <w:jc w:val="center"/>
            </w:pPr>
            <w:r w:rsidRPr="003F449C">
              <w:t>15673,40</w:t>
            </w:r>
          </w:p>
        </w:tc>
        <w:tc>
          <w:tcPr>
            <w:tcW w:w="420" w:type="pct"/>
            <w:vAlign w:val="center"/>
          </w:tcPr>
          <w:p w:rsidR="00915B3C" w:rsidRPr="003F449C" w:rsidRDefault="00915B3C" w:rsidP="00D63130">
            <w:pPr>
              <w:jc w:val="center"/>
            </w:pPr>
            <w:r w:rsidRPr="003F449C">
              <w:t>15673,40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88"/>
              <w:rPr>
                <w:lang w:bidi="ru-RU"/>
              </w:rPr>
            </w:pPr>
            <w:r w:rsidRPr="003F449C">
              <w:rPr>
                <w:lang w:bidi="ru-RU"/>
              </w:rPr>
              <w:t>федеральный бюджет</w:t>
            </w:r>
          </w:p>
        </w:tc>
        <w:tc>
          <w:tcPr>
            <w:tcW w:w="381" w:type="pct"/>
            <w:vAlign w:val="center"/>
          </w:tcPr>
          <w:p w:rsidR="00915B3C" w:rsidRPr="003F449C" w:rsidRDefault="00915B3C" w:rsidP="00D63130">
            <w:pPr>
              <w:spacing w:line="232" w:lineRule="exact"/>
              <w:ind w:right="76"/>
              <w:jc w:val="center"/>
              <w:rPr>
                <w:lang w:val="ru-RU" w:bidi="ru-RU"/>
              </w:rPr>
            </w:pPr>
            <w:r w:rsidRPr="003F449C">
              <w:rPr>
                <w:lang w:val="ru-RU" w:bidi="ru-RU"/>
              </w:rPr>
              <w:t>0,00</w:t>
            </w:r>
          </w:p>
        </w:tc>
        <w:tc>
          <w:tcPr>
            <w:tcW w:w="436" w:type="pct"/>
            <w:vAlign w:val="center"/>
          </w:tcPr>
          <w:p w:rsidR="00915B3C" w:rsidRPr="003F449C" w:rsidRDefault="00915B3C" w:rsidP="00D63130">
            <w:pPr>
              <w:spacing w:line="232" w:lineRule="exact"/>
              <w:ind w:right="112"/>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3"/>
              <w:rPr>
                <w:lang w:bidi="ru-RU"/>
              </w:rPr>
            </w:pPr>
            <w:r w:rsidRPr="003F449C">
              <w:rPr>
                <w:lang w:bidi="ru-RU"/>
              </w:rPr>
              <w:t>бюджет автономного округа</w:t>
            </w:r>
          </w:p>
        </w:tc>
        <w:tc>
          <w:tcPr>
            <w:tcW w:w="381" w:type="pct"/>
            <w:vAlign w:val="center"/>
          </w:tcPr>
          <w:p w:rsidR="00915B3C" w:rsidRPr="003F449C" w:rsidRDefault="00915B3C" w:rsidP="00D63130">
            <w:pPr>
              <w:jc w:val="center"/>
            </w:pPr>
            <w:r w:rsidRPr="003F449C">
              <w:t>77536,30</w:t>
            </w:r>
          </w:p>
        </w:tc>
        <w:tc>
          <w:tcPr>
            <w:tcW w:w="436" w:type="pct"/>
            <w:vAlign w:val="center"/>
          </w:tcPr>
          <w:p w:rsidR="00915B3C" w:rsidRPr="003F449C" w:rsidRDefault="00915B3C" w:rsidP="00D63130">
            <w:pPr>
              <w:jc w:val="center"/>
            </w:pPr>
            <w:r w:rsidRPr="003F449C">
              <w:t>24584,70</w:t>
            </w:r>
          </w:p>
        </w:tc>
        <w:tc>
          <w:tcPr>
            <w:tcW w:w="437" w:type="pct"/>
            <w:vAlign w:val="center"/>
          </w:tcPr>
          <w:p w:rsidR="00915B3C" w:rsidRPr="003F449C" w:rsidRDefault="00915B3C" w:rsidP="00D63130">
            <w:pPr>
              <w:jc w:val="center"/>
            </w:pPr>
            <w:r w:rsidRPr="003F449C">
              <w:t>13237,90</w:t>
            </w:r>
          </w:p>
        </w:tc>
        <w:tc>
          <w:tcPr>
            <w:tcW w:w="437" w:type="pct"/>
            <w:vAlign w:val="center"/>
          </w:tcPr>
          <w:p w:rsidR="00915B3C" w:rsidRPr="003F449C" w:rsidRDefault="00915B3C" w:rsidP="00D63130">
            <w:pPr>
              <w:jc w:val="center"/>
            </w:pPr>
            <w:r w:rsidRPr="003F449C">
              <w:t>13237,90</w:t>
            </w:r>
          </w:p>
        </w:tc>
        <w:tc>
          <w:tcPr>
            <w:tcW w:w="437" w:type="pct"/>
            <w:vAlign w:val="center"/>
          </w:tcPr>
          <w:p w:rsidR="00915B3C" w:rsidRPr="003F449C" w:rsidRDefault="00915B3C" w:rsidP="00D63130">
            <w:pPr>
              <w:jc w:val="center"/>
            </w:pPr>
            <w:r w:rsidRPr="003F449C">
              <w:t>13237,90</w:t>
            </w:r>
          </w:p>
        </w:tc>
        <w:tc>
          <w:tcPr>
            <w:tcW w:w="420" w:type="pct"/>
            <w:vAlign w:val="center"/>
          </w:tcPr>
          <w:p w:rsidR="00915B3C" w:rsidRPr="003F449C" w:rsidRDefault="00915B3C" w:rsidP="00D63130">
            <w:pPr>
              <w:jc w:val="center"/>
            </w:pPr>
            <w:r w:rsidRPr="003F449C">
              <w:t>13237,90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91"/>
              <w:rPr>
                <w:lang w:bidi="ru-RU"/>
              </w:rPr>
            </w:pPr>
            <w:r w:rsidRPr="003F449C">
              <w:rPr>
                <w:lang w:bidi="ru-RU"/>
              </w:rPr>
              <w:t>бюджет города Когалыма</w:t>
            </w:r>
          </w:p>
        </w:tc>
        <w:tc>
          <w:tcPr>
            <w:tcW w:w="381" w:type="pct"/>
            <w:vAlign w:val="center"/>
          </w:tcPr>
          <w:p w:rsidR="00915B3C" w:rsidRPr="003F449C" w:rsidRDefault="00915B3C" w:rsidP="00D63130">
            <w:pPr>
              <w:jc w:val="center"/>
            </w:pPr>
            <w:r w:rsidRPr="003F449C">
              <w:t>13395,20</w:t>
            </w:r>
          </w:p>
        </w:tc>
        <w:tc>
          <w:tcPr>
            <w:tcW w:w="436" w:type="pct"/>
            <w:vAlign w:val="center"/>
          </w:tcPr>
          <w:p w:rsidR="00915B3C" w:rsidRPr="003F449C" w:rsidRDefault="00915B3C" w:rsidP="00D63130">
            <w:pPr>
              <w:jc w:val="center"/>
            </w:pPr>
            <w:r w:rsidRPr="003F449C">
              <w:t>3653,20</w:t>
            </w:r>
          </w:p>
        </w:tc>
        <w:tc>
          <w:tcPr>
            <w:tcW w:w="437" w:type="pct"/>
            <w:vAlign w:val="center"/>
          </w:tcPr>
          <w:p w:rsidR="00915B3C" w:rsidRPr="003F449C" w:rsidRDefault="00915B3C" w:rsidP="00D63130">
            <w:pPr>
              <w:jc w:val="center"/>
            </w:pPr>
            <w:r w:rsidRPr="003F449C">
              <w:t>2435,50</w:t>
            </w:r>
          </w:p>
        </w:tc>
        <w:tc>
          <w:tcPr>
            <w:tcW w:w="437" w:type="pct"/>
            <w:vAlign w:val="center"/>
          </w:tcPr>
          <w:p w:rsidR="00915B3C" w:rsidRPr="003F449C" w:rsidRDefault="00915B3C" w:rsidP="00D63130">
            <w:pPr>
              <w:jc w:val="center"/>
            </w:pPr>
            <w:r w:rsidRPr="003F449C">
              <w:t>2435,50</w:t>
            </w:r>
          </w:p>
        </w:tc>
        <w:tc>
          <w:tcPr>
            <w:tcW w:w="437" w:type="pct"/>
            <w:vAlign w:val="center"/>
          </w:tcPr>
          <w:p w:rsidR="00915B3C" w:rsidRPr="003F449C" w:rsidRDefault="00915B3C" w:rsidP="00D63130">
            <w:pPr>
              <w:jc w:val="center"/>
            </w:pPr>
            <w:r w:rsidRPr="003F449C">
              <w:t>2435,50</w:t>
            </w:r>
          </w:p>
        </w:tc>
        <w:tc>
          <w:tcPr>
            <w:tcW w:w="420" w:type="pct"/>
            <w:vAlign w:val="center"/>
          </w:tcPr>
          <w:p w:rsidR="00915B3C" w:rsidRPr="003F449C" w:rsidRDefault="00915B3C" w:rsidP="00D63130">
            <w:pPr>
              <w:jc w:val="center"/>
            </w:pPr>
            <w:r w:rsidRPr="003F449C">
              <w:t>2435,50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7" w:lineRule="exact"/>
              <w:ind w:right="145"/>
              <w:rPr>
                <w:lang w:bidi="ru-RU"/>
              </w:rPr>
            </w:pPr>
            <w:r w:rsidRPr="003F449C">
              <w:rPr>
                <w:lang w:bidi="ru-RU"/>
              </w:rPr>
              <w:t>иные внебюджетные</w:t>
            </w:r>
          </w:p>
          <w:p w:rsidR="00915B3C" w:rsidRPr="003F449C" w:rsidRDefault="00915B3C" w:rsidP="00D63130">
            <w:pPr>
              <w:spacing w:before="1" w:line="238" w:lineRule="exact"/>
              <w:ind w:right="147"/>
              <w:rPr>
                <w:lang w:bidi="ru-RU"/>
              </w:rPr>
            </w:pPr>
            <w:r w:rsidRPr="003F449C">
              <w:rPr>
                <w:lang w:bidi="ru-RU"/>
              </w:rPr>
              <w:t>источники</w:t>
            </w:r>
          </w:p>
        </w:tc>
        <w:tc>
          <w:tcPr>
            <w:tcW w:w="381" w:type="pct"/>
            <w:vAlign w:val="center"/>
          </w:tcPr>
          <w:p w:rsidR="00915B3C" w:rsidRPr="003F449C" w:rsidRDefault="00915B3C" w:rsidP="00D63130">
            <w:pPr>
              <w:spacing w:before="121"/>
              <w:ind w:right="76"/>
              <w:jc w:val="center"/>
              <w:rPr>
                <w:lang w:bidi="ru-RU"/>
              </w:rPr>
            </w:pPr>
            <w:r w:rsidRPr="003F449C">
              <w:rPr>
                <w:lang w:bidi="ru-RU"/>
              </w:rPr>
              <w:t>0,00</w:t>
            </w:r>
          </w:p>
        </w:tc>
        <w:tc>
          <w:tcPr>
            <w:tcW w:w="436" w:type="pct"/>
            <w:vAlign w:val="center"/>
          </w:tcPr>
          <w:p w:rsidR="00915B3C" w:rsidRPr="003F449C" w:rsidRDefault="00915B3C" w:rsidP="00D63130">
            <w:pPr>
              <w:spacing w:before="121"/>
              <w:ind w:right="112"/>
              <w:jc w:val="center"/>
              <w:rPr>
                <w:lang w:bidi="ru-RU"/>
              </w:rPr>
            </w:pPr>
            <w:r w:rsidRPr="003F449C">
              <w:rPr>
                <w:lang w:bidi="ru-RU"/>
              </w:rPr>
              <w:t>0,00</w:t>
            </w:r>
          </w:p>
        </w:tc>
        <w:tc>
          <w:tcPr>
            <w:tcW w:w="437" w:type="pct"/>
            <w:vAlign w:val="center"/>
          </w:tcPr>
          <w:p w:rsidR="00915B3C" w:rsidRPr="003F449C" w:rsidRDefault="00915B3C" w:rsidP="00D63130">
            <w:pPr>
              <w:spacing w:before="121"/>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spacing w:line="252" w:lineRule="exact"/>
              <w:rPr>
                <w:lang w:val="ru-RU" w:bidi="ru-RU"/>
              </w:rPr>
            </w:pPr>
            <w:r w:rsidRPr="003F449C">
              <w:rPr>
                <w:lang w:val="ru-RU" w:bidi="ru-RU"/>
              </w:rPr>
              <w:t xml:space="preserve">Соисполнитель 4 </w:t>
            </w:r>
          </w:p>
          <w:p w:rsidR="00915B3C" w:rsidRPr="003F449C" w:rsidRDefault="00915B3C" w:rsidP="00D63130">
            <w:pPr>
              <w:rPr>
                <w:lang w:bidi="ru-RU"/>
              </w:rPr>
            </w:pPr>
            <w:r w:rsidRPr="003F449C">
              <w:rPr>
                <w:lang w:val="ru-RU" w:bidi="ru-RU"/>
              </w:rPr>
              <w:t>УО (МАУ «ИРЦ»)</w:t>
            </w:r>
          </w:p>
        </w:tc>
        <w:tc>
          <w:tcPr>
            <w:tcW w:w="656" w:type="pct"/>
          </w:tcPr>
          <w:p w:rsidR="00915B3C" w:rsidRPr="003F449C" w:rsidRDefault="00915B3C" w:rsidP="00D63130">
            <w:pPr>
              <w:spacing w:line="232" w:lineRule="exact"/>
              <w:ind w:right="188"/>
              <w:rPr>
                <w:lang w:bidi="ru-RU"/>
              </w:rPr>
            </w:pPr>
            <w:r w:rsidRPr="003F449C">
              <w:rPr>
                <w:lang w:bidi="ru-RU"/>
              </w:rPr>
              <w:t>всего</w:t>
            </w:r>
          </w:p>
        </w:tc>
        <w:tc>
          <w:tcPr>
            <w:tcW w:w="381" w:type="pct"/>
            <w:vAlign w:val="center"/>
          </w:tcPr>
          <w:p w:rsidR="00915B3C" w:rsidRPr="003F449C" w:rsidRDefault="00915B3C" w:rsidP="00D63130">
            <w:pPr>
              <w:spacing w:line="232" w:lineRule="exact"/>
              <w:ind w:right="119"/>
              <w:jc w:val="center"/>
              <w:rPr>
                <w:lang w:val="ru-RU" w:bidi="ru-RU"/>
              </w:rPr>
            </w:pPr>
            <w:r w:rsidRPr="003F449C">
              <w:rPr>
                <w:lang w:val="ru-RU" w:bidi="ru-RU"/>
              </w:rPr>
              <w:t>130,50</w:t>
            </w:r>
          </w:p>
        </w:tc>
        <w:tc>
          <w:tcPr>
            <w:tcW w:w="436" w:type="pct"/>
            <w:vAlign w:val="center"/>
          </w:tcPr>
          <w:p w:rsidR="00915B3C" w:rsidRPr="003F449C" w:rsidRDefault="00915B3C" w:rsidP="00D63130">
            <w:pPr>
              <w:jc w:val="center"/>
            </w:pPr>
            <w:r w:rsidRPr="003F449C">
              <w:rPr>
                <w:lang w:val="ru-RU" w:bidi="ru-RU"/>
              </w:rPr>
              <w:t>26,10</w:t>
            </w:r>
          </w:p>
        </w:tc>
        <w:tc>
          <w:tcPr>
            <w:tcW w:w="437" w:type="pct"/>
            <w:vAlign w:val="center"/>
          </w:tcPr>
          <w:p w:rsidR="00915B3C" w:rsidRPr="003F449C" w:rsidRDefault="00915B3C" w:rsidP="00D63130">
            <w:pPr>
              <w:jc w:val="center"/>
            </w:pPr>
            <w:r w:rsidRPr="003F449C">
              <w:rPr>
                <w:lang w:val="ru-RU" w:bidi="ru-RU"/>
              </w:rPr>
              <w:t>26,10</w:t>
            </w:r>
          </w:p>
        </w:tc>
        <w:tc>
          <w:tcPr>
            <w:tcW w:w="437" w:type="pct"/>
            <w:vAlign w:val="center"/>
          </w:tcPr>
          <w:p w:rsidR="00915B3C" w:rsidRPr="003F449C" w:rsidRDefault="00915B3C" w:rsidP="00D63130">
            <w:pPr>
              <w:jc w:val="center"/>
            </w:pPr>
            <w:r w:rsidRPr="003F449C">
              <w:rPr>
                <w:lang w:val="ru-RU" w:bidi="ru-RU"/>
              </w:rPr>
              <w:t>26,10</w:t>
            </w:r>
          </w:p>
        </w:tc>
        <w:tc>
          <w:tcPr>
            <w:tcW w:w="437" w:type="pct"/>
            <w:vAlign w:val="center"/>
          </w:tcPr>
          <w:p w:rsidR="00915B3C" w:rsidRPr="003F449C" w:rsidRDefault="00915B3C" w:rsidP="00D63130">
            <w:pPr>
              <w:jc w:val="center"/>
            </w:pPr>
            <w:r w:rsidRPr="003F449C">
              <w:rPr>
                <w:lang w:val="ru-RU" w:bidi="ru-RU"/>
              </w:rPr>
              <w:t>26,10</w:t>
            </w:r>
          </w:p>
        </w:tc>
        <w:tc>
          <w:tcPr>
            <w:tcW w:w="420" w:type="pct"/>
            <w:vAlign w:val="center"/>
          </w:tcPr>
          <w:p w:rsidR="00915B3C" w:rsidRPr="003F449C" w:rsidRDefault="00915B3C" w:rsidP="00D63130">
            <w:pPr>
              <w:jc w:val="center"/>
            </w:pPr>
            <w:r w:rsidRPr="003F449C">
              <w:rPr>
                <w:lang w:val="ru-RU" w:bidi="ru-RU"/>
              </w:rPr>
              <w:t>26,10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88"/>
              <w:rPr>
                <w:lang w:bidi="ru-RU"/>
              </w:rPr>
            </w:pPr>
            <w:r w:rsidRPr="003F449C">
              <w:rPr>
                <w:lang w:bidi="ru-RU"/>
              </w:rPr>
              <w:t>федеральный бюджет</w:t>
            </w:r>
          </w:p>
        </w:tc>
        <w:tc>
          <w:tcPr>
            <w:tcW w:w="381" w:type="pct"/>
            <w:vAlign w:val="center"/>
          </w:tcPr>
          <w:p w:rsidR="00915B3C" w:rsidRPr="003F449C" w:rsidRDefault="00915B3C" w:rsidP="00D63130">
            <w:pPr>
              <w:spacing w:line="234" w:lineRule="exact"/>
              <w:ind w:right="76"/>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12"/>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93"/>
              <w:rPr>
                <w:lang w:bidi="ru-RU"/>
              </w:rPr>
            </w:pPr>
            <w:r w:rsidRPr="003F449C">
              <w:rPr>
                <w:lang w:bidi="ru-RU"/>
              </w:rPr>
              <w:t>бюджет автономного округа</w:t>
            </w:r>
          </w:p>
        </w:tc>
        <w:tc>
          <w:tcPr>
            <w:tcW w:w="381" w:type="pct"/>
            <w:vAlign w:val="center"/>
          </w:tcPr>
          <w:p w:rsidR="00915B3C" w:rsidRPr="003F449C" w:rsidRDefault="00915B3C" w:rsidP="00D63130">
            <w:pPr>
              <w:spacing w:line="232" w:lineRule="exact"/>
              <w:ind w:right="76"/>
              <w:jc w:val="center"/>
              <w:rPr>
                <w:lang w:bidi="ru-RU"/>
              </w:rPr>
            </w:pPr>
            <w:r w:rsidRPr="003F449C">
              <w:rPr>
                <w:lang w:bidi="ru-RU"/>
              </w:rPr>
              <w:t>0,00</w:t>
            </w:r>
          </w:p>
        </w:tc>
        <w:tc>
          <w:tcPr>
            <w:tcW w:w="436" w:type="pct"/>
            <w:vAlign w:val="center"/>
          </w:tcPr>
          <w:p w:rsidR="00915B3C" w:rsidRPr="003F449C" w:rsidRDefault="00915B3C" w:rsidP="00D63130">
            <w:pPr>
              <w:spacing w:line="232" w:lineRule="exact"/>
              <w:ind w:right="112"/>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1"/>
              <w:rPr>
                <w:lang w:bidi="ru-RU"/>
              </w:rPr>
            </w:pPr>
            <w:r w:rsidRPr="003F449C">
              <w:rPr>
                <w:lang w:bidi="ru-RU"/>
              </w:rPr>
              <w:t>бюджет города Когалыма</w:t>
            </w:r>
          </w:p>
        </w:tc>
        <w:tc>
          <w:tcPr>
            <w:tcW w:w="381" w:type="pct"/>
            <w:vAlign w:val="center"/>
          </w:tcPr>
          <w:p w:rsidR="00915B3C" w:rsidRPr="003F449C" w:rsidRDefault="00915B3C" w:rsidP="00D63130">
            <w:pPr>
              <w:jc w:val="center"/>
            </w:pPr>
            <w:r w:rsidRPr="003F449C">
              <w:t>130,50</w:t>
            </w:r>
          </w:p>
        </w:tc>
        <w:tc>
          <w:tcPr>
            <w:tcW w:w="436" w:type="pct"/>
            <w:vAlign w:val="center"/>
          </w:tcPr>
          <w:p w:rsidR="00915B3C" w:rsidRPr="003F449C" w:rsidRDefault="00915B3C" w:rsidP="00D63130">
            <w:pPr>
              <w:jc w:val="center"/>
            </w:pPr>
            <w:r w:rsidRPr="003F449C">
              <w:t>26,10</w:t>
            </w:r>
          </w:p>
        </w:tc>
        <w:tc>
          <w:tcPr>
            <w:tcW w:w="437" w:type="pct"/>
            <w:vAlign w:val="center"/>
          </w:tcPr>
          <w:p w:rsidR="00915B3C" w:rsidRPr="003F449C" w:rsidRDefault="00915B3C" w:rsidP="00D63130">
            <w:pPr>
              <w:jc w:val="center"/>
            </w:pPr>
            <w:r w:rsidRPr="003F449C">
              <w:t>26,10</w:t>
            </w:r>
          </w:p>
        </w:tc>
        <w:tc>
          <w:tcPr>
            <w:tcW w:w="437" w:type="pct"/>
            <w:vAlign w:val="center"/>
          </w:tcPr>
          <w:p w:rsidR="00915B3C" w:rsidRPr="003F449C" w:rsidRDefault="00915B3C" w:rsidP="00D63130">
            <w:pPr>
              <w:jc w:val="center"/>
            </w:pPr>
            <w:r w:rsidRPr="003F449C">
              <w:t>26,10</w:t>
            </w:r>
          </w:p>
        </w:tc>
        <w:tc>
          <w:tcPr>
            <w:tcW w:w="437" w:type="pct"/>
            <w:vAlign w:val="center"/>
          </w:tcPr>
          <w:p w:rsidR="00915B3C" w:rsidRPr="003F449C" w:rsidRDefault="00915B3C" w:rsidP="00D63130">
            <w:pPr>
              <w:jc w:val="center"/>
            </w:pPr>
            <w:r w:rsidRPr="003F449C">
              <w:t>26,10</w:t>
            </w:r>
          </w:p>
        </w:tc>
        <w:tc>
          <w:tcPr>
            <w:tcW w:w="420" w:type="pct"/>
            <w:vAlign w:val="center"/>
          </w:tcPr>
          <w:p w:rsidR="00915B3C" w:rsidRPr="003F449C" w:rsidRDefault="00915B3C" w:rsidP="00D63130">
            <w:pPr>
              <w:jc w:val="center"/>
            </w:pPr>
            <w:r w:rsidRPr="003F449C">
              <w:t>26,10</w:t>
            </w:r>
          </w:p>
        </w:tc>
      </w:tr>
      <w:tr w:rsidR="00915B3C" w:rsidRPr="003F449C"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6" w:lineRule="exact"/>
              <w:ind w:right="145"/>
              <w:rPr>
                <w:lang w:bidi="ru-RU"/>
              </w:rPr>
            </w:pPr>
            <w:r w:rsidRPr="003F449C">
              <w:rPr>
                <w:lang w:bidi="ru-RU"/>
              </w:rPr>
              <w:t>иные внебюджетные</w:t>
            </w:r>
          </w:p>
          <w:p w:rsidR="00915B3C" w:rsidRPr="003F449C" w:rsidRDefault="00915B3C" w:rsidP="00D63130">
            <w:pPr>
              <w:spacing w:line="240" w:lineRule="exact"/>
              <w:ind w:right="147"/>
              <w:rPr>
                <w:lang w:bidi="ru-RU"/>
              </w:rPr>
            </w:pPr>
            <w:r w:rsidRPr="003F449C">
              <w:rPr>
                <w:lang w:bidi="ru-RU"/>
              </w:rPr>
              <w:t>источники</w:t>
            </w:r>
          </w:p>
        </w:tc>
        <w:tc>
          <w:tcPr>
            <w:tcW w:w="381" w:type="pct"/>
            <w:vAlign w:val="center"/>
          </w:tcPr>
          <w:p w:rsidR="00915B3C" w:rsidRPr="003F449C" w:rsidRDefault="00915B3C" w:rsidP="00D63130">
            <w:pPr>
              <w:spacing w:before="121"/>
              <w:ind w:right="76"/>
              <w:jc w:val="center"/>
              <w:rPr>
                <w:lang w:bidi="ru-RU"/>
              </w:rPr>
            </w:pPr>
            <w:r w:rsidRPr="003F449C">
              <w:rPr>
                <w:lang w:bidi="ru-RU"/>
              </w:rPr>
              <w:t>0,00</w:t>
            </w:r>
          </w:p>
        </w:tc>
        <w:tc>
          <w:tcPr>
            <w:tcW w:w="436" w:type="pct"/>
            <w:vAlign w:val="center"/>
          </w:tcPr>
          <w:p w:rsidR="00915B3C" w:rsidRPr="003F449C" w:rsidRDefault="00915B3C" w:rsidP="00D63130">
            <w:pPr>
              <w:spacing w:before="121"/>
              <w:ind w:right="112"/>
              <w:jc w:val="center"/>
              <w:rPr>
                <w:lang w:bidi="ru-RU"/>
              </w:rPr>
            </w:pPr>
            <w:r w:rsidRPr="003F449C">
              <w:rPr>
                <w:lang w:bidi="ru-RU"/>
              </w:rPr>
              <w:t>0,00</w:t>
            </w:r>
          </w:p>
        </w:tc>
        <w:tc>
          <w:tcPr>
            <w:tcW w:w="437" w:type="pct"/>
            <w:vAlign w:val="center"/>
          </w:tcPr>
          <w:p w:rsidR="00915B3C" w:rsidRPr="003F449C" w:rsidRDefault="00915B3C" w:rsidP="00D63130">
            <w:pPr>
              <w:spacing w:before="121"/>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val="restart"/>
            <w:tcBorders>
              <w:top w:val="single" w:sz="4" w:space="0" w:color="auto"/>
              <w:left w:val="single" w:sz="4" w:space="0" w:color="auto"/>
            </w:tcBorders>
          </w:tcPr>
          <w:p w:rsidR="00915B3C" w:rsidRPr="003F449C" w:rsidRDefault="00915B3C" w:rsidP="00D63130">
            <w:pPr>
              <w:spacing w:before="2"/>
              <w:rPr>
                <w:lang w:val="ru-RU" w:bidi="ru-RU"/>
              </w:rPr>
            </w:pPr>
            <w:r w:rsidRPr="003F449C">
              <w:rPr>
                <w:lang w:val="ru-RU" w:bidi="ru-RU"/>
              </w:rPr>
              <w:t xml:space="preserve">Соисполнитель 5 </w:t>
            </w:r>
          </w:p>
          <w:p w:rsidR="00915B3C" w:rsidRPr="003F449C" w:rsidRDefault="00915B3C" w:rsidP="00D63130">
            <w:pPr>
              <w:rPr>
                <w:lang w:bidi="ru-RU"/>
              </w:rPr>
            </w:pPr>
            <w:r w:rsidRPr="003F449C">
              <w:rPr>
                <w:lang w:val="ru-RU" w:bidi="ru-RU"/>
              </w:rPr>
              <w:t>КДН</w:t>
            </w:r>
          </w:p>
        </w:tc>
        <w:tc>
          <w:tcPr>
            <w:tcW w:w="656" w:type="pct"/>
          </w:tcPr>
          <w:p w:rsidR="00915B3C" w:rsidRPr="003F449C" w:rsidRDefault="00915B3C" w:rsidP="00D63130">
            <w:pPr>
              <w:spacing w:line="232" w:lineRule="exact"/>
              <w:ind w:right="188"/>
              <w:rPr>
                <w:lang w:bidi="ru-RU"/>
              </w:rPr>
            </w:pPr>
            <w:r w:rsidRPr="003F449C">
              <w:rPr>
                <w:lang w:bidi="ru-RU"/>
              </w:rPr>
              <w:t>всего</w:t>
            </w:r>
          </w:p>
        </w:tc>
        <w:tc>
          <w:tcPr>
            <w:tcW w:w="381" w:type="pct"/>
            <w:vAlign w:val="center"/>
          </w:tcPr>
          <w:p w:rsidR="00915B3C" w:rsidRPr="003F449C" w:rsidRDefault="00915B3C" w:rsidP="00D63130">
            <w:pPr>
              <w:jc w:val="center"/>
            </w:pPr>
            <w:r w:rsidRPr="003F449C">
              <w:t>38897,50</w:t>
            </w:r>
          </w:p>
        </w:tc>
        <w:tc>
          <w:tcPr>
            <w:tcW w:w="436" w:type="pct"/>
            <w:vAlign w:val="center"/>
          </w:tcPr>
          <w:p w:rsidR="00915B3C" w:rsidRPr="003F449C" w:rsidRDefault="00915B3C" w:rsidP="00D63130">
            <w:pPr>
              <w:jc w:val="center"/>
            </w:pPr>
            <w:r w:rsidRPr="003F449C">
              <w:t>7785,50</w:t>
            </w:r>
          </w:p>
        </w:tc>
        <w:tc>
          <w:tcPr>
            <w:tcW w:w="437" w:type="pct"/>
            <w:vAlign w:val="center"/>
          </w:tcPr>
          <w:p w:rsidR="00915B3C" w:rsidRPr="003F449C" w:rsidRDefault="00915B3C" w:rsidP="00D63130">
            <w:pPr>
              <w:jc w:val="center"/>
            </w:pPr>
            <w:r w:rsidRPr="003F449C">
              <w:t>7755,50</w:t>
            </w:r>
          </w:p>
        </w:tc>
        <w:tc>
          <w:tcPr>
            <w:tcW w:w="437" w:type="pct"/>
            <w:vAlign w:val="center"/>
          </w:tcPr>
          <w:p w:rsidR="00915B3C" w:rsidRPr="003F449C" w:rsidRDefault="00915B3C" w:rsidP="00D63130">
            <w:pPr>
              <w:jc w:val="center"/>
            </w:pPr>
            <w:r w:rsidRPr="003F449C">
              <w:t>7785,50</w:t>
            </w:r>
          </w:p>
        </w:tc>
        <w:tc>
          <w:tcPr>
            <w:tcW w:w="437" w:type="pct"/>
            <w:vAlign w:val="center"/>
          </w:tcPr>
          <w:p w:rsidR="00915B3C" w:rsidRPr="003F449C" w:rsidRDefault="00915B3C" w:rsidP="00D63130">
            <w:pPr>
              <w:jc w:val="center"/>
            </w:pPr>
            <w:r w:rsidRPr="003F449C">
              <w:t>7785,50</w:t>
            </w:r>
          </w:p>
        </w:tc>
        <w:tc>
          <w:tcPr>
            <w:tcW w:w="420" w:type="pct"/>
            <w:vAlign w:val="center"/>
          </w:tcPr>
          <w:p w:rsidR="00915B3C" w:rsidRPr="003F449C" w:rsidRDefault="00915B3C" w:rsidP="00D63130">
            <w:pPr>
              <w:jc w:val="center"/>
            </w:pPr>
            <w:r w:rsidRPr="003F449C">
              <w:t>7785,50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88"/>
              <w:rPr>
                <w:lang w:bidi="ru-RU"/>
              </w:rPr>
            </w:pPr>
            <w:r w:rsidRPr="003F449C">
              <w:rPr>
                <w:lang w:bidi="ru-RU"/>
              </w:rPr>
              <w:t>федеральный бюджет</w:t>
            </w:r>
          </w:p>
        </w:tc>
        <w:tc>
          <w:tcPr>
            <w:tcW w:w="381" w:type="pct"/>
            <w:vAlign w:val="center"/>
          </w:tcPr>
          <w:p w:rsidR="00915B3C" w:rsidRPr="003F449C" w:rsidRDefault="00915B3C" w:rsidP="00D63130">
            <w:pPr>
              <w:spacing w:line="234" w:lineRule="exact"/>
              <w:ind w:right="76"/>
              <w:jc w:val="center"/>
              <w:rPr>
                <w:lang w:bidi="ru-RU"/>
              </w:rPr>
            </w:pPr>
            <w:r w:rsidRPr="003F449C">
              <w:rPr>
                <w:lang w:bidi="ru-RU"/>
              </w:rPr>
              <w:t>0,00</w:t>
            </w:r>
          </w:p>
        </w:tc>
        <w:tc>
          <w:tcPr>
            <w:tcW w:w="436" w:type="pct"/>
            <w:vAlign w:val="center"/>
          </w:tcPr>
          <w:p w:rsidR="00915B3C" w:rsidRPr="003F449C" w:rsidRDefault="00915B3C" w:rsidP="00D63130">
            <w:pPr>
              <w:spacing w:line="234" w:lineRule="exact"/>
              <w:ind w:right="112"/>
              <w:jc w:val="center"/>
              <w:rPr>
                <w:lang w:bidi="ru-RU"/>
              </w:rPr>
            </w:pPr>
            <w:r w:rsidRPr="003F449C">
              <w:rPr>
                <w:lang w:bidi="ru-RU"/>
              </w:rPr>
              <w:t>0,00</w:t>
            </w:r>
          </w:p>
        </w:tc>
        <w:tc>
          <w:tcPr>
            <w:tcW w:w="437" w:type="pct"/>
            <w:vAlign w:val="center"/>
          </w:tcPr>
          <w:p w:rsidR="00915B3C" w:rsidRPr="003F449C" w:rsidRDefault="00915B3C" w:rsidP="00D63130">
            <w:pPr>
              <w:spacing w:line="234" w:lineRule="exact"/>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4" w:lineRule="exact"/>
              <w:ind w:right="193"/>
              <w:rPr>
                <w:lang w:bidi="ru-RU"/>
              </w:rPr>
            </w:pPr>
            <w:r w:rsidRPr="003F449C">
              <w:rPr>
                <w:lang w:bidi="ru-RU"/>
              </w:rPr>
              <w:t>бюджет автономного округа</w:t>
            </w:r>
          </w:p>
        </w:tc>
        <w:tc>
          <w:tcPr>
            <w:tcW w:w="381" w:type="pct"/>
            <w:vAlign w:val="center"/>
          </w:tcPr>
          <w:p w:rsidR="00915B3C" w:rsidRPr="003F449C" w:rsidRDefault="00915B3C" w:rsidP="00D63130">
            <w:pPr>
              <w:jc w:val="center"/>
            </w:pPr>
            <w:r w:rsidRPr="003F449C">
              <w:t>38897,50</w:t>
            </w:r>
          </w:p>
        </w:tc>
        <w:tc>
          <w:tcPr>
            <w:tcW w:w="436" w:type="pct"/>
            <w:vAlign w:val="center"/>
          </w:tcPr>
          <w:p w:rsidR="00915B3C" w:rsidRPr="003F449C" w:rsidRDefault="00915B3C" w:rsidP="00D63130">
            <w:pPr>
              <w:jc w:val="center"/>
            </w:pPr>
            <w:r w:rsidRPr="003F449C">
              <w:t>7785,50</w:t>
            </w:r>
          </w:p>
        </w:tc>
        <w:tc>
          <w:tcPr>
            <w:tcW w:w="437" w:type="pct"/>
            <w:vAlign w:val="center"/>
          </w:tcPr>
          <w:p w:rsidR="00915B3C" w:rsidRPr="003F449C" w:rsidRDefault="00915B3C" w:rsidP="00D63130">
            <w:pPr>
              <w:jc w:val="center"/>
            </w:pPr>
            <w:r w:rsidRPr="003F449C">
              <w:t>7755,50</w:t>
            </w:r>
          </w:p>
        </w:tc>
        <w:tc>
          <w:tcPr>
            <w:tcW w:w="437" w:type="pct"/>
            <w:vAlign w:val="center"/>
          </w:tcPr>
          <w:p w:rsidR="00915B3C" w:rsidRPr="003F449C" w:rsidRDefault="00915B3C" w:rsidP="00D63130">
            <w:pPr>
              <w:jc w:val="center"/>
            </w:pPr>
            <w:r w:rsidRPr="003F449C">
              <w:t>7785,50</w:t>
            </w:r>
          </w:p>
        </w:tc>
        <w:tc>
          <w:tcPr>
            <w:tcW w:w="437" w:type="pct"/>
            <w:vAlign w:val="center"/>
          </w:tcPr>
          <w:p w:rsidR="00915B3C" w:rsidRPr="003F449C" w:rsidRDefault="00915B3C" w:rsidP="00D63130">
            <w:pPr>
              <w:jc w:val="center"/>
            </w:pPr>
            <w:r w:rsidRPr="003F449C">
              <w:t>7785,50</w:t>
            </w:r>
          </w:p>
        </w:tc>
        <w:tc>
          <w:tcPr>
            <w:tcW w:w="420" w:type="pct"/>
            <w:vAlign w:val="center"/>
          </w:tcPr>
          <w:p w:rsidR="00915B3C" w:rsidRPr="003F449C" w:rsidRDefault="00915B3C" w:rsidP="00D63130">
            <w:pPr>
              <w:jc w:val="center"/>
            </w:pPr>
            <w:r w:rsidRPr="003F449C">
              <w:t>7785,50</w:t>
            </w:r>
          </w:p>
        </w:tc>
      </w:tr>
      <w:tr w:rsidR="00915B3C" w:rsidRPr="003F449C" w:rsidTr="00D63130">
        <w:trPr>
          <w:jc w:val="center"/>
        </w:trPr>
        <w:tc>
          <w:tcPr>
            <w:tcW w:w="1796" w:type="pct"/>
            <w:gridSpan w:val="3"/>
            <w:vMerge/>
            <w:tcBorders>
              <w:left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32" w:lineRule="exact"/>
              <w:ind w:right="191"/>
              <w:rPr>
                <w:lang w:bidi="ru-RU"/>
              </w:rPr>
            </w:pPr>
            <w:r w:rsidRPr="003F449C">
              <w:rPr>
                <w:lang w:bidi="ru-RU"/>
              </w:rPr>
              <w:t>бюджет города Когалыма</w:t>
            </w:r>
          </w:p>
        </w:tc>
        <w:tc>
          <w:tcPr>
            <w:tcW w:w="381" w:type="pct"/>
            <w:vAlign w:val="center"/>
          </w:tcPr>
          <w:p w:rsidR="00915B3C" w:rsidRPr="003F449C" w:rsidRDefault="00915B3C" w:rsidP="00D63130">
            <w:pPr>
              <w:spacing w:line="232" w:lineRule="exact"/>
              <w:ind w:right="76"/>
              <w:jc w:val="center"/>
              <w:rPr>
                <w:lang w:bidi="ru-RU"/>
              </w:rPr>
            </w:pPr>
            <w:r w:rsidRPr="003F449C">
              <w:rPr>
                <w:lang w:bidi="ru-RU"/>
              </w:rPr>
              <w:t>0,00</w:t>
            </w:r>
          </w:p>
        </w:tc>
        <w:tc>
          <w:tcPr>
            <w:tcW w:w="436" w:type="pct"/>
            <w:vAlign w:val="center"/>
          </w:tcPr>
          <w:p w:rsidR="00915B3C" w:rsidRPr="003F449C" w:rsidRDefault="00915B3C" w:rsidP="00D63130">
            <w:pPr>
              <w:spacing w:line="232" w:lineRule="exact"/>
              <w:ind w:right="112"/>
              <w:jc w:val="center"/>
              <w:rPr>
                <w:lang w:bidi="ru-RU"/>
              </w:rPr>
            </w:pPr>
            <w:r w:rsidRPr="003F449C">
              <w:rPr>
                <w:lang w:bidi="ru-RU"/>
              </w:rPr>
              <w:t>0,00</w:t>
            </w:r>
          </w:p>
        </w:tc>
        <w:tc>
          <w:tcPr>
            <w:tcW w:w="437" w:type="pct"/>
            <w:vAlign w:val="center"/>
          </w:tcPr>
          <w:p w:rsidR="00915B3C" w:rsidRPr="003F449C" w:rsidRDefault="00915B3C" w:rsidP="00D63130">
            <w:pPr>
              <w:spacing w:line="232" w:lineRule="exact"/>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Pr="003F449C" w:rsidRDefault="00915B3C" w:rsidP="00D63130">
            <w:pPr>
              <w:jc w:val="center"/>
            </w:pPr>
            <w:r w:rsidRPr="003F449C">
              <w:rPr>
                <w:lang w:bidi="ru-RU"/>
              </w:rPr>
              <w:t>0,00</w:t>
            </w:r>
          </w:p>
        </w:tc>
      </w:tr>
      <w:tr w:rsidR="00915B3C" w:rsidRPr="00B304A0" w:rsidTr="00D63130">
        <w:trPr>
          <w:jc w:val="center"/>
        </w:trPr>
        <w:tc>
          <w:tcPr>
            <w:tcW w:w="1796" w:type="pct"/>
            <w:gridSpan w:val="3"/>
            <w:vMerge/>
            <w:tcBorders>
              <w:left w:val="single" w:sz="4" w:space="0" w:color="auto"/>
              <w:bottom w:val="single" w:sz="4" w:space="0" w:color="auto"/>
            </w:tcBorders>
          </w:tcPr>
          <w:p w:rsidR="00915B3C" w:rsidRPr="003F449C" w:rsidRDefault="00915B3C" w:rsidP="00D63130">
            <w:pPr>
              <w:rPr>
                <w:lang w:bidi="ru-RU"/>
              </w:rPr>
            </w:pPr>
          </w:p>
        </w:tc>
        <w:tc>
          <w:tcPr>
            <w:tcW w:w="656" w:type="pct"/>
          </w:tcPr>
          <w:p w:rsidR="00915B3C" w:rsidRPr="003F449C" w:rsidRDefault="00915B3C" w:rsidP="00D63130">
            <w:pPr>
              <w:spacing w:line="247" w:lineRule="exact"/>
              <w:ind w:right="145"/>
              <w:rPr>
                <w:lang w:bidi="ru-RU"/>
              </w:rPr>
            </w:pPr>
            <w:r w:rsidRPr="003F449C">
              <w:rPr>
                <w:lang w:bidi="ru-RU"/>
              </w:rPr>
              <w:t>иные внебюджетные</w:t>
            </w:r>
          </w:p>
          <w:p w:rsidR="00915B3C" w:rsidRPr="003F449C" w:rsidRDefault="00915B3C" w:rsidP="00D63130">
            <w:pPr>
              <w:spacing w:before="1" w:line="238" w:lineRule="exact"/>
              <w:ind w:right="147"/>
              <w:rPr>
                <w:lang w:bidi="ru-RU"/>
              </w:rPr>
            </w:pPr>
            <w:r w:rsidRPr="003F449C">
              <w:rPr>
                <w:lang w:bidi="ru-RU"/>
              </w:rPr>
              <w:t>источники</w:t>
            </w:r>
          </w:p>
        </w:tc>
        <w:tc>
          <w:tcPr>
            <w:tcW w:w="381" w:type="pct"/>
            <w:vAlign w:val="center"/>
          </w:tcPr>
          <w:p w:rsidR="00915B3C" w:rsidRPr="003F449C" w:rsidRDefault="00915B3C" w:rsidP="00D63130">
            <w:pPr>
              <w:spacing w:before="120"/>
              <w:ind w:right="76"/>
              <w:jc w:val="center"/>
              <w:rPr>
                <w:lang w:bidi="ru-RU"/>
              </w:rPr>
            </w:pPr>
            <w:r w:rsidRPr="003F449C">
              <w:rPr>
                <w:lang w:bidi="ru-RU"/>
              </w:rPr>
              <w:t>0,00</w:t>
            </w:r>
          </w:p>
        </w:tc>
        <w:tc>
          <w:tcPr>
            <w:tcW w:w="436" w:type="pct"/>
            <w:vAlign w:val="center"/>
          </w:tcPr>
          <w:p w:rsidR="00915B3C" w:rsidRPr="003F449C" w:rsidRDefault="00915B3C" w:rsidP="00D63130">
            <w:pPr>
              <w:spacing w:before="120"/>
              <w:ind w:right="112"/>
              <w:jc w:val="center"/>
              <w:rPr>
                <w:lang w:bidi="ru-RU"/>
              </w:rPr>
            </w:pPr>
            <w:r w:rsidRPr="003F449C">
              <w:rPr>
                <w:lang w:bidi="ru-RU"/>
              </w:rPr>
              <w:t>0,00</w:t>
            </w:r>
          </w:p>
        </w:tc>
        <w:tc>
          <w:tcPr>
            <w:tcW w:w="437" w:type="pct"/>
            <w:vAlign w:val="center"/>
          </w:tcPr>
          <w:p w:rsidR="00915B3C" w:rsidRPr="003F449C" w:rsidRDefault="00915B3C" w:rsidP="00D63130">
            <w:pPr>
              <w:spacing w:before="120"/>
              <w:ind w:right="167"/>
              <w:jc w:val="center"/>
              <w:rPr>
                <w:lang w:bidi="ru-RU"/>
              </w:rP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37" w:type="pct"/>
            <w:vAlign w:val="center"/>
          </w:tcPr>
          <w:p w:rsidR="00915B3C" w:rsidRPr="003F449C" w:rsidRDefault="00915B3C" w:rsidP="00D63130">
            <w:pPr>
              <w:jc w:val="center"/>
            </w:pPr>
            <w:r w:rsidRPr="003F449C">
              <w:rPr>
                <w:lang w:bidi="ru-RU"/>
              </w:rPr>
              <w:t>0,00</w:t>
            </w:r>
          </w:p>
        </w:tc>
        <w:tc>
          <w:tcPr>
            <w:tcW w:w="420" w:type="pct"/>
            <w:vAlign w:val="center"/>
          </w:tcPr>
          <w:p w:rsidR="00915B3C" w:rsidRDefault="00915B3C" w:rsidP="00D63130">
            <w:pPr>
              <w:jc w:val="center"/>
            </w:pPr>
            <w:r w:rsidRPr="003F449C">
              <w:rPr>
                <w:lang w:bidi="ru-RU"/>
              </w:rPr>
              <w:t>0,00</w:t>
            </w:r>
          </w:p>
        </w:tc>
      </w:tr>
    </w:tbl>
    <w:p w:rsidR="00915B3C" w:rsidRDefault="00915B3C" w:rsidP="00915B3C">
      <w:pPr>
        <w:widowControl w:val="0"/>
        <w:autoSpaceDE w:val="0"/>
        <w:autoSpaceDN w:val="0"/>
        <w:spacing w:before="10"/>
        <w:rPr>
          <w:sz w:val="25"/>
          <w:szCs w:val="26"/>
          <w:lang w:bidi="ru-RU"/>
        </w:rPr>
        <w:sectPr w:rsidR="00915B3C" w:rsidSect="00FD28DD">
          <w:pgSz w:w="16840" w:h="11910" w:orient="landscape"/>
          <w:pgMar w:top="851" w:right="567" w:bottom="2410" w:left="567" w:header="720" w:footer="720" w:gutter="0"/>
          <w:cols w:space="720"/>
          <w:docGrid w:linePitch="326"/>
        </w:sectPr>
      </w:pPr>
    </w:p>
    <w:p w:rsidR="009B543C" w:rsidRPr="000B506A" w:rsidRDefault="004F0CF1" w:rsidP="00EB2611">
      <w:pPr>
        <w:widowControl w:val="0"/>
        <w:rPr>
          <w:sz w:val="26"/>
          <w:szCs w:val="26"/>
        </w:rPr>
      </w:pPr>
      <w:r>
        <w:rPr>
          <w:sz w:val="26"/>
          <w:szCs w:val="26"/>
        </w:rPr>
        <w:t xml:space="preserve">             </w:t>
      </w:r>
    </w:p>
    <w:p w:rsidR="006459F7" w:rsidRDefault="006459F7" w:rsidP="00120791">
      <w:pPr>
        <w:autoSpaceDE w:val="0"/>
        <w:autoSpaceDN w:val="0"/>
        <w:adjustRightInd w:val="0"/>
        <w:rPr>
          <w:bCs/>
          <w:color w:val="FFFFFF"/>
          <w:sz w:val="22"/>
          <w:szCs w:val="22"/>
          <w:lang w:eastAsia="en-US"/>
        </w:rPr>
      </w:pPr>
    </w:p>
    <w:p w:rsidR="00BA78E5" w:rsidRDefault="00BA78E5" w:rsidP="00BA78E5">
      <w:pPr>
        <w:widowControl w:val="0"/>
        <w:autoSpaceDE w:val="0"/>
        <w:autoSpaceDN w:val="0"/>
        <w:jc w:val="right"/>
        <w:rPr>
          <w:sz w:val="26"/>
          <w:szCs w:val="26"/>
        </w:rPr>
      </w:pPr>
      <w:r w:rsidRPr="00983B45">
        <w:rPr>
          <w:sz w:val="26"/>
          <w:szCs w:val="26"/>
        </w:rPr>
        <w:t xml:space="preserve">Таблица </w:t>
      </w:r>
      <w:r>
        <w:rPr>
          <w:sz w:val="26"/>
          <w:szCs w:val="26"/>
        </w:rPr>
        <w:t>3</w:t>
      </w:r>
    </w:p>
    <w:p w:rsidR="00915B3C" w:rsidRPr="00E12C95" w:rsidRDefault="00915B3C" w:rsidP="00915B3C">
      <w:pPr>
        <w:widowControl w:val="0"/>
        <w:autoSpaceDE w:val="0"/>
        <w:autoSpaceDN w:val="0"/>
        <w:jc w:val="center"/>
        <w:rPr>
          <w:sz w:val="22"/>
          <w:szCs w:val="22"/>
        </w:rPr>
      </w:pPr>
      <w:r w:rsidRPr="00E12C95">
        <w:rPr>
          <w:sz w:val="22"/>
          <w:szCs w:val="22"/>
        </w:rPr>
        <w:t>Направления мероприятий муниципальной программы</w:t>
      </w:r>
    </w:p>
    <w:p w:rsidR="00915B3C" w:rsidRPr="00E12C95" w:rsidRDefault="00915B3C" w:rsidP="00915B3C">
      <w:pPr>
        <w:widowControl w:val="0"/>
        <w:autoSpaceDE w:val="0"/>
        <w:autoSpaceDN w:val="0"/>
        <w:rPr>
          <w:sz w:val="22"/>
          <w:szCs w:val="22"/>
        </w:rPr>
      </w:pPr>
    </w:p>
    <w:tbl>
      <w:tblPr>
        <w:tblStyle w:val="ab"/>
        <w:tblW w:w="0" w:type="auto"/>
        <w:jc w:val="center"/>
        <w:tblLook w:val="04A0" w:firstRow="1" w:lastRow="0" w:firstColumn="1" w:lastColumn="0" w:noHBand="0" w:noVBand="1"/>
      </w:tblPr>
      <w:tblGrid>
        <w:gridCol w:w="612"/>
        <w:gridCol w:w="4111"/>
        <w:gridCol w:w="5953"/>
        <w:gridCol w:w="5116"/>
      </w:tblGrid>
      <w:tr w:rsidR="00915B3C" w:rsidRPr="00E12C95" w:rsidTr="00E12C95">
        <w:trPr>
          <w:jc w:val="center"/>
        </w:trPr>
        <w:tc>
          <w:tcPr>
            <w:tcW w:w="612" w:type="dxa"/>
            <w:vAlign w:val="center"/>
          </w:tcPr>
          <w:p w:rsidR="00915B3C" w:rsidRPr="00E12C95" w:rsidRDefault="00915B3C" w:rsidP="00D63130">
            <w:pPr>
              <w:widowControl w:val="0"/>
              <w:autoSpaceDE w:val="0"/>
              <w:autoSpaceDN w:val="0"/>
              <w:jc w:val="center"/>
            </w:pPr>
            <w:r w:rsidRPr="00E12C95">
              <w:t>№ п/п</w:t>
            </w:r>
          </w:p>
        </w:tc>
        <w:tc>
          <w:tcPr>
            <w:tcW w:w="4111" w:type="dxa"/>
            <w:vAlign w:val="center"/>
          </w:tcPr>
          <w:p w:rsidR="00915B3C" w:rsidRPr="00E12C95" w:rsidRDefault="00915B3C" w:rsidP="00D63130">
            <w:pPr>
              <w:widowControl w:val="0"/>
              <w:autoSpaceDE w:val="0"/>
              <w:autoSpaceDN w:val="0"/>
              <w:jc w:val="center"/>
            </w:pPr>
            <w:r w:rsidRPr="00E12C95">
              <w:t>Наименование мероприятия</w:t>
            </w:r>
          </w:p>
        </w:tc>
        <w:tc>
          <w:tcPr>
            <w:tcW w:w="5953" w:type="dxa"/>
            <w:vAlign w:val="center"/>
          </w:tcPr>
          <w:p w:rsidR="00915B3C" w:rsidRPr="00E12C95" w:rsidRDefault="00915B3C" w:rsidP="00D63130">
            <w:pPr>
              <w:widowControl w:val="0"/>
              <w:autoSpaceDE w:val="0"/>
              <w:autoSpaceDN w:val="0"/>
              <w:jc w:val="center"/>
            </w:pPr>
            <w:r w:rsidRPr="00E12C95">
              <w:t>Направления расходов</w:t>
            </w:r>
          </w:p>
        </w:tc>
        <w:tc>
          <w:tcPr>
            <w:tcW w:w="5116" w:type="dxa"/>
            <w:vAlign w:val="center"/>
          </w:tcPr>
          <w:p w:rsidR="00915B3C" w:rsidRPr="00E12C95" w:rsidRDefault="00915B3C" w:rsidP="00D63130">
            <w:pPr>
              <w:widowControl w:val="0"/>
              <w:autoSpaceDE w:val="0"/>
              <w:autoSpaceDN w:val="0"/>
              <w:jc w:val="center"/>
            </w:pPr>
            <w:r w:rsidRPr="00E12C95">
              <w:t>Наименование порядка, номер приложения (при наличии)</w:t>
            </w:r>
          </w:p>
        </w:tc>
      </w:tr>
      <w:tr w:rsidR="00915B3C" w:rsidRPr="00E12C95" w:rsidTr="00E12C95">
        <w:trPr>
          <w:jc w:val="center"/>
        </w:trPr>
        <w:tc>
          <w:tcPr>
            <w:tcW w:w="612" w:type="dxa"/>
          </w:tcPr>
          <w:p w:rsidR="00915B3C" w:rsidRPr="00E12C95" w:rsidRDefault="00915B3C" w:rsidP="00D63130">
            <w:pPr>
              <w:widowControl w:val="0"/>
              <w:autoSpaceDE w:val="0"/>
              <w:autoSpaceDN w:val="0"/>
              <w:jc w:val="center"/>
            </w:pPr>
            <w:r w:rsidRPr="00E12C95">
              <w:t>1</w:t>
            </w:r>
          </w:p>
        </w:tc>
        <w:tc>
          <w:tcPr>
            <w:tcW w:w="4111" w:type="dxa"/>
          </w:tcPr>
          <w:p w:rsidR="00915B3C" w:rsidRPr="00E12C95" w:rsidRDefault="00915B3C" w:rsidP="00D63130">
            <w:pPr>
              <w:widowControl w:val="0"/>
              <w:autoSpaceDE w:val="0"/>
              <w:autoSpaceDN w:val="0"/>
              <w:jc w:val="center"/>
            </w:pPr>
            <w:r w:rsidRPr="00E12C95">
              <w:t>2</w:t>
            </w:r>
          </w:p>
        </w:tc>
        <w:tc>
          <w:tcPr>
            <w:tcW w:w="5953" w:type="dxa"/>
          </w:tcPr>
          <w:p w:rsidR="00915B3C" w:rsidRPr="00E12C95" w:rsidRDefault="00915B3C" w:rsidP="00D63130">
            <w:pPr>
              <w:widowControl w:val="0"/>
              <w:autoSpaceDE w:val="0"/>
              <w:autoSpaceDN w:val="0"/>
              <w:jc w:val="center"/>
            </w:pPr>
            <w:r w:rsidRPr="00E12C95">
              <w:t>3</w:t>
            </w:r>
          </w:p>
        </w:tc>
        <w:tc>
          <w:tcPr>
            <w:tcW w:w="5116" w:type="dxa"/>
          </w:tcPr>
          <w:p w:rsidR="00915B3C" w:rsidRPr="00E12C95" w:rsidRDefault="00915B3C" w:rsidP="00D63130">
            <w:pPr>
              <w:widowControl w:val="0"/>
              <w:autoSpaceDE w:val="0"/>
              <w:autoSpaceDN w:val="0"/>
              <w:jc w:val="center"/>
            </w:pPr>
            <w:r w:rsidRPr="00E12C95">
              <w:t>4</w:t>
            </w:r>
          </w:p>
        </w:tc>
      </w:tr>
      <w:tr w:rsidR="00915B3C" w:rsidRPr="00E12C95" w:rsidTr="00E12C95">
        <w:trPr>
          <w:jc w:val="center"/>
        </w:trPr>
        <w:tc>
          <w:tcPr>
            <w:tcW w:w="15792" w:type="dxa"/>
            <w:gridSpan w:val="4"/>
          </w:tcPr>
          <w:p w:rsidR="00915B3C" w:rsidRPr="00E12C95" w:rsidRDefault="00915B3C" w:rsidP="00D63130">
            <w:pPr>
              <w:widowControl w:val="0"/>
              <w:autoSpaceDE w:val="0"/>
              <w:autoSpaceDN w:val="0"/>
              <w:jc w:val="center"/>
            </w:pPr>
            <w:r w:rsidRPr="00E12C95">
              <w:t>Цель: Реализация мер направленных на оказание поддержки семьи, материнства и детства</w:t>
            </w:r>
          </w:p>
        </w:tc>
      </w:tr>
      <w:tr w:rsidR="00915B3C" w:rsidRPr="00E12C95" w:rsidTr="00E12C95">
        <w:trPr>
          <w:jc w:val="center"/>
        </w:trPr>
        <w:tc>
          <w:tcPr>
            <w:tcW w:w="15792" w:type="dxa"/>
            <w:gridSpan w:val="4"/>
          </w:tcPr>
          <w:p w:rsidR="00915B3C" w:rsidRPr="00E12C95" w:rsidRDefault="00915B3C" w:rsidP="00D63130">
            <w:pPr>
              <w:widowControl w:val="0"/>
              <w:jc w:val="center"/>
            </w:pPr>
            <w:r w:rsidRPr="00E12C95">
              <w:t>Задача №1. Повышение уровня материального благосостояния семей, принявших на воспитание в свои семьи детей-сирот и детей, оставшихся без попечения родителей, создание благоприятных условий жизнедеятельности семей опекунов, попечителей, приёмных семей.</w:t>
            </w:r>
          </w:p>
          <w:p w:rsidR="00915B3C" w:rsidRPr="00E12C95" w:rsidRDefault="00915B3C" w:rsidP="00D63130">
            <w:pPr>
              <w:widowControl w:val="0"/>
              <w:jc w:val="center"/>
            </w:pPr>
            <w:r w:rsidRPr="00E12C95">
              <w:t>Задача №2. Исполнение отдельных государственных полномочий Ханты-Мансийского автономного округа – Югры в сфере опеки и попечительства.</w:t>
            </w:r>
          </w:p>
          <w:p w:rsidR="00915B3C" w:rsidRPr="00E12C95" w:rsidRDefault="00915B3C" w:rsidP="00D63130">
            <w:pPr>
              <w:widowControl w:val="0"/>
              <w:jc w:val="center"/>
            </w:pPr>
            <w:r w:rsidRPr="00E12C95">
              <w:t>Задача №3. Исполнение органами местного самоуправления Администрации города Когалыма отдельных государственных полномочий по организации деятельности комиссии по делам несовершеннолетних и защите их прав.</w:t>
            </w:r>
          </w:p>
          <w:p w:rsidR="00915B3C" w:rsidRPr="00E12C95" w:rsidRDefault="00915B3C" w:rsidP="00D63130">
            <w:pPr>
              <w:widowControl w:val="0"/>
              <w:jc w:val="center"/>
            </w:pPr>
            <w:r w:rsidRPr="00E12C95">
              <w:t>Задача №4. Обеспечение дополнительными гарантиями прав детей-сирот и детей, оставшихся без попечения родителей, лиц из числа детей-сирот и детей, оставшихся без попечения родителей, на медицинское обеспечение (предоставление путевок в организации отдыха детей и их оздоровления), имущество и жилое помещение.</w:t>
            </w:r>
          </w:p>
        </w:tc>
      </w:tr>
      <w:tr w:rsidR="00915B3C" w:rsidRPr="00E12C95" w:rsidTr="00E12C95">
        <w:trPr>
          <w:jc w:val="center"/>
        </w:trPr>
        <w:tc>
          <w:tcPr>
            <w:tcW w:w="15792" w:type="dxa"/>
            <w:gridSpan w:val="4"/>
          </w:tcPr>
          <w:p w:rsidR="00915B3C" w:rsidRPr="00E12C95" w:rsidRDefault="00915B3C" w:rsidP="00D63130">
            <w:pPr>
              <w:widowControl w:val="0"/>
              <w:autoSpaceDE w:val="0"/>
              <w:autoSpaceDN w:val="0"/>
              <w:jc w:val="center"/>
            </w:pPr>
            <w:r w:rsidRPr="00E12C95">
              <w:t>Подпрограмма 1 «Поддержка семьи, материнства и детства»</w:t>
            </w:r>
          </w:p>
        </w:tc>
      </w:tr>
      <w:tr w:rsidR="00915B3C" w:rsidRPr="00E12C95" w:rsidTr="00E12C95">
        <w:trPr>
          <w:jc w:val="center"/>
        </w:trPr>
        <w:tc>
          <w:tcPr>
            <w:tcW w:w="612" w:type="dxa"/>
          </w:tcPr>
          <w:p w:rsidR="00915B3C" w:rsidRPr="00E12C95" w:rsidRDefault="00915B3C" w:rsidP="00D63130">
            <w:pPr>
              <w:widowControl w:val="0"/>
              <w:autoSpaceDE w:val="0"/>
              <w:autoSpaceDN w:val="0"/>
            </w:pPr>
            <w:r w:rsidRPr="00E12C95">
              <w:t>1.1.</w:t>
            </w:r>
          </w:p>
        </w:tc>
        <w:tc>
          <w:tcPr>
            <w:tcW w:w="4111" w:type="dxa"/>
          </w:tcPr>
          <w:p w:rsidR="00915B3C" w:rsidRPr="00E12C95" w:rsidRDefault="00915B3C" w:rsidP="00D63130">
            <w:pPr>
              <w:widowControl w:val="0"/>
              <w:autoSpaceDE w:val="0"/>
              <w:autoSpaceDN w:val="0"/>
              <w:jc w:val="both"/>
            </w:pPr>
            <w:r w:rsidRPr="00E12C95">
              <w:rPr>
                <w:spacing w:val="-6"/>
              </w:rPr>
              <w:t>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родительского попечения родителей (1)</w:t>
            </w:r>
          </w:p>
        </w:tc>
        <w:tc>
          <w:tcPr>
            <w:tcW w:w="5953" w:type="dxa"/>
          </w:tcPr>
          <w:p w:rsidR="00915B3C" w:rsidRPr="00E12C95" w:rsidRDefault="00915B3C" w:rsidP="00D63130">
            <w:pPr>
              <w:widowControl w:val="0"/>
              <w:autoSpaceDE w:val="0"/>
              <w:autoSpaceDN w:val="0"/>
              <w:adjustRightInd w:val="0"/>
              <w:jc w:val="both"/>
            </w:pPr>
            <w:r w:rsidRPr="00E12C95">
              <w:t xml:space="preserve">   Обеспечение мерами социальной поддержки детей-сирот и детей, оставшихся без попечения родителей, лиц из их числа, а также граждан, принявших на воспитание детей-сирот и детей, оставшихся без попечения родителей.</w:t>
            </w:r>
          </w:p>
          <w:p w:rsidR="00915B3C" w:rsidRPr="00E12C95" w:rsidRDefault="00915B3C" w:rsidP="00D63130">
            <w:pPr>
              <w:pStyle w:val="ConsPlusNormal"/>
              <w:ind w:firstLine="246"/>
              <w:jc w:val="both"/>
              <w:rPr>
                <w:rFonts w:ascii="Times New Roman" w:hAnsi="Times New Roman" w:cs="Times New Roman"/>
                <w:spacing w:val="-6"/>
              </w:rPr>
            </w:pPr>
            <w:r w:rsidRPr="00E12C95">
              <w:rPr>
                <w:rFonts w:ascii="Times New Roman" w:hAnsi="Times New Roman" w:cs="Times New Roman"/>
              </w:rPr>
              <w:t xml:space="preserve">Ежемесячно каждому из приёмных родителей производится выплата вознаграждения в размере 6215 рублей на каждого ребёнка, а также дополнительно 1429 рублей на </w:t>
            </w:r>
            <w:r w:rsidRPr="00E12C95">
              <w:rPr>
                <w:rFonts w:ascii="Times New Roman" w:hAnsi="Times New Roman" w:cs="Times New Roman"/>
                <w:spacing w:val="-6"/>
              </w:rPr>
              <w:t>воспитание каждого ребёнка, не достигшего трехлетнего возраста, 2175 рублей на воспитание каждого ребёнка-инвалида или ребенка, состоящего на диспансерном учёте в связи с имеющимся хроническим заболеванием, и 1864 рубля на воспитание каждого ребёнка в возрасте от 12 лет.</w:t>
            </w:r>
          </w:p>
          <w:p w:rsidR="00915B3C" w:rsidRPr="00E12C95" w:rsidRDefault="00915B3C" w:rsidP="00D63130">
            <w:pPr>
              <w:pStyle w:val="ConsPlusNormal"/>
              <w:ind w:firstLine="246"/>
              <w:jc w:val="both"/>
              <w:rPr>
                <w:rFonts w:ascii="Times New Roman" w:hAnsi="Times New Roman" w:cs="Times New Roman"/>
                <w:spacing w:val="-6"/>
              </w:rPr>
            </w:pPr>
            <w:r w:rsidRPr="00E12C95">
              <w:rPr>
                <w:rFonts w:ascii="Times New Roman" w:hAnsi="Times New Roman" w:cs="Times New Roman"/>
                <w:spacing w:val="-6"/>
              </w:rPr>
              <w:t>По состоянию на 01.01.2019 года размер вознаграждения составляет 13673 рубля на каждого ребёнка, не достигшего возраста трёх лет, 18457 рублей на каждого ребёнка-инвалида, или ребёнка, состоящего на диспансерном учёте в связи с имеющимся хроническим заболеванием, 17773 рубля на каждого ребёнка в возрасте от 12 лет и старше.</w:t>
            </w:r>
          </w:p>
        </w:tc>
        <w:tc>
          <w:tcPr>
            <w:tcW w:w="5116" w:type="dxa"/>
          </w:tcPr>
          <w:p w:rsidR="00915B3C" w:rsidRPr="00E12C95" w:rsidRDefault="00915B3C" w:rsidP="00D63130">
            <w:pPr>
              <w:widowControl w:val="0"/>
              <w:autoSpaceDE w:val="0"/>
              <w:autoSpaceDN w:val="0"/>
              <w:jc w:val="both"/>
            </w:pPr>
            <w:r w:rsidRPr="00E12C95">
              <w:t>Закон Ханты-Мансийского автономного округа – Югры от 09.06.2009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p>
        </w:tc>
      </w:tr>
      <w:tr w:rsidR="00915B3C" w:rsidRPr="00E12C95" w:rsidTr="00E12C95">
        <w:trPr>
          <w:jc w:val="center"/>
        </w:trPr>
        <w:tc>
          <w:tcPr>
            <w:tcW w:w="612" w:type="dxa"/>
          </w:tcPr>
          <w:p w:rsidR="00915B3C" w:rsidRPr="00E12C95" w:rsidRDefault="00915B3C" w:rsidP="00D63130">
            <w:pPr>
              <w:widowControl w:val="0"/>
              <w:autoSpaceDE w:val="0"/>
              <w:autoSpaceDN w:val="0"/>
            </w:pPr>
            <w:r w:rsidRPr="00E12C95">
              <w:t>1.2.</w:t>
            </w:r>
          </w:p>
        </w:tc>
        <w:tc>
          <w:tcPr>
            <w:tcW w:w="4111" w:type="dxa"/>
          </w:tcPr>
          <w:p w:rsidR="00915B3C" w:rsidRPr="00E12C95" w:rsidRDefault="00915B3C" w:rsidP="00D63130">
            <w:pPr>
              <w:widowControl w:val="0"/>
              <w:autoSpaceDE w:val="0"/>
              <w:autoSpaceDN w:val="0"/>
              <w:jc w:val="both"/>
            </w:pPr>
            <w:r w:rsidRPr="00E12C95">
              <w:t>Исполнение органами местного самоуправления Администрации города Когалыма отдельных государственных полномочий по осуществлению деятельности по опеке и попечительству (1,4)</w:t>
            </w:r>
          </w:p>
        </w:tc>
        <w:tc>
          <w:tcPr>
            <w:tcW w:w="5953" w:type="dxa"/>
          </w:tcPr>
          <w:p w:rsidR="00915B3C" w:rsidRPr="00E12C95" w:rsidRDefault="00915B3C" w:rsidP="00D63130">
            <w:pPr>
              <w:pStyle w:val="ConsPlusNormal"/>
              <w:ind w:firstLine="246"/>
              <w:jc w:val="both"/>
              <w:rPr>
                <w:rFonts w:ascii="Times New Roman" w:hAnsi="Times New Roman" w:cs="Times New Roman"/>
                <w:spacing w:val="-6"/>
              </w:rPr>
            </w:pPr>
            <w:r w:rsidRPr="00E12C95">
              <w:rPr>
                <w:rFonts w:ascii="Times New Roman" w:hAnsi="Times New Roman" w:cs="Times New Roman"/>
                <w:spacing w:val="-6"/>
              </w:rPr>
              <w:t>Исполнение полномочий по реализации единой государственной политики в области опеки и попечительства и соблюдение принципов государственного регулирования деятельности по опеке и попечительству.</w:t>
            </w:r>
          </w:p>
          <w:p w:rsidR="00915B3C" w:rsidRPr="00E12C95" w:rsidRDefault="00915B3C" w:rsidP="00D63130">
            <w:pPr>
              <w:widowControl w:val="0"/>
              <w:autoSpaceDE w:val="0"/>
              <w:autoSpaceDN w:val="0"/>
              <w:adjustRightInd w:val="0"/>
              <w:ind w:firstLine="246"/>
              <w:jc w:val="both"/>
              <w:rPr>
                <w:spacing w:val="-6"/>
              </w:rPr>
            </w:pPr>
            <w:r w:rsidRPr="00E12C95">
              <w:rPr>
                <w:spacing w:val="-6"/>
              </w:rPr>
              <w:t>Администрация города Когалыма наделена 68 отдельными государственными полномочиями в сфере опеки и попечительства, из них реализация 59 полномочий направлена на защиту личных неимущественных и имущественных прав и законных интересов отдельных категорий граждан, 9 – связана с назначением и (или) предоставлением мер социальной поддержки для детей-сирот и детей, оставшихся без попечения родителей, усыновителей, приёмных родителей.</w:t>
            </w:r>
          </w:p>
          <w:p w:rsidR="00915B3C" w:rsidRPr="00E12C95" w:rsidRDefault="00915B3C" w:rsidP="00D63130">
            <w:pPr>
              <w:widowControl w:val="0"/>
              <w:autoSpaceDE w:val="0"/>
              <w:autoSpaceDN w:val="0"/>
              <w:jc w:val="both"/>
            </w:pPr>
            <w:r w:rsidRPr="00E12C95">
              <w:rPr>
                <w:spacing w:val="-6"/>
              </w:rPr>
              <w:t>С 01.01.2019 года государственное полномочие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передано на исполнение Региональной общественной организации Центр развития гражданских инициатив и социально-экономической стратегии ХМАО-Югры «ВЕЧЕ».</w:t>
            </w:r>
          </w:p>
        </w:tc>
        <w:tc>
          <w:tcPr>
            <w:tcW w:w="5116" w:type="dxa"/>
          </w:tcPr>
          <w:p w:rsidR="00915B3C" w:rsidRPr="00E12C95" w:rsidRDefault="00915B3C" w:rsidP="00D63130">
            <w:pPr>
              <w:widowControl w:val="0"/>
              <w:ind w:firstLine="195"/>
              <w:jc w:val="both"/>
            </w:pPr>
            <w:r w:rsidRPr="00E12C95">
              <w:t xml:space="preserve">Законы Ханты-Мансийского автономного округа – Югры от 20.07.2007 №114-оз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по осуществлению деятельности по опеке и </w:t>
            </w:r>
          </w:p>
          <w:p w:rsidR="00915B3C" w:rsidRPr="00E12C95" w:rsidRDefault="00915B3C" w:rsidP="00D63130">
            <w:pPr>
              <w:widowControl w:val="0"/>
              <w:autoSpaceDE w:val="0"/>
              <w:autoSpaceDN w:val="0"/>
              <w:jc w:val="both"/>
            </w:pPr>
            <w:r w:rsidRPr="00E12C95">
              <w:t>попечительству», от 09.06.2009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p>
        </w:tc>
      </w:tr>
      <w:tr w:rsidR="00915B3C" w:rsidRPr="00E12C95" w:rsidTr="00E12C95">
        <w:trPr>
          <w:jc w:val="center"/>
        </w:trPr>
        <w:tc>
          <w:tcPr>
            <w:tcW w:w="612" w:type="dxa"/>
          </w:tcPr>
          <w:p w:rsidR="00915B3C" w:rsidRPr="00E12C95" w:rsidRDefault="00915B3C" w:rsidP="00D63130">
            <w:pPr>
              <w:widowControl w:val="0"/>
              <w:autoSpaceDE w:val="0"/>
              <w:autoSpaceDN w:val="0"/>
            </w:pPr>
            <w:r w:rsidRPr="00E12C95">
              <w:t>1.3.</w:t>
            </w:r>
          </w:p>
        </w:tc>
        <w:tc>
          <w:tcPr>
            <w:tcW w:w="4111" w:type="dxa"/>
          </w:tcPr>
          <w:p w:rsidR="00915B3C" w:rsidRPr="00E12C95" w:rsidRDefault="00915B3C" w:rsidP="00D63130">
            <w:pPr>
              <w:widowControl w:val="0"/>
              <w:autoSpaceDE w:val="0"/>
              <w:autoSpaceDN w:val="0"/>
              <w:jc w:val="both"/>
            </w:pPr>
            <w:r w:rsidRPr="00E12C95">
              <w:t>Организация отдыха и оздоровления детей - сирот и детей оставшихся без попечения родителей (1)</w:t>
            </w:r>
          </w:p>
        </w:tc>
        <w:tc>
          <w:tcPr>
            <w:tcW w:w="5953" w:type="dxa"/>
          </w:tcPr>
          <w:p w:rsidR="00915B3C" w:rsidRPr="00E12C95" w:rsidRDefault="00915B3C" w:rsidP="00D63130">
            <w:pPr>
              <w:widowControl w:val="0"/>
              <w:autoSpaceDE w:val="0"/>
              <w:autoSpaceDN w:val="0"/>
              <w:adjustRightInd w:val="0"/>
              <w:ind w:firstLine="244"/>
              <w:jc w:val="both"/>
              <w:outlineLvl w:val="0"/>
              <w:rPr>
                <w:spacing w:val="-6"/>
              </w:rPr>
            </w:pPr>
            <w:r w:rsidRPr="00E12C95">
              <w:rPr>
                <w:spacing w:val="-6"/>
              </w:rPr>
              <w:t xml:space="preserve">Обеспечение дополнительными гарантиями права детей-сирот и детей, оставшихся без попечения родителей, лиц из числа детей-сирот и детей, оставшихся без попечения родителей, на медицинское обеспечение.  </w:t>
            </w:r>
          </w:p>
          <w:p w:rsidR="00915B3C" w:rsidRPr="00E12C95" w:rsidRDefault="00915B3C" w:rsidP="00D63130">
            <w:pPr>
              <w:pStyle w:val="ConsPlusNormal"/>
              <w:ind w:firstLine="246"/>
              <w:jc w:val="both"/>
              <w:rPr>
                <w:rFonts w:ascii="Times New Roman" w:hAnsi="Times New Roman" w:cs="Times New Roman"/>
                <w:spacing w:val="-6"/>
              </w:rPr>
            </w:pPr>
            <w:r w:rsidRPr="00E12C95">
              <w:rPr>
                <w:rFonts w:ascii="Times New Roman" w:hAnsi="Times New Roman" w:cs="Times New Roman"/>
                <w:spacing w:val="-6"/>
              </w:rPr>
              <w:t>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w:t>
            </w:r>
          </w:p>
          <w:p w:rsidR="00915B3C" w:rsidRPr="00E12C95" w:rsidRDefault="00915B3C" w:rsidP="00D63130">
            <w:pPr>
              <w:pStyle w:val="ConsPlusNormal"/>
              <w:ind w:firstLine="246"/>
              <w:jc w:val="both"/>
              <w:rPr>
                <w:rFonts w:ascii="Times New Roman" w:hAnsi="Times New Roman" w:cs="Times New Roman"/>
                <w:spacing w:val="-6"/>
              </w:rPr>
            </w:pPr>
            <w:r w:rsidRPr="00E12C95">
              <w:rPr>
                <w:rFonts w:ascii="Times New Roman" w:hAnsi="Times New Roman" w:cs="Times New Roman"/>
              </w:rP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Стоимость путевки не должна превышать 35 тыс. руб., стоимость проезда определяется по фактическим расходам.</w:t>
            </w:r>
          </w:p>
        </w:tc>
        <w:tc>
          <w:tcPr>
            <w:tcW w:w="5116" w:type="dxa"/>
          </w:tcPr>
          <w:p w:rsidR="00915B3C" w:rsidRPr="00E12C95" w:rsidRDefault="00915B3C" w:rsidP="00D63130">
            <w:pPr>
              <w:widowControl w:val="0"/>
              <w:ind w:firstLine="195"/>
              <w:jc w:val="both"/>
            </w:pPr>
            <w:r w:rsidRPr="00E12C95">
              <w:t xml:space="preserve">Федеральный закон от 21.12.1996 №159-ФЗ «О дополнительных гарантиях по социальной поддержке детей-сирот и детей, оставшихся без попечения родителей». </w:t>
            </w:r>
          </w:p>
          <w:p w:rsidR="00915B3C" w:rsidRPr="00E12C95" w:rsidRDefault="00915B3C" w:rsidP="00D63130">
            <w:pPr>
              <w:widowControl w:val="0"/>
              <w:ind w:firstLine="195"/>
              <w:jc w:val="both"/>
            </w:pPr>
            <w:r w:rsidRPr="00E12C95">
              <w:t xml:space="preserve">Закон Ханты-Мансийского автономного округа – Югры от 09.06.2009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w:t>
            </w:r>
          </w:p>
          <w:p w:rsidR="00915B3C" w:rsidRPr="00E12C95" w:rsidRDefault="00915B3C" w:rsidP="00D63130">
            <w:pPr>
              <w:widowControl w:val="0"/>
              <w:ind w:firstLine="195"/>
              <w:jc w:val="both"/>
            </w:pPr>
            <w:r w:rsidRPr="00E12C95">
              <w:t>Постановление Правительства Ханты- Мансийского автономного округа – Югры от 29.01.2010 №25-п «О порядке предоставления в Ханты-Мансийском автономном округе - Югре детям-сиротам и детям, оставшимся без попечения родителей, лицам из числа детей-сирот и детей, оставшихся без попечения родителей, путевок, а также оплаты проезда к месту лечения (отдыха) и обратно».</w:t>
            </w:r>
          </w:p>
        </w:tc>
      </w:tr>
      <w:tr w:rsidR="00915B3C" w:rsidRPr="00E12C95" w:rsidTr="00E12C95">
        <w:trPr>
          <w:jc w:val="center"/>
        </w:trPr>
        <w:tc>
          <w:tcPr>
            <w:tcW w:w="612" w:type="dxa"/>
          </w:tcPr>
          <w:p w:rsidR="00915B3C" w:rsidRPr="00E12C95" w:rsidRDefault="00915B3C" w:rsidP="00D63130">
            <w:pPr>
              <w:widowControl w:val="0"/>
              <w:autoSpaceDE w:val="0"/>
              <w:autoSpaceDN w:val="0"/>
            </w:pPr>
            <w:r w:rsidRPr="00E12C95">
              <w:t>1.4.</w:t>
            </w:r>
          </w:p>
        </w:tc>
        <w:tc>
          <w:tcPr>
            <w:tcW w:w="4111" w:type="dxa"/>
          </w:tcPr>
          <w:p w:rsidR="00915B3C" w:rsidRPr="00E12C95" w:rsidRDefault="00915B3C" w:rsidP="00D63130">
            <w:pPr>
              <w:widowControl w:val="0"/>
              <w:autoSpaceDE w:val="0"/>
              <w:autoSpaceDN w:val="0"/>
              <w:jc w:val="both"/>
            </w:pPr>
            <w:r w:rsidRPr="00E12C95">
              <w:t xml:space="preserve">Исполнение органами местного самоуправления Администрации города Когалыма отдельных государственных полномочий по организации деятельности комиссии по делам несовершеннолетних и защите их прав (2)  </w:t>
            </w:r>
          </w:p>
        </w:tc>
        <w:tc>
          <w:tcPr>
            <w:tcW w:w="5953" w:type="dxa"/>
          </w:tcPr>
          <w:p w:rsidR="00915B3C" w:rsidRPr="00E12C95" w:rsidRDefault="00915B3C" w:rsidP="00D63130">
            <w:pPr>
              <w:widowControl w:val="0"/>
              <w:autoSpaceDE w:val="0"/>
              <w:autoSpaceDN w:val="0"/>
              <w:adjustRightInd w:val="0"/>
              <w:ind w:firstLine="244"/>
              <w:jc w:val="both"/>
              <w:outlineLvl w:val="0"/>
              <w:rPr>
                <w:spacing w:val="-6"/>
              </w:rPr>
            </w:pPr>
            <w:r w:rsidRPr="00E12C95">
              <w:t>Программа позволит организовать проведение индивидуальной профилактической работы с семьями, находящимися в социально опасном положении, состоящими на индивидуальном профилактическом учете в территориальной комиссии по делам несовершеннолетних и защите их прав при Администрации города Когалыма, а также в органах и учреждениях системы профилактики безнадзорности и правонарушений несовершеннолетних города Когалыма</w:t>
            </w:r>
          </w:p>
        </w:tc>
        <w:tc>
          <w:tcPr>
            <w:tcW w:w="5116" w:type="dxa"/>
          </w:tcPr>
          <w:p w:rsidR="00915B3C" w:rsidRPr="00E12C95" w:rsidRDefault="00915B3C" w:rsidP="00D63130">
            <w:pPr>
              <w:widowControl w:val="0"/>
              <w:tabs>
                <w:tab w:val="left" w:pos="1080"/>
              </w:tabs>
              <w:autoSpaceDE w:val="0"/>
              <w:autoSpaceDN w:val="0"/>
              <w:adjustRightInd w:val="0"/>
              <w:jc w:val="both"/>
            </w:pPr>
            <w:r w:rsidRPr="00E12C95">
              <w:t xml:space="preserve">   Осуществляется в соответствии с требованиями Закона Ханты-Мансийского автономного округа - Югры от 12.10.2005 №74-оз «О комиссиях по делам несовершеннолетних и защите их прав в Ханты-Мансийском автономном округе -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w:t>
            </w:r>
          </w:p>
          <w:p w:rsidR="00915B3C" w:rsidRPr="00E12C95" w:rsidRDefault="00915B3C" w:rsidP="00D63130">
            <w:pPr>
              <w:widowControl w:val="0"/>
              <w:ind w:firstLine="195"/>
              <w:jc w:val="both"/>
            </w:pPr>
          </w:p>
        </w:tc>
      </w:tr>
      <w:tr w:rsidR="00915B3C" w:rsidRPr="00E12C95" w:rsidTr="00E12C95">
        <w:trPr>
          <w:jc w:val="center"/>
        </w:trPr>
        <w:tc>
          <w:tcPr>
            <w:tcW w:w="612" w:type="dxa"/>
          </w:tcPr>
          <w:p w:rsidR="00915B3C" w:rsidRPr="00E12C95" w:rsidRDefault="00915B3C" w:rsidP="00D63130">
            <w:pPr>
              <w:widowControl w:val="0"/>
              <w:autoSpaceDE w:val="0"/>
              <w:autoSpaceDN w:val="0"/>
            </w:pPr>
            <w:r w:rsidRPr="00E12C95">
              <w:t>1.5.</w:t>
            </w:r>
          </w:p>
        </w:tc>
        <w:tc>
          <w:tcPr>
            <w:tcW w:w="4111" w:type="dxa"/>
          </w:tcPr>
          <w:p w:rsidR="00915B3C" w:rsidRPr="00E12C95" w:rsidRDefault="00915B3C" w:rsidP="00D63130">
            <w:pPr>
              <w:widowControl w:val="0"/>
              <w:autoSpaceDE w:val="0"/>
              <w:autoSpaceDN w:val="0"/>
              <w:jc w:val="both"/>
            </w:pPr>
            <w:r w:rsidRPr="00E12C95">
              <w:t>Повышение уровня благосостояния граждан, нуждающихся в особой заботе государства (1)</w:t>
            </w:r>
          </w:p>
        </w:tc>
        <w:tc>
          <w:tcPr>
            <w:tcW w:w="5953" w:type="dxa"/>
          </w:tcPr>
          <w:p w:rsidR="00915B3C" w:rsidRPr="00E12C95" w:rsidRDefault="00915B3C" w:rsidP="00D63130">
            <w:pPr>
              <w:widowControl w:val="0"/>
              <w:ind w:firstLine="176"/>
              <w:jc w:val="both"/>
            </w:pPr>
            <w:r w:rsidRPr="00E12C95">
              <w:t>Предоставление мер социальной поддержки, направленных на повышение уровня материального обеспечения граждан, нуждающихся в особой заботе государства.</w:t>
            </w:r>
          </w:p>
          <w:p w:rsidR="00915B3C" w:rsidRPr="00E12C95" w:rsidRDefault="00915B3C" w:rsidP="00D63130">
            <w:pPr>
              <w:widowControl w:val="0"/>
              <w:tabs>
                <w:tab w:val="left" w:pos="1080"/>
              </w:tabs>
              <w:autoSpaceDE w:val="0"/>
              <w:autoSpaceDN w:val="0"/>
              <w:adjustRightInd w:val="0"/>
              <w:jc w:val="both"/>
            </w:pPr>
            <w:r w:rsidRPr="00E12C95">
              <w:t>Обеспечение дополнительными гарантиями права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w:t>
            </w:r>
          </w:p>
          <w:p w:rsidR="00915B3C" w:rsidRPr="00E12C95" w:rsidRDefault="00915B3C" w:rsidP="00D63130">
            <w:pPr>
              <w:widowControl w:val="0"/>
              <w:ind w:firstLine="176"/>
              <w:jc w:val="both"/>
            </w:pPr>
            <w:r w:rsidRPr="00E12C95">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915B3C" w:rsidRPr="00E12C95" w:rsidRDefault="00915B3C" w:rsidP="00D63130">
            <w:pPr>
              <w:widowControl w:val="0"/>
              <w:autoSpaceDE w:val="0"/>
              <w:autoSpaceDN w:val="0"/>
              <w:adjustRightInd w:val="0"/>
              <w:ind w:firstLine="244"/>
              <w:jc w:val="both"/>
              <w:outlineLvl w:val="0"/>
            </w:pPr>
            <w:r w:rsidRPr="00E12C95">
              <w:t>Общая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списках на обеспечение жилыми помещениями, на 01.10.2019 года – 36 человек, из них право на обеспечение имеют: в 2018 году – 2 чел., в 2019 году – 7 чел., в 2020 году – 6 чел., в 2021 году – 13 чел., в 2022 году – 7 чел., в 2023 году – 1 чел.</w:t>
            </w:r>
          </w:p>
        </w:tc>
        <w:tc>
          <w:tcPr>
            <w:tcW w:w="5116" w:type="dxa"/>
          </w:tcPr>
          <w:p w:rsidR="00915B3C" w:rsidRPr="00E12C95" w:rsidRDefault="00915B3C" w:rsidP="00D63130">
            <w:pPr>
              <w:widowControl w:val="0"/>
              <w:ind w:firstLine="195"/>
              <w:jc w:val="both"/>
            </w:pPr>
            <w:r w:rsidRPr="00E12C95">
              <w:t xml:space="preserve">Федеральный закон от 21.12.1996 №159-ФЗ «О дополнительных гарантиях по социальной поддержке детей-сирот и детей, оставшихся без попечения родителей». </w:t>
            </w:r>
          </w:p>
          <w:p w:rsidR="00915B3C" w:rsidRPr="00E12C95" w:rsidRDefault="00915B3C" w:rsidP="00D63130">
            <w:pPr>
              <w:widowControl w:val="0"/>
              <w:ind w:firstLine="195"/>
              <w:jc w:val="both"/>
            </w:pPr>
            <w:r w:rsidRPr="00E12C95">
              <w:t xml:space="preserve">Закон Ханты-Мансийского автономного округа – Югры от 09.06.2009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w:t>
            </w:r>
          </w:p>
          <w:p w:rsidR="00915B3C" w:rsidRPr="00E12C95" w:rsidRDefault="00915B3C" w:rsidP="00D63130">
            <w:pPr>
              <w:widowControl w:val="0"/>
              <w:ind w:firstLine="195"/>
              <w:jc w:val="both"/>
            </w:pPr>
            <w:r w:rsidRPr="00E12C95">
              <w:t>Постановление Правительства Ханты-Мансийского автономного округа – Югры от</w:t>
            </w:r>
          </w:p>
          <w:p w:rsidR="00915B3C" w:rsidRPr="00E12C95" w:rsidRDefault="00915B3C" w:rsidP="00D63130">
            <w:pPr>
              <w:widowControl w:val="0"/>
              <w:tabs>
                <w:tab w:val="left" w:pos="1080"/>
              </w:tabs>
              <w:autoSpaceDE w:val="0"/>
              <w:autoSpaceDN w:val="0"/>
              <w:adjustRightInd w:val="0"/>
              <w:jc w:val="both"/>
            </w:pPr>
            <w:r w:rsidRPr="00E12C95">
              <w:t>25.01.2013 №21-п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в Ханты-Мансийском автономном округе – Югре».</w:t>
            </w:r>
          </w:p>
        </w:tc>
      </w:tr>
      <w:tr w:rsidR="00915B3C" w:rsidRPr="00E12C95" w:rsidTr="00E12C95">
        <w:trPr>
          <w:jc w:val="center"/>
        </w:trPr>
        <w:tc>
          <w:tcPr>
            <w:tcW w:w="15792" w:type="dxa"/>
            <w:gridSpan w:val="4"/>
          </w:tcPr>
          <w:p w:rsidR="00915B3C" w:rsidRPr="00E12C95" w:rsidRDefault="00915B3C" w:rsidP="00D63130">
            <w:pPr>
              <w:widowControl w:val="0"/>
              <w:jc w:val="center"/>
            </w:pPr>
            <w:r w:rsidRPr="00E12C95">
              <w:t>Подпрограмма 2 «Социальная поддержки отдельных категорий граждан»</w:t>
            </w:r>
          </w:p>
        </w:tc>
      </w:tr>
      <w:tr w:rsidR="00915B3C" w:rsidRPr="00E12C95" w:rsidTr="00E12C95">
        <w:trPr>
          <w:jc w:val="center"/>
        </w:trPr>
        <w:tc>
          <w:tcPr>
            <w:tcW w:w="612" w:type="dxa"/>
          </w:tcPr>
          <w:p w:rsidR="00915B3C" w:rsidRPr="00E12C95" w:rsidRDefault="00915B3C" w:rsidP="00D63130">
            <w:pPr>
              <w:widowControl w:val="0"/>
              <w:autoSpaceDE w:val="0"/>
              <w:autoSpaceDN w:val="0"/>
            </w:pPr>
            <w:r w:rsidRPr="00E12C95">
              <w:t>2.1.</w:t>
            </w:r>
          </w:p>
        </w:tc>
        <w:tc>
          <w:tcPr>
            <w:tcW w:w="4111" w:type="dxa"/>
          </w:tcPr>
          <w:p w:rsidR="00915B3C" w:rsidRPr="00E12C95" w:rsidRDefault="00915B3C" w:rsidP="00D63130">
            <w:pPr>
              <w:widowControl w:val="0"/>
            </w:pPr>
            <w:r w:rsidRPr="00E12C95">
              <w:t>Оказание поддержки гражданам, удостоенным звания «Почётный гражданин города Когалыма» (3)</w:t>
            </w:r>
          </w:p>
        </w:tc>
        <w:tc>
          <w:tcPr>
            <w:tcW w:w="5953" w:type="dxa"/>
          </w:tcPr>
          <w:p w:rsidR="00915B3C" w:rsidRPr="00E12C95" w:rsidRDefault="00915B3C" w:rsidP="00D63130">
            <w:pPr>
              <w:widowControl w:val="0"/>
              <w:jc w:val="both"/>
            </w:pPr>
            <w:r w:rsidRPr="00E12C95">
              <w:t>В соответствии с порядком оказания поддержки лицам, удостоенным звания «Почётный гражданин города Когалыма» предоставляются следующие меры поддержки гражданам, удостоенным звания «Почётный гражданин города Когалыма»:</w:t>
            </w:r>
          </w:p>
          <w:p w:rsidR="00915B3C" w:rsidRPr="00E12C95" w:rsidRDefault="00915B3C" w:rsidP="00D63130">
            <w:pPr>
              <w:widowControl w:val="0"/>
              <w:jc w:val="both"/>
            </w:pPr>
            <w:r w:rsidRPr="00E12C95">
              <w:t>- единовременная материальная помощь ко Дню города Когалыма;</w:t>
            </w:r>
          </w:p>
          <w:p w:rsidR="00915B3C" w:rsidRPr="00E12C95" w:rsidRDefault="00915B3C" w:rsidP="00D63130">
            <w:pPr>
              <w:widowControl w:val="0"/>
              <w:jc w:val="both"/>
            </w:pPr>
            <w:r w:rsidRPr="00E12C95">
              <w:t>- компенсация расходов на оплату жилого помещения и коммунальных услуг;</w:t>
            </w:r>
          </w:p>
          <w:p w:rsidR="00915B3C" w:rsidRPr="00E12C95" w:rsidRDefault="00915B3C" w:rsidP="00D63130">
            <w:pPr>
              <w:widowControl w:val="0"/>
              <w:jc w:val="both"/>
            </w:pPr>
            <w:r w:rsidRPr="00E12C95">
              <w:t>- компенсация расходов на проезд в городском автомобильном пассажирском транспорте общего пользования (кроме такси);</w:t>
            </w:r>
          </w:p>
          <w:p w:rsidR="00915B3C" w:rsidRPr="00E12C95" w:rsidRDefault="00915B3C" w:rsidP="00D63130">
            <w:pPr>
              <w:widowControl w:val="0"/>
              <w:jc w:val="both"/>
            </w:pPr>
            <w:r w:rsidRPr="00E12C95">
              <w:t>- компенсация расходов на санаторно-курортное лечение на территории Российской Федерации и проезд к месту лечения и обратно любым видом транспорта (кроме такси);</w:t>
            </w:r>
          </w:p>
          <w:p w:rsidR="00915B3C" w:rsidRPr="00E12C95" w:rsidRDefault="00915B3C" w:rsidP="00D63130">
            <w:pPr>
              <w:widowControl w:val="0"/>
              <w:jc w:val="both"/>
            </w:pPr>
            <w:r w:rsidRPr="00E12C95">
              <w:t>- компенсация расходов, связа</w:t>
            </w:r>
            <w:bookmarkStart w:id="0" w:name="_GoBack"/>
            <w:bookmarkEnd w:id="0"/>
            <w:r w:rsidRPr="00E12C95">
              <w:t>нных с погребением, изготовлением и установкой памятника (надгробия).</w:t>
            </w:r>
          </w:p>
        </w:tc>
        <w:tc>
          <w:tcPr>
            <w:tcW w:w="5116" w:type="dxa"/>
          </w:tcPr>
          <w:p w:rsidR="00915B3C" w:rsidRPr="00E12C95" w:rsidRDefault="00915B3C" w:rsidP="00D63130">
            <w:pPr>
              <w:widowControl w:val="0"/>
              <w:autoSpaceDE w:val="0"/>
              <w:autoSpaceDN w:val="0"/>
              <w:jc w:val="both"/>
            </w:pPr>
            <w:r w:rsidRPr="00E12C95">
              <w:t>В соответствии с Федеральным законом от 06.10.2003 N 131-ФЗ «Об общих принципах организации местного самоуправления в Российской Федерации».</w:t>
            </w:r>
          </w:p>
          <w:p w:rsidR="00915B3C" w:rsidRPr="00E12C95" w:rsidRDefault="00915B3C" w:rsidP="00D63130">
            <w:pPr>
              <w:widowControl w:val="0"/>
              <w:autoSpaceDE w:val="0"/>
              <w:autoSpaceDN w:val="0"/>
              <w:jc w:val="both"/>
            </w:pPr>
            <w:r w:rsidRPr="00E12C95">
              <w:t>Решение Думы города Когалыма от 23.09.2014 N 456-ГД «Об утверждении Положения о наградах и почетных званиях города Когалыма».</w:t>
            </w:r>
          </w:p>
          <w:p w:rsidR="00915B3C" w:rsidRPr="00E12C95" w:rsidRDefault="00915B3C" w:rsidP="00D63130">
            <w:pPr>
              <w:widowControl w:val="0"/>
              <w:ind w:firstLine="195"/>
              <w:jc w:val="both"/>
            </w:pPr>
            <w:r w:rsidRPr="00E12C95">
              <w:t>Постановление Администрации города Когалыма от 29.08.2011 №2136 «Об утверждении порядка оказания поддержки лицам, удостоенным звания «Почётный гражданин города Когалыма» за счёт средств бюджета города Когалыма.</w:t>
            </w:r>
          </w:p>
        </w:tc>
      </w:tr>
      <w:tr w:rsidR="00915B3C" w:rsidRPr="00E12C95" w:rsidTr="00E12C95">
        <w:trPr>
          <w:jc w:val="center"/>
        </w:trPr>
        <w:tc>
          <w:tcPr>
            <w:tcW w:w="612" w:type="dxa"/>
          </w:tcPr>
          <w:p w:rsidR="00915B3C" w:rsidRPr="00E12C95" w:rsidRDefault="00915B3C" w:rsidP="00D63130">
            <w:pPr>
              <w:widowControl w:val="0"/>
              <w:autoSpaceDE w:val="0"/>
              <w:autoSpaceDN w:val="0"/>
            </w:pPr>
            <w:r w:rsidRPr="00E12C95">
              <w:t>2.2.</w:t>
            </w:r>
          </w:p>
        </w:tc>
        <w:tc>
          <w:tcPr>
            <w:tcW w:w="4111" w:type="dxa"/>
          </w:tcPr>
          <w:p w:rsidR="00915B3C" w:rsidRPr="00E12C95" w:rsidRDefault="00915B3C" w:rsidP="00D63130">
            <w:pPr>
              <w:widowControl w:val="0"/>
            </w:pPr>
            <w:r w:rsidRPr="00E12C95">
              <w:t>Дополнительные меры поддержки отдельных категорий граждан, в том числе старшего поколения (5)</w:t>
            </w:r>
          </w:p>
        </w:tc>
        <w:tc>
          <w:tcPr>
            <w:tcW w:w="5953" w:type="dxa"/>
          </w:tcPr>
          <w:p w:rsidR="00915B3C" w:rsidRPr="00E12C95" w:rsidRDefault="00915B3C" w:rsidP="00D63130">
            <w:pPr>
              <w:widowControl w:val="0"/>
              <w:jc w:val="both"/>
            </w:pPr>
            <w:r w:rsidRPr="00E12C95">
              <w:t>Чествование юбиляров из числа ветеранов Великой Отечественной войны от имени главы города Когалыма. Ежегодно от имени главы города Когалыма будет осуществляться чествование ветеранов на дому. Памятными подарками и цветами отмечаются 85-ти, 90-летние и 95-летние юбиляры из числа ветеранов Великой Отечественной Войны, проживающих в городе Когалыме.</w:t>
            </w:r>
          </w:p>
        </w:tc>
        <w:tc>
          <w:tcPr>
            <w:tcW w:w="5116" w:type="dxa"/>
          </w:tcPr>
          <w:p w:rsidR="00915B3C" w:rsidRPr="00E12C95" w:rsidRDefault="00915B3C" w:rsidP="00D63130">
            <w:pPr>
              <w:widowControl w:val="0"/>
              <w:autoSpaceDE w:val="0"/>
              <w:autoSpaceDN w:val="0"/>
              <w:jc w:val="both"/>
            </w:pPr>
          </w:p>
        </w:tc>
      </w:tr>
    </w:tbl>
    <w:p w:rsidR="00915B3C" w:rsidRPr="00E12C95" w:rsidRDefault="00915B3C" w:rsidP="00915B3C">
      <w:pPr>
        <w:widowControl w:val="0"/>
        <w:autoSpaceDE w:val="0"/>
        <w:autoSpaceDN w:val="0"/>
        <w:rPr>
          <w:sz w:val="22"/>
          <w:szCs w:val="22"/>
        </w:rPr>
      </w:pPr>
    </w:p>
    <w:p w:rsidR="00915B3C" w:rsidRPr="00E12C95" w:rsidRDefault="00915B3C" w:rsidP="00915B3C">
      <w:pPr>
        <w:widowControl w:val="0"/>
        <w:autoSpaceDE w:val="0"/>
        <w:autoSpaceDN w:val="0"/>
        <w:jc w:val="center"/>
        <w:rPr>
          <w:sz w:val="22"/>
          <w:szCs w:val="22"/>
        </w:rPr>
      </w:pPr>
    </w:p>
    <w:p w:rsidR="00915B3C" w:rsidRPr="00E12C95" w:rsidRDefault="00915B3C" w:rsidP="00915B3C">
      <w:pPr>
        <w:widowControl w:val="0"/>
        <w:autoSpaceDE w:val="0"/>
        <w:autoSpaceDN w:val="0"/>
        <w:jc w:val="center"/>
        <w:rPr>
          <w:sz w:val="22"/>
          <w:szCs w:val="22"/>
        </w:rPr>
      </w:pPr>
    </w:p>
    <w:p w:rsidR="00915B3C" w:rsidRPr="00E12C95" w:rsidRDefault="00915B3C" w:rsidP="00915B3C">
      <w:pPr>
        <w:widowControl w:val="0"/>
        <w:autoSpaceDE w:val="0"/>
        <w:autoSpaceDN w:val="0"/>
        <w:jc w:val="center"/>
        <w:rPr>
          <w:sz w:val="22"/>
          <w:szCs w:val="22"/>
        </w:rPr>
      </w:pPr>
    </w:p>
    <w:p w:rsidR="00915B3C" w:rsidRPr="00E12C95" w:rsidRDefault="00915B3C" w:rsidP="00915B3C">
      <w:pPr>
        <w:widowControl w:val="0"/>
        <w:autoSpaceDE w:val="0"/>
        <w:autoSpaceDN w:val="0"/>
        <w:jc w:val="center"/>
        <w:rPr>
          <w:sz w:val="22"/>
          <w:szCs w:val="22"/>
        </w:rPr>
      </w:pPr>
    </w:p>
    <w:p w:rsidR="00915B3C" w:rsidRPr="00E12C95" w:rsidRDefault="00915B3C" w:rsidP="00915B3C">
      <w:pPr>
        <w:widowControl w:val="0"/>
        <w:autoSpaceDE w:val="0"/>
        <w:autoSpaceDN w:val="0"/>
        <w:jc w:val="center"/>
        <w:rPr>
          <w:sz w:val="22"/>
          <w:szCs w:val="22"/>
        </w:rPr>
      </w:pPr>
    </w:p>
    <w:p w:rsidR="006459F7" w:rsidRPr="00796234" w:rsidRDefault="006459F7" w:rsidP="00FA27B6">
      <w:pPr>
        <w:widowControl w:val="0"/>
        <w:autoSpaceDE w:val="0"/>
        <w:autoSpaceDN w:val="0"/>
        <w:jc w:val="right"/>
        <w:rPr>
          <w:bCs/>
          <w:color w:val="FFFFFF"/>
          <w:sz w:val="22"/>
          <w:szCs w:val="22"/>
          <w:lang w:eastAsia="en-US"/>
        </w:rPr>
      </w:pPr>
    </w:p>
    <w:sectPr w:rsidR="006459F7" w:rsidRPr="00796234" w:rsidSect="00E12C95">
      <w:footerReference w:type="even" r:id="rId12"/>
      <w:footerReference w:type="default" r:id="rId13"/>
      <w:pgSz w:w="16838" w:h="11906" w:orient="landscape"/>
      <w:pgMar w:top="142" w:right="568" w:bottom="56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A80" w:rsidRDefault="00FC4A80">
      <w:r>
        <w:separator/>
      </w:r>
    </w:p>
  </w:endnote>
  <w:endnote w:type="continuationSeparator" w:id="0">
    <w:p w:rsidR="00FC4A80" w:rsidRDefault="00FC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441099"/>
      <w:docPartObj>
        <w:docPartGallery w:val="Page Numbers (Bottom of Page)"/>
        <w:docPartUnique/>
      </w:docPartObj>
    </w:sdtPr>
    <w:sdtEndPr/>
    <w:sdtContent>
      <w:p w:rsidR="00915B3C" w:rsidRDefault="00915B3C" w:rsidP="00FD28DD">
        <w:pPr>
          <w:pStyle w:val="a7"/>
          <w:jc w:val="right"/>
        </w:pPr>
        <w:r>
          <w:fldChar w:fldCharType="begin"/>
        </w:r>
        <w:r>
          <w:instrText>PAGE   \* MERGEFORMAT</w:instrText>
        </w:r>
        <w:r>
          <w:fldChar w:fldCharType="separate"/>
        </w:r>
        <w:r w:rsidR="00E12C95">
          <w:rPr>
            <w:noProof/>
          </w:rPr>
          <w:t>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79896"/>
      <w:docPartObj>
        <w:docPartGallery w:val="Page Numbers (Bottom of Page)"/>
        <w:docPartUnique/>
      </w:docPartObj>
    </w:sdtPr>
    <w:sdtEndPr/>
    <w:sdtContent>
      <w:p w:rsidR="00915B3C" w:rsidRDefault="00915B3C" w:rsidP="00FD28DD">
        <w:pPr>
          <w:pStyle w:val="a7"/>
          <w:jc w:val="right"/>
        </w:pPr>
        <w:r>
          <w:fldChar w:fldCharType="begin"/>
        </w:r>
        <w:r>
          <w:instrText>PAGE   \* MERGEFORMAT</w:instrText>
        </w:r>
        <w:r>
          <w:fldChar w:fldCharType="separate"/>
        </w:r>
        <w:r w:rsidR="00E12C95">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03028"/>
      <w:docPartObj>
        <w:docPartGallery w:val="Page Numbers (Bottom of Page)"/>
        <w:docPartUnique/>
      </w:docPartObj>
    </w:sdtPr>
    <w:sdtEndPr/>
    <w:sdtContent>
      <w:p w:rsidR="00FC4A80" w:rsidRDefault="00FC4A80" w:rsidP="00B304A0">
        <w:pPr>
          <w:pStyle w:val="a7"/>
          <w:jc w:val="right"/>
        </w:pPr>
        <w:r>
          <w:fldChar w:fldCharType="begin"/>
        </w:r>
        <w:r>
          <w:instrText>PAGE   \* MERGEFORMAT</w:instrText>
        </w:r>
        <w:r>
          <w:fldChar w:fldCharType="separate"/>
        </w:r>
        <w:r w:rsidR="00E12C95">
          <w:rPr>
            <w:noProof/>
          </w:rPr>
          <w:t>21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80" w:rsidRDefault="00FC4A80" w:rsidP="00F14DFE">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23</w:t>
    </w:r>
    <w:r>
      <w:rPr>
        <w:rStyle w:val="a9"/>
      </w:rPr>
      <w:fldChar w:fldCharType="end"/>
    </w:r>
  </w:p>
  <w:p w:rsidR="00FC4A80" w:rsidRDefault="00FC4A80" w:rsidP="00F14DFE">
    <w:pPr>
      <w:pStyle w:val="a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089870"/>
      <w:docPartObj>
        <w:docPartGallery w:val="Page Numbers (Bottom of Page)"/>
        <w:docPartUnique/>
      </w:docPartObj>
    </w:sdtPr>
    <w:sdtEndPr/>
    <w:sdtContent>
      <w:p w:rsidR="00FC4A80" w:rsidRDefault="00FC4A80">
        <w:pPr>
          <w:pStyle w:val="a7"/>
          <w:jc w:val="right"/>
        </w:pPr>
        <w:r>
          <w:fldChar w:fldCharType="begin"/>
        </w:r>
        <w:r>
          <w:instrText>PAGE   \* MERGEFORMAT</w:instrText>
        </w:r>
        <w:r>
          <w:fldChar w:fldCharType="separate"/>
        </w:r>
        <w:r w:rsidR="00E12C95">
          <w:rPr>
            <w:noProof/>
          </w:rPr>
          <w:t>22</w:t>
        </w:r>
        <w:r>
          <w:fldChar w:fldCharType="end"/>
        </w:r>
      </w:p>
    </w:sdtContent>
  </w:sdt>
  <w:p w:rsidR="00FC4A80" w:rsidRDefault="00FC4A80" w:rsidP="00F14DFE">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A80" w:rsidRDefault="00FC4A80">
      <w:r>
        <w:separator/>
      </w:r>
    </w:p>
  </w:footnote>
  <w:footnote w:type="continuationSeparator" w:id="0">
    <w:p w:rsidR="00FC4A80" w:rsidRDefault="00FC4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6FE5"/>
    <w:multiLevelType w:val="multilevel"/>
    <w:tmpl w:val="D1868F36"/>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00C4B80"/>
    <w:multiLevelType w:val="multilevel"/>
    <w:tmpl w:val="C8E46540"/>
    <w:lvl w:ilvl="0">
      <w:start w:val="1"/>
      <w:numFmt w:val="decimal"/>
      <w:lvlText w:val="%1."/>
      <w:lvlJc w:val="left"/>
      <w:pPr>
        <w:ind w:left="1070" w:hanging="360"/>
      </w:pPr>
      <w:rPr>
        <w:rFonts w:ascii="Times New Roman" w:hAnsi="Times New Roman" w:cs="Times New Roman" w:hint="default"/>
        <w:b w:val="0"/>
        <w:color w:val="auto"/>
        <w:sz w:val="28"/>
        <w:szCs w:val="28"/>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2" w15:restartNumberingAfterBreak="0">
    <w:nsid w:val="12475FD6"/>
    <w:multiLevelType w:val="multilevel"/>
    <w:tmpl w:val="4B0A11E6"/>
    <w:lvl w:ilvl="0">
      <w:start w:val="1"/>
      <w:numFmt w:val="decimal"/>
      <w:lvlText w:val="%1."/>
      <w:lvlJc w:val="left"/>
      <w:pPr>
        <w:ind w:left="1069"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36C3E58"/>
    <w:multiLevelType w:val="hybridMultilevel"/>
    <w:tmpl w:val="B5621F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970B6F"/>
    <w:multiLevelType w:val="multilevel"/>
    <w:tmpl w:val="C676559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6480C73"/>
    <w:multiLevelType w:val="hybridMultilevel"/>
    <w:tmpl w:val="15E65CFE"/>
    <w:lvl w:ilvl="0" w:tplc="B7C6D006">
      <w:start w:val="1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E4593C"/>
    <w:multiLevelType w:val="multilevel"/>
    <w:tmpl w:val="B7F48620"/>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176532ED"/>
    <w:multiLevelType w:val="multilevel"/>
    <w:tmpl w:val="CE926C82"/>
    <w:lvl w:ilvl="0">
      <w:start w:val="1"/>
      <w:numFmt w:val="decimal"/>
      <w:lvlText w:val="%1."/>
      <w:lvlJc w:val="left"/>
      <w:pPr>
        <w:ind w:left="450" w:hanging="45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A7E17DE"/>
    <w:multiLevelType w:val="multilevel"/>
    <w:tmpl w:val="A3F0C6B8"/>
    <w:lvl w:ilvl="0">
      <w:start w:val="6"/>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1B2D3B60"/>
    <w:multiLevelType w:val="multilevel"/>
    <w:tmpl w:val="13D64F4E"/>
    <w:lvl w:ilvl="0">
      <w:start w:val="1"/>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0602DC6"/>
    <w:multiLevelType w:val="hybridMultilevel"/>
    <w:tmpl w:val="600C1E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0F45B41"/>
    <w:multiLevelType w:val="multilevel"/>
    <w:tmpl w:val="188E508E"/>
    <w:lvl w:ilvl="0">
      <w:start w:val="1"/>
      <w:numFmt w:val="decimal"/>
      <w:lvlText w:val="%1."/>
      <w:lvlJc w:val="left"/>
      <w:pPr>
        <w:ind w:left="450" w:hanging="450"/>
      </w:pPr>
      <w:rPr>
        <w:rFonts w:hint="default"/>
      </w:rPr>
    </w:lvl>
    <w:lvl w:ilvl="1">
      <w:start w:val="2"/>
      <w:numFmt w:val="decimal"/>
      <w:lvlText w:val="%1.%2."/>
      <w:lvlJc w:val="left"/>
      <w:pPr>
        <w:ind w:left="1665"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720" w:hanging="2160"/>
      </w:pPr>
      <w:rPr>
        <w:rFonts w:hint="default"/>
      </w:rPr>
    </w:lvl>
  </w:abstractNum>
  <w:abstractNum w:abstractNumId="12" w15:restartNumberingAfterBreak="0">
    <w:nsid w:val="245349B4"/>
    <w:multiLevelType w:val="hybridMultilevel"/>
    <w:tmpl w:val="FEFA48AC"/>
    <w:lvl w:ilvl="0" w:tplc="DC600110">
      <w:start w:val="2"/>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3" w15:restartNumberingAfterBreak="0">
    <w:nsid w:val="273433AB"/>
    <w:multiLevelType w:val="hybridMultilevel"/>
    <w:tmpl w:val="A38EF15E"/>
    <w:lvl w:ilvl="0" w:tplc="E0D03C3E">
      <w:start w:val="1"/>
      <w:numFmt w:val="decimal"/>
      <w:lvlText w:val="%1."/>
      <w:lvlJc w:val="left"/>
      <w:pPr>
        <w:ind w:left="170"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8358B9"/>
    <w:multiLevelType w:val="hybridMultilevel"/>
    <w:tmpl w:val="4BF45FA8"/>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AC7486D"/>
    <w:multiLevelType w:val="hybridMultilevel"/>
    <w:tmpl w:val="BD8641F2"/>
    <w:lvl w:ilvl="0" w:tplc="A030BDB0">
      <w:start w:val="1"/>
      <w:numFmt w:val="decimal"/>
      <w:lvlText w:val="%1."/>
      <w:lvlJc w:val="left"/>
      <w:pPr>
        <w:ind w:left="153" w:firstLine="1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B76079F"/>
    <w:multiLevelType w:val="hybridMultilevel"/>
    <w:tmpl w:val="B15C9E06"/>
    <w:lvl w:ilvl="0" w:tplc="80CEF3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2D097A91"/>
    <w:multiLevelType w:val="multilevel"/>
    <w:tmpl w:val="AE4C3B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D7471D2"/>
    <w:multiLevelType w:val="hybridMultilevel"/>
    <w:tmpl w:val="ADE4788A"/>
    <w:lvl w:ilvl="0" w:tplc="DD5CBF8A">
      <w:start w:val="1"/>
      <w:numFmt w:val="decimal"/>
      <w:lvlText w:val="%1."/>
      <w:lvlJc w:val="left"/>
      <w:pPr>
        <w:ind w:left="110" w:hanging="336"/>
      </w:pPr>
      <w:rPr>
        <w:rFonts w:ascii="Times New Roman" w:eastAsia="Times New Roman" w:hAnsi="Times New Roman" w:cs="Times New Roman" w:hint="default"/>
        <w:w w:val="99"/>
        <w:sz w:val="26"/>
        <w:szCs w:val="26"/>
        <w:lang w:val="ru-RU" w:eastAsia="ru-RU" w:bidi="ru-RU"/>
      </w:rPr>
    </w:lvl>
    <w:lvl w:ilvl="1" w:tplc="A61CE960">
      <w:numFmt w:val="bullet"/>
      <w:lvlText w:val="•"/>
      <w:lvlJc w:val="left"/>
      <w:pPr>
        <w:ind w:left="744" w:hanging="336"/>
      </w:pPr>
      <w:rPr>
        <w:rFonts w:hint="default"/>
        <w:lang w:val="ru-RU" w:eastAsia="ru-RU" w:bidi="ru-RU"/>
      </w:rPr>
    </w:lvl>
    <w:lvl w:ilvl="2" w:tplc="AF36505A">
      <w:numFmt w:val="bullet"/>
      <w:lvlText w:val="•"/>
      <w:lvlJc w:val="left"/>
      <w:pPr>
        <w:ind w:left="1368" w:hanging="336"/>
      </w:pPr>
      <w:rPr>
        <w:rFonts w:hint="default"/>
        <w:lang w:val="ru-RU" w:eastAsia="ru-RU" w:bidi="ru-RU"/>
      </w:rPr>
    </w:lvl>
    <w:lvl w:ilvl="3" w:tplc="FE4E8E68">
      <w:numFmt w:val="bullet"/>
      <w:lvlText w:val="•"/>
      <w:lvlJc w:val="left"/>
      <w:pPr>
        <w:ind w:left="1992" w:hanging="336"/>
      </w:pPr>
      <w:rPr>
        <w:rFonts w:hint="default"/>
        <w:lang w:val="ru-RU" w:eastAsia="ru-RU" w:bidi="ru-RU"/>
      </w:rPr>
    </w:lvl>
    <w:lvl w:ilvl="4" w:tplc="A5346E12">
      <w:numFmt w:val="bullet"/>
      <w:lvlText w:val="•"/>
      <w:lvlJc w:val="left"/>
      <w:pPr>
        <w:ind w:left="2617" w:hanging="336"/>
      </w:pPr>
      <w:rPr>
        <w:rFonts w:hint="default"/>
        <w:lang w:val="ru-RU" w:eastAsia="ru-RU" w:bidi="ru-RU"/>
      </w:rPr>
    </w:lvl>
    <w:lvl w:ilvl="5" w:tplc="2538298E">
      <w:numFmt w:val="bullet"/>
      <w:lvlText w:val="•"/>
      <w:lvlJc w:val="left"/>
      <w:pPr>
        <w:ind w:left="3241" w:hanging="336"/>
      </w:pPr>
      <w:rPr>
        <w:rFonts w:hint="default"/>
        <w:lang w:val="ru-RU" w:eastAsia="ru-RU" w:bidi="ru-RU"/>
      </w:rPr>
    </w:lvl>
    <w:lvl w:ilvl="6" w:tplc="B2C24EB0">
      <w:numFmt w:val="bullet"/>
      <w:lvlText w:val="•"/>
      <w:lvlJc w:val="left"/>
      <w:pPr>
        <w:ind w:left="3865" w:hanging="336"/>
      </w:pPr>
      <w:rPr>
        <w:rFonts w:hint="default"/>
        <w:lang w:val="ru-RU" w:eastAsia="ru-RU" w:bidi="ru-RU"/>
      </w:rPr>
    </w:lvl>
    <w:lvl w:ilvl="7" w:tplc="043011FE">
      <w:numFmt w:val="bullet"/>
      <w:lvlText w:val="•"/>
      <w:lvlJc w:val="left"/>
      <w:pPr>
        <w:ind w:left="4490" w:hanging="336"/>
      </w:pPr>
      <w:rPr>
        <w:rFonts w:hint="default"/>
        <w:lang w:val="ru-RU" w:eastAsia="ru-RU" w:bidi="ru-RU"/>
      </w:rPr>
    </w:lvl>
    <w:lvl w:ilvl="8" w:tplc="A05A35A8">
      <w:numFmt w:val="bullet"/>
      <w:lvlText w:val="•"/>
      <w:lvlJc w:val="left"/>
      <w:pPr>
        <w:ind w:left="5114" w:hanging="336"/>
      </w:pPr>
      <w:rPr>
        <w:rFonts w:hint="default"/>
        <w:lang w:val="ru-RU" w:eastAsia="ru-RU" w:bidi="ru-RU"/>
      </w:rPr>
    </w:lvl>
  </w:abstractNum>
  <w:abstractNum w:abstractNumId="19" w15:restartNumberingAfterBreak="0">
    <w:nsid w:val="2F2554BD"/>
    <w:multiLevelType w:val="hybridMultilevel"/>
    <w:tmpl w:val="BD8641F2"/>
    <w:lvl w:ilvl="0" w:tplc="A030BDB0">
      <w:start w:val="1"/>
      <w:numFmt w:val="decimal"/>
      <w:lvlText w:val="%1."/>
      <w:lvlJc w:val="left"/>
      <w:pPr>
        <w:ind w:left="125" w:firstLine="1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4D35308"/>
    <w:multiLevelType w:val="hybridMultilevel"/>
    <w:tmpl w:val="367EE8DA"/>
    <w:lvl w:ilvl="0" w:tplc="A030BDB0">
      <w:start w:val="1"/>
      <w:numFmt w:val="decimal"/>
      <w:lvlText w:val="%1."/>
      <w:lvlJc w:val="left"/>
      <w:pPr>
        <w:ind w:left="153" w:firstLine="17"/>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2002C0"/>
    <w:multiLevelType w:val="multilevel"/>
    <w:tmpl w:val="77DA7BD0"/>
    <w:lvl w:ilvl="0">
      <w:start w:val="1"/>
      <w:numFmt w:val="decimal"/>
      <w:lvlText w:val="%1."/>
      <w:lvlJc w:val="left"/>
      <w:pPr>
        <w:ind w:left="900" w:hanging="900"/>
      </w:pPr>
      <w:rPr>
        <w:rFonts w:hint="default"/>
      </w:rPr>
    </w:lvl>
    <w:lvl w:ilvl="1">
      <w:start w:val="3"/>
      <w:numFmt w:val="decimal"/>
      <w:lvlText w:val="%1.%2."/>
      <w:lvlJc w:val="left"/>
      <w:pPr>
        <w:ind w:left="1261" w:hanging="900"/>
      </w:pPr>
      <w:rPr>
        <w:rFonts w:hint="default"/>
      </w:rPr>
    </w:lvl>
    <w:lvl w:ilvl="2">
      <w:start w:val="1"/>
      <w:numFmt w:val="decimal"/>
      <w:lvlText w:val="%1.%2.%3."/>
      <w:lvlJc w:val="left"/>
      <w:pPr>
        <w:ind w:left="1622" w:hanging="900"/>
      </w:pPr>
      <w:rPr>
        <w:rFonts w:hint="default"/>
      </w:rPr>
    </w:lvl>
    <w:lvl w:ilvl="3">
      <w:start w:val="2"/>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22" w15:restartNumberingAfterBreak="0">
    <w:nsid w:val="3B2965F2"/>
    <w:multiLevelType w:val="multilevel"/>
    <w:tmpl w:val="03623AA8"/>
    <w:lvl w:ilvl="0">
      <w:start w:val="1"/>
      <w:numFmt w:val="decimal"/>
      <w:lvlText w:val="%1."/>
      <w:lvlJc w:val="left"/>
      <w:pPr>
        <w:ind w:left="1699" w:hanging="990"/>
      </w:pPr>
      <w:rPr>
        <w:rFonts w:hint="default"/>
      </w:rPr>
    </w:lvl>
    <w:lvl w:ilvl="1">
      <w:start w:val="1"/>
      <w:numFmt w:val="decimal"/>
      <w:isLgl/>
      <w:lvlText w:val="%1.%2."/>
      <w:lvlJc w:val="left"/>
      <w:pPr>
        <w:ind w:left="1489" w:hanging="72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969" w:hanging="108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44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929" w:hanging="1800"/>
      </w:pPr>
      <w:rPr>
        <w:rFonts w:hint="default"/>
      </w:rPr>
    </w:lvl>
    <w:lvl w:ilvl="8">
      <w:start w:val="1"/>
      <w:numFmt w:val="decimal"/>
      <w:isLgl/>
      <w:lvlText w:val="%1.%2.%3.%4.%5.%6.%7.%8.%9."/>
      <w:lvlJc w:val="left"/>
      <w:pPr>
        <w:ind w:left="2989" w:hanging="1800"/>
      </w:pPr>
      <w:rPr>
        <w:rFonts w:hint="default"/>
      </w:rPr>
    </w:lvl>
  </w:abstractNum>
  <w:abstractNum w:abstractNumId="23" w15:restartNumberingAfterBreak="0">
    <w:nsid w:val="46352C21"/>
    <w:multiLevelType w:val="multilevel"/>
    <w:tmpl w:val="37A646E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7C91C52"/>
    <w:multiLevelType w:val="multilevel"/>
    <w:tmpl w:val="65641A52"/>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15:restartNumberingAfterBreak="0">
    <w:nsid w:val="4C0C3462"/>
    <w:multiLevelType w:val="multilevel"/>
    <w:tmpl w:val="BF06EAA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686CF0"/>
    <w:multiLevelType w:val="hybridMultilevel"/>
    <w:tmpl w:val="1CF427D2"/>
    <w:lvl w:ilvl="0" w:tplc="0B32B746">
      <w:start w:val="1"/>
      <w:numFmt w:val="decimal"/>
      <w:lvlText w:val="%1."/>
      <w:lvlJc w:val="left"/>
      <w:pPr>
        <w:ind w:left="110" w:hanging="336"/>
      </w:pPr>
      <w:rPr>
        <w:rFonts w:ascii="Times New Roman" w:eastAsia="Times New Roman" w:hAnsi="Times New Roman" w:cs="Times New Roman" w:hint="default"/>
        <w:w w:val="99"/>
        <w:sz w:val="26"/>
        <w:szCs w:val="26"/>
        <w:lang w:val="ru-RU" w:eastAsia="ru-RU" w:bidi="ru-RU"/>
      </w:rPr>
    </w:lvl>
    <w:lvl w:ilvl="1" w:tplc="6D54B372">
      <w:numFmt w:val="bullet"/>
      <w:lvlText w:val="•"/>
      <w:lvlJc w:val="left"/>
      <w:pPr>
        <w:ind w:left="744" w:hanging="336"/>
      </w:pPr>
      <w:rPr>
        <w:rFonts w:hint="default"/>
        <w:lang w:val="ru-RU" w:eastAsia="ru-RU" w:bidi="ru-RU"/>
      </w:rPr>
    </w:lvl>
    <w:lvl w:ilvl="2" w:tplc="AD8C65FE">
      <w:numFmt w:val="bullet"/>
      <w:lvlText w:val="•"/>
      <w:lvlJc w:val="left"/>
      <w:pPr>
        <w:ind w:left="1368" w:hanging="336"/>
      </w:pPr>
      <w:rPr>
        <w:rFonts w:hint="default"/>
        <w:lang w:val="ru-RU" w:eastAsia="ru-RU" w:bidi="ru-RU"/>
      </w:rPr>
    </w:lvl>
    <w:lvl w:ilvl="3" w:tplc="3A20448C">
      <w:numFmt w:val="bullet"/>
      <w:lvlText w:val="•"/>
      <w:lvlJc w:val="left"/>
      <w:pPr>
        <w:ind w:left="1992" w:hanging="336"/>
      </w:pPr>
      <w:rPr>
        <w:rFonts w:hint="default"/>
        <w:lang w:val="ru-RU" w:eastAsia="ru-RU" w:bidi="ru-RU"/>
      </w:rPr>
    </w:lvl>
    <w:lvl w:ilvl="4" w:tplc="3092BA52">
      <w:numFmt w:val="bullet"/>
      <w:lvlText w:val="•"/>
      <w:lvlJc w:val="left"/>
      <w:pPr>
        <w:ind w:left="2617" w:hanging="336"/>
      </w:pPr>
      <w:rPr>
        <w:rFonts w:hint="default"/>
        <w:lang w:val="ru-RU" w:eastAsia="ru-RU" w:bidi="ru-RU"/>
      </w:rPr>
    </w:lvl>
    <w:lvl w:ilvl="5" w:tplc="7D943BB8">
      <w:numFmt w:val="bullet"/>
      <w:lvlText w:val="•"/>
      <w:lvlJc w:val="left"/>
      <w:pPr>
        <w:ind w:left="3241" w:hanging="336"/>
      </w:pPr>
      <w:rPr>
        <w:rFonts w:hint="default"/>
        <w:lang w:val="ru-RU" w:eastAsia="ru-RU" w:bidi="ru-RU"/>
      </w:rPr>
    </w:lvl>
    <w:lvl w:ilvl="6" w:tplc="7B0CFAC8">
      <w:numFmt w:val="bullet"/>
      <w:lvlText w:val="•"/>
      <w:lvlJc w:val="left"/>
      <w:pPr>
        <w:ind w:left="3865" w:hanging="336"/>
      </w:pPr>
      <w:rPr>
        <w:rFonts w:hint="default"/>
        <w:lang w:val="ru-RU" w:eastAsia="ru-RU" w:bidi="ru-RU"/>
      </w:rPr>
    </w:lvl>
    <w:lvl w:ilvl="7" w:tplc="4E98AB38">
      <w:numFmt w:val="bullet"/>
      <w:lvlText w:val="•"/>
      <w:lvlJc w:val="left"/>
      <w:pPr>
        <w:ind w:left="4490" w:hanging="336"/>
      </w:pPr>
      <w:rPr>
        <w:rFonts w:hint="default"/>
        <w:lang w:val="ru-RU" w:eastAsia="ru-RU" w:bidi="ru-RU"/>
      </w:rPr>
    </w:lvl>
    <w:lvl w:ilvl="8" w:tplc="FFF4D190">
      <w:numFmt w:val="bullet"/>
      <w:lvlText w:val="•"/>
      <w:lvlJc w:val="left"/>
      <w:pPr>
        <w:ind w:left="5114" w:hanging="336"/>
      </w:pPr>
      <w:rPr>
        <w:rFonts w:hint="default"/>
        <w:lang w:val="ru-RU" w:eastAsia="ru-RU" w:bidi="ru-RU"/>
      </w:rPr>
    </w:lvl>
  </w:abstractNum>
  <w:abstractNum w:abstractNumId="27" w15:restartNumberingAfterBreak="0">
    <w:nsid w:val="587968F5"/>
    <w:multiLevelType w:val="multilevel"/>
    <w:tmpl w:val="AD90F940"/>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346E3E"/>
    <w:multiLevelType w:val="multilevel"/>
    <w:tmpl w:val="5796B1DE"/>
    <w:styleLink w:val="2"/>
    <w:lvl w:ilvl="0">
      <w:start w:val="1"/>
      <w:numFmt w:val="decimal"/>
      <w:lvlText w:val="%1."/>
      <w:lvlJc w:val="left"/>
      <w:pPr>
        <w:tabs>
          <w:tab w:val="num" w:pos="1428"/>
        </w:tabs>
        <w:ind w:left="1428" w:hanging="360"/>
      </w:pPr>
      <w:rPr>
        <w:rFonts w:cs="Times New Roman"/>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29" w15:restartNumberingAfterBreak="0">
    <w:nsid w:val="5A302A16"/>
    <w:multiLevelType w:val="hybridMultilevel"/>
    <w:tmpl w:val="4BF45FA8"/>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D46126E"/>
    <w:multiLevelType w:val="hybridMultilevel"/>
    <w:tmpl w:val="940042B4"/>
    <w:lvl w:ilvl="0" w:tplc="6B86694C">
      <w:start w:val="4"/>
      <w:numFmt w:val="decimal"/>
      <w:lvlText w:val="%1."/>
      <w:lvlJc w:val="left"/>
      <w:pPr>
        <w:ind w:left="2624" w:hanging="358"/>
      </w:pPr>
      <w:rPr>
        <w:rFonts w:ascii="Times New Roman" w:eastAsia="Times New Roman" w:hAnsi="Times New Roman" w:cs="Times New Roman" w:hint="default"/>
        <w:w w:val="99"/>
        <w:sz w:val="26"/>
        <w:szCs w:val="26"/>
        <w:lang w:val="ru-RU" w:eastAsia="ru-RU" w:bidi="ru-RU"/>
      </w:rPr>
    </w:lvl>
    <w:lvl w:ilvl="1" w:tplc="EA8EEBD2">
      <w:start w:val="2"/>
      <w:numFmt w:val="decimal"/>
      <w:lvlText w:val="%2."/>
      <w:lvlJc w:val="left"/>
      <w:pPr>
        <w:ind w:left="2091" w:hanging="269"/>
      </w:pPr>
      <w:rPr>
        <w:rFonts w:ascii="Times New Roman" w:eastAsia="Times New Roman" w:hAnsi="Times New Roman" w:cs="Times New Roman" w:hint="default"/>
        <w:w w:val="99"/>
        <w:sz w:val="26"/>
        <w:szCs w:val="26"/>
        <w:lang w:val="ru-RU" w:eastAsia="ru-RU" w:bidi="ru-RU"/>
      </w:rPr>
    </w:lvl>
    <w:lvl w:ilvl="2" w:tplc="6532B2DA">
      <w:numFmt w:val="bullet"/>
      <w:lvlText w:val="•"/>
      <w:lvlJc w:val="left"/>
      <w:pPr>
        <w:ind w:left="3582" w:hanging="269"/>
      </w:pPr>
      <w:rPr>
        <w:rFonts w:hint="default"/>
        <w:lang w:val="ru-RU" w:eastAsia="ru-RU" w:bidi="ru-RU"/>
      </w:rPr>
    </w:lvl>
    <w:lvl w:ilvl="3" w:tplc="F72E61EC">
      <w:numFmt w:val="bullet"/>
      <w:lvlText w:val="•"/>
      <w:lvlJc w:val="left"/>
      <w:pPr>
        <w:ind w:left="4545" w:hanging="269"/>
      </w:pPr>
      <w:rPr>
        <w:rFonts w:hint="default"/>
        <w:lang w:val="ru-RU" w:eastAsia="ru-RU" w:bidi="ru-RU"/>
      </w:rPr>
    </w:lvl>
    <w:lvl w:ilvl="4" w:tplc="35D802E6">
      <w:numFmt w:val="bullet"/>
      <w:lvlText w:val="•"/>
      <w:lvlJc w:val="left"/>
      <w:pPr>
        <w:ind w:left="5508" w:hanging="269"/>
      </w:pPr>
      <w:rPr>
        <w:rFonts w:hint="default"/>
        <w:lang w:val="ru-RU" w:eastAsia="ru-RU" w:bidi="ru-RU"/>
      </w:rPr>
    </w:lvl>
    <w:lvl w:ilvl="5" w:tplc="B082F790">
      <w:numFmt w:val="bullet"/>
      <w:lvlText w:val="•"/>
      <w:lvlJc w:val="left"/>
      <w:pPr>
        <w:ind w:left="6471" w:hanging="269"/>
      </w:pPr>
      <w:rPr>
        <w:rFonts w:hint="default"/>
        <w:lang w:val="ru-RU" w:eastAsia="ru-RU" w:bidi="ru-RU"/>
      </w:rPr>
    </w:lvl>
    <w:lvl w:ilvl="6" w:tplc="E694433A">
      <w:numFmt w:val="bullet"/>
      <w:lvlText w:val="•"/>
      <w:lvlJc w:val="left"/>
      <w:pPr>
        <w:ind w:left="7434" w:hanging="269"/>
      </w:pPr>
      <w:rPr>
        <w:rFonts w:hint="default"/>
        <w:lang w:val="ru-RU" w:eastAsia="ru-RU" w:bidi="ru-RU"/>
      </w:rPr>
    </w:lvl>
    <w:lvl w:ilvl="7" w:tplc="7436B566">
      <w:numFmt w:val="bullet"/>
      <w:lvlText w:val="•"/>
      <w:lvlJc w:val="left"/>
      <w:pPr>
        <w:ind w:left="8397" w:hanging="269"/>
      </w:pPr>
      <w:rPr>
        <w:rFonts w:hint="default"/>
        <w:lang w:val="ru-RU" w:eastAsia="ru-RU" w:bidi="ru-RU"/>
      </w:rPr>
    </w:lvl>
    <w:lvl w:ilvl="8" w:tplc="83B8A690">
      <w:numFmt w:val="bullet"/>
      <w:lvlText w:val="•"/>
      <w:lvlJc w:val="left"/>
      <w:pPr>
        <w:ind w:left="9360" w:hanging="269"/>
      </w:pPr>
      <w:rPr>
        <w:rFonts w:hint="default"/>
        <w:lang w:val="ru-RU" w:eastAsia="ru-RU" w:bidi="ru-RU"/>
      </w:rPr>
    </w:lvl>
  </w:abstractNum>
  <w:abstractNum w:abstractNumId="31" w15:restartNumberingAfterBreak="0">
    <w:nsid w:val="5E31450F"/>
    <w:multiLevelType w:val="hybridMultilevel"/>
    <w:tmpl w:val="C4F481D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5EEA79A5"/>
    <w:multiLevelType w:val="multilevel"/>
    <w:tmpl w:val="65AAADB6"/>
    <w:lvl w:ilvl="0">
      <w:start w:val="7"/>
      <w:numFmt w:val="decimal"/>
      <w:lvlText w:val="%1."/>
      <w:lvlJc w:val="left"/>
      <w:pPr>
        <w:ind w:left="1776" w:hanging="360"/>
      </w:pPr>
      <w:rPr>
        <w:rFonts w:hint="default"/>
      </w:rPr>
    </w:lvl>
    <w:lvl w:ilvl="1">
      <w:start w:val="1"/>
      <w:numFmt w:val="decimal"/>
      <w:lvlText w:val="%1.%2."/>
      <w:lvlJc w:val="left"/>
      <w:pPr>
        <w:ind w:left="2983"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33" w15:restartNumberingAfterBreak="0">
    <w:nsid w:val="641C577D"/>
    <w:multiLevelType w:val="multilevel"/>
    <w:tmpl w:val="5D3A168E"/>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467013D"/>
    <w:multiLevelType w:val="multilevel"/>
    <w:tmpl w:val="532EA5A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C390E7D"/>
    <w:multiLevelType w:val="hybridMultilevel"/>
    <w:tmpl w:val="08982234"/>
    <w:lvl w:ilvl="0" w:tplc="9236962C">
      <w:start w:val="4"/>
      <w:numFmt w:val="decimal"/>
      <w:lvlText w:val="%1."/>
      <w:lvlJc w:val="left"/>
      <w:pPr>
        <w:ind w:left="2624" w:hanging="358"/>
      </w:pPr>
      <w:rPr>
        <w:rFonts w:ascii="Times New Roman" w:eastAsia="Times New Roman" w:hAnsi="Times New Roman" w:cs="Times New Roman" w:hint="default"/>
        <w:w w:val="99"/>
        <w:sz w:val="26"/>
        <w:szCs w:val="26"/>
        <w:lang w:val="ru-RU" w:eastAsia="ru-RU" w:bidi="ru-RU"/>
      </w:rPr>
    </w:lvl>
    <w:lvl w:ilvl="1" w:tplc="A23C5644">
      <w:start w:val="2"/>
      <w:numFmt w:val="decimal"/>
      <w:lvlText w:val="%2."/>
      <w:lvlJc w:val="left"/>
      <w:pPr>
        <w:ind w:left="2091" w:hanging="269"/>
      </w:pPr>
      <w:rPr>
        <w:rFonts w:ascii="Times New Roman" w:eastAsia="Times New Roman" w:hAnsi="Times New Roman" w:cs="Times New Roman" w:hint="default"/>
        <w:w w:val="99"/>
        <w:sz w:val="26"/>
        <w:szCs w:val="26"/>
        <w:lang w:val="ru-RU" w:eastAsia="ru-RU" w:bidi="ru-RU"/>
      </w:rPr>
    </w:lvl>
    <w:lvl w:ilvl="2" w:tplc="C622B6B0">
      <w:numFmt w:val="bullet"/>
      <w:lvlText w:val="•"/>
      <w:lvlJc w:val="left"/>
      <w:pPr>
        <w:ind w:left="3582" w:hanging="269"/>
      </w:pPr>
      <w:rPr>
        <w:rFonts w:hint="default"/>
        <w:lang w:val="ru-RU" w:eastAsia="ru-RU" w:bidi="ru-RU"/>
      </w:rPr>
    </w:lvl>
    <w:lvl w:ilvl="3" w:tplc="286C0FA2">
      <w:numFmt w:val="bullet"/>
      <w:lvlText w:val="•"/>
      <w:lvlJc w:val="left"/>
      <w:pPr>
        <w:ind w:left="4545" w:hanging="269"/>
      </w:pPr>
      <w:rPr>
        <w:rFonts w:hint="default"/>
        <w:lang w:val="ru-RU" w:eastAsia="ru-RU" w:bidi="ru-RU"/>
      </w:rPr>
    </w:lvl>
    <w:lvl w:ilvl="4" w:tplc="FE74415E">
      <w:numFmt w:val="bullet"/>
      <w:lvlText w:val="•"/>
      <w:lvlJc w:val="left"/>
      <w:pPr>
        <w:ind w:left="5508" w:hanging="269"/>
      </w:pPr>
      <w:rPr>
        <w:rFonts w:hint="default"/>
        <w:lang w:val="ru-RU" w:eastAsia="ru-RU" w:bidi="ru-RU"/>
      </w:rPr>
    </w:lvl>
    <w:lvl w:ilvl="5" w:tplc="443402B8">
      <w:numFmt w:val="bullet"/>
      <w:lvlText w:val="•"/>
      <w:lvlJc w:val="left"/>
      <w:pPr>
        <w:ind w:left="6471" w:hanging="269"/>
      </w:pPr>
      <w:rPr>
        <w:rFonts w:hint="default"/>
        <w:lang w:val="ru-RU" w:eastAsia="ru-RU" w:bidi="ru-RU"/>
      </w:rPr>
    </w:lvl>
    <w:lvl w:ilvl="6" w:tplc="C26056C2">
      <w:numFmt w:val="bullet"/>
      <w:lvlText w:val="•"/>
      <w:lvlJc w:val="left"/>
      <w:pPr>
        <w:ind w:left="7434" w:hanging="269"/>
      </w:pPr>
      <w:rPr>
        <w:rFonts w:hint="default"/>
        <w:lang w:val="ru-RU" w:eastAsia="ru-RU" w:bidi="ru-RU"/>
      </w:rPr>
    </w:lvl>
    <w:lvl w:ilvl="7" w:tplc="AB8E0D1C">
      <w:numFmt w:val="bullet"/>
      <w:lvlText w:val="•"/>
      <w:lvlJc w:val="left"/>
      <w:pPr>
        <w:ind w:left="8397" w:hanging="269"/>
      </w:pPr>
      <w:rPr>
        <w:rFonts w:hint="default"/>
        <w:lang w:val="ru-RU" w:eastAsia="ru-RU" w:bidi="ru-RU"/>
      </w:rPr>
    </w:lvl>
    <w:lvl w:ilvl="8" w:tplc="3A0E8638">
      <w:numFmt w:val="bullet"/>
      <w:lvlText w:val="•"/>
      <w:lvlJc w:val="left"/>
      <w:pPr>
        <w:ind w:left="9360" w:hanging="269"/>
      </w:pPr>
      <w:rPr>
        <w:rFonts w:hint="default"/>
        <w:lang w:val="ru-RU" w:eastAsia="ru-RU" w:bidi="ru-RU"/>
      </w:rPr>
    </w:lvl>
  </w:abstractNum>
  <w:abstractNum w:abstractNumId="36" w15:restartNumberingAfterBreak="0">
    <w:nsid w:val="6CFA76EA"/>
    <w:multiLevelType w:val="hybridMultilevel"/>
    <w:tmpl w:val="E0EEC12A"/>
    <w:lvl w:ilvl="0" w:tplc="990C0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7F50DB"/>
    <w:multiLevelType w:val="multilevel"/>
    <w:tmpl w:val="08E47BCE"/>
    <w:lvl w:ilvl="0">
      <w:start w:val="1"/>
      <w:numFmt w:val="decimal"/>
      <w:lvlText w:val="%1."/>
      <w:lvlJc w:val="left"/>
      <w:pPr>
        <w:ind w:left="2091" w:hanging="271"/>
      </w:pPr>
      <w:rPr>
        <w:rFonts w:ascii="Times New Roman" w:eastAsia="Times New Roman" w:hAnsi="Times New Roman" w:cs="Times New Roman" w:hint="default"/>
        <w:w w:val="99"/>
        <w:sz w:val="26"/>
        <w:szCs w:val="26"/>
        <w:lang w:val="ru-RU" w:eastAsia="ru-RU" w:bidi="ru-RU"/>
      </w:rPr>
    </w:lvl>
    <w:lvl w:ilvl="1">
      <w:start w:val="1"/>
      <w:numFmt w:val="decimal"/>
      <w:lvlText w:val="%1.%2."/>
      <w:lvlJc w:val="left"/>
      <w:pPr>
        <w:ind w:left="3253" w:hanging="454"/>
      </w:pPr>
      <w:rPr>
        <w:rFonts w:ascii="Times New Roman" w:eastAsia="Times New Roman" w:hAnsi="Times New Roman" w:cs="Times New Roman" w:hint="default"/>
        <w:w w:val="99"/>
        <w:sz w:val="26"/>
        <w:szCs w:val="26"/>
        <w:lang w:val="ru-RU" w:eastAsia="ru-RU" w:bidi="ru-RU"/>
      </w:rPr>
    </w:lvl>
    <w:lvl w:ilvl="2">
      <w:start w:val="1"/>
      <w:numFmt w:val="decimal"/>
      <w:lvlText w:val="%1.%2.%3."/>
      <w:lvlJc w:val="left"/>
      <w:pPr>
        <w:ind w:left="2091" w:hanging="840"/>
        <w:jc w:val="right"/>
      </w:pPr>
      <w:rPr>
        <w:rFonts w:ascii="Times New Roman" w:eastAsia="Times New Roman" w:hAnsi="Times New Roman" w:cs="Times New Roman" w:hint="default"/>
        <w:w w:val="99"/>
        <w:sz w:val="26"/>
        <w:szCs w:val="26"/>
        <w:lang w:val="ru-RU" w:eastAsia="ru-RU" w:bidi="ru-RU"/>
      </w:rPr>
    </w:lvl>
    <w:lvl w:ilvl="3">
      <w:numFmt w:val="bullet"/>
      <w:lvlText w:val="•"/>
      <w:lvlJc w:val="left"/>
      <w:pPr>
        <w:ind w:left="5043" w:hanging="840"/>
      </w:pPr>
      <w:rPr>
        <w:rFonts w:hint="default"/>
        <w:lang w:val="ru-RU" w:eastAsia="ru-RU" w:bidi="ru-RU"/>
      </w:rPr>
    </w:lvl>
    <w:lvl w:ilvl="4">
      <w:numFmt w:val="bullet"/>
      <w:lvlText w:val="•"/>
      <w:lvlJc w:val="left"/>
      <w:pPr>
        <w:ind w:left="5935" w:hanging="840"/>
      </w:pPr>
      <w:rPr>
        <w:rFonts w:hint="default"/>
        <w:lang w:val="ru-RU" w:eastAsia="ru-RU" w:bidi="ru-RU"/>
      </w:rPr>
    </w:lvl>
    <w:lvl w:ilvl="5">
      <w:numFmt w:val="bullet"/>
      <w:lvlText w:val="•"/>
      <w:lvlJc w:val="left"/>
      <w:pPr>
        <w:ind w:left="6827" w:hanging="840"/>
      </w:pPr>
      <w:rPr>
        <w:rFonts w:hint="default"/>
        <w:lang w:val="ru-RU" w:eastAsia="ru-RU" w:bidi="ru-RU"/>
      </w:rPr>
    </w:lvl>
    <w:lvl w:ilvl="6">
      <w:numFmt w:val="bullet"/>
      <w:lvlText w:val="•"/>
      <w:lvlJc w:val="left"/>
      <w:pPr>
        <w:ind w:left="7719" w:hanging="840"/>
      </w:pPr>
      <w:rPr>
        <w:rFonts w:hint="default"/>
        <w:lang w:val="ru-RU" w:eastAsia="ru-RU" w:bidi="ru-RU"/>
      </w:rPr>
    </w:lvl>
    <w:lvl w:ilvl="7">
      <w:numFmt w:val="bullet"/>
      <w:lvlText w:val="•"/>
      <w:lvlJc w:val="left"/>
      <w:pPr>
        <w:ind w:left="8610" w:hanging="840"/>
      </w:pPr>
      <w:rPr>
        <w:rFonts w:hint="default"/>
        <w:lang w:val="ru-RU" w:eastAsia="ru-RU" w:bidi="ru-RU"/>
      </w:rPr>
    </w:lvl>
    <w:lvl w:ilvl="8">
      <w:numFmt w:val="bullet"/>
      <w:lvlText w:val="•"/>
      <w:lvlJc w:val="left"/>
      <w:pPr>
        <w:ind w:left="9502" w:hanging="840"/>
      </w:pPr>
      <w:rPr>
        <w:rFonts w:hint="default"/>
        <w:lang w:val="ru-RU" w:eastAsia="ru-RU" w:bidi="ru-RU"/>
      </w:rPr>
    </w:lvl>
  </w:abstractNum>
  <w:abstractNum w:abstractNumId="38" w15:restartNumberingAfterBreak="0">
    <w:nsid w:val="772D57A7"/>
    <w:multiLevelType w:val="multilevel"/>
    <w:tmpl w:val="BB8A4D46"/>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4"/>
      <w:lvlJc w:val="left"/>
      <w:pPr>
        <w:ind w:left="2142" w:hanging="1080"/>
      </w:pPr>
      <w:rPr>
        <w:rFonts w:ascii="Times New Roman" w:eastAsiaTheme="minorHAnsi" w:hAnsi="Times New Roman" w:cstheme="minorBidi"/>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7D0042BB"/>
    <w:multiLevelType w:val="hybridMultilevel"/>
    <w:tmpl w:val="2ED28FFE"/>
    <w:lvl w:ilvl="0" w:tplc="55365506">
      <w:start w:val="1"/>
      <w:numFmt w:val="decimal"/>
      <w:lvlText w:val="%1."/>
      <w:lvlJc w:val="left"/>
      <w:pPr>
        <w:ind w:left="691" w:hanging="360"/>
      </w:pPr>
      <w:rPr>
        <w:rFonts w:hint="default"/>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2"/>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21"/>
  </w:num>
  <w:num w:numId="10">
    <w:abstractNumId w:val="9"/>
  </w:num>
  <w:num w:numId="11">
    <w:abstractNumId w:val="34"/>
  </w:num>
  <w:num w:numId="12">
    <w:abstractNumId w:val="8"/>
  </w:num>
  <w:num w:numId="13">
    <w:abstractNumId w:val="36"/>
  </w:num>
  <w:num w:numId="14">
    <w:abstractNumId w:val="17"/>
  </w:num>
  <w:num w:numId="15">
    <w:abstractNumId w:val="38"/>
  </w:num>
  <w:num w:numId="16">
    <w:abstractNumId w:val="33"/>
  </w:num>
  <w:num w:numId="17">
    <w:abstractNumId w:val="23"/>
  </w:num>
  <w:num w:numId="18">
    <w:abstractNumId w:val="11"/>
  </w:num>
  <w:num w:numId="19">
    <w:abstractNumId w:val="27"/>
  </w:num>
  <w:num w:numId="20">
    <w:abstractNumId w:val="1"/>
  </w:num>
  <w:num w:numId="21">
    <w:abstractNumId w:val="24"/>
  </w:num>
  <w:num w:numId="22">
    <w:abstractNumId w:val="10"/>
  </w:num>
  <w:num w:numId="23">
    <w:abstractNumId w:val="2"/>
  </w:num>
  <w:num w:numId="24">
    <w:abstractNumId w:val="32"/>
  </w:num>
  <w:num w:numId="25">
    <w:abstractNumId w:val="25"/>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5"/>
  </w:num>
  <w:num w:numId="29">
    <w:abstractNumId w:val="13"/>
  </w:num>
  <w:num w:numId="30">
    <w:abstractNumId w:val="39"/>
  </w:num>
  <w:num w:numId="31">
    <w:abstractNumId w:val="6"/>
  </w:num>
  <w:num w:numId="32">
    <w:abstractNumId w:val="16"/>
  </w:num>
  <w:num w:numId="33">
    <w:abstractNumId w:val="5"/>
  </w:num>
  <w:num w:numId="34">
    <w:abstractNumId w:val="12"/>
  </w:num>
  <w:num w:numId="35">
    <w:abstractNumId w:val="20"/>
  </w:num>
  <w:num w:numId="36">
    <w:abstractNumId w:val="4"/>
  </w:num>
  <w:num w:numId="37">
    <w:abstractNumId w:val="14"/>
  </w:num>
  <w:num w:numId="38">
    <w:abstractNumId w:val="26"/>
  </w:num>
  <w:num w:numId="39">
    <w:abstractNumId w:val="35"/>
  </w:num>
  <w:num w:numId="40">
    <w:abstractNumId w:val="30"/>
  </w:num>
  <w:num w:numId="41">
    <w:abstractNumId w:val="18"/>
  </w:num>
  <w:num w:numId="42">
    <w:abstractNumId w:val="3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BB7"/>
    <w:rsid w:val="00000901"/>
    <w:rsid w:val="000042D5"/>
    <w:rsid w:val="0000759B"/>
    <w:rsid w:val="00007777"/>
    <w:rsid w:val="00010FF9"/>
    <w:rsid w:val="00011654"/>
    <w:rsid w:val="0001182C"/>
    <w:rsid w:val="00011E2D"/>
    <w:rsid w:val="00013226"/>
    <w:rsid w:val="00013D66"/>
    <w:rsid w:val="00014311"/>
    <w:rsid w:val="00014AD9"/>
    <w:rsid w:val="00015EB1"/>
    <w:rsid w:val="000179EB"/>
    <w:rsid w:val="00020533"/>
    <w:rsid w:val="0002382F"/>
    <w:rsid w:val="00026B4C"/>
    <w:rsid w:val="0002734A"/>
    <w:rsid w:val="00030096"/>
    <w:rsid w:val="00030C4B"/>
    <w:rsid w:val="00034567"/>
    <w:rsid w:val="00037602"/>
    <w:rsid w:val="0004251A"/>
    <w:rsid w:val="00042DC5"/>
    <w:rsid w:val="000446A0"/>
    <w:rsid w:val="00047419"/>
    <w:rsid w:val="00050543"/>
    <w:rsid w:val="000514C4"/>
    <w:rsid w:val="00051CF6"/>
    <w:rsid w:val="000543A1"/>
    <w:rsid w:val="00057195"/>
    <w:rsid w:val="000574F8"/>
    <w:rsid w:val="000600A4"/>
    <w:rsid w:val="00061264"/>
    <w:rsid w:val="000616D6"/>
    <w:rsid w:val="000644C4"/>
    <w:rsid w:val="000675FF"/>
    <w:rsid w:val="00070F39"/>
    <w:rsid w:val="00072BAD"/>
    <w:rsid w:val="000771DE"/>
    <w:rsid w:val="0007756D"/>
    <w:rsid w:val="0008557B"/>
    <w:rsid w:val="000915EB"/>
    <w:rsid w:val="00093134"/>
    <w:rsid w:val="000934B3"/>
    <w:rsid w:val="00093A0C"/>
    <w:rsid w:val="0009624F"/>
    <w:rsid w:val="000A180F"/>
    <w:rsid w:val="000A1B84"/>
    <w:rsid w:val="000A1EE8"/>
    <w:rsid w:val="000A2CF3"/>
    <w:rsid w:val="000A3581"/>
    <w:rsid w:val="000A424A"/>
    <w:rsid w:val="000A78A7"/>
    <w:rsid w:val="000A78BF"/>
    <w:rsid w:val="000B0E9C"/>
    <w:rsid w:val="000B1EB1"/>
    <w:rsid w:val="000B2996"/>
    <w:rsid w:val="000B506A"/>
    <w:rsid w:val="000B56F6"/>
    <w:rsid w:val="000C0A63"/>
    <w:rsid w:val="000C1BCD"/>
    <w:rsid w:val="000C313A"/>
    <w:rsid w:val="000C50FA"/>
    <w:rsid w:val="000C73C1"/>
    <w:rsid w:val="000D08FC"/>
    <w:rsid w:val="000D2FE7"/>
    <w:rsid w:val="000D30D4"/>
    <w:rsid w:val="000D6A9B"/>
    <w:rsid w:val="000E0586"/>
    <w:rsid w:val="000E06FF"/>
    <w:rsid w:val="000E1D0E"/>
    <w:rsid w:val="000E7ECC"/>
    <w:rsid w:val="000F052F"/>
    <w:rsid w:val="000F5FB0"/>
    <w:rsid w:val="000F6268"/>
    <w:rsid w:val="0010170F"/>
    <w:rsid w:val="00101AAF"/>
    <w:rsid w:val="00102987"/>
    <w:rsid w:val="0010312F"/>
    <w:rsid w:val="001076C2"/>
    <w:rsid w:val="00107BA2"/>
    <w:rsid w:val="0011004F"/>
    <w:rsid w:val="0011197A"/>
    <w:rsid w:val="00116C86"/>
    <w:rsid w:val="00117882"/>
    <w:rsid w:val="0012055D"/>
    <w:rsid w:val="00120791"/>
    <w:rsid w:val="00121D57"/>
    <w:rsid w:val="00122FCA"/>
    <w:rsid w:val="001237F2"/>
    <w:rsid w:val="001278ED"/>
    <w:rsid w:val="001319F7"/>
    <w:rsid w:val="00134248"/>
    <w:rsid w:val="00137A23"/>
    <w:rsid w:val="00137EA9"/>
    <w:rsid w:val="00140B1F"/>
    <w:rsid w:val="00141AA9"/>
    <w:rsid w:val="001436BC"/>
    <w:rsid w:val="001520D1"/>
    <w:rsid w:val="00152847"/>
    <w:rsid w:val="00154EBC"/>
    <w:rsid w:val="00163F3C"/>
    <w:rsid w:val="00165560"/>
    <w:rsid w:val="001759B1"/>
    <w:rsid w:val="00175B24"/>
    <w:rsid w:val="00175F8C"/>
    <w:rsid w:val="00176001"/>
    <w:rsid w:val="0017627E"/>
    <w:rsid w:val="001839E8"/>
    <w:rsid w:val="0019054B"/>
    <w:rsid w:val="0019175D"/>
    <w:rsid w:val="001920F2"/>
    <w:rsid w:val="001963D8"/>
    <w:rsid w:val="001965B5"/>
    <w:rsid w:val="001A034B"/>
    <w:rsid w:val="001A4F8C"/>
    <w:rsid w:val="001A57FB"/>
    <w:rsid w:val="001A755D"/>
    <w:rsid w:val="001B031D"/>
    <w:rsid w:val="001B4D3E"/>
    <w:rsid w:val="001C43FE"/>
    <w:rsid w:val="001C5AFF"/>
    <w:rsid w:val="001C6897"/>
    <w:rsid w:val="001D5D54"/>
    <w:rsid w:val="001D7256"/>
    <w:rsid w:val="001D7AE3"/>
    <w:rsid w:val="001E015C"/>
    <w:rsid w:val="001E0EA0"/>
    <w:rsid w:val="001E14FF"/>
    <w:rsid w:val="001E157C"/>
    <w:rsid w:val="001E2859"/>
    <w:rsid w:val="001E42F4"/>
    <w:rsid w:val="001E50C9"/>
    <w:rsid w:val="001E52A1"/>
    <w:rsid w:val="001F2411"/>
    <w:rsid w:val="001F2CBC"/>
    <w:rsid w:val="001F5296"/>
    <w:rsid w:val="001F60B0"/>
    <w:rsid w:val="001F70FB"/>
    <w:rsid w:val="00200EBD"/>
    <w:rsid w:val="00202185"/>
    <w:rsid w:val="0020276D"/>
    <w:rsid w:val="00202D43"/>
    <w:rsid w:val="0020619A"/>
    <w:rsid w:val="00206A69"/>
    <w:rsid w:val="00206AC4"/>
    <w:rsid w:val="00206D6A"/>
    <w:rsid w:val="002141E2"/>
    <w:rsid w:val="00215ECC"/>
    <w:rsid w:val="002174A5"/>
    <w:rsid w:val="00217C9B"/>
    <w:rsid w:val="002228DE"/>
    <w:rsid w:val="0022377F"/>
    <w:rsid w:val="00223F86"/>
    <w:rsid w:val="00225626"/>
    <w:rsid w:val="00225ACA"/>
    <w:rsid w:val="00227709"/>
    <w:rsid w:val="00232A47"/>
    <w:rsid w:val="00232ECE"/>
    <w:rsid w:val="00233DEA"/>
    <w:rsid w:val="00234725"/>
    <w:rsid w:val="0023717F"/>
    <w:rsid w:val="002400EA"/>
    <w:rsid w:val="00240F1B"/>
    <w:rsid w:val="0024122D"/>
    <w:rsid w:val="00241655"/>
    <w:rsid w:val="002434A2"/>
    <w:rsid w:val="00251934"/>
    <w:rsid w:val="0025200D"/>
    <w:rsid w:val="00252407"/>
    <w:rsid w:val="00252F6F"/>
    <w:rsid w:val="00255EA3"/>
    <w:rsid w:val="00256CBE"/>
    <w:rsid w:val="00260998"/>
    <w:rsid w:val="00260DEA"/>
    <w:rsid w:val="00262CDD"/>
    <w:rsid w:val="00262D94"/>
    <w:rsid w:val="00265A6E"/>
    <w:rsid w:val="00265DBE"/>
    <w:rsid w:val="00266402"/>
    <w:rsid w:val="00271A0E"/>
    <w:rsid w:val="00272995"/>
    <w:rsid w:val="00272A29"/>
    <w:rsid w:val="002751AD"/>
    <w:rsid w:val="00275FE3"/>
    <w:rsid w:val="002768AD"/>
    <w:rsid w:val="002838BA"/>
    <w:rsid w:val="00284181"/>
    <w:rsid w:val="0028512F"/>
    <w:rsid w:val="00290094"/>
    <w:rsid w:val="00291418"/>
    <w:rsid w:val="00294A79"/>
    <w:rsid w:val="0029660A"/>
    <w:rsid w:val="002A4DA1"/>
    <w:rsid w:val="002A4ED1"/>
    <w:rsid w:val="002A7FD8"/>
    <w:rsid w:val="002B4604"/>
    <w:rsid w:val="002B4D21"/>
    <w:rsid w:val="002C13D7"/>
    <w:rsid w:val="002C16B5"/>
    <w:rsid w:val="002C3632"/>
    <w:rsid w:val="002C676A"/>
    <w:rsid w:val="002D009A"/>
    <w:rsid w:val="002D22EB"/>
    <w:rsid w:val="002D3B53"/>
    <w:rsid w:val="002D5A0E"/>
    <w:rsid w:val="002E568F"/>
    <w:rsid w:val="002E6396"/>
    <w:rsid w:val="002E64C2"/>
    <w:rsid w:val="002F04DB"/>
    <w:rsid w:val="002F051F"/>
    <w:rsid w:val="002F097C"/>
    <w:rsid w:val="002F0DB3"/>
    <w:rsid w:val="002F2500"/>
    <w:rsid w:val="002F6DAC"/>
    <w:rsid w:val="002F7052"/>
    <w:rsid w:val="003009B6"/>
    <w:rsid w:val="003025EC"/>
    <w:rsid w:val="003029B4"/>
    <w:rsid w:val="00303B66"/>
    <w:rsid w:val="00306A98"/>
    <w:rsid w:val="00310175"/>
    <w:rsid w:val="00310E06"/>
    <w:rsid w:val="00311B0E"/>
    <w:rsid w:val="003145E7"/>
    <w:rsid w:val="00315043"/>
    <w:rsid w:val="00315FFA"/>
    <w:rsid w:val="00320EE0"/>
    <w:rsid w:val="003221B8"/>
    <w:rsid w:val="00323B6B"/>
    <w:rsid w:val="003247BE"/>
    <w:rsid w:val="00330333"/>
    <w:rsid w:val="00335CD1"/>
    <w:rsid w:val="0034006C"/>
    <w:rsid w:val="00341540"/>
    <w:rsid w:val="003425E5"/>
    <w:rsid w:val="00342B0F"/>
    <w:rsid w:val="00342C06"/>
    <w:rsid w:val="00344D48"/>
    <w:rsid w:val="0034548D"/>
    <w:rsid w:val="00347F59"/>
    <w:rsid w:val="00350331"/>
    <w:rsid w:val="00350BF9"/>
    <w:rsid w:val="0035184B"/>
    <w:rsid w:val="00352EA8"/>
    <w:rsid w:val="00357196"/>
    <w:rsid w:val="00360163"/>
    <w:rsid w:val="00360BA1"/>
    <w:rsid w:val="0036209F"/>
    <w:rsid w:val="00362871"/>
    <w:rsid w:val="00362A26"/>
    <w:rsid w:val="00362BA6"/>
    <w:rsid w:val="00363539"/>
    <w:rsid w:val="003646AB"/>
    <w:rsid w:val="00366EBB"/>
    <w:rsid w:val="00367327"/>
    <w:rsid w:val="0036745C"/>
    <w:rsid w:val="00371515"/>
    <w:rsid w:val="003723CB"/>
    <w:rsid w:val="0037475A"/>
    <w:rsid w:val="0037541F"/>
    <w:rsid w:val="00375F62"/>
    <w:rsid w:val="00381E0D"/>
    <w:rsid w:val="0038225D"/>
    <w:rsid w:val="00383909"/>
    <w:rsid w:val="00383961"/>
    <w:rsid w:val="00387482"/>
    <w:rsid w:val="00390386"/>
    <w:rsid w:val="00393B22"/>
    <w:rsid w:val="003946A6"/>
    <w:rsid w:val="00396A34"/>
    <w:rsid w:val="00396E25"/>
    <w:rsid w:val="003A06DD"/>
    <w:rsid w:val="003A4328"/>
    <w:rsid w:val="003A7E63"/>
    <w:rsid w:val="003B3CCF"/>
    <w:rsid w:val="003C089C"/>
    <w:rsid w:val="003C25B0"/>
    <w:rsid w:val="003C4059"/>
    <w:rsid w:val="003C4492"/>
    <w:rsid w:val="003C6EE2"/>
    <w:rsid w:val="003C7516"/>
    <w:rsid w:val="003D1C8D"/>
    <w:rsid w:val="003D2783"/>
    <w:rsid w:val="003D5025"/>
    <w:rsid w:val="003D503F"/>
    <w:rsid w:val="003D52D1"/>
    <w:rsid w:val="003D60D7"/>
    <w:rsid w:val="003D7CC9"/>
    <w:rsid w:val="003D7D55"/>
    <w:rsid w:val="003E1BDD"/>
    <w:rsid w:val="003E2808"/>
    <w:rsid w:val="003E3DFF"/>
    <w:rsid w:val="003F7728"/>
    <w:rsid w:val="00401072"/>
    <w:rsid w:val="0040336C"/>
    <w:rsid w:val="00403C77"/>
    <w:rsid w:val="00404240"/>
    <w:rsid w:val="00407CAA"/>
    <w:rsid w:val="004107FB"/>
    <w:rsid w:val="004142A3"/>
    <w:rsid w:val="00414F6C"/>
    <w:rsid w:val="00415710"/>
    <w:rsid w:val="004159F9"/>
    <w:rsid w:val="004171AF"/>
    <w:rsid w:val="00417C00"/>
    <w:rsid w:val="004229D1"/>
    <w:rsid w:val="00422CE2"/>
    <w:rsid w:val="004303A7"/>
    <w:rsid w:val="00430911"/>
    <w:rsid w:val="004315C4"/>
    <w:rsid w:val="00432B31"/>
    <w:rsid w:val="00433138"/>
    <w:rsid w:val="00437D4B"/>
    <w:rsid w:val="0044099F"/>
    <w:rsid w:val="00440A4D"/>
    <w:rsid w:val="00440ED4"/>
    <w:rsid w:val="00446736"/>
    <w:rsid w:val="00447C86"/>
    <w:rsid w:val="00455199"/>
    <w:rsid w:val="00457AF1"/>
    <w:rsid w:val="00462834"/>
    <w:rsid w:val="00463F12"/>
    <w:rsid w:val="00466176"/>
    <w:rsid w:val="00466C9D"/>
    <w:rsid w:val="004729CD"/>
    <w:rsid w:val="00472CBF"/>
    <w:rsid w:val="004747D2"/>
    <w:rsid w:val="00474CCB"/>
    <w:rsid w:val="00480DEB"/>
    <w:rsid w:val="004817DA"/>
    <w:rsid w:val="00483F38"/>
    <w:rsid w:val="0048686C"/>
    <w:rsid w:val="00487D61"/>
    <w:rsid w:val="004938F5"/>
    <w:rsid w:val="00494F54"/>
    <w:rsid w:val="00495601"/>
    <w:rsid w:val="00495E48"/>
    <w:rsid w:val="00495F7A"/>
    <w:rsid w:val="0049660F"/>
    <w:rsid w:val="00497E0D"/>
    <w:rsid w:val="004A1820"/>
    <w:rsid w:val="004A2828"/>
    <w:rsid w:val="004A6819"/>
    <w:rsid w:val="004B025E"/>
    <w:rsid w:val="004B21F5"/>
    <w:rsid w:val="004B3794"/>
    <w:rsid w:val="004B68C0"/>
    <w:rsid w:val="004B7379"/>
    <w:rsid w:val="004B7A38"/>
    <w:rsid w:val="004C2783"/>
    <w:rsid w:val="004C2F42"/>
    <w:rsid w:val="004C684D"/>
    <w:rsid w:val="004C7645"/>
    <w:rsid w:val="004D1793"/>
    <w:rsid w:val="004D2AF9"/>
    <w:rsid w:val="004D4B78"/>
    <w:rsid w:val="004D5BAA"/>
    <w:rsid w:val="004D7032"/>
    <w:rsid w:val="004D7D8A"/>
    <w:rsid w:val="004D7FAB"/>
    <w:rsid w:val="004E1BB9"/>
    <w:rsid w:val="004E33CE"/>
    <w:rsid w:val="004E70E9"/>
    <w:rsid w:val="004E74B4"/>
    <w:rsid w:val="004E7B61"/>
    <w:rsid w:val="004F0CF1"/>
    <w:rsid w:val="004F17BE"/>
    <w:rsid w:val="004F18D7"/>
    <w:rsid w:val="004F26BA"/>
    <w:rsid w:val="004F5CA7"/>
    <w:rsid w:val="00500641"/>
    <w:rsid w:val="00500DA9"/>
    <w:rsid w:val="00504EE9"/>
    <w:rsid w:val="005109AC"/>
    <w:rsid w:val="00511E51"/>
    <w:rsid w:val="005156AC"/>
    <w:rsid w:val="005159C8"/>
    <w:rsid w:val="00517FB9"/>
    <w:rsid w:val="005206AA"/>
    <w:rsid w:val="00524B76"/>
    <w:rsid w:val="00525072"/>
    <w:rsid w:val="0052749A"/>
    <w:rsid w:val="00531FFC"/>
    <w:rsid w:val="00532C32"/>
    <w:rsid w:val="005352B8"/>
    <w:rsid w:val="00535882"/>
    <w:rsid w:val="00535EDF"/>
    <w:rsid w:val="00536C4A"/>
    <w:rsid w:val="00536C86"/>
    <w:rsid w:val="00536D26"/>
    <w:rsid w:val="0054102C"/>
    <w:rsid w:val="005424F2"/>
    <w:rsid w:val="0054499E"/>
    <w:rsid w:val="00547637"/>
    <w:rsid w:val="00552663"/>
    <w:rsid w:val="00552795"/>
    <w:rsid w:val="005559CC"/>
    <w:rsid w:val="005562A4"/>
    <w:rsid w:val="00556307"/>
    <w:rsid w:val="00556A61"/>
    <w:rsid w:val="00556AA1"/>
    <w:rsid w:val="005600A4"/>
    <w:rsid w:val="00560F8F"/>
    <w:rsid w:val="005626EB"/>
    <w:rsid w:val="005631C5"/>
    <w:rsid w:val="00563DF6"/>
    <w:rsid w:val="00564D82"/>
    <w:rsid w:val="005661AD"/>
    <w:rsid w:val="00566556"/>
    <w:rsid w:val="00567D3A"/>
    <w:rsid w:val="00570549"/>
    <w:rsid w:val="00574894"/>
    <w:rsid w:val="00577846"/>
    <w:rsid w:val="00583F78"/>
    <w:rsid w:val="00585AEF"/>
    <w:rsid w:val="00587A41"/>
    <w:rsid w:val="00592E26"/>
    <w:rsid w:val="005934BC"/>
    <w:rsid w:val="00594848"/>
    <w:rsid w:val="00594CCB"/>
    <w:rsid w:val="00595DEC"/>
    <w:rsid w:val="005963F2"/>
    <w:rsid w:val="005A1B9B"/>
    <w:rsid w:val="005A2689"/>
    <w:rsid w:val="005A2EBC"/>
    <w:rsid w:val="005A5660"/>
    <w:rsid w:val="005A6405"/>
    <w:rsid w:val="005A7464"/>
    <w:rsid w:val="005A7F92"/>
    <w:rsid w:val="005B0014"/>
    <w:rsid w:val="005B4540"/>
    <w:rsid w:val="005B4C70"/>
    <w:rsid w:val="005B5843"/>
    <w:rsid w:val="005B6783"/>
    <w:rsid w:val="005B7601"/>
    <w:rsid w:val="005B76AA"/>
    <w:rsid w:val="005C0130"/>
    <w:rsid w:val="005C5110"/>
    <w:rsid w:val="005C7460"/>
    <w:rsid w:val="005D0115"/>
    <w:rsid w:val="005D20CD"/>
    <w:rsid w:val="005D35ED"/>
    <w:rsid w:val="005D3E79"/>
    <w:rsid w:val="005D7938"/>
    <w:rsid w:val="005E276A"/>
    <w:rsid w:val="005E4C64"/>
    <w:rsid w:val="005E591B"/>
    <w:rsid w:val="005E597B"/>
    <w:rsid w:val="005E65CD"/>
    <w:rsid w:val="005F1E7A"/>
    <w:rsid w:val="005F32FC"/>
    <w:rsid w:val="005F7A88"/>
    <w:rsid w:val="006001A1"/>
    <w:rsid w:val="00601282"/>
    <w:rsid w:val="00603EAE"/>
    <w:rsid w:val="00607158"/>
    <w:rsid w:val="00610463"/>
    <w:rsid w:val="00610887"/>
    <w:rsid w:val="006116A5"/>
    <w:rsid w:val="00613123"/>
    <w:rsid w:val="0061352A"/>
    <w:rsid w:val="0061468C"/>
    <w:rsid w:val="00623A7B"/>
    <w:rsid w:val="006251E4"/>
    <w:rsid w:val="00625BF7"/>
    <w:rsid w:val="006306BD"/>
    <w:rsid w:val="00630CFF"/>
    <w:rsid w:val="00630DFE"/>
    <w:rsid w:val="00634CBD"/>
    <w:rsid w:val="00635C37"/>
    <w:rsid w:val="00641EEC"/>
    <w:rsid w:val="00643A19"/>
    <w:rsid w:val="006459F7"/>
    <w:rsid w:val="00647002"/>
    <w:rsid w:val="00650B50"/>
    <w:rsid w:val="0065105F"/>
    <w:rsid w:val="00651082"/>
    <w:rsid w:val="00651316"/>
    <w:rsid w:val="00653204"/>
    <w:rsid w:val="00653815"/>
    <w:rsid w:val="00653B53"/>
    <w:rsid w:val="00654643"/>
    <w:rsid w:val="00654955"/>
    <w:rsid w:val="00657682"/>
    <w:rsid w:val="00661083"/>
    <w:rsid w:val="00661EB8"/>
    <w:rsid w:val="00662736"/>
    <w:rsid w:val="0066482E"/>
    <w:rsid w:val="00665773"/>
    <w:rsid w:val="00667D25"/>
    <w:rsid w:val="00671112"/>
    <w:rsid w:val="00672016"/>
    <w:rsid w:val="00672064"/>
    <w:rsid w:val="006728BB"/>
    <w:rsid w:val="00674D4C"/>
    <w:rsid w:val="00675808"/>
    <w:rsid w:val="00675AAD"/>
    <w:rsid w:val="00677B77"/>
    <w:rsid w:val="006808FB"/>
    <w:rsid w:val="00681165"/>
    <w:rsid w:val="00681E2D"/>
    <w:rsid w:val="00684D29"/>
    <w:rsid w:val="00685429"/>
    <w:rsid w:val="00690F25"/>
    <w:rsid w:val="0069281E"/>
    <w:rsid w:val="006934CC"/>
    <w:rsid w:val="0069393B"/>
    <w:rsid w:val="00694B23"/>
    <w:rsid w:val="00696252"/>
    <w:rsid w:val="006A0084"/>
    <w:rsid w:val="006A1205"/>
    <w:rsid w:val="006A2378"/>
    <w:rsid w:val="006A33E0"/>
    <w:rsid w:val="006A394A"/>
    <w:rsid w:val="006A53DB"/>
    <w:rsid w:val="006A6956"/>
    <w:rsid w:val="006A6CAF"/>
    <w:rsid w:val="006B06A4"/>
    <w:rsid w:val="006B0E68"/>
    <w:rsid w:val="006B113D"/>
    <w:rsid w:val="006B17FB"/>
    <w:rsid w:val="006B3272"/>
    <w:rsid w:val="006B64D0"/>
    <w:rsid w:val="006C29AB"/>
    <w:rsid w:val="006C2AA0"/>
    <w:rsid w:val="006C3A41"/>
    <w:rsid w:val="006C7078"/>
    <w:rsid w:val="006C76E5"/>
    <w:rsid w:val="006D147E"/>
    <w:rsid w:val="006D321E"/>
    <w:rsid w:val="006E2808"/>
    <w:rsid w:val="006E73AE"/>
    <w:rsid w:val="006E75B0"/>
    <w:rsid w:val="006F0F44"/>
    <w:rsid w:val="006F1C5C"/>
    <w:rsid w:val="006F3175"/>
    <w:rsid w:val="006F38E1"/>
    <w:rsid w:val="006F3F06"/>
    <w:rsid w:val="006F4944"/>
    <w:rsid w:val="006F496C"/>
    <w:rsid w:val="007012CA"/>
    <w:rsid w:val="00706571"/>
    <w:rsid w:val="0070755F"/>
    <w:rsid w:val="00707A36"/>
    <w:rsid w:val="00712DC8"/>
    <w:rsid w:val="007132B1"/>
    <w:rsid w:val="00716447"/>
    <w:rsid w:val="0072459A"/>
    <w:rsid w:val="007250E9"/>
    <w:rsid w:val="0072781F"/>
    <w:rsid w:val="00730F03"/>
    <w:rsid w:val="00731E6B"/>
    <w:rsid w:val="00740754"/>
    <w:rsid w:val="00742148"/>
    <w:rsid w:val="00746A66"/>
    <w:rsid w:val="00751DD4"/>
    <w:rsid w:val="00755678"/>
    <w:rsid w:val="00761FB7"/>
    <w:rsid w:val="00762A89"/>
    <w:rsid w:val="00762D44"/>
    <w:rsid w:val="00766F32"/>
    <w:rsid w:val="00771D5E"/>
    <w:rsid w:val="0077271A"/>
    <w:rsid w:val="00772A99"/>
    <w:rsid w:val="00773720"/>
    <w:rsid w:val="00780B09"/>
    <w:rsid w:val="00781B10"/>
    <w:rsid w:val="00783C67"/>
    <w:rsid w:val="00783CD7"/>
    <w:rsid w:val="0078637E"/>
    <w:rsid w:val="00787AC0"/>
    <w:rsid w:val="00787CB5"/>
    <w:rsid w:val="00795894"/>
    <w:rsid w:val="0079604F"/>
    <w:rsid w:val="007960BD"/>
    <w:rsid w:val="00796234"/>
    <w:rsid w:val="00796A59"/>
    <w:rsid w:val="007971FC"/>
    <w:rsid w:val="007A01AB"/>
    <w:rsid w:val="007A01EE"/>
    <w:rsid w:val="007A4ABB"/>
    <w:rsid w:val="007A766A"/>
    <w:rsid w:val="007B12E7"/>
    <w:rsid w:val="007B17D3"/>
    <w:rsid w:val="007B19CE"/>
    <w:rsid w:val="007B33F4"/>
    <w:rsid w:val="007B45BE"/>
    <w:rsid w:val="007B64C4"/>
    <w:rsid w:val="007B6BC0"/>
    <w:rsid w:val="007B7EB9"/>
    <w:rsid w:val="007C1768"/>
    <w:rsid w:val="007C45A5"/>
    <w:rsid w:val="007C5AA1"/>
    <w:rsid w:val="007C77B5"/>
    <w:rsid w:val="007D2474"/>
    <w:rsid w:val="007D3649"/>
    <w:rsid w:val="007D3C0E"/>
    <w:rsid w:val="007D3DEE"/>
    <w:rsid w:val="007D6417"/>
    <w:rsid w:val="007D7E9B"/>
    <w:rsid w:val="007E10DE"/>
    <w:rsid w:val="007E1B9C"/>
    <w:rsid w:val="007E2C9D"/>
    <w:rsid w:val="007E3394"/>
    <w:rsid w:val="007E3679"/>
    <w:rsid w:val="007E47AB"/>
    <w:rsid w:val="007E51FE"/>
    <w:rsid w:val="007E52DD"/>
    <w:rsid w:val="007E5A07"/>
    <w:rsid w:val="007E6606"/>
    <w:rsid w:val="007F0A75"/>
    <w:rsid w:val="007F1BE3"/>
    <w:rsid w:val="007F2E83"/>
    <w:rsid w:val="007F3F0B"/>
    <w:rsid w:val="007F41E6"/>
    <w:rsid w:val="007F5F8C"/>
    <w:rsid w:val="007F72F8"/>
    <w:rsid w:val="007F734C"/>
    <w:rsid w:val="008003E3"/>
    <w:rsid w:val="00801755"/>
    <w:rsid w:val="00801F94"/>
    <w:rsid w:val="0080388B"/>
    <w:rsid w:val="00805CE3"/>
    <w:rsid w:val="0081201F"/>
    <w:rsid w:val="008140AD"/>
    <w:rsid w:val="00814BDC"/>
    <w:rsid w:val="00815E5F"/>
    <w:rsid w:val="008165D5"/>
    <w:rsid w:val="00816F33"/>
    <w:rsid w:val="00826E1E"/>
    <w:rsid w:val="00832D84"/>
    <w:rsid w:val="00833CAC"/>
    <w:rsid w:val="00834265"/>
    <w:rsid w:val="00834AC1"/>
    <w:rsid w:val="00836157"/>
    <w:rsid w:val="00836DE8"/>
    <w:rsid w:val="00843F0F"/>
    <w:rsid w:val="00844A3D"/>
    <w:rsid w:val="00846371"/>
    <w:rsid w:val="00847309"/>
    <w:rsid w:val="00847D7E"/>
    <w:rsid w:val="008503E7"/>
    <w:rsid w:val="0085044D"/>
    <w:rsid w:val="00850F8D"/>
    <w:rsid w:val="008523FA"/>
    <w:rsid w:val="00853138"/>
    <w:rsid w:val="00854078"/>
    <w:rsid w:val="00855C14"/>
    <w:rsid w:val="00855E1B"/>
    <w:rsid w:val="008605EF"/>
    <w:rsid w:val="00861B3D"/>
    <w:rsid w:val="00861B74"/>
    <w:rsid w:val="00862EDA"/>
    <w:rsid w:val="00863F33"/>
    <w:rsid w:val="00864FCE"/>
    <w:rsid w:val="00866417"/>
    <w:rsid w:val="00866DFF"/>
    <w:rsid w:val="00867AD2"/>
    <w:rsid w:val="00871E51"/>
    <w:rsid w:val="0087352A"/>
    <w:rsid w:val="00875B5A"/>
    <w:rsid w:val="0087734C"/>
    <w:rsid w:val="00877B23"/>
    <w:rsid w:val="00882895"/>
    <w:rsid w:val="00882A5A"/>
    <w:rsid w:val="00883092"/>
    <w:rsid w:val="00885658"/>
    <w:rsid w:val="00886776"/>
    <w:rsid w:val="00892C0C"/>
    <w:rsid w:val="00894868"/>
    <w:rsid w:val="00894990"/>
    <w:rsid w:val="0089654B"/>
    <w:rsid w:val="00896B6A"/>
    <w:rsid w:val="00896B81"/>
    <w:rsid w:val="008A091A"/>
    <w:rsid w:val="008A1FD0"/>
    <w:rsid w:val="008A2117"/>
    <w:rsid w:val="008A4364"/>
    <w:rsid w:val="008A59AD"/>
    <w:rsid w:val="008A60C5"/>
    <w:rsid w:val="008A6968"/>
    <w:rsid w:val="008A6A88"/>
    <w:rsid w:val="008B10A5"/>
    <w:rsid w:val="008B568A"/>
    <w:rsid w:val="008B662C"/>
    <w:rsid w:val="008B6685"/>
    <w:rsid w:val="008B7910"/>
    <w:rsid w:val="008B7AC4"/>
    <w:rsid w:val="008C188E"/>
    <w:rsid w:val="008C2023"/>
    <w:rsid w:val="008C314C"/>
    <w:rsid w:val="008C4C14"/>
    <w:rsid w:val="008C56CA"/>
    <w:rsid w:val="008C6E8A"/>
    <w:rsid w:val="008C717D"/>
    <w:rsid w:val="008C7854"/>
    <w:rsid w:val="008D19B1"/>
    <w:rsid w:val="008D434B"/>
    <w:rsid w:val="008D4B92"/>
    <w:rsid w:val="008E2C1A"/>
    <w:rsid w:val="008E2DF8"/>
    <w:rsid w:val="008E3476"/>
    <w:rsid w:val="008E3483"/>
    <w:rsid w:val="008E3A70"/>
    <w:rsid w:val="008F1D6F"/>
    <w:rsid w:val="008F27A8"/>
    <w:rsid w:val="008F2DA5"/>
    <w:rsid w:val="008F5446"/>
    <w:rsid w:val="008F5C96"/>
    <w:rsid w:val="008F7B9E"/>
    <w:rsid w:val="008F7FC2"/>
    <w:rsid w:val="0090071C"/>
    <w:rsid w:val="00901E0C"/>
    <w:rsid w:val="0090359E"/>
    <w:rsid w:val="00903B63"/>
    <w:rsid w:val="0091256B"/>
    <w:rsid w:val="00914632"/>
    <w:rsid w:val="00915A1E"/>
    <w:rsid w:val="00915B3C"/>
    <w:rsid w:val="00922373"/>
    <w:rsid w:val="00924366"/>
    <w:rsid w:val="00924DF9"/>
    <w:rsid w:val="00924F09"/>
    <w:rsid w:val="00924FD1"/>
    <w:rsid w:val="00927F31"/>
    <w:rsid w:val="00930431"/>
    <w:rsid w:val="00932DF0"/>
    <w:rsid w:val="00933052"/>
    <w:rsid w:val="00933541"/>
    <w:rsid w:val="0093364C"/>
    <w:rsid w:val="0093369B"/>
    <w:rsid w:val="00936454"/>
    <w:rsid w:val="00937BB7"/>
    <w:rsid w:val="00937DBE"/>
    <w:rsid w:val="00940EF0"/>
    <w:rsid w:val="009413D9"/>
    <w:rsid w:val="00941917"/>
    <w:rsid w:val="009419EA"/>
    <w:rsid w:val="0094321E"/>
    <w:rsid w:val="009613B6"/>
    <w:rsid w:val="00964AAE"/>
    <w:rsid w:val="00964E2E"/>
    <w:rsid w:val="00965B19"/>
    <w:rsid w:val="00966747"/>
    <w:rsid w:val="00966BD7"/>
    <w:rsid w:val="00966C64"/>
    <w:rsid w:val="00967B75"/>
    <w:rsid w:val="00970F3A"/>
    <w:rsid w:val="0097222B"/>
    <w:rsid w:val="00972CDF"/>
    <w:rsid w:val="00980C75"/>
    <w:rsid w:val="00981510"/>
    <w:rsid w:val="0098686C"/>
    <w:rsid w:val="00990191"/>
    <w:rsid w:val="00991F96"/>
    <w:rsid w:val="00992F27"/>
    <w:rsid w:val="00993591"/>
    <w:rsid w:val="00993A95"/>
    <w:rsid w:val="00993C0B"/>
    <w:rsid w:val="00994DF6"/>
    <w:rsid w:val="00996875"/>
    <w:rsid w:val="009A515C"/>
    <w:rsid w:val="009A547B"/>
    <w:rsid w:val="009A5E8D"/>
    <w:rsid w:val="009A6C32"/>
    <w:rsid w:val="009B163B"/>
    <w:rsid w:val="009B34D2"/>
    <w:rsid w:val="009B360E"/>
    <w:rsid w:val="009B4532"/>
    <w:rsid w:val="009B4BA9"/>
    <w:rsid w:val="009B543C"/>
    <w:rsid w:val="009B5EA8"/>
    <w:rsid w:val="009B6BA7"/>
    <w:rsid w:val="009C091B"/>
    <w:rsid w:val="009C12C0"/>
    <w:rsid w:val="009C72E3"/>
    <w:rsid w:val="009C779B"/>
    <w:rsid w:val="009D0275"/>
    <w:rsid w:val="009D0D7C"/>
    <w:rsid w:val="009D109B"/>
    <w:rsid w:val="009D2C12"/>
    <w:rsid w:val="009D2E96"/>
    <w:rsid w:val="009D3314"/>
    <w:rsid w:val="009D432E"/>
    <w:rsid w:val="009D44B3"/>
    <w:rsid w:val="009E45A5"/>
    <w:rsid w:val="009E4A5D"/>
    <w:rsid w:val="009E5576"/>
    <w:rsid w:val="009E5D94"/>
    <w:rsid w:val="009E6385"/>
    <w:rsid w:val="009F14FD"/>
    <w:rsid w:val="009F1867"/>
    <w:rsid w:val="009F3B5F"/>
    <w:rsid w:val="009F3FBF"/>
    <w:rsid w:val="009F43B5"/>
    <w:rsid w:val="00A024AC"/>
    <w:rsid w:val="00A03C1D"/>
    <w:rsid w:val="00A041F1"/>
    <w:rsid w:val="00A044AC"/>
    <w:rsid w:val="00A054D7"/>
    <w:rsid w:val="00A1511C"/>
    <w:rsid w:val="00A1582F"/>
    <w:rsid w:val="00A15DA5"/>
    <w:rsid w:val="00A17536"/>
    <w:rsid w:val="00A2377A"/>
    <w:rsid w:val="00A25182"/>
    <w:rsid w:val="00A30D27"/>
    <w:rsid w:val="00A30FDA"/>
    <w:rsid w:val="00A31D81"/>
    <w:rsid w:val="00A33021"/>
    <w:rsid w:val="00A37255"/>
    <w:rsid w:val="00A410CC"/>
    <w:rsid w:val="00A430C2"/>
    <w:rsid w:val="00A52FDC"/>
    <w:rsid w:val="00A53E85"/>
    <w:rsid w:val="00A551C9"/>
    <w:rsid w:val="00A5568E"/>
    <w:rsid w:val="00A561F0"/>
    <w:rsid w:val="00A56763"/>
    <w:rsid w:val="00A60A2C"/>
    <w:rsid w:val="00A65D39"/>
    <w:rsid w:val="00A6642B"/>
    <w:rsid w:val="00A66661"/>
    <w:rsid w:val="00A66A03"/>
    <w:rsid w:val="00A67381"/>
    <w:rsid w:val="00A7028D"/>
    <w:rsid w:val="00A70FCA"/>
    <w:rsid w:val="00A7142F"/>
    <w:rsid w:val="00A71F08"/>
    <w:rsid w:val="00A728B3"/>
    <w:rsid w:val="00A72901"/>
    <w:rsid w:val="00A77013"/>
    <w:rsid w:val="00A8024E"/>
    <w:rsid w:val="00A806D8"/>
    <w:rsid w:val="00A84953"/>
    <w:rsid w:val="00A84B02"/>
    <w:rsid w:val="00A84DE0"/>
    <w:rsid w:val="00A906D7"/>
    <w:rsid w:val="00A90767"/>
    <w:rsid w:val="00A95D57"/>
    <w:rsid w:val="00AA08CB"/>
    <w:rsid w:val="00AA24C0"/>
    <w:rsid w:val="00AA2DD9"/>
    <w:rsid w:val="00AA4563"/>
    <w:rsid w:val="00AB3315"/>
    <w:rsid w:val="00AB4209"/>
    <w:rsid w:val="00AB458B"/>
    <w:rsid w:val="00AC0748"/>
    <w:rsid w:val="00AC4EF2"/>
    <w:rsid w:val="00AC596F"/>
    <w:rsid w:val="00AC5D3A"/>
    <w:rsid w:val="00AC62BF"/>
    <w:rsid w:val="00AC7357"/>
    <w:rsid w:val="00AD4B12"/>
    <w:rsid w:val="00AD4BFD"/>
    <w:rsid w:val="00AD5024"/>
    <w:rsid w:val="00AE1FE9"/>
    <w:rsid w:val="00AE2623"/>
    <w:rsid w:val="00AE35D9"/>
    <w:rsid w:val="00AE4CC9"/>
    <w:rsid w:val="00AE5AAA"/>
    <w:rsid w:val="00AE6C7C"/>
    <w:rsid w:val="00AF08A4"/>
    <w:rsid w:val="00AF51AF"/>
    <w:rsid w:val="00AF5944"/>
    <w:rsid w:val="00AF7C18"/>
    <w:rsid w:val="00AF7DFF"/>
    <w:rsid w:val="00B00C34"/>
    <w:rsid w:val="00B0383F"/>
    <w:rsid w:val="00B057BB"/>
    <w:rsid w:val="00B05C19"/>
    <w:rsid w:val="00B07389"/>
    <w:rsid w:val="00B07C24"/>
    <w:rsid w:val="00B12407"/>
    <w:rsid w:val="00B13B83"/>
    <w:rsid w:val="00B16822"/>
    <w:rsid w:val="00B17374"/>
    <w:rsid w:val="00B2471B"/>
    <w:rsid w:val="00B25379"/>
    <w:rsid w:val="00B25667"/>
    <w:rsid w:val="00B30399"/>
    <w:rsid w:val="00B304A0"/>
    <w:rsid w:val="00B3131F"/>
    <w:rsid w:val="00B40EF0"/>
    <w:rsid w:val="00B41AA2"/>
    <w:rsid w:val="00B43C85"/>
    <w:rsid w:val="00B469CC"/>
    <w:rsid w:val="00B4727B"/>
    <w:rsid w:val="00B505DA"/>
    <w:rsid w:val="00B5178D"/>
    <w:rsid w:val="00B523FE"/>
    <w:rsid w:val="00B526D2"/>
    <w:rsid w:val="00B545E3"/>
    <w:rsid w:val="00B54FEA"/>
    <w:rsid w:val="00B61B11"/>
    <w:rsid w:val="00B62521"/>
    <w:rsid w:val="00B62726"/>
    <w:rsid w:val="00B66E54"/>
    <w:rsid w:val="00B70863"/>
    <w:rsid w:val="00B71143"/>
    <w:rsid w:val="00B71D6B"/>
    <w:rsid w:val="00B71DF2"/>
    <w:rsid w:val="00B72685"/>
    <w:rsid w:val="00B730A7"/>
    <w:rsid w:val="00B760EF"/>
    <w:rsid w:val="00B76454"/>
    <w:rsid w:val="00B76A5C"/>
    <w:rsid w:val="00B77B9C"/>
    <w:rsid w:val="00B82FB4"/>
    <w:rsid w:val="00B83A61"/>
    <w:rsid w:val="00B83F8F"/>
    <w:rsid w:val="00B85058"/>
    <w:rsid w:val="00B905F3"/>
    <w:rsid w:val="00B9403E"/>
    <w:rsid w:val="00B961BD"/>
    <w:rsid w:val="00B97450"/>
    <w:rsid w:val="00B979F3"/>
    <w:rsid w:val="00B97CDD"/>
    <w:rsid w:val="00BA2DD9"/>
    <w:rsid w:val="00BA3050"/>
    <w:rsid w:val="00BA4FEA"/>
    <w:rsid w:val="00BA7632"/>
    <w:rsid w:val="00BA78E5"/>
    <w:rsid w:val="00BB076E"/>
    <w:rsid w:val="00BB199E"/>
    <w:rsid w:val="00BB2095"/>
    <w:rsid w:val="00BB2421"/>
    <w:rsid w:val="00BB2C53"/>
    <w:rsid w:val="00BB5328"/>
    <w:rsid w:val="00BB7DC5"/>
    <w:rsid w:val="00BC0665"/>
    <w:rsid w:val="00BC07E1"/>
    <w:rsid w:val="00BC204F"/>
    <w:rsid w:val="00BC6EA5"/>
    <w:rsid w:val="00BC7BF2"/>
    <w:rsid w:val="00BD0152"/>
    <w:rsid w:val="00BD0B74"/>
    <w:rsid w:val="00BD2FCA"/>
    <w:rsid w:val="00BD460E"/>
    <w:rsid w:val="00BD664B"/>
    <w:rsid w:val="00BD6EB6"/>
    <w:rsid w:val="00BD70C8"/>
    <w:rsid w:val="00BE0579"/>
    <w:rsid w:val="00BE1F17"/>
    <w:rsid w:val="00BE31EA"/>
    <w:rsid w:val="00BE571A"/>
    <w:rsid w:val="00BE6131"/>
    <w:rsid w:val="00BE7AEE"/>
    <w:rsid w:val="00BF04BD"/>
    <w:rsid w:val="00BF1A06"/>
    <w:rsid w:val="00BF3397"/>
    <w:rsid w:val="00BF3458"/>
    <w:rsid w:val="00BF5C2C"/>
    <w:rsid w:val="00BF5D63"/>
    <w:rsid w:val="00BF7778"/>
    <w:rsid w:val="00C01182"/>
    <w:rsid w:val="00C042F5"/>
    <w:rsid w:val="00C04E3F"/>
    <w:rsid w:val="00C06F11"/>
    <w:rsid w:val="00C10589"/>
    <w:rsid w:val="00C11349"/>
    <w:rsid w:val="00C11D4E"/>
    <w:rsid w:val="00C1346C"/>
    <w:rsid w:val="00C15AA2"/>
    <w:rsid w:val="00C15D68"/>
    <w:rsid w:val="00C17194"/>
    <w:rsid w:val="00C172D5"/>
    <w:rsid w:val="00C178C6"/>
    <w:rsid w:val="00C20C0E"/>
    <w:rsid w:val="00C24225"/>
    <w:rsid w:val="00C2508D"/>
    <w:rsid w:val="00C25BFC"/>
    <w:rsid w:val="00C27143"/>
    <w:rsid w:val="00C27F0C"/>
    <w:rsid w:val="00C358B6"/>
    <w:rsid w:val="00C463B0"/>
    <w:rsid w:val="00C46F9B"/>
    <w:rsid w:val="00C47428"/>
    <w:rsid w:val="00C503DA"/>
    <w:rsid w:val="00C51D67"/>
    <w:rsid w:val="00C524C9"/>
    <w:rsid w:val="00C53766"/>
    <w:rsid w:val="00C5594F"/>
    <w:rsid w:val="00C60438"/>
    <w:rsid w:val="00C6301E"/>
    <w:rsid w:val="00C63DD2"/>
    <w:rsid w:val="00C706D9"/>
    <w:rsid w:val="00C7146C"/>
    <w:rsid w:val="00C72CB1"/>
    <w:rsid w:val="00C742BD"/>
    <w:rsid w:val="00C74C13"/>
    <w:rsid w:val="00C758F6"/>
    <w:rsid w:val="00C776F1"/>
    <w:rsid w:val="00C851B9"/>
    <w:rsid w:val="00C855B6"/>
    <w:rsid w:val="00C87F82"/>
    <w:rsid w:val="00C90FDF"/>
    <w:rsid w:val="00C91AEA"/>
    <w:rsid w:val="00C92615"/>
    <w:rsid w:val="00C939F1"/>
    <w:rsid w:val="00C93C4C"/>
    <w:rsid w:val="00C95553"/>
    <w:rsid w:val="00C9648D"/>
    <w:rsid w:val="00C969C7"/>
    <w:rsid w:val="00C975E3"/>
    <w:rsid w:val="00CA2AEE"/>
    <w:rsid w:val="00CA3536"/>
    <w:rsid w:val="00CA51FC"/>
    <w:rsid w:val="00CA6882"/>
    <w:rsid w:val="00CB07A0"/>
    <w:rsid w:val="00CB4735"/>
    <w:rsid w:val="00CB6893"/>
    <w:rsid w:val="00CB6EA0"/>
    <w:rsid w:val="00CB7830"/>
    <w:rsid w:val="00CB7CC7"/>
    <w:rsid w:val="00CC0C54"/>
    <w:rsid w:val="00CC2289"/>
    <w:rsid w:val="00CC475F"/>
    <w:rsid w:val="00CD3DC7"/>
    <w:rsid w:val="00CD4103"/>
    <w:rsid w:val="00CD41B7"/>
    <w:rsid w:val="00CE173C"/>
    <w:rsid w:val="00CE379A"/>
    <w:rsid w:val="00CE3ACC"/>
    <w:rsid w:val="00CE48E1"/>
    <w:rsid w:val="00CE74B2"/>
    <w:rsid w:val="00CE7AFB"/>
    <w:rsid w:val="00CF0086"/>
    <w:rsid w:val="00CF4498"/>
    <w:rsid w:val="00CF553C"/>
    <w:rsid w:val="00CF604B"/>
    <w:rsid w:val="00D005D3"/>
    <w:rsid w:val="00D00776"/>
    <w:rsid w:val="00D01EC1"/>
    <w:rsid w:val="00D053BE"/>
    <w:rsid w:val="00D056F7"/>
    <w:rsid w:val="00D0662D"/>
    <w:rsid w:val="00D076EA"/>
    <w:rsid w:val="00D10F3E"/>
    <w:rsid w:val="00D11463"/>
    <w:rsid w:val="00D15E6A"/>
    <w:rsid w:val="00D17580"/>
    <w:rsid w:val="00D20131"/>
    <w:rsid w:val="00D20BEF"/>
    <w:rsid w:val="00D20E04"/>
    <w:rsid w:val="00D21125"/>
    <w:rsid w:val="00D23BB4"/>
    <w:rsid w:val="00D23D08"/>
    <w:rsid w:val="00D24F30"/>
    <w:rsid w:val="00D3153E"/>
    <w:rsid w:val="00D329F9"/>
    <w:rsid w:val="00D33CCE"/>
    <w:rsid w:val="00D33EFA"/>
    <w:rsid w:val="00D3442E"/>
    <w:rsid w:val="00D35751"/>
    <w:rsid w:val="00D411A8"/>
    <w:rsid w:val="00D43051"/>
    <w:rsid w:val="00D506E5"/>
    <w:rsid w:val="00D50E8B"/>
    <w:rsid w:val="00D5155E"/>
    <w:rsid w:val="00D52DFB"/>
    <w:rsid w:val="00D5333A"/>
    <w:rsid w:val="00D55132"/>
    <w:rsid w:val="00D603B5"/>
    <w:rsid w:val="00D60D89"/>
    <w:rsid w:val="00D61105"/>
    <w:rsid w:val="00D6160E"/>
    <w:rsid w:val="00D61FFC"/>
    <w:rsid w:val="00D6361E"/>
    <w:rsid w:val="00D6458B"/>
    <w:rsid w:val="00D65A83"/>
    <w:rsid w:val="00D7158A"/>
    <w:rsid w:val="00D723BC"/>
    <w:rsid w:val="00D7254B"/>
    <w:rsid w:val="00D72901"/>
    <w:rsid w:val="00D7622A"/>
    <w:rsid w:val="00D763F7"/>
    <w:rsid w:val="00D766E9"/>
    <w:rsid w:val="00D8107F"/>
    <w:rsid w:val="00D83542"/>
    <w:rsid w:val="00D865DC"/>
    <w:rsid w:val="00D87A54"/>
    <w:rsid w:val="00D924ED"/>
    <w:rsid w:val="00D95DBE"/>
    <w:rsid w:val="00DA0303"/>
    <w:rsid w:val="00DA0545"/>
    <w:rsid w:val="00DA0A7B"/>
    <w:rsid w:val="00DA0B63"/>
    <w:rsid w:val="00DA21AC"/>
    <w:rsid w:val="00DA4F61"/>
    <w:rsid w:val="00DA6059"/>
    <w:rsid w:val="00DB0334"/>
    <w:rsid w:val="00DB2DD9"/>
    <w:rsid w:val="00DB62E5"/>
    <w:rsid w:val="00DC087A"/>
    <w:rsid w:val="00DC10FE"/>
    <w:rsid w:val="00DC17BF"/>
    <w:rsid w:val="00DC2F7C"/>
    <w:rsid w:val="00DC5165"/>
    <w:rsid w:val="00DC5EF9"/>
    <w:rsid w:val="00DD4708"/>
    <w:rsid w:val="00DD5F15"/>
    <w:rsid w:val="00DD6E69"/>
    <w:rsid w:val="00DD7C68"/>
    <w:rsid w:val="00DE1677"/>
    <w:rsid w:val="00DE26B1"/>
    <w:rsid w:val="00DE275E"/>
    <w:rsid w:val="00DE2841"/>
    <w:rsid w:val="00DE7B18"/>
    <w:rsid w:val="00DE7EDD"/>
    <w:rsid w:val="00DF27E6"/>
    <w:rsid w:val="00DF2EE0"/>
    <w:rsid w:val="00DF37B3"/>
    <w:rsid w:val="00DF39E9"/>
    <w:rsid w:val="00E023D0"/>
    <w:rsid w:val="00E03587"/>
    <w:rsid w:val="00E07637"/>
    <w:rsid w:val="00E10560"/>
    <w:rsid w:val="00E112DA"/>
    <w:rsid w:val="00E11EA5"/>
    <w:rsid w:val="00E12C95"/>
    <w:rsid w:val="00E13AC1"/>
    <w:rsid w:val="00E15964"/>
    <w:rsid w:val="00E16A2F"/>
    <w:rsid w:val="00E23ABF"/>
    <w:rsid w:val="00E23CD6"/>
    <w:rsid w:val="00E26F0B"/>
    <w:rsid w:val="00E30B48"/>
    <w:rsid w:val="00E30C22"/>
    <w:rsid w:val="00E30CD3"/>
    <w:rsid w:val="00E318D9"/>
    <w:rsid w:val="00E322BE"/>
    <w:rsid w:val="00E326F9"/>
    <w:rsid w:val="00E32A7B"/>
    <w:rsid w:val="00E33C50"/>
    <w:rsid w:val="00E367BD"/>
    <w:rsid w:val="00E37A41"/>
    <w:rsid w:val="00E410D4"/>
    <w:rsid w:val="00E44364"/>
    <w:rsid w:val="00E448AC"/>
    <w:rsid w:val="00E449DF"/>
    <w:rsid w:val="00E50C00"/>
    <w:rsid w:val="00E511E9"/>
    <w:rsid w:val="00E5164E"/>
    <w:rsid w:val="00E526A2"/>
    <w:rsid w:val="00E54897"/>
    <w:rsid w:val="00E55642"/>
    <w:rsid w:val="00E56013"/>
    <w:rsid w:val="00E56D10"/>
    <w:rsid w:val="00E63093"/>
    <w:rsid w:val="00E633B7"/>
    <w:rsid w:val="00E64D28"/>
    <w:rsid w:val="00E66163"/>
    <w:rsid w:val="00E661D2"/>
    <w:rsid w:val="00E678D6"/>
    <w:rsid w:val="00E7180A"/>
    <w:rsid w:val="00E7332E"/>
    <w:rsid w:val="00E74928"/>
    <w:rsid w:val="00E7586C"/>
    <w:rsid w:val="00E7647E"/>
    <w:rsid w:val="00E812F3"/>
    <w:rsid w:val="00E813BD"/>
    <w:rsid w:val="00E81DA7"/>
    <w:rsid w:val="00E83E8B"/>
    <w:rsid w:val="00E8511C"/>
    <w:rsid w:val="00E863D9"/>
    <w:rsid w:val="00E90209"/>
    <w:rsid w:val="00E92CD9"/>
    <w:rsid w:val="00E93398"/>
    <w:rsid w:val="00E9362A"/>
    <w:rsid w:val="00E942B4"/>
    <w:rsid w:val="00E953CA"/>
    <w:rsid w:val="00E95427"/>
    <w:rsid w:val="00E9599E"/>
    <w:rsid w:val="00E96D02"/>
    <w:rsid w:val="00E96FA6"/>
    <w:rsid w:val="00E972CD"/>
    <w:rsid w:val="00EA01D6"/>
    <w:rsid w:val="00EA0D04"/>
    <w:rsid w:val="00EA1D5D"/>
    <w:rsid w:val="00EA3517"/>
    <w:rsid w:val="00EA42AA"/>
    <w:rsid w:val="00EA5CCE"/>
    <w:rsid w:val="00EA5E7C"/>
    <w:rsid w:val="00EB1847"/>
    <w:rsid w:val="00EB1E40"/>
    <w:rsid w:val="00EB2611"/>
    <w:rsid w:val="00EC0BAC"/>
    <w:rsid w:val="00EC4470"/>
    <w:rsid w:val="00EC6B00"/>
    <w:rsid w:val="00EC6B79"/>
    <w:rsid w:val="00EC7BB2"/>
    <w:rsid w:val="00ED0AB0"/>
    <w:rsid w:val="00ED0D3D"/>
    <w:rsid w:val="00ED241F"/>
    <w:rsid w:val="00ED422F"/>
    <w:rsid w:val="00ED4AB5"/>
    <w:rsid w:val="00ED69D4"/>
    <w:rsid w:val="00EE0722"/>
    <w:rsid w:val="00EE107F"/>
    <w:rsid w:val="00EE2A25"/>
    <w:rsid w:val="00EE4CA3"/>
    <w:rsid w:val="00EE4E36"/>
    <w:rsid w:val="00EE5902"/>
    <w:rsid w:val="00EF34A5"/>
    <w:rsid w:val="00EF3AB3"/>
    <w:rsid w:val="00EF5B87"/>
    <w:rsid w:val="00EF66B8"/>
    <w:rsid w:val="00EF672D"/>
    <w:rsid w:val="00F0067F"/>
    <w:rsid w:val="00F0093A"/>
    <w:rsid w:val="00F02775"/>
    <w:rsid w:val="00F02B51"/>
    <w:rsid w:val="00F03728"/>
    <w:rsid w:val="00F05408"/>
    <w:rsid w:val="00F065C5"/>
    <w:rsid w:val="00F06663"/>
    <w:rsid w:val="00F06FA2"/>
    <w:rsid w:val="00F07731"/>
    <w:rsid w:val="00F078F1"/>
    <w:rsid w:val="00F10719"/>
    <w:rsid w:val="00F123DD"/>
    <w:rsid w:val="00F12AFB"/>
    <w:rsid w:val="00F14DFE"/>
    <w:rsid w:val="00F14E63"/>
    <w:rsid w:val="00F152B8"/>
    <w:rsid w:val="00F26F0A"/>
    <w:rsid w:val="00F27ADB"/>
    <w:rsid w:val="00F320C9"/>
    <w:rsid w:val="00F3224C"/>
    <w:rsid w:val="00F33FAC"/>
    <w:rsid w:val="00F40039"/>
    <w:rsid w:val="00F40399"/>
    <w:rsid w:val="00F4216F"/>
    <w:rsid w:val="00F45F78"/>
    <w:rsid w:val="00F46ECE"/>
    <w:rsid w:val="00F51805"/>
    <w:rsid w:val="00F51DA8"/>
    <w:rsid w:val="00F52793"/>
    <w:rsid w:val="00F5312A"/>
    <w:rsid w:val="00F6043F"/>
    <w:rsid w:val="00F635ED"/>
    <w:rsid w:val="00F638F4"/>
    <w:rsid w:val="00F650F1"/>
    <w:rsid w:val="00F66D84"/>
    <w:rsid w:val="00F70FDB"/>
    <w:rsid w:val="00F72588"/>
    <w:rsid w:val="00F775D7"/>
    <w:rsid w:val="00F8404F"/>
    <w:rsid w:val="00F847A1"/>
    <w:rsid w:val="00F87515"/>
    <w:rsid w:val="00F87981"/>
    <w:rsid w:val="00F90021"/>
    <w:rsid w:val="00F93879"/>
    <w:rsid w:val="00F961B2"/>
    <w:rsid w:val="00FA1257"/>
    <w:rsid w:val="00FA27B6"/>
    <w:rsid w:val="00FA2879"/>
    <w:rsid w:val="00FA4FB1"/>
    <w:rsid w:val="00FA7C0F"/>
    <w:rsid w:val="00FB1008"/>
    <w:rsid w:val="00FB2411"/>
    <w:rsid w:val="00FB4140"/>
    <w:rsid w:val="00FB57D2"/>
    <w:rsid w:val="00FB7042"/>
    <w:rsid w:val="00FC1FE1"/>
    <w:rsid w:val="00FC4A80"/>
    <w:rsid w:val="00FC505E"/>
    <w:rsid w:val="00FD12F0"/>
    <w:rsid w:val="00FD1525"/>
    <w:rsid w:val="00FD3F95"/>
    <w:rsid w:val="00FD5DCC"/>
    <w:rsid w:val="00FD73BF"/>
    <w:rsid w:val="00FD765F"/>
    <w:rsid w:val="00FE0E95"/>
    <w:rsid w:val="00FE2522"/>
    <w:rsid w:val="00FE5AD0"/>
    <w:rsid w:val="00FE6296"/>
    <w:rsid w:val="00FE6938"/>
    <w:rsid w:val="00FF0B04"/>
    <w:rsid w:val="00FF384E"/>
    <w:rsid w:val="00FF6A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3E5FE0-628B-4595-B0BD-F58169A7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805"/>
    <w:rPr>
      <w:rFonts w:ascii="Times New Roman" w:eastAsia="Times New Roman" w:hAnsi="Times New Roman" w:cs="Times New Roman"/>
      <w:sz w:val="24"/>
      <w:szCs w:val="24"/>
    </w:rPr>
  </w:style>
  <w:style w:type="paragraph" w:styleId="1">
    <w:name w:val="heading 1"/>
    <w:basedOn w:val="a"/>
    <w:next w:val="a"/>
    <w:link w:val="10"/>
    <w:qFormat/>
    <w:locked/>
    <w:rsid w:val="006E73A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9"/>
    <w:qFormat/>
    <w:locked/>
    <w:rsid w:val="00E678D6"/>
    <w:pPr>
      <w:keepNext/>
      <w:jc w:val="cente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51805"/>
    <w:pPr>
      <w:spacing w:before="100" w:beforeAutospacing="1" w:after="100" w:afterAutospacing="1"/>
    </w:pPr>
    <w:rPr>
      <w:rFonts w:eastAsia="Courier New"/>
    </w:rPr>
  </w:style>
  <w:style w:type="paragraph" w:styleId="a4">
    <w:name w:val="List Paragraph"/>
    <w:basedOn w:val="a"/>
    <w:uiPriority w:val="1"/>
    <w:qFormat/>
    <w:rsid w:val="00F51805"/>
    <w:pPr>
      <w:ind w:left="720"/>
      <w:contextualSpacing/>
    </w:pPr>
  </w:style>
  <w:style w:type="paragraph" w:styleId="a5">
    <w:name w:val="Balloon Text"/>
    <w:basedOn w:val="a"/>
    <w:link w:val="a6"/>
    <w:uiPriority w:val="99"/>
    <w:semiHidden/>
    <w:rsid w:val="00433138"/>
    <w:rPr>
      <w:rFonts w:ascii="Tahoma" w:hAnsi="Tahoma" w:cs="Tahoma"/>
      <w:sz w:val="16"/>
      <w:szCs w:val="16"/>
    </w:rPr>
  </w:style>
  <w:style w:type="character" w:customStyle="1" w:styleId="a6">
    <w:name w:val="Текст выноски Знак"/>
    <w:link w:val="a5"/>
    <w:uiPriority w:val="99"/>
    <w:locked/>
    <w:rsid w:val="00433138"/>
    <w:rPr>
      <w:rFonts w:ascii="Tahoma" w:hAnsi="Tahoma" w:cs="Tahoma"/>
      <w:sz w:val="16"/>
      <w:szCs w:val="16"/>
      <w:lang w:eastAsia="ru-RU"/>
    </w:rPr>
  </w:style>
  <w:style w:type="numbering" w:customStyle="1" w:styleId="2">
    <w:name w:val="Стиль2"/>
    <w:rsid w:val="00681165"/>
    <w:pPr>
      <w:numPr>
        <w:numId w:val="2"/>
      </w:numPr>
    </w:pPr>
  </w:style>
  <w:style w:type="paragraph" w:styleId="a7">
    <w:name w:val="footer"/>
    <w:basedOn w:val="a"/>
    <w:link w:val="a8"/>
    <w:uiPriority w:val="99"/>
    <w:rsid w:val="005E4C64"/>
    <w:pPr>
      <w:tabs>
        <w:tab w:val="center" w:pos="4677"/>
        <w:tab w:val="right" w:pos="9355"/>
      </w:tabs>
    </w:pPr>
  </w:style>
  <w:style w:type="character" w:customStyle="1" w:styleId="a8">
    <w:name w:val="Нижний колонтитул Знак"/>
    <w:link w:val="a7"/>
    <w:uiPriority w:val="99"/>
    <w:rsid w:val="005E4C64"/>
    <w:rPr>
      <w:rFonts w:ascii="Times New Roman" w:eastAsia="Times New Roman" w:hAnsi="Times New Roman" w:cs="Times New Roman"/>
      <w:sz w:val="24"/>
      <w:szCs w:val="24"/>
    </w:rPr>
  </w:style>
  <w:style w:type="character" w:styleId="a9">
    <w:name w:val="page number"/>
    <w:uiPriority w:val="99"/>
    <w:rsid w:val="005E4C64"/>
    <w:rPr>
      <w:rFonts w:cs="Times New Roman"/>
    </w:rPr>
  </w:style>
  <w:style w:type="paragraph" w:customStyle="1" w:styleId="ConsPlusNormal">
    <w:name w:val="ConsPlusNormal"/>
    <w:link w:val="ConsPlusNormal0"/>
    <w:rsid w:val="002D009A"/>
    <w:pPr>
      <w:widowControl w:val="0"/>
      <w:autoSpaceDE w:val="0"/>
      <w:autoSpaceDN w:val="0"/>
    </w:pPr>
    <w:rPr>
      <w:rFonts w:ascii="Calibri" w:eastAsia="Times New Roman" w:hAnsi="Calibri" w:cs="Calibri"/>
      <w:sz w:val="22"/>
    </w:rPr>
  </w:style>
  <w:style w:type="paragraph" w:customStyle="1" w:styleId="ConsPlusTitle">
    <w:name w:val="ConsPlusTitle"/>
    <w:rsid w:val="002D009A"/>
    <w:pPr>
      <w:widowControl w:val="0"/>
      <w:autoSpaceDE w:val="0"/>
      <w:autoSpaceDN w:val="0"/>
    </w:pPr>
    <w:rPr>
      <w:rFonts w:ascii="Calibri" w:eastAsia="Times New Roman" w:hAnsi="Calibri" w:cs="Calibri"/>
      <w:b/>
      <w:sz w:val="22"/>
    </w:rPr>
  </w:style>
  <w:style w:type="paragraph" w:customStyle="1" w:styleId="ConsCell">
    <w:name w:val="ConsCell"/>
    <w:uiPriority w:val="99"/>
    <w:rsid w:val="002D009A"/>
    <w:pPr>
      <w:widowControl w:val="0"/>
      <w:autoSpaceDE w:val="0"/>
      <w:autoSpaceDN w:val="0"/>
      <w:adjustRightInd w:val="0"/>
      <w:ind w:right="19772"/>
    </w:pPr>
    <w:rPr>
      <w:rFonts w:ascii="Arial" w:eastAsia="Times New Roman" w:hAnsi="Arial" w:cs="Arial"/>
    </w:rPr>
  </w:style>
  <w:style w:type="paragraph" w:customStyle="1" w:styleId="ConsPlusCell">
    <w:name w:val="ConsPlusCell"/>
    <w:rsid w:val="00FA7C0F"/>
    <w:pPr>
      <w:widowControl w:val="0"/>
      <w:autoSpaceDE w:val="0"/>
      <w:autoSpaceDN w:val="0"/>
      <w:adjustRightInd w:val="0"/>
    </w:pPr>
    <w:rPr>
      <w:rFonts w:ascii="Calibri" w:eastAsia="Times New Roman" w:hAnsi="Calibri" w:cs="Calibri"/>
      <w:sz w:val="22"/>
      <w:szCs w:val="22"/>
    </w:rPr>
  </w:style>
  <w:style w:type="character" w:styleId="aa">
    <w:name w:val="Hyperlink"/>
    <w:basedOn w:val="a0"/>
    <w:uiPriority w:val="99"/>
    <w:unhideWhenUsed/>
    <w:rsid w:val="00532C32"/>
    <w:rPr>
      <w:color w:val="0000FF"/>
      <w:u w:val="single"/>
    </w:rPr>
  </w:style>
  <w:style w:type="character" w:customStyle="1" w:styleId="ConsPlusNormal0">
    <w:name w:val="ConsPlusNormal Знак"/>
    <w:link w:val="ConsPlusNormal"/>
    <w:locked/>
    <w:rsid w:val="009B5EA8"/>
    <w:rPr>
      <w:rFonts w:ascii="Calibri" w:eastAsia="Times New Roman" w:hAnsi="Calibri" w:cs="Calibri"/>
      <w:sz w:val="22"/>
    </w:rPr>
  </w:style>
  <w:style w:type="character" w:customStyle="1" w:styleId="30">
    <w:name w:val="Заголовок 3 Знак"/>
    <w:basedOn w:val="a0"/>
    <w:link w:val="3"/>
    <w:uiPriority w:val="99"/>
    <w:rsid w:val="00E678D6"/>
    <w:rPr>
      <w:rFonts w:ascii="Times New Roman" w:eastAsia="Times New Roman" w:hAnsi="Times New Roman" w:cs="Times New Roman"/>
      <w:sz w:val="24"/>
      <w:szCs w:val="24"/>
    </w:rPr>
  </w:style>
  <w:style w:type="table" w:styleId="ab">
    <w:name w:val="Table Grid"/>
    <w:basedOn w:val="a1"/>
    <w:uiPriority w:val="39"/>
    <w:locked/>
    <w:rsid w:val="00E678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678D6"/>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E678D6"/>
    <w:rPr>
      <w:rFonts w:asciiTheme="minorHAnsi" w:eastAsiaTheme="minorHAnsi" w:hAnsiTheme="minorHAnsi" w:cstheme="minorBidi"/>
      <w:sz w:val="22"/>
      <w:szCs w:val="22"/>
      <w:lang w:eastAsia="en-US"/>
    </w:rPr>
  </w:style>
  <w:style w:type="numbering" w:customStyle="1" w:styleId="11">
    <w:name w:val="Нет списка1"/>
    <w:next w:val="a2"/>
    <w:uiPriority w:val="99"/>
    <w:semiHidden/>
    <w:unhideWhenUsed/>
    <w:rsid w:val="00E678D6"/>
  </w:style>
  <w:style w:type="paragraph" w:customStyle="1" w:styleId="12">
    <w:name w:val="Знак1"/>
    <w:basedOn w:val="a"/>
    <w:uiPriority w:val="99"/>
    <w:rsid w:val="00E678D6"/>
    <w:pPr>
      <w:spacing w:after="160" w:line="240" w:lineRule="exact"/>
    </w:pPr>
    <w:rPr>
      <w:rFonts w:ascii="Verdana" w:hAnsi="Verdana" w:cs="Verdana"/>
      <w:sz w:val="20"/>
      <w:szCs w:val="20"/>
      <w:lang w:val="en-US" w:eastAsia="en-US"/>
    </w:rPr>
  </w:style>
  <w:style w:type="paragraph" w:customStyle="1" w:styleId="ae">
    <w:name w:val="МОН"/>
    <w:basedOn w:val="a"/>
    <w:uiPriority w:val="99"/>
    <w:rsid w:val="00E678D6"/>
    <w:pPr>
      <w:spacing w:line="360" w:lineRule="auto"/>
      <w:ind w:firstLine="709"/>
      <w:jc w:val="both"/>
    </w:pPr>
    <w:rPr>
      <w:sz w:val="28"/>
      <w:szCs w:val="28"/>
    </w:rPr>
  </w:style>
  <w:style w:type="table" w:customStyle="1" w:styleId="13">
    <w:name w:val="Сетка таблицы1"/>
    <w:basedOn w:val="a1"/>
    <w:next w:val="ab"/>
    <w:uiPriority w:val="59"/>
    <w:rsid w:val="00E678D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E678D6"/>
    <w:pPr>
      <w:spacing w:before="100" w:beforeAutospacing="1" w:after="100" w:afterAutospacing="1"/>
    </w:pPr>
    <w:rPr>
      <w:sz w:val="22"/>
      <w:szCs w:val="22"/>
    </w:rPr>
  </w:style>
  <w:style w:type="paragraph" w:customStyle="1" w:styleId="font6">
    <w:name w:val="font6"/>
    <w:basedOn w:val="a"/>
    <w:rsid w:val="00E678D6"/>
    <w:pPr>
      <w:spacing w:before="100" w:beforeAutospacing="1" w:after="100" w:afterAutospacing="1"/>
    </w:pPr>
    <w:rPr>
      <w:b/>
      <w:bCs/>
      <w:sz w:val="22"/>
      <w:szCs w:val="22"/>
    </w:rPr>
  </w:style>
  <w:style w:type="paragraph" w:customStyle="1" w:styleId="font7">
    <w:name w:val="font7"/>
    <w:basedOn w:val="a"/>
    <w:rsid w:val="00E678D6"/>
    <w:pPr>
      <w:spacing w:before="100" w:beforeAutospacing="1" w:after="100" w:afterAutospacing="1"/>
    </w:pPr>
    <w:rPr>
      <w:color w:val="000000"/>
      <w:sz w:val="22"/>
      <w:szCs w:val="22"/>
    </w:rPr>
  </w:style>
  <w:style w:type="paragraph" w:customStyle="1" w:styleId="font8">
    <w:name w:val="font8"/>
    <w:basedOn w:val="a"/>
    <w:uiPriority w:val="99"/>
    <w:rsid w:val="00E678D6"/>
    <w:pPr>
      <w:spacing w:before="100" w:beforeAutospacing="1" w:after="100" w:afterAutospacing="1"/>
    </w:pPr>
    <w:rPr>
      <w:b/>
      <w:bCs/>
      <w:color w:val="000000"/>
      <w:sz w:val="22"/>
      <w:szCs w:val="22"/>
    </w:rPr>
  </w:style>
  <w:style w:type="paragraph" w:customStyle="1" w:styleId="xl63">
    <w:name w:val="xl63"/>
    <w:basedOn w:val="a"/>
    <w:uiPriority w:val="99"/>
    <w:rsid w:val="00E678D6"/>
    <w:pPr>
      <w:spacing w:before="100" w:beforeAutospacing="1" w:after="100" w:afterAutospacing="1"/>
      <w:jc w:val="right"/>
      <w:textAlignment w:val="top"/>
    </w:pPr>
  </w:style>
  <w:style w:type="paragraph" w:customStyle="1" w:styleId="xl64">
    <w:name w:val="xl64"/>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5">
    <w:name w:val="xl65"/>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a"/>
    <w:rsid w:val="00E678D6"/>
    <w:pPr>
      <w:shd w:val="clear" w:color="000000" w:fill="92D050"/>
      <w:spacing w:before="100" w:beforeAutospacing="1" w:after="100" w:afterAutospacing="1"/>
    </w:pPr>
  </w:style>
  <w:style w:type="paragraph" w:customStyle="1" w:styleId="xl70">
    <w:name w:val="xl70"/>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1">
    <w:name w:val="xl71"/>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4">
    <w:name w:val="xl74"/>
    <w:basedOn w:val="a"/>
    <w:rsid w:val="00E678D6"/>
    <w:pPr>
      <w:shd w:val="clear" w:color="000000" w:fill="CCC0DA"/>
      <w:spacing w:before="100" w:beforeAutospacing="1" w:after="100" w:afterAutospacing="1"/>
    </w:pPr>
  </w:style>
  <w:style w:type="paragraph" w:customStyle="1" w:styleId="xl75">
    <w:name w:val="xl75"/>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9">
    <w:name w:val="xl79"/>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
    <w:rsid w:val="00E678D6"/>
    <w:pPr>
      <w:shd w:val="clear" w:color="000000" w:fill="FDE9D9"/>
      <w:spacing w:before="100" w:beforeAutospacing="1" w:after="100" w:afterAutospacing="1"/>
    </w:pPr>
  </w:style>
  <w:style w:type="paragraph" w:customStyle="1" w:styleId="xl88">
    <w:name w:val="xl88"/>
    <w:basedOn w:val="a"/>
    <w:rsid w:val="00E678D6"/>
    <w:pPr>
      <w:shd w:val="clear" w:color="000000" w:fill="F2DDDC"/>
      <w:spacing w:before="100" w:beforeAutospacing="1" w:after="100" w:afterAutospacing="1"/>
    </w:pPr>
  </w:style>
  <w:style w:type="paragraph" w:customStyle="1" w:styleId="xl89">
    <w:name w:val="xl89"/>
    <w:basedOn w:val="a"/>
    <w:rsid w:val="00E678D6"/>
    <w:pPr>
      <w:shd w:val="clear" w:color="000000" w:fill="C5D9F1"/>
      <w:spacing w:before="100" w:beforeAutospacing="1" w:after="100" w:afterAutospacing="1"/>
    </w:pPr>
  </w:style>
  <w:style w:type="paragraph" w:customStyle="1" w:styleId="xl90">
    <w:name w:val="xl90"/>
    <w:basedOn w:val="a"/>
    <w:rsid w:val="00E678D6"/>
    <w:pPr>
      <w:shd w:val="clear" w:color="000000" w:fill="FAC090"/>
      <w:spacing w:before="100" w:beforeAutospacing="1" w:after="100" w:afterAutospacing="1"/>
    </w:pPr>
  </w:style>
  <w:style w:type="paragraph" w:customStyle="1" w:styleId="xl91">
    <w:name w:val="xl91"/>
    <w:basedOn w:val="a"/>
    <w:rsid w:val="00E678D6"/>
    <w:pPr>
      <w:shd w:val="clear" w:color="000000" w:fill="C2D69A"/>
      <w:spacing w:before="100" w:beforeAutospacing="1" w:after="100" w:afterAutospacing="1"/>
    </w:pPr>
  </w:style>
  <w:style w:type="paragraph" w:customStyle="1" w:styleId="xl92">
    <w:name w:val="xl92"/>
    <w:basedOn w:val="a"/>
    <w:rsid w:val="00E678D6"/>
    <w:pPr>
      <w:shd w:val="clear" w:color="000000" w:fill="948B54"/>
      <w:spacing w:before="100" w:beforeAutospacing="1" w:after="100" w:afterAutospacing="1"/>
    </w:pPr>
  </w:style>
  <w:style w:type="paragraph" w:customStyle="1" w:styleId="xl93">
    <w:name w:val="xl93"/>
    <w:basedOn w:val="a"/>
    <w:rsid w:val="00E678D6"/>
    <w:pPr>
      <w:shd w:val="clear" w:color="000000" w:fill="93CDDD"/>
      <w:spacing w:before="100" w:beforeAutospacing="1" w:after="100" w:afterAutospacing="1"/>
    </w:pPr>
  </w:style>
  <w:style w:type="paragraph" w:customStyle="1" w:styleId="xl94">
    <w:name w:val="xl94"/>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5">
    <w:name w:val="xl95"/>
    <w:basedOn w:val="a"/>
    <w:rsid w:val="00E678D6"/>
    <w:pPr>
      <w:shd w:val="clear" w:color="000000" w:fill="E3F47A"/>
      <w:spacing w:before="100" w:beforeAutospacing="1" w:after="100" w:afterAutospacing="1"/>
    </w:pPr>
  </w:style>
  <w:style w:type="paragraph" w:customStyle="1" w:styleId="xl96">
    <w:name w:val="xl96"/>
    <w:basedOn w:val="a"/>
    <w:rsid w:val="00E678D6"/>
    <w:pPr>
      <w:shd w:val="clear" w:color="000000" w:fill="BFBFBF"/>
      <w:spacing w:before="100" w:beforeAutospacing="1" w:after="100" w:afterAutospacing="1"/>
    </w:pPr>
  </w:style>
  <w:style w:type="paragraph" w:customStyle="1" w:styleId="xl97">
    <w:name w:val="xl97"/>
    <w:basedOn w:val="a"/>
    <w:rsid w:val="00E678D6"/>
    <w:pPr>
      <w:shd w:val="clear" w:color="000000" w:fill="DBEEF3"/>
      <w:spacing w:before="100" w:beforeAutospacing="1" w:after="100" w:afterAutospacing="1"/>
    </w:pPr>
  </w:style>
  <w:style w:type="paragraph" w:customStyle="1" w:styleId="xl98">
    <w:name w:val="xl98"/>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9">
    <w:name w:val="xl99"/>
    <w:basedOn w:val="a"/>
    <w:rsid w:val="00E678D6"/>
    <w:pPr>
      <w:spacing w:before="100" w:beforeAutospacing="1" w:after="100" w:afterAutospacing="1"/>
    </w:pPr>
    <w:rPr>
      <w:sz w:val="18"/>
      <w:szCs w:val="18"/>
    </w:rPr>
  </w:style>
  <w:style w:type="paragraph" w:customStyle="1" w:styleId="xl100">
    <w:name w:val="xl100"/>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
    <w:rsid w:val="00E678D6"/>
    <w:pPr>
      <w:spacing w:before="100" w:beforeAutospacing="1" w:after="100" w:afterAutospacing="1"/>
      <w:jc w:val="center"/>
    </w:pPr>
    <w:rPr>
      <w:b/>
      <w:bCs/>
    </w:rPr>
  </w:style>
  <w:style w:type="paragraph" w:customStyle="1" w:styleId="xl102">
    <w:name w:val="xl102"/>
    <w:basedOn w:val="a"/>
    <w:rsid w:val="00E678D6"/>
    <w:pPr>
      <w:spacing w:before="100" w:beforeAutospacing="1" w:after="100" w:afterAutospacing="1"/>
      <w:jc w:val="center"/>
      <w:textAlignment w:val="top"/>
    </w:pPr>
    <w:rPr>
      <w:b/>
      <w:bCs/>
    </w:rPr>
  </w:style>
  <w:style w:type="paragraph" w:customStyle="1" w:styleId="xl103">
    <w:name w:val="xl103"/>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5">
    <w:name w:val="xl105"/>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
    <w:name w:val="Знак"/>
    <w:basedOn w:val="a"/>
    <w:uiPriority w:val="99"/>
    <w:rsid w:val="00E678D6"/>
    <w:rPr>
      <w:lang w:val="pl-PL" w:eastAsia="pl-PL"/>
    </w:rPr>
  </w:style>
  <w:style w:type="paragraph" w:customStyle="1" w:styleId="ConsTitle">
    <w:name w:val="ConsTitle"/>
    <w:uiPriority w:val="99"/>
    <w:rsid w:val="00E678D6"/>
    <w:pPr>
      <w:widowControl w:val="0"/>
      <w:autoSpaceDE w:val="0"/>
      <w:autoSpaceDN w:val="0"/>
      <w:adjustRightInd w:val="0"/>
      <w:ind w:right="19772"/>
    </w:pPr>
    <w:rPr>
      <w:rFonts w:ascii="Arial" w:eastAsia="Times New Roman" w:hAnsi="Arial" w:cs="Arial"/>
      <w:b/>
      <w:bCs/>
      <w:sz w:val="16"/>
      <w:szCs w:val="16"/>
    </w:rPr>
  </w:style>
  <w:style w:type="paragraph" w:customStyle="1" w:styleId="11Char">
    <w:name w:val="Знак1 Знак Знак Знак Знак Знак Знак Знак Знак1 Char"/>
    <w:basedOn w:val="a"/>
    <w:uiPriority w:val="99"/>
    <w:rsid w:val="00E678D6"/>
    <w:pPr>
      <w:spacing w:after="160" w:line="240" w:lineRule="exact"/>
    </w:pPr>
    <w:rPr>
      <w:rFonts w:ascii="Verdana" w:hAnsi="Verdana" w:cs="Verdana"/>
      <w:sz w:val="20"/>
      <w:szCs w:val="20"/>
      <w:lang w:val="en-US" w:eastAsia="en-US"/>
    </w:rPr>
  </w:style>
  <w:style w:type="paragraph" w:customStyle="1" w:styleId="ConsPlusNonformat">
    <w:name w:val="ConsPlusNonformat"/>
    <w:rsid w:val="00E678D6"/>
    <w:pPr>
      <w:widowControl w:val="0"/>
      <w:autoSpaceDE w:val="0"/>
      <w:autoSpaceDN w:val="0"/>
      <w:adjustRightInd w:val="0"/>
    </w:pPr>
    <w:rPr>
      <w:rFonts w:eastAsia="Times New Roman"/>
    </w:rPr>
  </w:style>
  <w:style w:type="paragraph" w:customStyle="1" w:styleId="11Char1">
    <w:name w:val="Знак1 Знак Знак Знак Знак Знак Знак Знак Знак1 Char1"/>
    <w:basedOn w:val="a"/>
    <w:uiPriority w:val="99"/>
    <w:rsid w:val="00E678D6"/>
    <w:pPr>
      <w:spacing w:after="160" w:line="240" w:lineRule="exact"/>
    </w:pPr>
    <w:rPr>
      <w:rFonts w:ascii="Verdana" w:hAnsi="Verdana" w:cs="Verdana"/>
      <w:sz w:val="20"/>
      <w:szCs w:val="20"/>
      <w:lang w:val="en-US" w:eastAsia="en-US"/>
    </w:rPr>
  </w:style>
  <w:style w:type="character" w:customStyle="1" w:styleId="FontStyle68">
    <w:name w:val="Font Style68"/>
    <w:uiPriority w:val="99"/>
    <w:rsid w:val="00E678D6"/>
    <w:rPr>
      <w:rFonts w:ascii="Times New Roman" w:hAnsi="Times New Roman" w:cs="Times New Roman" w:hint="default"/>
      <w:color w:val="000000"/>
      <w:sz w:val="18"/>
    </w:rPr>
  </w:style>
  <w:style w:type="numbering" w:customStyle="1" w:styleId="110">
    <w:name w:val="Нет списка11"/>
    <w:next w:val="a2"/>
    <w:uiPriority w:val="99"/>
    <w:semiHidden/>
    <w:unhideWhenUsed/>
    <w:rsid w:val="00E678D6"/>
  </w:style>
  <w:style w:type="paragraph" w:styleId="af0">
    <w:name w:val="Title"/>
    <w:basedOn w:val="a"/>
    <w:link w:val="af1"/>
    <w:uiPriority w:val="99"/>
    <w:qFormat/>
    <w:locked/>
    <w:rsid w:val="00E678D6"/>
    <w:pPr>
      <w:jc w:val="center"/>
    </w:pPr>
    <w:rPr>
      <w:sz w:val="20"/>
      <w:szCs w:val="20"/>
    </w:rPr>
  </w:style>
  <w:style w:type="character" w:customStyle="1" w:styleId="af1">
    <w:name w:val="Название Знак"/>
    <w:basedOn w:val="a0"/>
    <w:link w:val="af0"/>
    <w:uiPriority w:val="99"/>
    <w:rsid w:val="00E678D6"/>
    <w:rPr>
      <w:rFonts w:ascii="Times New Roman" w:eastAsia="Times New Roman" w:hAnsi="Times New Roman" w:cs="Times New Roman"/>
    </w:rPr>
  </w:style>
  <w:style w:type="paragraph" w:customStyle="1" w:styleId="20">
    <w:name w:val="Знак2"/>
    <w:basedOn w:val="a"/>
    <w:uiPriority w:val="99"/>
    <w:rsid w:val="00E678D6"/>
    <w:pPr>
      <w:spacing w:after="160" w:line="240" w:lineRule="exact"/>
    </w:pPr>
    <w:rPr>
      <w:rFonts w:ascii="Verdana" w:hAnsi="Verdana" w:cs="Verdana"/>
      <w:sz w:val="20"/>
      <w:szCs w:val="20"/>
      <w:lang w:val="en-US" w:eastAsia="en-US"/>
    </w:rPr>
  </w:style>
  <w:style w:type="paragraph" w:styleId="HTML">
    <w:name w:val="HTML Preformatted"/>
    <w:basedOn w:val="a"/>
    <w:link w:val="HTML0"/>
    <w:uiPriority w:val="99"/>
    <w:rsid w:val="00E6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E678D6"/>
    <w:rPr>
      <w:rFonts w:eastAsia="Times New Roman" w:cs="Times New Roman"/>
      <w:color w:val="000000"/>
    </w:rPr>
  </w:style>
  <w:style w:type="paragraph" w:customStyle="1" w:styleId="11Char2">
    <w:name w:val="Знак1 Знак Знак Знак Знак Знак Знак Знак Знак1 Char2"/>
    <w:basedOn w:val="a"/>
    <w:uiPriority w:val="99"/>
    <w:rsid w:val="00E678D6"/>
    <w:pPr>
      <w:spacing w:after="160" w:line="240" w:lineRule="exact"/>
    </w:pPr>
    <w:rPr>
      <w:rFonts w:ascii="Verdana" w:hAnsi="Verdana" w:cs="Verdana"/>
      <w:sz w:val="20"/>
      <w:szCs w:val="20"/>
      <w:lang w:val="en-US" w:eastAsia="en-US"/>
    </w:rPr>
  </w:style>
  <w:style w:type="paragraph" w:customStyle="1" w:styleId="21">
    <w:name w:val="Знак2 Знак Знак Знак"/>
    <w:basedOn w:val="a"/>
    <w:uiPriority w:val="99"/>
    <w:rsid w:val="00E678D6"/>
    <w:pPr>
      <w:spacing w:after="160" w:line="240" w:lineRule="exact"/>
    </w:pPr>
    <w:rPr>
      <w:rFonts w:ascii="Verdana" w:hAnsi="Verdana" w:cs="Verdana"/>
      <w:sz w:val="20"/>
      <w:szCs w:val="20"/>
      <w:lang w:val="en-US" w:eastAsia="en-US"/>
    </w:rPr>
  </w:style>
  <w:style w:type="paragraph" w:customStyle="1" w:styleId="111">
    <w:name w:val="Знак11"/>
    <w:basedOn w:val="a"/>
    <w:uiPriority w:val="99"/>
    <w:rsid w:val="00E678D6"/>
    <w:pPr>
      <w:spacing w:after="160" w:line="240" w:lineRule="exact"/>
    </w:pPr>
    <w:rPr>
      <w:rFonts w:ascii="Verdana" w:hAnsi="Verdana" w:cs="Verdana"/>
      <w:sz w:val="20"/>
      <w:szCs w:val="20"/>
      <w:lang w:val="en-US" w:eastAsia="en-US"/>
    </w:rPr>
  </w:style>
  <w:style w:type="paragraph" w:styleId="af2">
    <w:name w:val="Body Text Indent"/>
    <w:aliases w:val="текст"/>
    <w:basedOn w:val="a"/>
    <w:link w:val="af3"/>
    <w:uiPriority w:val="99"/>
    <w:rsid w:val="00E678D6"/>
    <w:pPr>
      <w:ind w:firstLine="567"/>
      <w:jc w:val="both"/>
    </w:pPr>
    <w:rPr>
      <w:spacing w:val="-4"/>
      <w:sz w:val="20"/>
      <w:szCs w:val="20"/>
    </w:rPr>
  </w:style>
  <w:style w:type="character" w:customStyle="1" w:styleId="af3">
    <w:name w:val="Основной текст с отступом Знак"/>
    <w:aliases w:val="текст Знак"/>
    <w:basedOn w:val="a0"/>
    <w:link w:val="af2"/>
    <w:uiPriority w:val="99"/>
    <w:rsid w:val="00E678D6"/>
    <w:rPr>
      <w:rFonts w:ascii="Times New Roman" w:eastAsia="Times New Roman" w:hAnsi="Times New Roman" w:cs="Times New Roman"/>
      <w:spacing w:val="-4"/>
    </w:rPr>
  </w:style>
  <w:style w:type="paragraph" w:styleId="af4">
    <w:name w:val="Body Text"/>
    <w:basedOn w:val="a"/>
    <w:link w:val="af5"/>
    <w:uiPriority w:val="1"/>
    <w:qFormat/>
    <w:rsid w:val="00E678D6"/>
    <w:pPr>
      <w:spacing w:after="120"/>
    </w:pPr>
  </w:style>
  <w:style w:type="character" w:customStyle="1" w:styleId="af5">
    <w:name w:val="Основной текст Знак"/>
    <w:basedOn w:val="a0"/>
    <w:link w:val="af4"/>
    <w:uiPriority w:val="1"/>
    <w:rsid w:val="00E678D6"/>
    <w:rPr>
      <w:rFonts w:ascii="Times New Roman" w:eastAsia="Times New Roman" w:hAnsi="Times New Roman" w:cs="Times New Roman"/>
      <w:sz w:val="24"/>
      <w:szCs w:val="24"/>
    </w:rPr>
  </w:style>
  <w:style w:type="paragraph" w:customStyle="1" w:styleId="22">
    <w:name w:val="Знак2 Знак Знак Знак Знак Знак Знак"/>
    <w:basedOn w:val="a"/>
    <w:uiPriority w:val="99"/>
    <w:rsid w:val="00E678D6"/>
    <w:pPr>
      <w:spacing w:after="160" w:line="240" w:lineRule="exact"/>
    </w:pPr>
    <w:rPr>
      <w:rFonts w:ascii="Verdana" w:hAnsi="Verdana" w:cs="Verdana"/>
      <w:sz w:val="20"/>
      <w:szCs w:val="20"/>
      <w:lang w:val="en-US" w:eastAsia="en-US"/>
    </w:rPr>
  </w:style>
  <w:style w:type="paragraph" w:customStyle="1" w:styleId="Heading">
    <w:name w:val="Heading"/>
    <w:uiPriority w:val="99"/>
    <w:rsid w:val="00E678D6"/>
    <w:pPr>
      <w:widowControl w:val="0"/>
      <w:autoSpaceDE w:val="0"/>
      <w:autoSpaceDN w:val="0"/>
      <w:adjustRightInd w:val="0"/>
    </w:pPr>
    <w:rPr>
      <w:rFonts w:ascii="Arial" w:eastAsia="Times New Roman" w:hAnsi="Arial" w:cs="Arial"/>
      <w:b/>
      <w:bCs/>
      <w:sz w:val="22"/>
      <w:szCs w:val="22"/>
    </w:rPr>
  </w:style>
  <w:style w:type="paragraph" w:customStyle="1" w:styleId="23">
    <w:name w:val="Знак2 Знак Знак Знак Знак Знак"/>
    <w:basedOn w:val="a"/>
    <w:uiPriority w:val="99"/>
    <w:rsid w:val="00E678D6"/>
    <w:pPr>
      <w:spacing w:after="160" w:line="240" w:lineRule="exact"/>
    </w:pPr>
    <w:rPr>
      <w:rFonts w:ascii="Verdana" w:hAnsi="Verdana" w:cs="Verdana"/>
      <w:sz w:val="20"/>
      <w:szCs w:val="20"/>
      <w:lang w:val="en-US" w:eastAsia="en-US"/>
    </w:rPr>
  </w:style>
  <w:style w:type="character" w:customStyle="1" w:styleId="af6">
    <w:name w:val="Текст примечания Знак"/>
    <w:link w:val="af7"/>
    <w:uiPriority w:val="99"/>
    <w:semiHidden/>
    <w:rsid w:val="00E678D6"/>
    <w:rPr>
      <w:rFonts w:eastAsia="Times New Roman"/>
    </w:rPr>
  </w:style>
  <w:style w:type="paragraph" w:styleId="af7">
    <w:name w:val="annotation text"/>
    <w:basedOn w:val="a"/>
    <w:link w:val="af6"/>
    <w:uiPriority w:val="99"/>
    <w:semiHidden/>
    <w:rsid w:val="00E678D6"/>
    <w:rPr>
      <w:rFonts w:ascii="Courier New" w:hAnsi="Courier New" w:cs="Courier New"/>
      <w:sz w:val="20"/>
      <w:szCs w:val="20"/>
    </w:rPr>
  </w:style>
  <w:style w:type="character" w:customStyle="1" w:styleId="14">
    <w:name w:val="Текст примечания Знак1"/>
    <w:basedOn w:val="a0"/>
    <w:uiPriority w:val="99"/>
    <w:semiHidden/>
    <w:rsid w:val="00E678D6"/>
    <w:rPr>
      <w:rFonts w:ascii="Times New Roman" w:eastAsia="Times New Roman" w:hAnsi="Times New Roman" w:cs="Times New Roman"/>
    </w:rPr>
  </w:style>
  <w:style w:type="character" w:customStyle="1" w:styleId="af8">
    <w:name w:val="Тема примечания Знак"/>
    <w:link w:val="af9"/>
    <w:uiPriority w:val="99"/>
    <w:semiHidden/>
    <w:rsid w:val="00E678D6"/>
    <w:rPr>
      <w:b/>
      <w:bCs/>
    </w:rPr>
  </w:style>
  <w:style w:type="paragraph" w:styleId="af9">
    <w:name w:val="annotation subject"/>
    <w:basedOn w:val="af7"/>
    <w:next w:val="af7"/>
    <w:link w:val="af8"/>
    <w:uiPriority w:val="99"/>
    <w:semiHidden/>
    <w:rsid w:val="00E678D6"/>
    <w:rPr>
      <w:rFonts w:eastAsia="Courier New"/>
      <w:b/>
      <w:bCs/>
    </w:rPr>
  </w:style>
  <w:style w:type="character" w:customStyle="1" w:styleId="15">
    <w:name w:val="Тема примечания Знак1"/>
    <w:basedOn w:val="14"/>
    <w:uiPriority w:val="99"/>
    <w:semiHidden/>
    <w:rsid w:val="00E678D6"/>
    <w:rPr>
      <w:rFonts w:ascii="Times New Roman" w:eastAsia="Times New Roman" w:hAnsi="Times New Roman" w:cs="Times New Roman"/>
      <w:b/>
      <w:bCs/>
    </w:rPr>
  </w:style>
  <w:style w:type="character" w:customStyle="1" w:styleId="afa">
    <w:name w:val="Текст концевой сноски Знак"/>
    <w:link w:val="afb"/>
    <w:uiPriority w:val="99"/>
    <w:semiHidden/>
    <w:rsid w:val="00E678D6"/>
    <w:rPr>
      <w:rFonts w:ascii="Calibri" w:hAnsi="Calibri"/>
    </w:rPr>
  </w:style>
  <w:style w:type="paragraph" w:styleId="afb">
    <w:name w:val="endnote text"/>
    <w:basedOn w:val="a"/>
    <w:link w:val="afa"/>
    <w:uiPriority w:val="99"/>
    <w:semiHidden/>
    <w:rsid w:val="00E678D6"/>
    <w:rPr>
      <w:rFonts w:ascii="Calibri" w:eastAsia="Courier New" w:hAnsi="Calibri" w:cs="Courier New"/>
      <w:sz w:val="20"/>
      <w:szCs w:val="20"/>
    </w:rPr>
  </w:style>
  <w:style w:type="character" w:customStyle="1" w:styleId="16">
    <w:name w:val="Текст концевой сноски Знак1"/>
    <w:basedOn w:val="a0"/>
    <w:uiPriority w:val="99"/>
    <w:semiHidden/>
    <w:rsid w:val="00E678D6"/>
    <w:rPr>
      <w:rFonts w:ascii="Times New Roman" w:eastAsia="Times New Roman" w:hAnsi="Times New Roman" w:cs="Times New Roman"/>
    </w:rPr>
  </w:style>
  <w:style w:type="character" w:styleId="afc">
    <w:name w:val="FollowedHyperlink"/>
    <w:uiPriority w:val="99"/>
    <w:rsid w:val="00E678D6"/>
    <w:rPr>
      <w:rFonts w:cs="Times New Roman"/>
      <w:color w:val="800080"/>
      <w:u w:val="single"/>
    </w:rPr>
  </w:style>
  <w:style w:type="paragraph" w:customStyle="1" w:styleId="xl106">
    <w:name w:val="xl106"/>
    <w:basedOn w:val="a"/>
    <w:rsid w:val="00E678D6"/>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07">
    <w:name w:val="xl107"/>
    <w:basedOn w:val="a"/>
    <w:rsid w:val="00E678D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08">
    <w:name w:val="xl108"/>
    <w:basedOn w:val="a"/>
    <w:rsid w:val="00E678D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09">
    <w:name w:val="xl109"/>
    <w:basedOn w:val="a"/>
    <w:rsid w:val="00E678D6"/>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10">
    <w:name w:val="xl110"/>
    <w:basedOn w:val="a"/>
    <w:rsid w:val="00E678D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11">
    <w:name w:val="xl111"/>
    <w:basedOn w:val="a"/>
    <w:rsid w:val="00E67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12">
    <w:name w:val="xl112"/>
    <w:basedOn w:val="a"/>
    <w:rsid w:val="00E67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13">
    <w:name w:val="xl113"/>
    <w:basedOn w:val="a"/>
    <w:rsid w:val="00E678D6"/>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4">
    <w:name w:val="xl114"/>
    <w:basedOn w:val="a"/>
    <w:rsid w:val="00E678D6"/>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5">
    <w:name w:val="xl115"/>
    <w:basedOn w:val="a"/>
    <w:rsid w:val="00E678D6"/>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6">
    <w:name w:val="xl116"/>
    <w:basedOn w:val="a"/>
    <w:rsid w:val="00E678D6"/>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7">
    <w:name w:val="xl117"/>
    <w:basedOn w:val="a"/>
    <w:rsid w:val="00E678D6"/>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8">
    <w:name w:val="xl118"/>
    <w:basedOn w:val="a"/>
    <w:rsid w:val="00E678D6"/>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19">
    <w:name w:val="xl119"/>
    <w:basedOn w:val="a"/>
    <w:rsid w:val="00E678D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0">
    <w:name w:val="xl120"/>
    <w:basedOn w:val="a"/>
    <w:rsid w:val="00E678D6"/>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1">
    <w:name w:val="xl121"/>
    <w:basedOn w:val="a"/>
    <w:rsid w:val="00E678D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a"/>
    <w:rsid w:val="00E678D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23">
    <w:name w:val="xl123"/>
    <w:basedOn w:val="a"/>
    <w:rsid w:val="00E678D6"/>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24">
    <w:name w:val="xl124"/>
    <w:basedOn w:val="a"/>
    <w:rsid w:val="00E678D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numbering" w:customStyle="1" w:styleId="1110">
    <w:name w:val="Нет списка111"/>
    <w:next w:val="a2"/>
    <w:uiPriority w:val="99"/>
    <w:semiHidden/>
    <w:unhideWhenUsed/>
    <w:rsid w:val="00E678D6"/>
  </w:style>
  <w:style w:type="paragraph" w:customStyle="1" w:styleId="31">
    <w:name w:val="Знак Знак3"/>
    <w:basedOn w:val="a"/>
    <w:rsid w:val="00E678D6"/>
    <w:rPr>
      <w:lang w:val="pl-PL" w:eastAsia="pl-PL"/>
    </w:rPr>
  </w:style>
  <w:style w:type="character" w:customStyle="1" w:styleId="afd">
    <w:name w:val="Без интервала Знак"/>
    <w:link w:val="afe"/>
    <w:locked/>
    <w:rsid w:val="00E678D6"/>
    <w:rPr>
      <w:rFonts w:ascii="Calibri" w:hAnsi="Calibri"/>
    </w:rPr>
  </w:style>
  <w:style w:type="paragraph" w:styleId="afe">
    <w:name w:val="No Spacing"/>
    <w:link w:val="afd"/>
    <w:qFormat/>
    <w:rsid w:val="00E678D6"/>
    <w:rPr>
      <w:rFonts w:ascii="Calibri" w:hAnsi="Calibri"/>
    </w:rPr>
  </w:style>
  <w:style w:type="paragraph" w:customStyle="1" w:styleId="xl125">
    <w:name w:val="xl125"/>
    <w:basedOn w:val="a"/>
    <w:rsid w:val="00E678D6"/>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a"/>
    <w:rsid w:val="00E678D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a"/>
    <w:rsid w:val="00E678D6"/>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28">
    <w:name w:val="xl128"/>
    <w:basedOn w:val="a"/>
    <w:rsid w:val="00E678D6"/>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29">
    <w:name w:val="xl129"/>
    <w:basedOn w:val="a"/>
    <w:rsid w:val="00E678D6"/>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30">
    <w:name w:val="xl130"/>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1">
    <w:name w:val="xl131"/>
    <w:basedOn w:val="a"/>
    <w:rsid w:val="00E678D6"/>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2">
    <w:name w:val="xl132"/>
    <w:basedOn w:val="a"/>
    <w:rsid w:val="00E678D6"/>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3">
    <w:name w:val="xl133"/>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34">
    <w:name w:val="xl134"/>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5">
    <w:name w:val="xl135"/>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a"/>
    <w:rsid w:val="00E678D6"/>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7">
    <w:name w:val="xl137"/>
    <w:basedOn w:val="a"/>
    <w:rsid w:val="00E678D6"/>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8">
    <w:name w:val="xl138"/>
    <w:basedOn w:val="a"/>
    <w:rsid w:val="00E678D6"/>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39">
    <w:name w:val="xl139"/>
    <w:basedOn w:val="a"/>
    <w:rsid w:val="00E678D6"/>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40">
    <w:name w:val="xl140"/>
    <w:basedOn w:val="a"/>
    <w:rsid w:val="00E678D6"/>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41">
    <w:name w:val="xl141"/>
    <w:basedOn w:val="a"/>
    <w:rsid w:val="00E678D6"/>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142">
    <w:name w:val="xl142"/>
    <w:basedOn w:val="a"/>
    <w:rsid w:val="00E678D6"/>
    <w:pPr>
      <w:pBdr>
        <w:top w:val="single" w:sz="4" w:space="0" w:color="auto"/>
        <w:bottom w:val="single" w:sz="4" w:space="0" w:color="auto"/>
      </w:pBdr>
      <w:spacing w:before="100" w:beforeAutospacing="1" w:after="100" w:afterAutospacing="1"/>
      <w:jc w:val="center"/>
      <w:textAlignment w:val="center"/>
    </w:pPr>
    <w:rPr>
      <w:b/>
      <w:bCs/>
      <w:color w:val="FF0000"/>
      <w:sz w:val="20"/>
      <w:szCs w:val="20"/>
    </w:rPr>
  </w:style>
  <w:style w:type="paragraph" w:customStyle="1" w:styleId="xl143">
    <w:name w:val="xl143"/>
    <w:basedOn w:val="a"/>
    <w:rsid w:val="00E678D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44">
    <w:name w:val="xl144"/>
    <w:basedOn w:val="a"/>
    <w:rsid w:val="00E678D6"/>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a"/>
    <w:rsid w:val="00E678D6"/>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a"/>
    <w:rsid w:val="00E678D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a"/>
    <w:rsid w:val="00E678D6"/>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a"/>
    <w:rsid w:val="00E678D6"/>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a"/>
    <w:rsid w:val="00E678D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a"/>
    <w:rsid w:val="00E678D6"/>
    <w:pPr>
      <w:pBdr>
        <w:left w:val="single" w:sz="4" w:space="0" w:color="auto"/>
        <w:right w:val="single" w:sz="4" w:space="0" w:color="auto"/>
      </w:pBdr>
      <w:spacing w:before="100" w:beforeAutospacing="1" w:after="100" w:afterAutospacing="1"/>
    </w:pPr>
  </w:style>
  <w:style w:type="paragraph" w:customStyle="1" w:styleId="xl151">
    <w:name w:val="xl151"/>
    <w:basedOn w:val="a"/>
    <w:rsid w:val="00E678D6"/>
    <w:pPr>
      <w:pBdr>
        <w:left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a"/>
    <w:rsid w:val="00E678D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53">
    <w:name w:val="xl153"/>
    <w:basedOn w:val="a"/>
    <w:rsid w:val="00E678D6"/>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54">
    <w:name w:val="xl154"/>
    <w:basedOn w:val="a"/>
    <w:rsid w:val="00E678D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5">
    <w:name w:val="xl155"/>
    <w:basedOn w:val="a"/>
    <w:rsid w:val="00E678D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6">
    <w:name w:val="xl156"/>
    <w:basedOn w:val="a"/>
    <w:rsid w:val="00E678D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57">
    <w:name w:val="xl157"/>
    <w:basedOn w:val="a"/>
    <w:rsid w:val="00E678D6"/>
    <w:pPr>
      <w:pBdr>
        <w:left w:val="single" w:sz="4" w:space="0" w:color="auto"/>
        <w:right w:val="single" w:sz="4" w:space="0" w:color="auto"/>
      </w:pBdr>
      <w:spacing w:before="100" w:beforeAutospacing="1" w:after="100" w:afterAutospacing="1"/>
      <w:textAlignment w:val="top"/>
    </w:pPr>
    <w:rPr>
      <w:color w:val="FF0000"/>
      <w:sz w:val="20"/>
      <w:szCs w:val="20"/>
    </w:rPr>
  </w:style>
  <w:style w:type="paragraph" w:customStyle="1" w:styleId="xl158">
    <w:name w:val="xl158"/>
    <w:basedOn w:val="a"/>
    <w:rsid w:val="00E678D6"/>
    <w:pPr>
      <w:pBdr>
        <w:left w:val="single" w:sz="4" w:space="0" w:color="auto"/>
        <w:bottom w:val="single" w:sz="4" w:space="0" w:color="auto"/>
        <w:right w:val="single" w:sz="4" w:space="0" w:color="auto"/>
      </w:pBdr>
      <w:spacing w:before="100" w:beforeAutospacing="1" w:after="100" w:afterAutospacing="1"/>
      <w:textAlignment w:val="top"/>
    </w:pPr>
    <w:rPr>
      <w:color w:val="FF0000"/>
      <w:sz w:val="20"/>
      <w:szCs w:val="20"/>
    </w:rPr>
  </w:style>
  <w:style w:type="paragraph" w:customStyle="1" w:styleId="xl159">
    <w:name w:val="xl159"/>
    <w:basedOn w:val="a"/>
    <w:rsid w:val="00E678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60">
    <w:name w:val="xl160"/>
    <w:basedOn w:val="a"/>
    <w:rsid w:val="00E678D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61">
    <w:name w:val="xl161"/>
    <w:basedOn w:val="a"/>
    <w:rsid w:val="00E678D6"/>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162">
    <w:name w:val="xl162"/>
    <w:basedOn w:val="a"/>
    <w:rsid w:val="00E678D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character" w:styleId="aff">
    <w:name w:val="annotation reference"/>
    <w:basedOn w:val="a0"/>
    <w:uiPriority w:val="99"/>
    <w:semiHidden/>
    <w:unhideWhenUsed/>
    <w:rsid w:val="00E678D6"/>
    <w:rPr>
      <w:sz w:val="16"/>
      <w:szCs w:val="16"/>
    </w:rPr>
  </w:style>
  <w:style w:type="paragraph" w:customStyle="1" w:styleId="ConsPlusDocList">
    <w:name w:val="ConsPlusDocList"/>
    <w:rsid w:val="00E678D6"/>
    <w:pPr>
      <w:widowControl w:val="0"/>
      <w:autoSpaceDE w:val="0"/>
      <w:autoSpaceDN w:val="0"/>
    </w:pPr>
    <w:rPr>
      <w:rFonts w:eastAsia="Times New Roman"/>
    </w:rPr>
  </w:style>
  <w:style w:type="paragraph" w:customStyle="1" w:styleId="ConsPlusTitlePage">
    <w:name w:val="ConsPlusTitlePage"/>
    <w:rsid w:val="00E678D6"/>
    <w:pPr>
      <w:widowControl w:val="0"/>
      <w:autoSpaceDE w:val="0"/>
      <w:autoSpaceDN w:val="0"/>
    </w:pPr>
    <w:rPr>
      <w:rFonts w:ascii="Tahoma" w:eastAsia="Times New Roman" w:hAnsi="Tahoma" w:cs="Tahoma"/>
    </w:rPr>
  </w:style>
  <w:style w:type="paragraph" w:customStyle="1" w:styleId="ConsPlusJurTerm">
    <w:name w:val="ConsPlusJurTerm"/>
    <w:rsid w:val="00E678D6"/>
    <w:pPr>
      <w:widowControl w:val="0"/>
      <w:autoSpaceDE w:val="0"/>
      <w:autoSpaceDN w:val="0"/>
    </w:pPr>
    <w:rPr>
      <w:rFonts w:ascii="Tahoma" w:eastAsia="Times New Roman" w:hAnsi="Tahoma" w:cs="Tahoma"/>
      <w:sz w:val="26"/>
    </w:rPr>
  </w:style>
  <w:style w:type="paragraph" w:customStyle="1" w:styleId="xl163">
    <w:name w:val="xl163"/>
    <w:basedOn w:val="a"/>
    <w:rsid w:val="00E678D6"/>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64">
    <w:name w:val="xl164"/>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65">
    <w:name w:val="xl165"/>
    <w:basedOn w:val="a"/>
    <w:rsid w:val="00E678D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66">
    <w:name w:val="xl166"/>
    <w:basedOn w:val="a"/>
    <w:rsid w:val="00E678D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67">
    <w:name w:val="xl167"/>
    <w:basedOn w:val="a"/>
    <w:rsid w:val="00E678D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69">
    <w:name w:val="xl169"/>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70">
    <w:name w:val="xl170"/>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71">
    <w:name w:val="xl171"/>
    <w:basedOn w:val="a"/>
    <w:rsid w:val="00E678D6"/>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72">
    <w:name w:val="xl172"/>
    <w:basedOn w:val="a"/>
    <w:rsid w:val="00E678D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73">
    <w:name w:val="xl173"/>
    <w:basedOn w:val="a"/>
    <w:rsid w:val="00E678D6"/>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74">
    <w:name w:val="xl174"/>
    <w:basedOn w:val="a"/>
    <w:rsid w:val="00E678D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
    <w:rsid w:val="00E678D6"/>
    <w:pPr>
      <w:pBdr>
        <w:left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E678D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7">
    <w:name w:val="xl177"/>
    <w:basedOn w:val="a"/>
    <w:rsid w:val="00E678D6"/>
    <w:pPr>
      <w:pBdr>
        <w:top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678D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rsid w:val="00E678D6"/>
    <w:pPr>
      <w:pBdr>
        <w:left w:val="single" w:sz="4" w:space="0" w:color="auto"/>
        <w:right w:val="single" w:sz="4" w:space="0" w:color="auto"/>
      </w:pBdr>
      <w:shd w:val="clear" w:color="000000" w:fill="FFFF00"/>
      <w:spacing w:before="100" w:beforeAutospacing="1" w:after="100" w:afterAutospacing="1"/>
      <w:textAlignment w:val="top"/>
    </w:pPr>
    <w:rPr>
      <w:color w:val="FF0000"/>
    </w:rPr>
  </w:style>
  <w:style w:type="paragraph" w:customStyle="1" w:styleId="xl180">
    <w:name w:val="xl180"/>
    <w:basedOn w:val="a"/>
    <w:rsid w:val="00E678D6"/>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rPr>
  </w:style>
  <w:style w:type="paragraph" w:customStyle="1" w:styleId="xl181">
    <w:name w:val="xl181"/>
    <w:basedOn w:val="a"/>
    <w:rsid w:val="00E678D6"/>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
    <w:name w:val="xl182"/>
    <w:basedOn w:val="a"/>
    <w:rsid w:val="00E678D6"/>
    <w:pPr>
      <w:pBdr>
        <w:top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
    <w:rsid w:val="00E678D6"/>
    <w:pPr>
      <w:pBdr>
        <w:left w:val="single" w:sz="4" w:space="0" w:color="auto"/>
      </w:pBdr>
      <w:spacing w:before="100" w:beforeAutospacing="1" w:after="100" w:afterAutospacing="1"/>
      <w:jc w:val="center"/>
      <w:textAlignment w:val="center"/>
    </w:pPr>
  </w:style>
  <w:style w:type="paragraph" w:customStyle="1" w:styleId="xl184">
    <w:name w:val="xl184"/>
    <w:basedOn w:val="a"/>
    <w:rsid w:val="00E678D6"/>
    <w:pPr>
      <w:pBdr>
        <w:right w:val="single" w:sz="4" w:space="0" w:color="auto"/>
      </w:pBdr>
      <w:spacing w:before="100" w:beforeAutospacing="1" w:after="100" w:afterAutospacing="1"/>
      <w:jc w:val="center"/>
      <w:textAlignment w:val="center"/>
    </w:pPr>
  </w:style>
  <w:style w:type="paragraph" w:customStyle="1" w:styleId="xl185">
    <w:name w:val="xl185"/>
    <w:basedOn w:val="a"/>
    <w:rsid w:val="00E678D6"/>
    <w:pPr>
      <w:pBdr>
        <w:left w:val="single" w:sz="4" w:space="0" w:color="auto"/>
        <w:bottom w:val="single" w:sz="4" w:space="0" w:color="auto"/>
      </w:pBdr>
      <w:spacing w:before="100" w:beforeAutospacing="1" w:after="100" w:afterAutospacing="1"/>
      <w:jc w:val="center"/>
      <w:textAlignment w:val="center"/>
    </w:pPr>
  </w:style>
  <w:style w:type="paragraph" w:customStyle="1" w:styleId="xl186">
    <w:name w:val="xl186"/>
    <w:basedOn w:val="a"/>
    <w:rsid w:val="00E678D6"/>
    <w:pPr>
      <w:pBdr>
        <w:bottom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a"/>
    <w:rsid w:val="00E678D6"/>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88">
    <w:name w:val="xl188"/>
    <w:basedOn w:val="a"/>
    <w:rsid w:val="00E678D6"/>
    <w:pPr>
      <w:pBdr>
        <w:top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89">
    <w:name w:val="xl189"/>
    <w:basedOn w:val="a"/>
    <w:rsid w:val="00E678D6"/>
    <w:pPr>
      <w:pBdr>
        <w:lef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90">
    <w:name w:val="xl190"/>
    <w:basedOn w:val="a"/>
    <w:rsid w:val="00E678D6"/>
    <w:pPr>
      <w:pBdr>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91">
    <w:name w:val="xl191"/>
    <w:basedOn w:val="a"/>
    <w:rsid w:val="00E678D6"/>
    <w:pPr>
      <w:pBdr>
        <w:left w:val="single" w:sz="4" w:space="0" w:color="auto"/>
        <w:bottom w:val="single" w:sz="4" w:space="0" w:color="auto"/>
      </w:pBdr>
      <w:shd w:val="clear" w:color="000000" w:fill="FFFF00"/>
      <w:spacing w:before="100" w:beforeAutospacing="1" w:after="100" w:afterAutospacing="1"/>
      <w:jc w:val="center"/>
      <w:textAlignment w:val="center"/>
    </w:pPr>
    <w:rPr>
      <w:color w:val="FF0000"/>
    </w:rPr>
  </w:style>
  <w:style w:type="paragraph" w:customStyle="1" w:styleId="xl192">
    <w:name w:val="xl192"/>
    <w:basedOn w:val="a"/>
    <w:rsid w:val="00E678D6"/>
    <w:pPr>
      <w:pBdr>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93">
    <w:name w:val="xl193"/>
    <w:basedOn w:val="a"/>
    <w:rsid w:val="00E678D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94">
    <w:name w:val="xl194"/>
    <w:basedOn w:val="a"/>
    <w:rsid w:val="00E678D6"/>
    <w:pPr>
      <w:pBdr>
        <w:top w:val="single" w:sz="4" w:space="0" w:color="auto"/>
        <w:bottom w:val="single" w:sz="4" w:space="0" w:color="auto"/>
      </w:pBdr>
      <w:shd w:val="clear" w:color="000000" w:fill="FFFF00"/>
      <w:spacing w:before="100" w:beforeAutospacing="1" w:after="100" w:afterAutospacing="1"/>
      <w:textAlignment w:val="center"/>
    </w:pPr>
    <w:rPr>
      <w:color w:val="FF0000"/>
    </w:rPr>
  </w:style>
  <w:style w:type="paragraph" w:customStyle="1" w:styleId="xl195">
    <w:name w:val="xl195"/>
    <w:basedOn w:val="a"/>
    <w:rsid w:val="00E678D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96">
    <w:name w:val="xl196"/>
    <w:basedOn w:val="a"/>
    <w:rsid w:val="00E678D6"/>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FF0000"/>
      <w:sz w:val="20"/>
      <w:szCs w:val="20"/>
    </w:rPr>
  </w:style>
  <w:style w:type="paragraph" w:customStyle="1" w:styleId="xl197">
    <w:name w:val="xl197"/>
    <w:basedOn w:val="a"/>
    <w:rsid w:val="00E678D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198">
    <w:name w:val="xl198"/>
    <w:basedOn w:val="a"/>
    <w:rsid w:val="00E678D6"/>
    <w:pPr>
      <w:pBdr>
        <w:top w:val="single" w:sz="4" w:space="0" w:color="auto"/>
        <w:bottom w:val="single" w:sz="4" w:space="0" w:color="auto"/>
      </w:pBdr>
      <w:shd w:val="clear" w:color="000000" w:fill="FFFF00"/>
      <w:spacing w:before="100" w:beforeAutospacing="1" w:after="100" w:afterAutospacing="1"/>
    </w:pPr>
    <w:rPr>
      <w:color w:val="FF0000"/>
    </w:rPr>
  </w:style>
  <w:style w:type="paragraph" w:customStyle="1" w:styleId="xl199">
    <w:name w:val="xl199"/>
    <w:basedOn w:val="a"/>
    <w:rsid w:val="00E678D6"/>
    <w:pPr>
      <w:pBdr>
        <w:top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200">
    <w:name w:val="xl200"/>
    <w:basedOn w:val="a"/>
    <w:rsid w:val="00E67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01">
    <w:name w:val="xl201"/>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202">
    <w:name w:val="xl202"/>
    <w:basedOn w:val="a"/>
    <w:rsid w:val="00E678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203">
    <w:name w:val="xl203"/>
    <w:basedOn w:val="a"/>
    <w:rsid w:val="00E678D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204">
    <w:name w:val="xl204"/>
    <w:basedOn w:val="a"/>
    <w:rsid w:val="00E67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205">
    <w:name w:val="xl205"/>
    <w:basedOn w:val="a"/>
    <w:rsid w:val="00E678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0"/>
      <w:szCs w:val="20"/>
    </w:rPr>
  </w:style>
  <w:style w:type="paragraph" w:customStyle="1" w:styleId="xl206">
    <w:name w:val="xl206"/>
    <w:basedOn w:val="a"/>
    <w:rsid w:val="00E678D6"/>
    <w:pPr>
      <w:pBdr>
        <w:left w:val="single" w:sz="4" w:space="0" w:color="auto"/>
        <w:right w:val="single" w:sz="4" w:space="0" w:color="auto"/>
      </w:pBdr>
      <w:spacing w:before="100" w:beforeAutospacing="1" w:after="100" w:afterAutospacing="1"/>
      <w:textAlignment w:val="top"/>
    </w:pPr>
    <w:rPr>
      <w:color w:val="FF0000"/>
    </w:rPr>
  </w:style>
  <w:style w:type="paragraph" w:customStyle="1" w:styleId="xl207">
    <w:name w:val="xl207"/>
    <w:basedOn w:val="a"/>
    <w:rsid w:val="00E678D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208">
    <w:name w:val="xl208"/>
    <w:basedOn w:val="a"/>
    <w:rsid w:val="00E678D6"/>
    <w:pPr>
      <w:pBdr>
        <w:left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ConsPlusTextList">
    <w:name w:val="ConsPlusTextList"/>
    <w:rsid w:val="00E678D6"/>
    <w:pPr>
      <w:widowControl w:val="0"/>
      <w:autoSpaceDE w:val="0"/>
      <w:autoSpaceDN w:val="0"/>
    </w:pPr>
    <w:rPr>
      <w:rFonts w:ascii="Arial" w:eastAsia="Times New Roman" w:hAnsi="Arial" w:cs="Arial"/>
    </w:rPr>
  </w:style>
  <w:style w:type="character" w:customStyle="1" w:styleId="17">
    <w:name w:val="Основной текст с отступом Знак1"/>
    <w:aliases w:val="текст Знак1"/>
    <w:basedOn w:val="a0"/>
    <w:uiPriority w:val="99"/>
    <w:semiHidden/>
    <w:rsid w:val="00E678D6"/>
  </w:style>
  <w:style w:type="character" w:styleId="aff0">
    <w:name w:val="endnote reference"/>
    <w:basedOn w:val="a0"/>
    <w:uiPriority w:val="99"/>
    <w:semiHidden/>
    <w:unhideWhenUsed/>
    <w:rsid w:val="00E678D6"/>
    <w:rPr>
      <w:vertAlign w:val="superscript"/>
    </w:rPr>
  </w:style>
  <w:style w:type="paragraph" w:styleId="aff1">
    <w:name w:val="footnote text"/>
    <w:basedOn w:val="a"/>
    <w:link w:val="aff2"/>
    <w:uiPriority w:val="99"/>
    <w:unhideWhenUsed/>
    <w:rsid w:val="00E678D6"/>
    <w:rPr>
      <w:rFonts w:asciiTheme="minorHAnsi" w:eastAsiaTheme="minorHAnsi" w:hAnsiTheme="minorHAnsi" w:cstheme="minorBidi"/>
      <w:sz w:val="20"/>
      <w:szCs w:val="20"/>
      <w:lang w:eastAsia="en-US"/>
    </w:rPr>
  </w:style>
  <w:style w:type="character" w:customStyle="1" w:styleId="aff2">
    <w:name w:val="Текст сноски Знак"/>
    <w:basedOn w:val="a0"/>
    <w:link w:val="aff1"/>
    <w:uiPriority w:val="99"/>
    <w:rsid w:val="00E678D6"/>
    <w:rPr>
      <w:rFonts w:asciiTheme="minorHAnsi" w:eastAsiaTheme="minorHAnsi" w:hAnsiTheme="minorHAnsi" w:cstheme="minorBidi"/>
      <w:lang w:eastAsia="en-US"/>
    </w:rPr>
  </w:style>
  <w:style w:type="character" w:styleId="aff3">
    <w:name w:val="footnote reference"/>
    <w:basedOn w:val="a0"/>
    <w:uiPriority w:val="99"/>
    <w:semiHidden/>
    <w:unhideWhenUsed/>
    <w:rsid w:val="00E678D6"/>
    <w:rPr>
      <w:vertAlign w:val="superscript"/>
    </w:rPr>
  </w:style>
  <w:style w:type="table" w:customStyle="1" w:styleId="24">
    <w:name w:val="Сетка таблицы2"/>
    <w:basedOn w:val="a1"/>
    <w:next w:val="ab"/>
    <w:uiPriority w:val="59"/>
    <w:rsid w:val="00E678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678D6"/>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a0"/>
    <w:rsid w:val="00D95DBE"/>
  </w:style>
  <w:style w:type="character" w:customStyle="1" w:styleId="10">
    <w:name w:val="Заголовок 1 Знак"/>
    <w:basedOn w:val="a0"/>
    <w:link w:val="1"/>
    <w:rsid w:val="006E73AE"/>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a"/>
    <w:uiPriority w:val="1"/>
    <w:qFormat/>
    <w:rsid w:val="00AF51AF"/>
    <w:pPr>
      <w:widowControl w:val="0"/>
      <w:autoSpaceDE w:val="0"/>
      <w:autoSpaceDN w:val="0"/>
      <w:jc w:val="center"/>
    </w:pPr>
    <w:rPr>
      <w:sz w:val="22"/>
      <w:szCs w:val="22"/>
      <w:lang w:bidi="ru-RU"/>
    </w:rPr>
  </w:style>
  <w:style w:type="table" w:customStyle="1" w:styleId="32">
    <w:name w:val="Сетка таблицы3"/>
    <w:basedOn w:val="a1"/>
    <w:next w:val="ab"/>
    <w:uiPriority w:val="59"/>
    <w:rsid w:val="005E65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b"/>
    <w:uiPriority w:val="59"/>
    <w:rsid w:val="00015E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567D3A"/>
  </w:style>
  <w:style w:type="table" w:customStyle="1" w:styleId="TableNormal">
    <w:name w:val="Table Normal"/>
    <w:uiPriority w:val="2"/>
    <w:semiHidden/>
    <w:unhideWhenUsed/>
    <w:qFormat/>
    <w:rsid w:val="00567D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8">
    <w:name w:val="Верхний колонтитул1"/>
    <w:basedOn w:val="a"/>
    <w:next w:val="ac"/>
    <w:uiPriority w:val="99"/>
    <w:unhideWhenUsed/>
    <w:rsid w:val="00483F38"/>
    <w:pPr>
      <w:tabs>
        <w:tab w:val="center" w:pos="4677"/>
        <w:tab w:val="right" w:pos="9355"/>
      </w:tabs>
    </w:pPr>
    <w:rPr>
      <w:rFonts w:ascii="Calibri" w:eastAsia="Calibri" w:hAnsi="Calibri"/>
      <w:sz w:val="22"/>
      <w:szCs w:val="22"/>
      <w:lang w:eastAsia="en-US"/>
    </w:rPr>
  </w:style>
  <w:style w:type="table" w:customStyle="1" w:styleId="TableNormal1">
    <w:name w:val="Table Normal1"/>
    <w:uiPriority w:val="2"/>
    <w:semiHidden/>
    <w:unhideWhenUsed/>
    <w:qFormat/>
    <w:rsid w:val="002F70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
    <w:name w:val="Сетка таблицы5"/>
    <w:basedOn w:val="a1"/>
    <w:next w:val="ab"/>
    <w:uiPriority w:val="59"/>
    <w:rsid w:val="007164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6447"/>
    <w:pPr>
      <w:autoSpaceDE w:val="0"/>
      <w:autoSpaceDN w:val="0"/>
      <w:adjustRightInd w:val="0"/>
    </w:pPr>
    <w:rPr>
      <w:rFonts w:ascii="Times New Roman" w:hAnsi="Times New Roman" w:cs="Times New Roman"/>
      <w:color w:val="000000"/>
      <w:sz w:val="24"/>
      <w:szCs w:val="24"/>
    </w:rPr>
  </w:style>
  <w:style w:type="numbering" w:customStyle="1" w:styleId="33">
    <w:name w:val="Нет списка3"/>
    <w:next w:val="a2"/>
    <w:uiPriority w:val="99"/>
    <w:semiHidden/>
    <w:unhideWhenUsed/>
    <w:rsid w:val="00716447"/>
  </w:style>
  <w:style w:type="table" w:customStyle="1" w:styleId="6">
    <w:name w:val="Сетка таблицы6"/>
    <w:basedOn w:val="a1"/>
    <w:next w:val="ab"/>
    <w:uiPriority w:val="39"/>
    <w:locked/>
    <w:rsid w:val="007164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16447"/>
  </w:style>
  <w:style w:type="table" w:customStyle="1" w:styleId="112">
    <w:name w:val="Сетка таблицы11"/>
    <w:basedOn w:val="a1"/>
    <w:next w:val="ab"/>
    <w:uiPriority w:val="59"/>
    <w:rsid w:val="0071644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16447"/>
  </w:style>
  <w:style w:type="numbering" w:customStyle="1" w:styleId="1111">
    <w:name w:val="Нет списка1111"/>
    <w:next w:val="a2"/>
    <w:uiPriority w:val="99"/>
    <w:semiHidden/>
    <w:unhideWhenUsed/>
    <w:rsid w:val="00716447"/>
  </w:style>
  <w:style w:type="table" w:customStyle="1" w:styleId="210">
    <w:name w:val="Сетка таблицы21"/>
    <w:basedOn w:val="a1"/>
    <w:next w:val="ab"/>
    <w:uiPriority w:val="59"/>
    <w:rsid w:val="007164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b"/>
    <w:uiPriority w:val="59"/>
    <w:rsid w:val="007164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b"/>
    <w:uiPriority w:val="59"/>
    <w:rsid w:val="007164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716447"/>
  </w:style>
  <w:style w:type="table" w:customStyle="1" w:styleId="TableNormal2">
    <w:name w:val="Table Normal2"/>
    <w:uiPriority w:val="2"/>
    <w:semiHidden/>
    <w:unhideWhenUsed/>
    <w:qFormat/>
    <w:rsid w:val="0071644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644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51">
    <w:name w:val="Сетка таблицы51"/>
    <w:basedOn w:val="a1"/>
    <w:next w:val="ab"/>
    <w:uiPriority w:val="59"/>
    <w:rsid w:val="007164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b"/>
    <w:uiPriority w:val="59"/>
    <w:rsid w:val="007164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b"/>
    <w:uiPriority w:val="59"/>
    <w:rsid w:val="007164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91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38602">
      <w:marLeft w:val="0"/>
      <w:marRight w:val="0"/>
      <w:marTop w:val="0"/>
      <w:marBottom w:val="0"/>
      <w:divBdr>
        <w:top w:val="none" w:sz="0" w:space="0" w:color="auto"/>
        <w:left w:val="none" w:sz="0" w:space="0" w:color="auto"/>
        <w:bottom w:val="none" w:sz="0" w:space="0" w:color="auto"/>
        <w:right w:val="none" w:sz="0" w:space="0" w:color="auto"/>
      </w:divBdr>
    </w:div>
    <w:div w:id="168370933">
      <w:bodyDiv w:val="1"/>
      <w:marLeft w:val="0"/>
      <w:marRight w:val="0"/>
      <w:marTop w:val="0"/>
      <w:marBottom w:val="0"/>
      <w:divBdr>
        <w:top w:val="none" w:sz="0" w:space="0" w:color="auto"/>
        <w:left w:val="none" w:sz="0" w:space="0" w:color="auto"/>
        <w:bottom w:val="none" w:sz="0" w:space="0" w:color="auto"/>
        <w:right w:val="none" w:sz="0" w:space="0" w:color="auto"/>
      </w:divBdr>
    </w:div>
    <w:div w:id="283195211">
      <w:bodyDiv w:val="1"/>
      <w:marLeft w:val="0"/>
      <w:marRight w:val="0"/>
      <w:marTop w:val="0"/>
      <w:marBottom w:val="0"/>
      <w:divBdr>
        <w:top w:val="none" w:sz="0" w:space="0" w:color="auto"/>
        <w:left w:val="none" w:sz="0" w:space="0" w:color="auto"/>
        <w:bottom w:val="none" w:sz="0" w:space="0" w:color="auto"/>
        <w:right w:val="none" w:sz="0" w:space="0" w:color="auto"/>
      </w:divBdr>
    </w:div>
    <w:div w:id="447704191">
      <w:bodyDiv w:val="1"/>
      <w:marLeft w:val="0"/>
      <w:marRight w:val="0"/>
      <w:marTop w:val="0"/>
      <w:marBottom w:val="0"/>
      <w:divBdr>
        <w:top w:val="none" w:sz="0" w:space="0" w:color="auto"/>
        <w:left w:val="none" w:sz="0" w:space="0" w:color="auto"/>
        <w:bottom w:val="none" w:sz="0" w:space="0" w:color="auto"/>
        <w:right w:val="none" w:sz="0" w:space="0" w:color="auto"/>
      </w:divBdr>
    </w:div>
    <w:div w:id="468281371">
      <w:bodyDiv w:val="1"/>
      <w:marLeft w:val="0"/>
      <w:marRight w:val="0"/>
      <w:marTop w:val="0"/>
      <w:marBottom w:val="0"/>
      <w:divBdr>
        <w:top w:val="none" w:sz="0" w:space="0" w:color="auto"/>
        <w:left w:val="none" w:sz="0" w:space="0" w:color="auto"/>
        <w:bottom w:val="none" w:sz="0" w:space="0" w:color="auto"/>
        <w:right w:val="none" w:sz="0" w:space="0" w:color="auto"/>
      </w:divBdr>
    </w:div>
    <w:div w:id="931359895">
      <w:bodyDiv w:val="1"/>
      <w:marLeft w:val="0"/>
      <w:marRight w:val="0"/>
      <w:marTop w:val="0"/>
      <w:marBottom w:val="0"/>
      <w:divBdr>
        <w:top w:val="none" w:sz="0" w:space="0" w:color="auto"/>
        <w:left w:val="none" w:sz="0" w:space="0" w:color="auto"/>
        <w:bottom w:val="none" w:sz="0" w:space="0" w:color="auto"/>
        <w:right w:val="none" w:sz="0" w:space="0" w:color="auto"/>
      </w:divBdr>
    </w:div>
    <w:div w:id="1266110918">
      <w:bodyDiv w:val="1"/>
      <w:marLeft w:val="0"/>
      <w:marRight w:val="0"/>
      <w:marTop w:val="0"/>
      <w:marBottom w:val="0"/>
      <w:divBdr>
        <w:top w:val="none" w:sz="0" w:space="0" w:color="auto"/>
        <w:left w:val="none" w:sz="0" w:space="0" w:color="auto"/>
        <w:bottom w:val="none" w:sz="0" w:space="0" w:color="auto"/>
        <w:right w:val="none" w:sz="0" w:space="0" w:color="auto"/>
      </w:divBdr>
    </w:div>
    <w:div w:id="1436633053">
      <w:bodyDiv w:val="1"/>
      <w:marLeft w:val="0"/>
      <w:marRight w:val="0"/>
      <w:marTop w:val="0"/>
      <w:marBottom w:val="0"/>
      <w:divBdr>
        <w:top w:val="none" w:sz="0" w:space="0" w:color="auto"/>
        <w:left w:val="none" w:sz="0" w:space="0" w:color="auto"/>
        <w:bottom w:val="none" w:sz="0" w:space="0" w:color="auto"/>
        <w:right w:val="none" w:sz="0" w:space="0" w:color="auto"/>
      </w:divBdr>
    </w:div>
    <w:div w:id="210641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280B4-3355-4A73-BBFD-34EC1D3F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2497</TotalTime>
  <Pages>25</Pages>
  <Words>6907</Words>
  <Characters>39371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У. Капитонова</dc:creator>
  <cp:lastModifiedBy>Орехова Олеся Ришатовна</cp:lastModifiedBy>
  <cp:revision>563</cp:revision>
  <cp:lastPrinted>2020-11-09T06:25:00Z</cp:lastPrinted>
  <dcterms:created xsi:type="dcterms:W3CDTF">2019-10-25T12:23:00Z</dcterms:created>
  <dcterms:modified xsi:type="dcterms:W3CDTF">2020-11-17T10:52:00Z</dcterms:modified>
</cp:coreProperties>
</file>