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116" w:rsidRDefault="00BC0116" w:rsidP="00BC0116">
      <w:pPr>
        <w:widowControl w:val="0"/>
        <w:autoSpaceDE w:val="0"/>
        <w:autoSpaceDN w:val="0"/>
        <w:adjustRightInd w:val="0"/>
        <w:ind w:firstLine="4446"/>
        <w:jc w:val="right"/>
        <w:rPr>
          <w:rFonts w:ascii="Times New Roman" w:hAnsi="Times New Roman"/>
          <w:sz w:val="20"/>
          <w:szCs w:val="20"/>
          <w:lang w:eastAsia="ru-RU"/>
        </w:rPr>
      </w:pPr>
      <w:r>
        <w:rPr>
          <w:noProof/>
          <w:lang w:eastAsia="ru-RU"/>
        </w:rPr>
        <w:drawing>
          <wp:anchor distT="36830" distB="36830" distL="6400800" distR="6400800" simplePos="0" relativeHeight="251658240" behindDoc="0" locked="0" layoutInCell="1" allowOverlap="1">
            <wp:simplePos x="0" y="0"/>
            <wp:positionH relativeFrom="margin">
              <wp:posOffset>2374900</wp:posOffset>
            </wp:positionH>
            <wp:positionV relativeFrom="paragraph">
              <wp:posOffset>-352425</wp:posOffset>
            </wp:positionV>
            <wp:extent cx="500380" cy="61785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0380" cy="61785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sz w:val="20"/>
          <w:szCs w:val="20"/>
        </w:rPr>
        <w:t xml:space="preserve">                                                                </w:t>
      </w:r>
      <w:r>
        <w:rPr>
          <w:rFonts w:ascii="Times New Roman" w:hAnsi="Times New Roman"/>
          <w:caps/>
          <w:sz w:val="28"/>
          <w:szCs w:val="28"/>
        </w:rPr>
        <w:t>проект</w:t>
      </w:r>
    </w:p>
    <w:p w:rsidR="00BC0116" w:rsidRDefault="00BC0116" w:rsidP="00BC0116">
      <w:pPr>
        <w:widowControl w:val="0"/>
        <w:autoSpaceDE w:val="0"/>
        <w:autoSpaceDN w:val="0"/>
        <w:adjustRightInd w:val="0"/>
        <w:spacing w:after="0" w:line="240" w:lineRule="auto"/>
        <w:ind w:right="28"/>
        <w:jc w:val="both"/>
        <w:rPr>
          <w:rFonts w:ascii="Times New Roman" w:hAnsi="Times New Roman"/>
          <w:b/>
          <w:caps/>
          <w:color w:val="3366FF"/>
          <w:sz w:val="32"/>
          <w:szCs w:val="32"/>
        </w:rPr>
      </w:pPr>
      <w:r>
        <w:rPr>
          <w:rFonts w:ascii="Times New Roman" w:hAnsi="Times New Roman"/>
          <w:b/>
          <w:caps/>
          <w:color w:val="3366FF"/>
          <w:sz w:val="32"/>
          <w:szCs w:val="32"/>
        </w:rPr>
        <w:t xml:space="preserve">                                         РЕШЕНИЕ</w:t>
      </w:r>
    </w:p>
    <w:p w:rsidR="00BC0116" w:rsidRDefault="00BC0116" w:rsidP="00BC0116">
      <w:pPr>
        <w:widowControl w:val="0"/>
        <w:autoSpaceDE w:val="0"/>
        <w:autoSpaceDN w:val="0"/>
        <w:adjustRightInd w:val="0"/>
        <w:spacing w:after="0" w:line="240" w:lineRule="auto"/>
        <w:ind w:right="28"/>
        <w:jc w:val="center"/>
        <w:rPr>
          <w:rFonts w:ascii="Times New Roman" w:hAnsi="Times New Roman"/>
          <w:b/>
          <w:caps/>
          <w:color w:val="3366FF"/>
          <w:sz w:val="32"/>
          <w:szCs w:val="32"/>
        </w:rPr>
      </w:pPr>
      <w:r>
        <w:rPr>
          <w:rFonts w:ascii="Times New Roman" w:hAnsi="Times New Roman"/>
          <w:b/>
          <w:caps/>
          <w:color w:val="3366FF"/>
          <w:sz w:val="32"/>
          <w:szCs w:val="32"/>
        </w:rPr>
        <w:t>ДУМЫ ГОРОДА КОГАЛЫМА</w:t>
      </w:r>
    </w:p>
    <w:p w:rsidR="00BC0116" w:rsidRDefault="00BC0116" w:rsidP="00BC0116">
      <w:pPr>
        <w:widowControl w:val="0"/>
        <w:autoSpaceDE w:val="0"/>
        <w:autoSpaceDN w:val="0"/>
        <w:adjustRightInd w:val="0"/>
        <w:spacing w:after="0" w:line="240" w:lineRule="auto"/>
        <w:ind w:right="2"/>
        <w:jc w:val="center"/>
        <w:rPr>
          <w:rFonts w:ascii="Times New Roman" w:hAnsi="Times New Roman"/>
          <w:b/>
          <w:color w:val="3366FF"/>
          <w:sz w:val="28"/>
          <w:szCs w:val="28"/>
        </w:rPr>
      </w:pPr>
      <w:r>
        <w:rPr>
          <w:rFonts w:ascii="Times New Roman" w:hAnsi="Times New Roman"/>
          <w:b/>
          <w:color w:val="3366FF"/>
          <w:sz w:val="28"/>
          <w:szCs w:val="28"/>
        </w:rPr>
        <w:t>Ханты-Мансийского автономного округа - Югры</w:t>
      </w:r>
    </w:p>
    <w:p w:rsidR="00BC0116" w:rsidRDefault="00BC0116" w:rsidP="00BC0116">
      <w:pPr>
        <w:widowControl w:val="0"/>
        <w:autoSpaceDE w:val="0"/>
        <w:autoSpaceDN w:val="0"/>
        <w:adjustRightInd w:val="0"/>
        <w:spacing w:after="0" w:line="240" w:lineRule="auto"/>
        <w:ind w:right="2"/>
        <w:jc w:val="center"/>
        <w:rPr>
          <w:rFonts w:ascii="Times New Roman" w:hAnsi="Times New Roman"/>
          <w:color w:val="3366FF"/>
          <w:sz w:val="2"/>
          <w:szCs w:val="20"/>
        </w:rPr>
      </w:pPr>
    </w:p>
    <w:p w:rsidR="00BC0116" w:rsidRDefault="00BC0116" w:rsidP="00BC0116">
      <w:pPr>
        <w:widowControl w:val="0"/>
        <w:autoSpaceDE w:val="0"/>
        <w:autoSpaceDN w:val="0"/>
        <w:adjustRightInd w:val="0"/>
        <w:spacing w:after="0" w:line="240" w:lineRule="auto"/>
        <w:ind w:right="-181"/>
        <w:rPr>
          <w:rFonts w:ascii="Times New Roman" w:hAnsi="Times New Roman"/>
          <w:color w:val="3366FF"/>
          <w:sz w:val="20"/>
          <w:szCs w:val="20"/>
        </w:rPr>
      </w:pPr>
    </w:p>
    <w:p w:rsidR="00BC0116" w:rsidRDefault="00BC0116" w:rsidP="00BC0116">
      <w:pPr>
        <w:widowControl w:val="0"/>
        <w:autoSpaceDE w:val="0"/>
        <w:autoSpaceDN w:val="0"/>
        <w:adjustRightInd w:val="0"/>
        <w:spacing w:after="0" w:line="240" w:lineRule="auto"/>
        <w:ind w:right="-181"/>
        <w:rPr>
          <w:rFonts w:ascii="Times New Roman" w:hAnsi="Times New Roman"/>
          <w:color w:val="3366FF"/>
          <w:sz w:val="26"/>
          <w:szCs w:val="26"/>
        </w:rPr>
      </w:pPr>
      <w:r>
        <w:rPr>
          <w:rFonts w:ascii="Times New Roman" w:hAnsi="Times New Roman"/>
          <w:color w:val="3366FF"/>
          <w:sz w:val="26"/>
          <w:szCs w:val="26"/>
        </w:rPr>
        <w:t xml:space="preserve">От «___»_______________20___г.                                                   №_______ </w:t>
      </w:r>
    </w:p>
    <w:p w:rsidR="00BC0116" w:rsidRDefault="00BC0116" w:rsidP="00BC0116">
      <w:pPr>
        <w:widowControl w:val="0"/>
        <w:autoSpaceDE w:val="0"/>
        <w:autoSpaceDN w:val="0"/>
        <w:adjustRightInd w:val="0"/>
        <w:spacing w:after="0" w:line="240" w:lineRule="auto"/>
        <w:ind w:right="28"/>
        <w:jc w:val="both"/>
        <w:rPr>
          <w:rFonts w:ascii="Times New Roman" w:hAnsi="Times New Roman"/>
          <w:sz w:val="26"/>
          <w:szCs w:val="26"/>
        </w:rPr>
      </w:pPr>
      <w:r>
        <w:rPr>
          <w:rFonts w:ascii="Times New Roman" w:hAnsi="Times New Roman"/>
          <w:b/>
          <w:color w:val="FFFFFF"/>
          <w:sz w:val="28"/>
          <w:szCs w:val="28"/>
        </w:rPr>
        <w:t>Югры</w:t>
      </w:r>
    </w:p>
    <w:p w:rsidR="00CD71CA" w:rsidRDefault="00CD71CA" w:rsidP="00D955D0">
      <w:pPr>
        <w:spacing w:after="0" w:line="240" w:lineRule="auto"/>
        <w:rPr>
          <w:rFonts w:ascii="Times New Roman" w:eastAsia="Times New Roman" w:hAnsi="Times New Roman" w:cs="Times New Roman"/>
          <w:sz w:val="26"/>
          <w:szCs w:val="26"/>
          <w:lang w:eastAsia="ru-RU"/>
        </w:rPr>
      </w:pPr>
    </w:p>
    <w:p w:rsidR="00D955D0" w:rsidRPr="00CB0A65" w:rsidRDefault="001F2803" w:rsidP="00D955D0">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О внесении </w:t>
      </w:r>
      <w:r w:rsidR="00C84502">
        <w:rPr>
          <w:rFonts w:ascii="Times New Roman" w:eastAsia="Times New Roman" w:hAnsi="Times New Roman" w:cs="Times New Roman"/>
          <w:sz w:val="26"/>
          <w:szCs w:val="26"/>
          <w:lang w:eastAsia="ru-RU"/>
        </w:rPr>
        <w:t xml:space="preserve">изменений </w:t>
      </w:r>
      <w:r w:rsidR="00896E70">
        <w:rPr>
          <w:rFonts w:ascii="Times New Roman" w:eastAsia="Times New Roman" w:hAnsi="Times New Roman" w:cs="Times New Roman"/>
          <w:sz w:val="26"/>
          <w:szCs w:val="26"/>
          <w:lang w:eastAsia="ru-RU"/>
        </w:rPr>
        <w:t xml:space="preserve"> </w:t>
      </w:r>
    </w:p>
    <w:p w:rsidR="00D955D0" w:rsidRPr="00CB0A65" w:rsidRDefault="00D955D0" w:rsidP="00D955D0">
      <w:pPr>
        <w:spacing w:after="0" w:line="240" w:lineRule="auto"/>
        <w:rPr>
          <w:rFonts w:ascii="Times New Roman" w:eastAsia="Times New Roman" w:hAnsi="Times New Roman" w:cs="Times New Roman"/>
          <w:sz w:val="26"/>
          <w:szCs w:val="26"/>
          <w:lang w:eastAsia="ru-RU"/>
        </w:rPr>
      </w:pPr>
      <w:r w:rsidRPr="00CB0A65">
        <w:rPr>
          <w:rFonts w:ascii="Times New Roman" w:eastAsia="Times New Roman" w:hAnsi="Times New Roman" w:cs="Times New Roman"/>
          <w:sz w:val="26"/>
          <w:szCs w:val="26"/>
          <w:lang w:eastAsia="ru-RU"/>
        </w:rPr>
        <w:t xml:space="preserve">в решение Думы города Когалыма </w:t>
      </w:r>
    </w:p>
    <w:p w:rsidR="003C7780" w:rsidRPr="00CB0A65" w:rsidRDefault="00AD6FFB" w:rsidP="00D955D0">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от 18</w:t>
      </w:r>
      <w:r w:rsidR="00672EDD">
        <w:rPr>
          <w:rFonts w:ascii="Times New Roman" w:eastAsia="Times New Roman" w:hAnsi="Times New Roman" w:cs="Times New Roman"/>
          <w:sz w:val="26"/>
          <w:szCs w:val="26"/>
          <w:lang w:eastAsia="ru-RU"/>
        </w:rPr>
        <w:t>.0</w:t>
      </w:r>
      <w:r>
        <w:rPr>
          <w:rFonts w:ascii="Times New Roman" w:eastAsia="Times New Roman" w:hAnsi="Times New Roman" w:cs="Times New Roman"/>
          <w:sz w:val="26"/>
          <w:szCs w:val="26"/>
          <w:lang w:eastAsia="ru-RU"/>
        </w:rPr>
        <w:t>8</w:t>
      </w:r>
      <w:r w:rsidR="00672EDD">
        <w:rPr>
          <w:rFonts w:ascii="Times New Roman" w:eastAsia="Times New Roman" w:hAnsi="Times New Roman" w:cs="Times New Roman"/>
          <w:sz w:val="26"/>
          <w:szCs w:val="26"/>
          <w:lang w:eastAsia="ru-RU"/>
        </w:rPr>
        <w:t>.</w:t>
      </w:r>
      <w:r w:rsidR="005978CA" w:rsidRPr="005978CA">
        <w:rPr>
          <w:rFonts w:ascii="Times New Roman" w:eastAsia="Times New Roman" w:hAnsi="Times New Roman" w:cs="Times New Roman"/>
          <w:sz w:val="26"/>
          <w:szCs w:val="26"/>
          <w:lang w:eastAsia="ru-RU"/>
        </w:rPr>
        <w:t>201</w:t>
      </w:r>
      <w:r>
        <w:rPr>
          <w:rFonts w:ascii="Times New Roman" w:eastAsia="Times New Roman" w:hAnsi="Times New Roman" w:cs="Times New Roman"/>
          <w:sz w:val="26"/>
          <w:szCs w:val="26"/>
          <w:lang w:eastAsia="ru-RU"/>
        </w:rPr>
        <w:t>0</w:t>
      </w:r>
      <w:r w:rsidR="00672EDD">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527</w:t>
      </w:r>
      <w:r w:rsidR="005978CA" w:rsidRPr="005978CA">
        <w:rPr>
          <w:rFonts w:ascii="Times New Roman" w:eastAsia="Times New Roman" w:hAnsi="Times New Roman" w:cs="Times New Roman"/>
          <w:sz w:val="26"/>
          <w:szCs w:val="26"/>
          <w:lang w:eastAsia="ru-RU"/>
        </w:rPr>
        <w:t>-ГД</w:t>
      </w:r>
    </w:p>
    <w:p w:rsidR="00D955D0" w:rsidRPr="00CB0A65" w:rsidRDefault="00D955D0" w:rsidP="00D955D0">
      <w:pPr>
        <w:spacing w:after="0" w:line="240" w:lineRule="auto"/>
        <w:rPr>
          <w:rFonts w:ascii="Times New Roman" w:eastAsia="Times New Roman" w:hAnsi="Times New Roman" w:cs="Times New Roman"/>
          <w:sz w:val="26"/>
          <w:szCs w:val="26"/>
          <w:lang w:eastAsia="ru-RU"/>
        </w:rPr>
      </w:pPr>
    </w:p>
    <w:p w:rsidR="00D955D0" w:rsidRPr="00CB0A65" w:rsidRDefault="00DA638F" w:rsidP="001B6AF3">
      <w:pPr>
        <w:spacing w:after="0" w:line="240" w:lineRule="auto"/>
        <w:ind w:firstLine="709"/>
        <w:jc w:val="both"/>
        <w:rPr>
          <w:rFonts w:ascii="Times New Roman" w:eastAsia="Times New Roman" w:hAnsi="Times New Roman" w:cs="Times New Roman"/>
          <w:sz w:val="26"/>
          <w:szCs w:val="26"/>
          <w:lang w:eastAsia="ru-RU"/>
        </w:rPr>
      </w:pPr>
      <w:r w:rsidRPr="00DA638F">
        <w:rPr>
          <w:rFonts w:ascii="Times New Roman" w:eastAsia="Times New Roman" w:hAnsi="Times New Roman" w:cs="Times New Roman"/>
          <w:sz w:val="26"/>
          <w:szCs w:val="26"/>
          <w:lang w:eastAsia="ru-RU"/>
        </w:rPr>
        <w:t xml:space="preserve">В соответствии с </w:t>
      </w:r>
      <w:r w:rsidR="00265FD7">
        <w:rPr>
          <w:rFonts w:ascii="Times New Roman" w:eastAsia="Times New Roman" w:hAnsi="Times New Roman" w:cs="Times New Roman"/>
          <w:sz w:val="26"/>
          <w:szCs w:val="26"/>
          <w:lang w:eastAsia="ru-RU"/>
        </w:rPr>
        <w:t xml:space="preserve">Федеральным законом от 02.03.2007 № 25-ФЗ «О муниципальной службе в Российской Федерации, Уставом города Когалыма, </w:t>
      </w:r>
      <w:r w:rsidRPr="00DA638F">
        <w:rPr>
          <w:rFonts w:ascii="Times New Roman" w:eastAsia="Times New Roman" w:hAnsi="Times New Roman" w:cs="Times New Roman"/>
          <w:sz w:val="26"/>
          <w:szCs w:val="26"/>
          <w:lang w:eastAsia="ru-RU"/>
        </w:rPr>
        <w:t>решениями Думы города Когалыма</w:t>
      </w:r>
      <w:r w:rsidR="0049601B" w:rsidRPr="0049601B">
        <w:t xml:space="preserve"> </w:t>
      </w:r>
      <w:r w:rsidR="0049601B" w:rsidRPr="0049601B">
        <w:rPr>
          <w:rFonts w:ascii="Times New Roman" w:eastAsia="Times New Roman" w:hAnsi="Times New Roman" w:cs="Times New Roman"/>
          <w:sz w:val="26"/>
          <w:szCs w:val="26"/>
          <w:lang w:eastAsia="ru-RU"/>
        </w:rPr>
        <w:t>от 09.02.2006 №206-ГД «Об утверждении структуры Администрации города Когалыма»,</w:t>
      </w:r>
      <w:r w:rsidR="0049601B">
        <w:rPr>
          <w:rFonts w:ascii="Times New Roman" w:eastAsia="Times New Roman" w:hAnsi="Times New Roman" w:cs="Times New Roman"/>
          <w:sz w:val="26"/>
          <w:szCs w:val="26"/>
          <w:lang w:eastAsia="ru-RU"/>
        </w:rPr>
        <w:t xml:space="preserve"> </w:t>
      </w:r>
      <w:r w:rsidRPr="00DA638F">
        <w:rPr>
          <w:rFonts w:ascii="Times New Roman" w:eastAsia="Times New Roman" w:hAnsi="Times New Roman" w:cs="Times New Roman"/>
          <w:sz w:val="26"/>
          <w:szCs w:val="26"/>
          <w:lang w:eastAsia="ru-RU"/>
        </w:rPr>
        <w:t>от 23.03.2011</w:t>
      </w:r>
      <w:r w:rsidR="00265FD7">
        <w:rPr>
          <w:rFonts w:ascii="Times New Roman" w:eastAsia="Times New Roman" w:hAnsi="Times New Roman" w:cs="Times New Roman"/>
          <w:sz w:val="26"/>
          <w:szCs w:val="26"/>
          <w:lang w:eastAsia="ru-RU"/>
        </w:rPr>
        <w:t xml:space="preserve"> </w:t>
      </w:r>
      <w:r w:rsidRPr="00DA638F">
        <w:rPr>
          <w:rFonts w:ascii="Times New Roman" w:eastAsia="Times New Roman" w:hAnsi="Times New Roman" w:cs="Times New Roman"/>
          <w:sz w:val="26"/>
          <w:szCs w:val="26"/>
          <w:lang w:eastAsia="ru-RU"/>
        </w:rPr>
        <w:t xml:space="preserve">№4-ГД «О структуре Думы города Когалыма пятого созыва», </w:t>
      </w:r>
      <w:r w:rsidR="00D955D0" w:rsidRPr="00CB0A65">
        <w:rPr>
          <w:rFonts w:ascii="Times New Roman" w:eastAsia="Times New Roman" w:hAnsi="Times New Roman" w:cs="Times New Roman"/>
          <w:sz w:val="26"/>
          <w:szCs w:val="26"/>
          <w:lang w:eastAsia="ru-RU"/>
        </w:rPr>
        <w:t>Дума города Когалыма РЕШИЛА:</w:t>
      </w:r>
    </w:p>
    <w:p w:rsidR="00D955D0" w:rsidRPr="00CB0A65" w:rsidRDefault="00D955D0" w:rsidP="001B6AF3">
      <w:pPr>
        <w:spacing w:after="0" w:line="240" w:lineRule="auto"/>
        <w:ind w:firstLine="709"/>
        <w:jc w:val="both"/>
        <w:rPr>
          <w:rFonts w:ascii="Times New Roman" w:eastAsia="Times New Roman" w:hAnsi="Times New Roman" w:cs="Times New Roman"/>
          <w:sz w:val="26"/>
          <w:szCs w:val="26"/>
          <w:lang w:eastAsia="ru-RU"/>
        </w:rPr>
      </w:pPr>
    </w:p>
    <w:p w:rsidR="002C19C6" w:rsidRDefault="00D955D0" w:rsidP="00265FD7">
      <w:pPr>
        <w:pStyle w:val="ConsPlusNormal"/>
        <w:numPr>
          <w:ilvl w:val="0"/>
          <w:numId w:val="7"/>
        </w:numPr>
        <w:tabs>
          <w:tab w:val="left" w:pos="993"/>
        </w:tabs>
        <w:ind w:left="0" w:firstLine="709"/>
        <w:jc w:val="both"/>
        <w:rPr>
          <w:rFonts w:ascii="Times New Roman" w:hAnsi="Times New Roman" w:cs="Times New Roman"/>
          <w:sz w:val="26"/>
          <w:szCs w:val="26"/>
        </w:rPr>
      </w:pPr>
      <w:r w:rsidRPr="00B63C81">
        <w:rPr>
          <w:rFonts w:ascii="Times New Roman" w:hAnsi="Times New Roman" w:cs="Times New Roman"/>
          <w:sz w:val="26"/>
          <w:szCs w:val="26"/>
        </w:rPr>
        <w:t>В ре</w:t>
      </w:r>
      <w:r>
        <w:rPr>
          <w:rFonts w:ascii="Times New Roman" w:hAnsi="Times New Roman" w:cs="Times New Roman"/>
          <w:sz w:val="26"/>
          <w:szCs w:val="26"/>
        </w:rPr>
        <w:t xml:space="preserve">шение Думы города Когалыма от </w:t>
      </w:r>
      <w:r w:rsidR="00AD6FFB" w:rsidRPr="00AD6FFB">
        <w:rPr>
          <w:rFonts w:ascii="Times New Roman" w:hAnsi="Times New Roman" w:cs="Times New Roman"/>
          <w:sz w:val="26"/>
          <w:szCs w:val="26"/>
        </w:rPr>
        <w:t>18.08.2010 №527-ГД</w:t>
      </w:r>
      <w:r w:rsidRPr="00B63C81">
        <w:rPr>
          <w:rFonts w:ascii="Times New Roman" w:hAnsi="Times New Roman" w:cs="Times New Roman"/>
          <w:sz w:val="26"/>
          <w:szCs w:val="26"/>
        </w:rPr>
        <w:t xml:space="preserve"> «</w:t>
      </w:r>
      <w:r w:rsidR="00AD6FFB" w:rsidRPr="00AD6FFB">
        <w:rPr>
          <w:rFonts w:ascii="Times New Roman" w:eastAsiaTheme="minorHAnsi" w:hAnsi="Times New Roman" w:cs="Times New Roman"/>
          <w:sz w:val="26"/>
          <w:szCs w:val="26"/>
          <w:lang w:eastAsia="en-US"/>
        </w:rPr>
        <w:t>Об утверждении Порядка проведения конкурса на замещение должности муниципальной службы в органах местного самоуправления города Когалыма</w:t>
      </w:r>
      <w:r w:rsidRPr="00DA638F">
        <w:rPr>
          <w:rFonts w:ascii="Times New Roman" w:hAnsi="Times New Roman" w:cs="Times New Roman"/>
          <w:sz w:val="26"/>
          <w:szCs w:val="26"/>
        </w:rPr>
        <w:t xml:space="preserve">» (далее – </w:t>
      </w:r>
      <w:r w:rsidR="00F11290">
        <w:rPr>
          <w:rFonts w:ascii="Times New Roman" w:hAnsi="Times New Roman" w:cs="Times New Roman"/>
          <w:sz w:val="26"/>
          <w:szCs w:val="26"/>
        </w:rPr>
        <w:t>решение</w:t>
      </w:r>
      <w:r w:rsidRPr="00DA638F">
        <w:rPr>
          <w:rFonts w:ascii="Times New Roman" w:hAnsi="Times New Roman" w:cs="Times New Roman"/>
          <w:sz w:val="26"/>
          <w:szCs w:val="26"/>
        </w:rPr>
        <w:t xml:space="preserve">) внести </w:t>
      </w:r>
      <w:r w:rsidR="001F2803" w:rsidRPr="00DA638F">
        <w:rPr>
          <w:rFonts w:ascii="Times New Roman" w:hAnsi="Times New Roman" w:cs="Times New Roman"/>
          <w:sz w:val="26"/>
          <w:szCs w:val="26"/>
        </w:rPr>
        <w:t>следующ</w:t>
      </w:r>
      <w:r w:rsidR="00C84502" w:rsidRPr="00DA638F">
        <w:rPr>
          <w:rFonts w:ascii="Times New Roman" w:hAnsi="Times New Roman" w:cs="Times New Roman"/>
          <w:sz w:val="26"/>
          <w:szCs w:val="26"/>
        </w:rPr>
        <w:t>и</w:t>
      </w:r>
      <w:r w:rsidR="00694BC9" w:rsidRPr="00DA638F">
        <w:rPr>
          <w:rFonts w:ascii="Times New Roman" w:hAnsi="Times New Roman" w:cs="Times New Roman"/>
          <w:sz w:val="26"/>
          <w:szCs w:val="26"/>
        </w:rPr>
        <w:t>е</w:t>
      </w:r>
      <w:r w:rsidRPr="00DA638F">
        <w:rPr>
          <w:rFonts w:ascii="Times New Roman" w:hAnsi="Times New Roman" w:cs="Times New Roman"/>
          <w:sz w:val="26"/>
          <w:szCs w:val="26"/>
        </w:rPr>
        <w:t xml:space="preserve"> </w:t>
      </w:r>
      <w:r w:rsidR="00C84502" w:rsidRPr="00DA638F">
        <w:rPr>
          <w:rFonts w:ascii="Times New Roman" w:hAnsi="Times New Roman" w:cs="Times New Roman"/>
          <w:sz w:val="26"/>
          <w:szCs w:val="26"/>
        </w:rPr>
        <w:t>изменения</w:t>
      </w:r>
      <w:r w:rsidRPr="00DA638F">
        <w:rPr>
          <w:rFonts w:ascii="Times New Roman" w:hAnsi="Times New Roman" w:cs="Times New Roman"/>
          <w:sz w:val="26"/>
          <w:szCs w:val="26"/>
        </w:rPr>
        <w:t>:</w:t>
      </w:r>
    </w:p>
    <w:p w:rsidR="00265FD7" w:rsidRPr="00347428" w:rsidRDefault="00265FD7" w:rsidP="00663E47">
      <w:pPr>
        <w:pStyle w:val="ConsPlusNormal"/>
        <w:numPr>
          <w:ilvl w:val="1"/>
          <w:numId w:val="7"/>
        </w:numPr>
        <w:spacing w:before="120"/>
        <w:ind w:left="0" w:firstLine="709"/>
        <w:jc w:val="both"/>
        <w:rPr>
          <w:rFonts w:ascii="Times New Roman" w:hAnsi="Times New Roman" w:cs="Times New Roman"/>
          <w:sz w:val="26"/>
          <w:szCs w:val="26"/>
        </w:rPr>
      </w:pPr>
      <w:r>
        <w:rPr>
          <w:rFonts w:ascii="Times New Roman" w:hAnsi="Times New Roman" w:cs="Times New Roman"/>
          <w:sz w:val="26"/>
          <w:szCs w:val="26"/>
        </w:rPr>
        <w:t xml:space="preserve">Раздел 1 </w:t>
      </w:r>
      <w:r w:rsidR="00F11290">
        <w:rPr>
          <w:rFonts w:ascii="Times New Roman" w:hAnsi="Times New Roman" w:cs="Times New Roman"/>
          <w:sz w:val="26"/>
          <w:szCs w:val="26"/>
        </w:rPr>
        <w:t>приложения к решению</w:t>
      </w:r>
      <w:r>
        <w:rPr>
          <w:rFonts w:ascii="Times New Roman" w:hAnsi="Times New Roman" w:cs="Times New Roman"/>
          <w:sz w:val="26"/>
          <w:szCs w:val="26"/>
        </w:rPr>
        <w:t xml:space="preserve"> дополнить пунктами 1.4, 1.5 </w:t>
      </w:r>
      <w:r w:rsidRPr="00347428">
        <w:rPr>
          <w:rFonts w:ascii="Times New Roman" w:hAnsi="Times New Roman" w:cs="Times New Roman"/>
          <w:sz w:val="26"/>
          <w:szCs w:val="26"/>
        </w:rPr>
        <w:t>следующего содержания:</w:t>
      </w:r>
    </w:p>
    <w:p w:rsidR="00265FD7" w:rsidRPr="00F95AC2" w:rsidRDefault="00265FD7" w:rsidP="0001065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«1.4</w:t>
      </w:r>
      <w:r w:rsidRPr="00F95AC2">
        <w:rPr>
          <w:rFonts w:ascii="Times New Roman" w:hAnsi="Times New Roman" w:cs="Times New Roman"/>
          <w:sz w:val="26"/>
          <w:szCs w:val="26"/>
        </w:rPr>
        <w:t>. Конкурс на замещение вакантной должности муниципальной службы проводится в следующих случаях:</w:t>
      </w:r>
    </w:p>
    <w:p w:rsidR="00265FD7" w:rsidRPr="00F95AC2" w:rsidRDefault="00265FD7" w:rsidP="0001065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w:t>
      </w:r>
      <w:r w:rsidRPr="00F95AC2">
        <w:rPr>
          <w:rFonts w:ascii="Times New Roman" w:hAnsi="Times New Roman" w:cs="Times New Roman"/>
          <w:sz w:val="26"/>
          <w:szCs w:val="26"/>
        </w:rPr>
        <w:t xml:space="preserve"> отсутствие сформированного кадрового резерва в органе местного самоуправления</w:t>
      </w:r>
      <w:r>
        <w:rPr>
          <w:rFonts w:ascii="Times New Roman" w:hAnsi="Times New Roman" w:cs="Times New Roman"/>
          <w:sz w:val="26"/>
          <w:szCs w:val="26"/>
        </w:rPr>
        <w:t xml:space="preserve"> на соответствующую вакантную должность муниципальной службы;</w:t>
      </w:r>
    </w:p>
    <w:p w:rsidR="00265FD7" w:rsidRPr="00F95AC2" w:rsidRDefault="00265FD7" w:rsidP="0001065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б</w:t>
      </w:r>
      <w:r w:rsidRPr="00F95AC2">
        <w:rPr>
          <w:rFonts w:ascii="Times New Roman" w:hAnsi="Times New Roman" w:cs="Times New Roman"/>
          <w:sz w:val="26"/>
          <w:szCs w:val="26"/>
        </w:rPr>
        <w:t>) отказ лица, состоящего в кадровом резерве, от предложенной должности муниципальной службы;</w:t>
      </w:r>
    </w:p>
    <w:p w:rsidR="00265FD7" w:rsidRPr="00F95AC2" w:rsidRDefault="00CC2DAB" w:rsidP="0001065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w:t>
      </w:r>
      <w:r w:rsidR="00265FD7" w:rsidRPr="00F95AC2">
        <w:rPr>
          <w:rFonts w:ascii="Times New Roman" w:hAnsi="Times New Roman" w:cs="Times New Roman"/>
          <w:sz w:val="26"/>
          <w:szCs w:val="26"/>
        </w:rPr>
        <w:t xml:space="preserve">) </w:t>
      </w:r>
      <w:proofErr w:type="spellStart"/>
      <w:r w:rsidR="00265FD7" w:rsidRPr="00F95AC2">
        <w:rPr>
          <w:rFonts w:ascii="Times New Roman" w:hAnsi="Times New Roman" w:cs="Times New Roman"/>
          <w:sz w:val="26"/>
          <w:szCs w:val="26"/>
        </w:rPr>
        <w:t>неустранение</w:t>
      </w:r>
      <w:proofErr w:type="spellEnd"/>
      <w:r w:rsidR="00265FD7" w:rsidRPr="00F95AC2">
        <w:rPr>
          <w:rFonts w:ascii="Times New Roman" w:hAnsi="Times New Roman" w:cs="Times New Roman"/>
          <w:sz w:val="26"/>
          <w:szCs w:val="26"/>
        </w:rPr>
        <w:t xml:space="preserve"> лицом, состоящим в кадровом резерве, имеющихся у него установленных федеральным законодательством ограничений и запретов для поступления на муниципальную службу в течение одного месяца с момента предложения </w:t>
      </w:r>
      <w:r w:rsidR="00265FD7">
        <w:rPr>
          <w:rFonts w:ascii="Times New Roman" w:hAnsi="Times New Roman" w:cs="Times New Roman"/>
          <w:sz w:val="26"/>
          <w:szCs w:val="26"/>
        </w:rPr>
        <w:t xml:space="preserve">по замещению соответствующей вакантной </w:t>
      </w:r>
      <w:r w:rsidR="00265FD7" w:rsidRPr="00F95AC2">
        <w:rPr>
          <w:rFonts w:ascii="Times New Roman" w:hAnsi="Times New Roman" w:cs="Times New Roman"/>
          <w:sz w:val="26"/>
          <w:szCs w:val="26"/>
        </w:rPr>
        <w:t>должности муниципаль</w:t>
      </w:r>
      <w:r>
        <w:rPr>
          <w:rFonts w:ascii="Times New Roman" w:hAnsi="Times New Roman" w:cs="Times New Roman"/>
          <w:sz w:val="26"/>
          <w:szCs w:val="26"/>
        </w:rPr>
        <w:t>ной службы из кадрового резерва.</w:t>
      </w:r>
    </w:p>
    <w:p w:rsidR="00265FD7" w:rsidRPr="00F95AC2" w:rsidRDefault="00265FD7" w:rsidP="0001065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1.5</w:t>
      </w:r>
      <w:r w:rsidRPr="00F95AC2">
        <w:rPr>
          <w:rFonts w:ascii="Times New Roman" w:hAnsi="Times New Roman" w:cs="Times New Roman"/>
          <w:sz w:val="26"/>
          <w:szCs w:val="26"/>
        </w:rPr>
        <w:t>. Конкурс не проводится:</w:t>
      </w:r>
    </w:p>
    <w:p w:rsidR="00265FD7" w:rsidRPr="00F95AC2" w:rsidRDefault="00265FD7" w:rsidP="0001065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w:t>
      </w:r>
      <w:r w:rsidRPr="00F95AC2">
        <w:rPr>
          <w:rFonts w:ascii="Times New Roman" w:hAnsi="Times New Roman" w:cs="Times New Roman"/>
          <w:sz w:val="26"/>
          <w:szCs w:val="26"/>
        </w:rPr>
        <w:t xml:space="preserve">) при назначении на </w:t>
      </w:r>
      <w:r w:rsidR="00D50B3F">
        <w:rPr>
          <w:rFonts w:ascii="Times New Roman" w:hAnsi="Times New Roman" w:cs="Times New Roman"/>
          <w:sz w:val="26"/>
          <w:szCs w:val="26"/>
        </w:rPr>
        <w:t>замещаемые на определённый срок должности муниципальной службы главной группы, учреждаемые для выполнения функции «помощник (советник)»</w:t>
      </w:r>
      <w:r w:rsidRPr="00F95AC2">
        <w:rPr>
          <w:rFonts w:ascii="Times New Roman" w:hAnsi="Times New Roman" w:cs="Times New Roman"/>
          <w:sz w:val="26"/>
          <w:szCs w:val="26"/>
        </w:rPr>
        <w:t>;</w:t>
      </w:r>
      <w:r w:rsidR="00CC2DAB">
        <w:rPr>
          <w:rFonts w:ascii="Times New Roman" w:hAnsi="Times New Roman" w:cs="Times New Roman"/>
          <w:sz w:val="26"/>
          <w:szCs w:val="26"/>
        </w:rPr>
        <w:t xml:space="preserve"> </w:t>
      </w:r>
    </w:p>
    <w:p w:rsidR="00265FD7" w:rsidRDefault="00265FD7" w:rsidP="0001065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б</w:t>
      </w:r>
      <w:r w:rsidRPr="00F95AC2">
        <w:rPr>
          <w:rFonts w:ascii="Times New Roman" w:hAnsi="Times New Roman" w:cs="Times New Roman"/>
          <w:sz w:val="26"/>
          <w:szCs w:val="26"/>
        </w:rPr>
        <w:t>) при заключении срочного трудового договора;</w:t>
      </w:r>
    </w:p>
    <w:p w:rsidR="00265FD7" w:rsidRPr="00F95AC2" w:rsidRDefault="00265FD7" w:rsidP="0001065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w:t>
      </w:r>
      <w:r w:rsidRPr="00F95AC2">
        <w:rPr>
          <w:rFonts w:ascii="Times New Roman" w:hAnsi="Times New Roman" w:cs="Times New Roman"/>
          <w:sz w:val="26"/>
          <w:szCs w:val="26"/>
        </w:rPr>
        <w:t>) в случае ликвидации,</w:t>
      </w:r>
      <w:r>
        <w:rPr>
          <w:rFonts w:ascii="Times New Roman" w:hAnsi="Times New Roman" w:cs="Times New Roman"/>
          <w:sz w:val="26"/>
          <w:szCs w:val="26"/>
        </w:rPr>
        <w:t xml:space="preserve"> реорганизации, сокращения штатной численности</w:t>
      </w:r>
      <w:r w:rsidRPr="00F95AC2">
        <w:rPr>
          <w:rFonts w:ascii="Times New Roman" w:hAnsi="Times New Roman" w:cs="Times New Roman"/>
          <w:sz w:val="26"/>
          <w:szCs w:val="26"/>
        </w:rPr>
        <w:t xml:space="preserve"> органа местного самоуправления, структурного подразделения органов местного самоуправления, являющегося юридическим лицом, и в иных случаях предоставления гарантий муниципальным служащим, </w:t>
      </w:r>
      <w:r w:rsidRPr="00F95AC2">
        <w:rPr>
          <w:rFonts w:ascii="Times New Roman" w:hAnsi="Times New Roman" w:cs="Times New Roman"/>
          <w:sz w:val="26"/>
          <w:szCs w:val="26"/>
        </w:rPr>
        <w:lastRenderedPageBreak/>
        <w:t>работникам в соответствии с законодательством о муниципальной службе, трудовым законодательством;</w:t>
      </w:r>
    </w:p>
    <w:p w:rsidR="00265FD7" w:rsidRPr="00CC2DAB" w:rsidRDefault="00265FD7" w:rsidP="0001065D">
      <w:pPr>
        <w:pStyle w:val="ConsPlusNormal"/>
        <w:ind w:firstLine="709"/>
        <w:jc w:val="both"/>
        <w:rPr>
          <w:rFonts w:ascii="Times New Roman" w:hAnsi="Times New Roman" w:cs="Times New Roman"/>
          <w:sz w:val="26"/>
          <w:szCs w:val="26"/>
        </w:rPr>
      </w:pPr>
      <w:r w:rsidRPr="00CC2DAB">
        <w:rPr>
          <w:rFonts w:ascii="Times New Roman" w:hAnsi="Times New Roman" w:cs="Times New Roman"/>
          <w:sz w:val="26"/>
          <w:szCs w:val="26"/>
        </w:rPr>
        <w:t>г) при назначении на должность муниципальной службы муниципального служащего (гражданина)</w:t>
      </w:r>
      <w:r w:rsidR="003B6FE0">
        <w:rPr>
          <w:rFonts w:ascii="Times New Roman" w:hAnsi="Times New Roman" w:cs="Times New Roman"/>
          <w:sz w:val="26"/>
          <w:szCs w:val="26"/>
        </w:rPr>
        <w:t>, включенного в кадровый резерв</w:t>
      </w:r>
      <w:r w:rsidR="00CC2DAB" w:rsidRPr="00CC2DAB">
        <w:rPr>
          <w:rFonts w:ascii="Times New Roman" w:hAnsi="Times New Roman" w:cs="Times New Roman"/>
          <w:sz w:val="26"/>
          <w:szCs w:val="26"/>
        </w:rPr>
        <w:t xml:space="preserve"> на должность муниципальной службы соответствующей группы должностей;</w:t>
      </w:r>
    </w:p>
    <w:p w:rsidR="00CD71CA" w:rsidRDefault="00265FD7" w:rsidP="0001065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д</w:t>
      </w:r>
      <w:r w:rsidRPr="00F95AC2">
        <w:rPr>
          <w:rFonts w:ascii="Times New Roman" w:hAnsi="Times New Roman" w:cs="Times New Roman"/>
          <w:sz w:val="26"/>
          <w:szCs w:val="26"/>
        </w:rPr>
        <w:t xml:space="preserve">) при назначении на отдельные должности муниципальной службы, </w:t>
      </w:r>
      <w:r w:rsidR="00CD71CA">
        <w:rPr>
          <w:rFonts w:ascii="Times New Roman" w:hAnsi="Times New Roman" w:cs="Times New Roman"/>
          <w:sz w:val="26"/>
          <w:szCs w:val="26"/>
        </w:rPr>
        <w:t>исполнение должностных обязанностей по которым связано с использованием сведений, составляющих государственную тайну, по перечню должностей, утвержденному муниципальным нормативным актом;</w:t>
      </w:r>
    </w:p>
    <w:p w:rsidR="00265FD7" w:rsidRPr="00F95AC2" w:rsidRDefault="00CC2DAB" w:rsidP="0001065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е</w:t>
      </w:r>
      <w:r w:rsidR="00265FD7">
        <w:rPr>
          <w:rFonts w:ascii="Times New Roman" w:hAnsi="Times New Roman" w:cs="Times New Roman"/>
          <w:sz w:val="26"/>
          <w:szCs w:val="26"/>
        </w:rPr>
        <w:t>) при назначении на должности муниципальной службы старшей группы, учреждаемые для выполнения функции «специалист», «обеспечивающий специалист»;</w:t>
      </w:r>
    </w:p>
    <w:p w:rsidR="00265FD7" w:rsidRDefault="003B6FE0" w:rsidP="0001065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ж</w:t>
      </w:r>
      <w:r w:rsidR="00265FD7" w:rsidRPr="00F95AC2">
        <w:rPr>
          <w:rFonts w:ascii="Times New Roman" w:hAnsi="Times New Roman" w:cs="Times New Roman"/>
          <w:sz w:val="26"/>
          <w:szCs w:val="26"/>
        </w:rPr>
        <w:t>) при замещении вакантной должности муниципальной службы, на которую конкурс был объявлен, но признан не состоявшимся.</w:t>
      </w:r>
      <w:r w:rsidR="00265FD7">
        <w:rPr>
          <w:rFonts w:ascii="Times New Roman" w:hAnsi="Times New Roman" w:cs="Times New Roman"/>
          <w:sz w:val="26"/>
          <w:szCs w:val="26"/>
        </w:rPr>
        <w:t>».</w:t>
      </w:r>
    </w:p>
    <w:p w:rsidR="00AD6FFB" w:rsidRDefault="00AD6FFB" w:rsidP="00265FD7">
      <w:pPr>
        <w:pStyle w:val="a3"/>
        <w:numPr>
          <w:ilvl w:val="1"/>
          <w:numId w:val="7"/>
        </w:numPr>
        <w:tabs>
          <w:tab w:val="left" w:pos="993"/>
          <w:tab w:val="left" w:pos="1134"/>
        </w:tabs>
        <w:spacing w:before="120"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разделе 2</w:t>
      </w:r>
      <w:r w:rsidRPr="00AD6FFB">
        <w:t xml:space="preserve"> </w:t>
      </w:r>
      <w:r w:rsidR="00F11290">
        <w:rPr>
          <w:rFonts w:ascii="Times New Roman" w:eastAsia="Times New Roman" w:hAnsi="Times New Roman" w:cs="Times New Roman"/>
          <w:sz w:val="26"/>
          <w:szCs w:val="26"/>
          <w:lang w:eastAsia="ru-RU"/>
        </w:rPr>
        <w:t>приложения к решению</w:t>
      </w:r>
      <w:r>
        <w:rPr>
          <w:rFonts w:ascii="Times New Roman" w:eastAsia="Times New Roman" w:hAnsi="Times New Roman" w:cs="Times New Roman"/>
          <w:sz w:val="26"/>
          <w:szCs w:val="26"/>
          <w:lang w:eastAsia="ru-RU"/>
        </w:rPr>
        <w:t>:</w:t>
      </w:r>
    </w:p>
    <w:p w:rsidR="00AD6FFB" w:rsidRDefault="00265FD7" w:rsidP="001B7269">
      <w:pPr>
        <w:pStyle w:val="a3"/>
        <w:tabs>
          <w:tab w:val="left" w:pos="1134"/>
          <w:tab w:val="left" w:pos="1418"/>
        </w:tabs>
        <w:spacing w:after="0" w:line="240" w:lineRule="auto"/>
        <w:ind w:left="0"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1.2</w:t>
      </w:r>
      <w:r w:rsidR="001B7269">
        <w:rPr>
          <w:rFonts w:ascii="Times New Roman" w:eastAsia="Times New Roman" w:hAnsi="Times New Roman" w:cs="Times New Roman"/>
          <w:sz w:val="26"/>
          <w:szCs w:val="26"/>
          <w:lang w:eastAsia="ru-RU"/>
        </w:rPr>
        <w:t xml:space="preserve">.1. </w:t>
      </w:r>
      <w:r>
        <w:rPr>
          <w:rFonts w:ascii="Times New Roman" w:eastAsia="Times New Roman" w:hAnsi="Times New Roman" w:cs="Times New Roman"/>
          <w:sz w:val="26"/>
          <w:szCs w:val="26"/>
          <w:lang w:eastAsia="ru-RU"/>
        </w:rPr>
        <w:t>В</w:t>
      </w:r>
      <w:r w:rsidR="00AD6FFB">
        <w:rPr>
          <w:rFonts w:ascii="Times New Roman" w:eastAsia="Times New Roman" w:hAnsi="Times New Roman" w:cs="Times New Roman"/>
          <w:sz w:val="26"/>
          <w:szCs w:val="26"/>
          <w:lang w:eastAsia="ru-RU"/>
        </w:rPr>
        <w:t xml:space="preserve"> абзаце втором пункта 2.1 слова «Главы города Когалыма.» заменить словами «</w:t>
      </w:r>
      <w:r w:rsidR="00AD6FFB" w:rsidRPr="00AD6FFB">
        <w:rPr>
          <w:rFonts w:ascii="Times New Roman" w:eastAsia="Times New Roman" w:hAnsi="Times New Roman" w:cs="Times New Roman"/>
          <w:sz w:val="26"/>
          <w:szCs w:val="26"/>
          <w:lang w:eastAsia="ru-RU"/>
        </w:rPr>
        <w:t>председателя Думы города Когалыма.</w:t>
      </w:r>
      <w:r w:rsidR="00AD6FFB">
        <w:rPr>
          <w:rFonts w:ascii="Times New Roman" w:eastAsia="Times New Roman" w:hAnsi="Times New Roman" w:cs="Times New Roman"/>
          <w:sz w:val="26"/>
          <w:szCs w:val="26"/>
          <w:lang w:eastAsia="ru-RU"/>
        </w:rPr>
        <w:t>»;</w:t>
      </w:r>
    </w:p>
    <w:p w:rsidR="00BF4ABA" w:rsidRDefault="00265FD7" w:rsidP="001B7269">
      <w:pPr>
        <w:pStyle w:val="a3"/>
        <w:tabs>
          <w:tab w:val="left" w:pos="1134"/>
          <w:tab w:val="left" w:pos="1418"/>
        </w:tabs>
        <w:spacing w:after="0" w:line="240" w:lineRule="auto"/>
        <w:ind w:left="0"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1.2</w:t>
      </w:r>
      <w:r w:rsidR="00AD6FFB">
        <w:rPr>
          <w:rFonts w:ascii="Times New Roman" w:eastAsia="Times New Roman" w:hAnsi="Times New Roman" w:cs="Times New Roman"/>
          <w:sz w:val="26"/>
          <w:szCs w:val="26"/>
          <w:lang w:eastAsia="ru-RU"/>
        </w:rPr>
        <w:t xml:space="preserve">.2. </w:t>
      </w:r>
      <w:r>
        <w:rPr>
          <w:rFonts w:ascii="Times New Roman" w:eastAsia="Times New Roman" w:hAnsi="Times New Roman" w:cs="Times New Roman"/>
          <w:sz w:val="26"/>
          <w:szCs w:val="26"/>
          <w:lang w:eastAsia="ru-RU"/>
        </w:rPr>
        <w:t>В</w:t>
      </w:r>
      <w:r w:rsidR="00BF4ABA" w:rsidRPr="00BF4ABA">
        <w:rPr>
          <w:rFonts w:ascii="Times New Roman" w:eastAsia="Times New Roman" w:hAnsi="Times New Roman" w:cs="Times New Roman"/>
          <w:sz w:val="26"/>
          <w:szCs w:val="26"/>
          <w:lang w:eastAsia="ru-RU"/>
        </w:rPr>
        <w:t xml:space="preserve"> абзаце втором пункта 2.</w:t>
      </w:r>
      <w:r w:rsidR="00BF4ABA">
        <w:rPr>
          <w:rFonts w:ascii="Times New Roman" w:eastAsia="Times New Roman" w:hAnsi="Times New Roman" w:cs="Times New Roman"/>
          <w:sz w:val="26"/>
          <w:szCs w:val="26"/>
          <w:lang w:eastAsia="ru-RU"/>
        </w:rPr>
        <w:t>2</w:t>
      </w:r>
      <w:r w:rsidR="00BF4ABA" w:rsidRPr="00BF4ABA">
        <w:rPr>
          <w:rFonts w:ascii="Times New Roman" w:eastAsia="Times New Roman" w:hAnsi="Times New Roman" w:cs="Times New Roman"/>
          <w:sz w:val="26"/>
          <w:szCs w:val="26"/>
          <w:lang w:eastAsia="ru-RU"/>
        </w:rPr>
        <w:t xml:space="preserve"> слова</w:t>
      </w:r>
      <w:r w:rsidR="00BF4ABA">
        <w:rPr>
          <w:rFonts w:ascii="Times New Roman" w:eastAsia="Times New Roman" w:hAnsi="Times New Roman" w:cs="Times New Roman"/>
          <w:sz w:val="26"/>
          <w:szCs w:val="26"/>
          <w:lang w:eastAsia="ru-RU"/>
        </w:rPr>
        <w:t xml:space="preserve"> «Глава Администрации города» </w:t>
      </w:r>
      <w:r w:rsidR="00BF4ABA" w:rsidRPr="00BF4ABA">
        <w:rPr>
          <w:rFonts w:ascii="Times New Roman" w:eastAsia="Times New Roman" w:hAnsi="Times New Roman" w:cs="Times New Roman"/>
          <w:sz w:val="26"/>
          <w:szCs w:val="26"/>
          <w:lang w:eastAsia="ru-RU"/>
        </w:rPr>
        <w:t>заменить словами</w:t>
      </w:r>
      <w:r w:rsidR="00BF4ABA">
        <w:rPr>
          <w:rFonts w:ascii="Times New Roman" w:eastAsia="Times New Roman" w:hAnsi="Times New Roman" w:cs="Times New Roman"/>
          <w:sz w:val="26"/>
          <w:szCs w:val="26"/>
          <w:lang w:eastAsia="ru-RU"/>
        </w:rPr>
        <w:t xml:space="preserve"> «</w:t>
      </w:r>
      <w:r w:rsidR="00BF4ABA" w:rsidRPr="00BF4ABA">
        <w:rPr>
          <w:rFonts w:ascii="Times New Roman" w:eastAsia="Times New Roman" w:hAnsi="Times New Roman" w:cs="Times New Roman"/>
          <w:sz w:val="26"/>
          <w:szCs w:val="26"/>
          <w:lang w:eastAsia="ru-RU"/>
        </w:rPr>
        <w:t>Глава города</w:t>
      </w:r>
      <w:r w:rsidR="0001065D">
        <w:rPr>
          <w:rFonts w:ascii="Times New Roman" w:eastAsia="Times New Roman" w:hAnsi="Times New Roman" w:cs="Times New Roman"/>
          <w:sz w:val="26"/>
          <w:szCs w:val="26"/>
          <w:lang w:eastAsia="ru-RU"/>
        </w:rPr>
        <w:t>».</w:t>
      </w:r>
    </w:p>
    <w:p w:rsidR="0001065D" w:rsidRPr="00347428" w:rsidRDefault="0001065D" w:rsidP="0001065D">
      <w:pPr>
        <w:pStyle w:val="ConsPlusNormal"/>
        <w:numPr>
          <w:ilvl w:val="1"/>
          <w:numId w:val="7"/>
        </w:numPr>
        <w:spacing w:before="120"/>
        <w:ind w:left="0" w:firstLine="709"/>
        <w:jc w:val="both"/>
        <w:rPr>
          <w:rFonts w:ascii="Times New Roman" w:hAnsi="Times New Roman" w:cs="Times New Roman"/>
          <w:sz w:val="26"/>
          <w:szCs w:val="26"/>
        </w:rPr>
      </w:pPr>
      <w:r w:rsidRPr="006F5618">
        <w:rPr>
          <w:rFonts w:ascii="Times New Roman" w:hAnsi="Times New Roman" w:cs="Times New Roman"/>
          <w:sz w:val="26"/>
          <w:szCs w:val="26"/>
        </w:rPr>
        <w:t xml:space="preserve">Раздел 3 </w:t>
      </w:r>
      <w:r w:rsidR="00F11290">
        <w:rPr>
          <w:rFonts w:ascii="Times New Roman" w:hAnsi="Times New Roman" w:cs="Times New Roman"/>
          <w:sz w:val="26"/>
          <w:szCs w:val="26"/>
        </w:rPr>
        <w:t>приложения к решению</w:t>
      </w:r>
      <w:r w:rsidRPr="006F5618">
        <w:rPr>
          <w:rFonts w:ascii="Times New Roman" w:hAnsi="Times New Roman" w:cs="Times New Roman"/>
          <w:sz w:val="26"/>
          <w:szCs w:val="26"/>
        </w:rPr>
        <w:t xml:space="preserve"> дополнить</w:t>
      </w:r>
      <w:r>
        <w:rPr>
          <w:rFonts w:ascii="Times New Roman" w:hAnsi="Times New Roman" w:cs="Times New Roman"/>
          <w:sz w:val="26"/>
          <w:szCs w:val="26"/>
        </w:rPr>
        <w:t xml:space="preserve"> пунктом 3.4</w:t>
      </w:r>
      <w:r w:rsidRPr="006F5618">
        <w:rPr>
          <w:rFonts w:ascii="Times New Roman" w:hAnsi="Times New Roman" w:cs="Times New Roman"/>
          <w:sz w:val="26"/>
          <w:szCs w:val="26"/>
        </w:rPr>
        <w:t xml:space="preserve"> </w:t>
      </w:r>
      <w:r w:rsidRPr="00347428">
        <w:rPr>
          <w:rFonts w:ascii="Times New Roman" w:hAnsi="Times New Roman" w:cs="Times New Roman"/>
          <w:sz w:val="26"/>
          <w:szCs w:val="26"/>
        </w:rPr>
        <w:t>следующего содержания:</w:t>
      </w:r>
    </w:p>
    <w:p w:rsidR="0001065D" w:rsidRDefault="0001065D" w:rsidP="0001065D">
      <w:pPr>
        <w:pStyle w:val="ConsPlusNormal"/>
        <w:ind w:firstLine="709"/>
        <w:jc w:val="both"/>
        <w:rPr>
          <w:rFonts w:ascii="Times New Roman" w:hAnsi="Times New Roman" w:cs="Times New Roman"/>
          <w:sz w:val="26"/>
          <w:szCs w:val="26"/>
        </w:rPr>
      </w:pPr>
      <w:r w:rsidRPr="006F5618">
        <w:rPr>
          <w:rFonts w:ascii="Times New Roman" w:hAnsi="Times New Roman" w:cs="Times New Roman"/>
          <w:sz w:val="26"/>
          <w:szCs w:val="26"/>
        </w:rPr>
        <w:t xml:space="preserve">«3.4. Квалификационные требования к уровню образования, стажу муниципальной службы, стажу работы по специальности, </w:t>
      </w:r>
      <w:r w:rsidRPr="00281C74">
        <w:rPr>
          <w:rFonts w:ascii="Times New Roman" w:hAnsi="Times New Roman" w:cs="Times New Roman"/>
          <w:sz w:val="26"/>
          <w:szCs w:val="26"/>
        </w:rPr>
        <w:t xml:space="preserve">направлению подготовки, профессиональным знаниям и навыкам граждан (муниципальных служащих), </w:t>
      </w:r>
      <w:r w:rsidRPr="006F5618">
        <w:rPr>
          <w:rFonts w:ascii="Times New Roman" w:hAnsi="Times New Roman" w:cs="Times New Roman"/>
          <w:sz w:val="26"/>
          <w:szCs w:val="26"/>
        </w:rPr>
        <w:t>изъявивших желание участвовать в конкурсе, определяются на основании нормативных правовых актов Российской Федерации и Ханты-Мансийского автономного округа – Югры, регламентирующих вопросы прохождения муниципальной службы, муниципальных правовых актов города Когалыма.».</w:t>
      </w:r>
    </w:p>
    <w:p w:rsidR="0001065D" w:rsidRDefault="0001065D" w:rsidP="0001065D">
      <w:pPr>
        <w:pStyle w:val="ConsPlusNormal"/>
        <w:numPr>
          <w:ilvl w:val="1"/>
          <w:numId w:val="7"/>
        </w:numPr>
        <w:spacing w:before="120"/>
        <w:jc w:val="both"/>
        <w:rPr>
          <w:rFonts w:ascii="Times New Roman" w:hAnsi="Times New Roman" w:cs="Times New Roman"/>
          <w:sz w:val="26"/>
          <w:szCs w:val="26"/>
        </w:rPr>
      </w:pPr>
      <w:r>
        <w:rPr>
          <w:rFonts w:ascii="Times New Roman" w:hAnsi="Times New Roman" w:cs="Times New Roman"/>
          <w:sz w:val="26"/>
          <w:szCs w:val="26"/>
        </w:rPr>
        <w:t>В р</w:t>
      </w:r>
      <w:r w:rsidRPr="006F5618">
        <w:rPr>
          <w:rFonts w:ascii="Times New Roman" w:hAnsi="Times New Roman" w:cs="Times New Roman"/>
          <w:sz w:val="26"/>
          <w:szCs w:val="26"/>
        </w:rPr>
        <w:t>аздел</w:t>
      </w:r>
      <w:r>
        <w:rPr>
          <w:rFonts w:ascii="Times New Roman" w:hAnsi="Times New Roman" w:cs="Times New Roman"/>
          <w:sz w:val="26"/>
          <w:szCs w:val="26"/>
        </w:rPr>
        <w:t>е 4</w:t>
      </w:r>
      <w:r w:rsidRPr="006F5618">
        <w:rPr>
          <w:rFonts w:ascii="Times New Roman" w:hAnsi="Times New Roman" w:cs="Times New Roman"/>
          <w:sz w:val="26"/>
          <w:szCs w:val="26"/>
        </w:rPr>
        <w:t xml:space="preserve"> </w:t>
      </w:r>
      <w:r w:rsidR="00F11290">
        <w:rPr>
          <w:rFonts w:ascii="Times New Roman" w:hAnsi="Times New Roman" w:cs="Times New Roman"/>
          <w:sz w:val="26"/>
          <w:szCs w:val="26"/>
        </w:rPr>
        <w:t>приложения к решению</w:t>
      </w:r>
      <w:r>
        <w:rPr>
          <w:rFonts w:ascii="Times New Roman" w:hAnsi="Times New Roman" w:cs="Times New Roman"/>
          <w:sz w:val="26"/>
          <w:szCs w:val="26"/>
        </w:rPr>
        <w:t>:</w:t>
      </w:r>
    </w:p>
    <w:p w:rsidR="0001065D" w:rsidRDefault="0001065D" w:rsidP="0001065D">
      <w:pPr>
        <w:pStyle w:val="ConsPlusNormal"/>
        <w:numPr>
          <w:ilvl w:val="2"/>
          <w:numId w:val="7"/>
        </w:numPr>
        <w:ind w:left="0" w:firstLine="709"/>
        <w:jc w:val="both"/>
        <w:rPr>
          <w:rFonts w:ascii="Times New Roman" w:hAnsi="Times New Roman" w:cs="Times New Roman"/>
          <w:sz w:val="26"/>
          <w:szCs w:val="26"/>
        </w:rPr>
      </w:pPr>
      <w:r>
        <w:rPr>
          <w:rFonts w:ascii="Times New Roman" w:hAnsi="Times New Roman" w:cs="Times New Roman"/>
          <w:sz w:val="26"/>
          <w:szCs w:val="26"/>
        </w:rPr>
        <w:t>В подпункте «а» пункта 4.1 слова «согласно приложению» заменить словами «согласно приложению 1»;</w:t>
      </w:r>
    </w:p>
    <w:p w:rsidR="0001065D" w:rsidRDefault="0001065D" w:rsidP="0001065D">
      <w:pPr>
        <w:pStyle w:val="ConsPlusNormal"/>
        <w:numPr>
          <w:ilvl w:val="2"/>
          <w:numId w:val="7"/>
        </w:numPr>
        <w:ind w:left="0" w:firstLine="709"/>
        <w:jc w:val="both"/>
        <w:rPr>
          <w:rFonts w:ascii="Times New Roman" w:hAnsi="Times New Roman" w:cs="Times New Roman"/>
          <w:sz w:val="26"/>
          <w:szCs w:val="26"/>
        </w:rPr>
      </w:pPr>
      <w:r>
        <w:rPr>
          <w:rFonts w:ascii="Times New Roman" w:hAnsi="Times New Roman" w:cs="Times New Roman"/>
          <w:sz w:val="26"/>
          <w:szCs w:val="26"/>
        </w:rPr>
        <w:t>В подпункте «д» пункта 4.1 слова «медицинского учреждения» заменить словами «медицинской организации»;</w:t>
      </w:r>
    </w:p>
    <w:p w:rsidR="00000C17" w:rsidRDefault="00000C17" w:rsidP="0001065D">
      <w:pPr>
        <w:pStyle w:val="ConsPlusNormal"/>
        <w:numPr>
          <w:ilvl w:val="2"/>
          <w:numId w:val="7"/>
        </w:numPr>
        <w:ind w:left="0" w:firstLine="709"/>
        <w:jc w:val="both"/>
        <w:rPr>
          <w:rFonts w:ascii="Times New Roman" w:hAnsi="Times New Roman" w:cs="Times New Roman"/>
          <w:sz w:val="26"/>
          <w:szCs w:val="26"/>
        </w:rPr>
      </w:pPr>
      <w:r>
        <w:rPr>
          <w:rFonts w:ascii="Times New Roman" w:hAnsi="Times New Roman" w:cs="Times New Roman"/>
          <w:sz w:val="26"/>
          <w:szCs w:val="26"/>
        </w:rPr>
        <w:t>Подпункт «и» пункта 4.1. изложить в следующей редакции:</w:t>
      </w:r>
    </w:p>
    <w:p w:rsidR="00000C17" w:rsidRDefault="00000C17" w:rsidP="00000C17">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«и) сведения о доходах, расходах, об имуществе и обязательствах имущественного характера для вакантных должностей муниципальной службы, которые внесены в соответствующий Перечень должностей муниципальной службы органа </w:t>
      </w:r>
      <w:r w:rsidR="005E096A">
        <w:rPr>
          <w:rFonts w:ascii="Times New Roman" w:hAnsi="Times New Roman" w:cs="Times New Roman"/>
          <w:sz w:val="26"/>
          <w:szCs w:val="26"/>
        </w:rPr>
        <w:t>местного самоуправления, при назначении на которые граждане и при замещении которых муниципальные служащие органа местного самоуправления, обязаны представлять сведения о своих доходах, расходах,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01065D" w:rsidRPr="00347428" w:rsidRDefault="0001065D" w:rsidP="0001065D">
      <w:pPr>
        <w:pStyle w:val="ConsPlusNormal"/>
        <w:numPr>
          <w:ilvl w:val="2"/>
          <w:numId w:val="7"/>
        </w:numPr>
        <w:ind w:left="1701" w:hanging="992"/>
        <w:jc w:val="both"/>
        <w:rPr>
          <w:rFonts w:ascii="Times New Roman" w:hAnsi="Times New Roman" w:cs="Times New Roman"/>
          <w:sz w:val="26"/>
          <w:szCs w:val="26"/>
        </w:rPr>
      </w:pPr>
      <w:r>
        <w:rPr>
          <w:rFonts w:ascii="Times New Roman" w:hAnsi="Times New Roman" w:cs="Times New Roman"/>
          <w:sz w:val="26"/>
          <w:szCs w:val="26"/>
        </w:rPr>
        <w:t>Д</w:t>
      </w:r>
      <w:r w:rsidRPr="006F5618">
        <w:rPr>
          <w:rFonts w:ascii="Times New Roman" w:hAnsi="Times New Roman" w:cs="Times New Roman"/>
          <w:sz w:val="26"/>
          <w:szCs w:val="26"/>
        </w:rPr>
        <w:t>ополнить</w:t>
      </w:r>
      <w:r>
        <w:rPr>
          <w:rFonts w:ascii="Times New Roman" w:hAnsi="Times New Roman" w:cs="Times New Roman"/>
          <w:sz w:val="26"/>
          <w:szCs w:val="26"/>
        </w:rPr>
        <w:t xml:space="preserve"> пунктом 4.5</w:t>
      </w:r>
      <w:r w:rsidRPr="006F5618">
        <w:rPr>
          <w:rFonts w:ascii="Times New Roman" w:hAnsi="Times New Roman" w:cs="Times New Roman"/>
          <w:sz w:val="26"/>
          <w:szCs w:val="26"/>
        </w:rPr>
        <w:t xml:space="preserve"> </w:t>
      </w:r>
      <w:r w:rsidRPr="00347428">
        <w:rPr>
          <w:rFonts w:ascii="Times New Roman" w:hAnsi="Times New Roman" w:cs="Times New Roman"/>
          <w:sz w:val="26"/>
          <w:szCs w:val="26"/>
        </w:rPr>
        <w:t>следующего содержания:</w:t>
      </w:r>
    </w:p>
    <w:p w:rsidR="0001065D" w:rsidRPr="0001065D" w:rsidRDefault="0001065D" w:rsidP="0001065D">
      <w:pPr>
        <w:spacing w:after="0" w:line="240" w:lineRule="auto"/>
        <w:ind w:firstLine="709"/>
        <w:jc w:val="both"/>
        <w:rPr>
          <w:rFonts w:ascii="Times New Roman" w:eastAsia="Times New Roman" w:hAnsi="Times New Roman" w:cs="Times New Roman"/>
          <w:sz w:val="26"/>
          <w:szCs w:val="26"/>
          <w:lang w:eastAsia="ru-RU"/>
        </w:rPr>
      </w:pPr>
      <w:r w:rsidRPr="0001065D">
        <w:rPr>
          <w:rFonts w:ascii="Times New Roman" w:eastAsia="Times New Roman" w:hAnsi="Times New Roman" w:cs="Times New Roman"/>
          <w:sz w:val="26"/>
          <w:szCs w:val="26"/>
          <w:lang w:eastAsia="ru-RU"/>
        </w:rPr>
        <w:lastRenderedPageBreak/>
        <w:t>«4.5. Кандидат, изъявивший желание участвовать в конкурсе, дает письменное</w:t>
      </w:r>
      <w:r w:rsidR="00DC78F2">
        <w:rPr>
          <w:rFonts w:ascii="Times New Roman" w:eastAsia="Times New Roman" w:hAnsi="Times New Roman" w:cs="Times New Roman"/>
          <w:sz w:val="26"/>
          <w:szCs w:val="26"/>
          <w:lang w:eastAsia="ru-RU"/>
        </w:rPr>
        <w:t xml:space="preserve"> согласие на обработку</w:t>
      </w:r>
      <w:r w:rsidRPr="0001065D">
        <w:rPr>
          <w:rFonts w:ascii="Times New Roman" w:eastAsia="Times New Roman" w:hAnsi="Times New Roman" w:cs="Times New Roman"/>
          <w:sz w:val="26"/>
          <w:szCs w:val="26"/>
          <w:lang w:eastAsia="ru-RU"/>
        </w:rPr>
        <w:t xml:space="preserve"> его персональных данных по форме согласно приложению 2 к настоящему Порядку.». </w:t>
      </w:r>
    </w:p>
    <w:p w:rsidR="0001065D" w:rsidRDefault="00DC16D0" w:rsidP="0001065D">
      <w:pPr>
        <w:pStyle w:val="ConsPlusNormal"/>
        <w:numPr>
          <w:ilvl w:val="1"/>
          <w:numId w:val="7"/>
        </w:numPr>
        <w:spacing w:before="120"/>
        <w:jc w:val="both"/>
        <w:rPr>
          <w:rFonts w:ascii="Times New Roman" w:hAnsi="Times New Roman" w:cs="Times New Roman"/>
          <w:sz w:val="26"/>
          <w:szCs w:val="26"/>
        </w:rPr>
      </w:pPr>
      <w:r>
        <w:rPr>
          <w:rFonts w:ascii="Times New Roman" w:hAnsi="Times New Roman" w:cs="Times New Roman"/>
          <w:sz w:val="26"/>
          <w:szCs w:val="26"/>
        </w:rPr>
        <w:t>В р</w:t>
      </w:r>
      <w:r w:rsidR="0001065D" w:rsidRPr="006F5618">
        <w:rPr>
          <w:rFonts w:ascii="Times New Roman" w:hAnsi="Times New Roman" w:cs="Times New Roman"/>
          <w:sz w:val="26"/>
          <w:szCs w:val="26"/>
        </w:rPr>
        <w:t>аздел</w:t>
      </w:r>
      <w:r>
        <w:rPr>
          <w:rFonts w:ascii="Times New Roman" w:hAnsi="Times New Roman" w:cs="Times New Roman"/>
          <w:sz w:val="26"/>
          <w:szCs w:val="26"/>
        </w:rPr>
        <w:t>е</w:t>
      </w:r>
      <w:r w:rsidR="0001065D">
        <w:rPr>
          <w:rFonts w:ascii="Times New Roman" w:hAnsi="Times New Roman" w:cs="Times New Roman"/>
          <w:sz w:val="26"/>
          <w:szCs w:val="26"/>
        </w:rPr>
        <w:t xml:space="preserve"> 5</w:t>
      </w:r>
      <w:r w:rsidR="0001065D" w:rsidRPr="006F5618">
        <w:rPr>
          <w:rFonts w:ascii="Times New Roman" w:hAnsi="Times New Roman" w:cs="Times New Roman"/>
          <w:sz w:val="26"/>
          <w:szCs w:val="26"/>
        </w:rPr>
        <w:t xml:space="preserve"> </w:t>
      </w:r>
      <w:r w:rsidR="00F11290">
        <w:rPr>
          <w:rFonts w:ascii="Times New Roman" w:hAnsi="Times New Roman" w:cs="Times New Roman"/>
          <w:sz w:val="26"/>
          <w:szCs w:val="26"/>
        </w:rPr>
        <w:t>приложения к решению</w:t>
      </w:r>
      <w:r w:rsidR="0001065D">
        <w:rPr>
          <w:rFonts w:ascii="Times New Roman" w:hAnsi="Times New Roman" w:cs="Times New Roman"/>
          <w:sz w:val="26"/>
          <w:szCs w:val="26"/>
        </w:rPr>
        <w:t>:</w:t>
      </w:r>
    </w:p>
    <w:p w:rsidR="0001065D" w:rsidRDefault="0001065D" w:rsidP="0001065D">
      <w:pPr>
        <w:pStyle w:val="ConsPlusNormal"/>
        <w:numPr>
          <w:ilvl w:val="2"/>
          <w:numId w:val="7"/>
        </w:numPr>
        <w:ind w:left="0" w:firstLine="709"/>
        <w:jc w:val="both"/>
        <w:rPr>
          <w:rFonts w:ascii="Times New Roman" w:hAnsi="Times New Roman" w:cs="Times New Roman"/>
          <w:sz w:val="26"/>
          <w:szCs w:val="26"/>
        </w:rPr>
      </w:pPr>
      <w:r>
        <w:rPr>
          <w:rFonts w:ascii="Times New Roman" w:hAnsi="Times New Roman" w:cs="Times New Roman"/>
          <w:sz w:val="26"/>
          <w:szCs w:val="26"/>
        </w:rPr>
        <w:t>В абзаце втором пункта 5.1 слова «постановлением Главы города Когалыма» заменить словами «постановлением председателя Думы города Когалыма»;</w:t>
      </w:r>
    </w:p>
    <w:p w:rsidR="0001065D" w:rsidRDefault="0001065D" w:rsidP="0001065D">
      <w:pPr>
        <w:pStyle w:val="ConsPlusNormal"/>
        <w:numPr>
          <w:ilvl w:val="2"/>
          <w:numId w:val="7"/>
        </w:numPr>
        <w:ind w:left="0" w:firstLine="709"/>
        <w:jc w:val="both"/>
        <w:rPr>
          <w:rFonts w:ascii="Times New Roman" w:hAnsi="Times New Roman" w:cs="Times New Roman"/>
          <w:sz w:val="26"/>
          <w:szCs w:val="26"/>
        </w:rPr>
      </w:pPr>
      <w:r>
        <w:rPr>
          <w:rFonts w:ascii="Times New Roman" w:hAnsi="Times New Roman" w:cs="Times New Roman"/>
          <w:sz w:val="26"/>
          <w:szCs w:val="26"/>
        </w:rPr>
        <w:t>Пункт 5.5 изложить в следующей редакции:</w:t>
      </w:r>
    </w:p>
    <w:p w:rsidR="0001065D" w:rsidRDefault="0001065D" w:rsidP="0001065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«5.5. Если в результате проведения конкурса не были выявлены кандидаты, отвечающие требованиям</w:t>
      </w:r>
      <w:r w:rsidR="00891807">
        <w:rPr>
          <w:rFonts w:ascii="Times New Roman" w:hAnsi="Times New Roman" w:cs="Times New Roman"/>
          <w:sz w:val="26"/>
          <w:szCs w:val="26"/>
        </w:rPr>
        <w:t xml:space="preserve">, предъявляемым к </w:t>
      </w:r>
      <w:r>
        <w:rPr>
          <w:rFonts w:ascii="Times New Roman" w:hAnsi="Times New Roman" w:cs="Times New Roman"/>
          <w:sz w:val="26"/>
          <w:szCs w:val="26"/>
        </w:rPr>
        <w:t>должности муниципальной службы, на замещение которой он был объявлен, или к участию во втором этапе конкурса допущен только один кандидат, конкурсная комиссия принимает решение о признании конкурса не состоявшимся.».</w:t>
      </w:r>
    </w:p>
    <w:p w:rsidR="00DC16D0" w:rsidRDefault="00DC16D0" w:rsidP="00DC16D0">
      <w:pPr>
        <w:pStyle w:val="ConsPlusNormal"/>
        <w:numPr>
          <w:ilvl w:val="1"/>
          <w:numId w:val="7"/>
        </w:numPr>
        <w:spacing w:before="120"/>
        <w:jc w:val="both"/>
        <w:rPr>
          <w:rFonts w:ascii="Times New Roman" w:hAnsi="Times New Roman" w:cs="Times New Roman"/>
          <w:sz w:val="26"/>
          <w:szCs w:val="26"/>
        </w:rPr>
      </w:pPr>
      <w:r>
        <w:rPr>
          <w:rFonts w:ascii="Times New Roman" w:hAnsi="Times New Roman" w:cs="Times New Roman"/>
          <w:sz w:val="26"/>
          <w:szCs w:val="26"/>
        </w:rPr>
        <w:t xml:space="preserve">В разделе 6 </w:t>
      </w:r>
      <w:r w:rsidR="00F11290">
        <w:rPr>
          <w:rFonts w:ascii="Times New Roman" w:hAnsi="Times New Roman" w:cs="Times New Roman"/>
          <w:sz w:val="26"/>
          <w:szCs w:val="26"/>
        </w:rPr>
        <w:t>приложения к решению</w:t>
      </w:r>
      <w:r>
        <w:rPr>
          <w:rFonts w:ascii="Times New Roman" w:hAnsi="Times New Roman" w:cs="Times New Roman"/>
          <w:sz w:val="26"/>
          <w:szCs w:val="26"/>
        </w:rPr>
        <w:t>:</w:t>
      </w:r>
    </w:p>
    <w:p w:rsidR="00DC16D0" w:rsidRDefault="00DC16D0" w:rsidP="00DC16D0">
      <w:pPr>
        <w:pStyle w:val="ConsPlusNormal"/>
        <w:numPr>
          <w:ilvl w:val="2"/>
          <w:numId w:val="7"/>
        </w:numPr>
        <w:ind w:left="0" w:firstLine="709"/>
        <w:jc w:val="both"/>
        <w:rPr>
          <w:rFonts w:ascii="Times New Roman" w:hAnsi="Times New Roman" w:cs="Times New Roman"/>
          <w:sz w:val="26"/>
          <w:szCs w:val="26"/>
        </w:rPr>
      </w:pPr>
      <w:r>
        <w:rPr>
          <w:rFonts w:ascii="Times New Roman" w:hAnsi="Times New Roman" w:cs="Times New Roman"/>
          <w:sz w:val="26"/>
          <w:szCs w:val="26"/>
        </w:rPr>
        <w:t>В пункте 6.2 слова «в официальном источнике опубликования» заменить словами «в газете «Когалымский вестник»;</w:t>
      </w:r>
    </w:p>
    <w:p w:rsidR="00DC16D0" w:rsidRDefault="00DC16D0" w:rsidP="00DC16D0">
      <w:pPr>
        <w:pStyle w:val="ConsPlusNormal"/>
        <w:numPr>
          <w:ilvl w:val="2"/>
          <w:numId w:val="7"/>
        </w:numPr>
        <w:ind w:left="0" w:firstLine="709"/>
        <w:jc w:val="both"/>
        <w:rPr>
          <w:rFonts w:ascii="Times New Roman" w:hAnsi="Times New Roman" w:cs="Times New Roman"/>
          <w:sz w:val="26"/>
          <w:szCs w:val="26"/>
        </w:rPr>
      </w:pPr>
      <w:r>
        <w:rPr>
          <w:rFonts w:ascii="Times New Roman" w:hAnsi="Times New Roman" w:cs="Times New Roman"/>
          <w:sz w:val="26"/>
          <w:szCs w:val="26"/>
        </w:rPr>
        <w:t>Пункт 6.3 изложить в следующей редакции:</w:t>
      </w:r>
    </w:p>
    <w:p w:rsidR="00DC16D0" w:rsidRDefault="00DC16D0" w:rsidP="00DC16D0">
      <w:pPr>
        <w:pStyle w:val="ConsPlusNormal"/>
        <w:ind w:firstLine="540"/>
        <w:jc w:val="both"/>
        <w:rPr>
          <w:rFonts w:ascii="Times New Roman" w:eastAsiaTheme="minorHAnsi" w:hAnsi="Times New Roman" w:cs="Times New Roman"/>
          <w:sz w:val="26"/>
          <w:szCs w:val="26"/>
          <w:lang w:eastAsia="en-US"/>
        </w:rPr>
      </w:pPr>
      <w:r>
        <w:rPr>
          <w:rFonts w:ascii="Times New Roman" w:hAnsi="Times New Roman" w:cs="Times New Roman"/>
          <w:sz w:val="26"/>
          <w:szCs w:val="26"/>
        </w:rPr>
        <w:t xml:space="preserve">«6.3. Глава города Когалыма, руководитель структурного подразделения Администрации город </w:t>
      </w:r>
      <w:r w:rsidRPr="007A6621">
        <w:rPr>
          <w:rFonts w:ascii="Times New Roman" w:eastAsiaTheme="minorHAnsi" w:hAnsi="Times New Roman" w:cs="Times New Roman"/>
          <w:sz w:val="26"/>
          <w:szCs w:val="26"/>
          <w:lang w:eastAsia="en-US"/>
        </w:rPr>
        <w:t>Когалыма (обладающего правами юридического лица), председатель Думы города Когалыма</w:t>
      </w:r>
      <w:r>
        <w:rPr>
          <w:rFonts w:ascii="Times New Roman" w:eastAsiaTheme="minorHAnsi" w:hAnsi="Times New Roman" w:cs="Times New Roman"/>
          <w:sz w:val="26"/>
          <w:szCs w:val="26"/>
          <w:lang w:eastAsia="en-US"/>
        </w:rPr>
        <w:t>, председатель Контрольно-счетной палаты города Когалыма</w:t>
      </w:r>
      <w:r w:rsidRPr="007A6621">
        <w:rPr>
          <w:rFonts w:ascii="Times New Roman" w:eastAsiaTheme="minorHAnsi" w:hAnsi="Times New Roman" w:cs="Times New Roman"/>
          <w:sz w:val="26"/>
          <w:szCs w:val="26"/>
          <w:lang w:eastAsia="en-US"/>
        </w:rPr>
        <w:t xml:space="preserve"> соответственно заключает трудовой договор и назначает на вакантную должность кандидат</w:t>
      </w:r>
      <w:r>
        <w:rPr>
          <w:rFonts w:ascii="Times New Roman" w:eastAsiaTheme="minorHAnsi" w:hAnsi="Times New Roman" w:cs="Times New Roman"/>
          <w:sz w:val="26"/>
          <w:szCs w:val="26"/>
          <w:lang w:eastAsia="en-US"/>
        </w:rPr>
        <w:t>а</w:t>
      </w:r>
      <w:r w:rsidRPr="007A6621">
        <w:rPr>
          <w:rFonts w:ascii="Times New Roman" w:eastAsiaTheme="minorHAnsi" w:hAnsi="Times New Roman" w:cs="Times New Roman"/>
          <w:sz w:val="26"/>
          <w:szCs w:val="26"/>
          <w:lang w:eastAsia="en-US"/>
        </w:rPr>
        <w:t>, отобранн</w:t>
      </w:r>
      <w:r>
        <w:rPr>
          <w:rFonts w:ascii="Times New Roman" w:eastAsiaTheme="minorHAnsi" w:hAnsi="Times New Roman" w:cs="Times New Roman"/>
          <w:sz w:val="26"/>
          <w:szCs w:val="26"/>
          <w:lang w:eastAsia="en-US"/>
        </w:rPr>
        <w:t>ого</w:t>
      </w:r>
      <w:r w:rsidRPr="007A6621">
        <w:rPr>
          <w:rFonts w:ascii="Times New Roman" w:eastAsiaTheme="minorHAnsi" w:hAnsi="Times New Roman" w:cs="Times New Roman"/>
          <w:sz w:val="26"/>
          <w:szCs w:val="26"/>
          <w:lang w:eastAsia="en-US"/>
        </w:rPr>
        <w:t xml:space="preserve"> конкурсной комиссией по результатам конкурса.</w:t>
      </w:r>
      <w:r>
        <w:rPr>
          <w:rFonts w:ascii="Times New Roman" w:eastAsiaTheme="minorHAnsi" w:hAnsi="Times New Roman" w:cs="Times New Roman"/>
          <w:sz w:val="26"/>
          <w:szCs w:val="26"/>
          <w:lang w:eastAsia="en-US"/>
        </w:rPr>
        <w:t>»;</w:t>
      </w:r>
    </w:p>
    <w:p w:rsidR="00DC16D0" w:rsidRDefault="00DC16D0" w:rsidP="00DC16D0">
      <w:pPr>
        <w:pStyle w:val="ConsPlusNormal"/>
        <w:numPr>
          <w:ilvl w:val="2"/>
          <w:numId w:val="7"/>
        </w:numPr>
        <w:ind w:left="0" w:firstLine="709"/>
        <w:jc w:val="both"/>
        <w:rPr>
          <w:rFonts w:ascii="Times New Roman" w:hAnsi="Times New Roman" w:cs="Times New Roman"/>
          <w:sz w:val="26"/>
          <w:szCs w:val="26"/>
        </w:rPr>
      </w:pPr>
      <w:r>
        <w:rPr>
          <w:rFonts w:ascii="Times New Roman" w:hAnsi="Times New Roman" w:cs="Times New Roman"/>
          <w:sz w:val="26"/>
          <w:szCs w:val="26"/>
        </w:rPr>
        <w:t>Пункт 6.4 дополнить вторым абзацем следующего содержания:</w:t>
      </w:r>
    </w:p>
    <w:p w:rsidR="00DC16D0" w:rsidRDefault="00DC16D0" w:rsidP="00DC16D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 случае отказа победителя от назначения на вакантную должность, а также в случае несоблюдения победителем конкурса ограничений, установленных законодательством для муниципальных служащих, право на замещение вакантной должности муниципальной службы предоставляется кандидату, занявшему второе место. При отсутствии согласия на замещение вакантной должности кандидата, занявшего второе место, итоги конкурса аннулируются, и конкурсная комиссия принимает решение о признании конкурса не состоявшимся.».</w:t>
      </w:r>
    </w:p>
    <w:p w:rsidR="007A6621" w:rsidRPr="007A6621" w:rsidRDefault="00DC78F2" w:rsidP="00DC16D0">
      <w:pPr>
        <w:spacing w:before="120" w:after="0" w:line="240" w:lineRule="auto"/>
        <w:ind w:firstLine="709"/>
        <w:jc w:val="both"/>
        <w:rPr>
          <w:rFonts w:ascii="Times New Roman" w:eastAsia="Times New Roman" w:hAnsi="Times New Roman" w:cs="Times New Roman"/>
          <w:sz w:val="26"/>
          <w:szCs w:val="26"/>
          <w:lang w:eastAsia="ru-RU"/>
        </w:rPr>
      </w:pPr>
      <w:r>
        <w:rPr>
          <w:rFonts w:ascii="Times New Roman" w:hAnsi="Times New Roman" w:cs="Times New Roman"/>
          <w:sz w:val="26"/>
          <w:szCs w:val="26"/>
        </w:rPr>
        <w:t>2</w:t>
      </w:r>
      <w:r w:rsidR="007A6621">
        <w:rPr>
          <w:rFonts w:ascii="Times New Roman" w:hAnsi="Times New Roman" w:cs="Times New Roman"/>
          <w:sz w:val="26"/>
          <w:szCs w:val="26"/>
        </w:rPr>
        <w:t xml:space="preserve">. Пункты 1.3, </w:t>
      </w:r>
      <w:r>
        <w:rPr>
          <w:rFonts w:ascii="Times New Roman" w:hAnsi="Times New Roman" w:cs="Times New Roman"/>
          <w:sz w:val="26"/>
          <w:szCs w:val="26"/>
        </w:rPr>
        <w:t xml:space="preserve">1.8 - </w:t>
      </w:r>
      <w:r w:rsidR="007A6621">
        <w:rPr>
          <w:rFonts w:ascii="Times New Roman" w:hAnsi="Times New Roman" w:cs="Times New Roman"/>
          <w:sz w:val="26"/>
          <w:szCs w:val="26"/>
        </w:rPr>
        <w:t xml:space="preserve">1.9 части 1 </w:t>
      </w:r>
      <w:r w:rsidR="007A6621" w:rsidRPr="007A6621">
        <w:rPr>
          <w:rFonts w:ascii="Times New Roman" w:hAnsi="Times New Roman" w:cs="Times New Roman"/>
          <w:sz w:val="26"/>
          <w:szCs w:val="26"/>
        </w:rPr>
        <w:t>решения Думы города Когалыма от</w:t>
      </w:r>
      <w:r w:rsidR="007A6621">
        <w:rPr>
          <w:rFonts w:ascii="Times New Roman" w:hAnsi="Times New Roman" w:cs="Times New Roman"/>
          <w:sz w:val="26"/>
          <w:szCs w:val="26"/>
        </w:rPr>
        <w:t xml:space="preserve"> 31.10.2013 №345-ГД </w:t>
      </w:r>
      <w:r w:rsidR="007A6621" w:rsidRPr="007A6621">
        <w:rPr>
          <w:rFonts w:ascii="Times New Roman" w:hAnsi="Times New Roman" w:cs="Times New Roman"/>
          <w:sz w:val="26"/>
          <w:szCs w:val="26"/>
        </w:rPr>
        <w:t>«О внесении изменений в решение Думы города Когалыма от</w:t>
      </w:r>
      <w:r w:rsidR="007A6621">
        <w:rPr>
          <w:rFonts w:ascii="Times New Roman" w:hAnsi="Times New Roman" w:cs="Times New Roman"/>
          <w:sz w:val="26"/>
          <w:szCs w:val="26"/>
        </w:rPr>
        <w:t xml:space="preserve"> 18.08.2010 №527-ГД» </w:t>
      </w:r>
      <w:r w:rsidR="007A6621">
        <w:rPr>
          <w:rFonts w:ascii="Times New Roman" w:eastAsia="Times New Roman" w:hAnsi="Times New Roman" w:cs="Times New Roman"/>
          <w:sz w:val="26"/>
          <w:szCs w:val="26"/>
          <w:lang w:eastAsia="ru-RU"/>
        </w:rPr>
        <w:t>признать утратившими силу.</w:t>
      </w:r>
    </w:p>
    <w:p w:rsidR="005F63B8" w:rsidRDefault="00DC78F2" w:rsidP="00891807">
      <w:pPr>
        <w:pStyle w:val="a3"/>
        <w:tabs>
          <w:tab w:val="left" w:pos="993"/>
        </w:tabs>
        <w:spacing w:before="120" w:after="0" w:line="240" w:lineRule="auto"/>
        <w:ind w:left="0"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5F63B8">
        <w:rPr>
          <w:rFonts w:ascii="Times New Roman" w:eastAsia="Times New Roman" w:hAnsi="Times New Roman" w:cs="Times New Roman"/>
          <w:sz w:val="26"/>
          <w:szCs w:val="26"/>
          <w:lang w:eastAsia="ru-RU"/>
        </w:rPr>
        <w:t xml:space="preserve">. </w:t>
      </w:r>
      <w:r w:rsidR="005F63B8" w:rsidRPr="005F63B8">
        <w:rPr>
          <w:rFonts w:ascii="Times New Roman" w:eastAsia="Times New Roman" w:hAnsi="Times New Roman" w:cs="Times New Roman"/>
          <w:sz w:val="26"/>
          <w:szCs w:val="26"/>
          <w:lang w:eastAsia="ru-RU"/>
        </w:rPr>
        <w:tab/>
        <w:t xml:space="preserve">Настоящее решение вступает в силу после его </w:t>
      </w:r>
      <w:r w:rsidR="007A6621">
        <w:rPr>
          <w:rFonts w:ascii="Times New Roman" w:eastAsia="Times New Roman" w:hAnsi="Times New Roman" w:cs="Times New Roman"/>
          <w:sz w:val="26"/>
          <w:szCs w:val="26"/>
          <w:lang w:eastAsia="ru-RU"/>
        </w:rPr>
        <w:t>опубликования</w:t>
      </w:r>
      <w:r w:rsidR="005F63B8" w:rsidRPr="005F63B8">
        <w:rPr>
          <w:rFonts w:ascii="Times New Roman" w:eastAsia="Times New Roman" w:hAnsi="Times New Roman" w:cs="Times New Roman"/>
          <w:sz w:val="26"/>
          <w:szCs w:val="26"/>
          <w:lang w:eastAsia="ru-RU"/>
        </w:rPr>
        <w:t xml:space="preserve">                   и распространяется на правоотношения, возникшие с 29.10.2015.</w:t>
      </w:r>
    </w:p>
    <w:p w:rsidR="00F072BA" w:rsidRPr="00773A35" w:rsidRDefault="00DC78F2" w:rsidP="00891807">
      <w:pPr>
        <w:pStyle w:val="ConsPlusNormal"/>
        <w:suppressAutoHyphens/>
        <w:spacing w:before="120"/>
        <w:ind w:firstLine="709"/>
        <w:jc w:val="both"/>
        <w:rPr>
          <w:rFonts w:ascii="Times New Roman" w:hAnsi="Times New Roman" w:cs="Times New Roman"/>
          <w:sz w:val="26"/>
          <w:szCs w:val="26"/>
        </w:rPr>
      </w:pPr>
      <w:r>
        <w:rPr>
          <w:rFonts w:ascii="Times New Roman" w:hAnsi="Times New Roman" w:cs="Times New Roman"/>
          <w:sz w:val="26"/>
          <w:szCs w:val="26"/>
        </w:rPr>
        <w:t>4</w:t>
      </w:r>
      <w:r w:rsidR="00F072BA" w:rsidRPr="00773A35">
        <w:rPr>
          <w:rFonts w:ascii="Times New Roman" w:hAnsi="Times New Roman" w:cs="Times New Roman"/>
          <w:sz w:val="26"/>
          <w:szCs w:val="26"/>
        </w:rPr>
        <w:t xml:space="preserve">. Опубликовать настоящее решение </w:t>
      </w:r>
      <w:r w:rsidR="0028070E">
        <w:rPr>
          <w:rFonts w:ascii="Times New Roman" w:hAnsi="Times New Roman" w:cs="Times New Roman"/>
          <w:sz w:val="26"/>
          <w:szCs w:val="26"/>
        </w:rPr>
        <w:t xml:space="preserve">и приложение к нему </w:t>
      </w:r>
      <w:r w:rsidR="00F072BA" w:rsidRPr="00773A35">
        <w:rPr>
          <w:rFonts w:ascii="Times New Roman" w:hAnsi="Times New Roman" w:cs="Times New Roman"/>
          <w:sz w:val="26"/>
          <w:szCs w:val="26"/>
        </w:rPr>
        <w:t xml:space="preserve">в </w:t>
      </w:r>
      <w:r w:rsidR="00896E70" w:rsidRPr="00773A35">
        <w:rPr>
          <w:rFonts w:ascii="Times New Roman" w:hAnsi="Times New Roman" w:cs="Times New Roman"/>
          <w:sz w:val="26"/>
          <w:szCs w:val="26"/>
        </w:rPr>
        <w:t>газете «Когалымский вестник».</w:t>
      </w:r>
      <w:r w:rsidR="00F072BA" w:rsidRPr="00773A35">
        <w:rPr>
          <w:rFonts w:ascii="Times New Roman" w:hAnsi="Times New Roman" w:cs="Times New Roman"/>
          <w:sz w:val="26"/>
          <w:szCs w:val="26"/>
        </w:rPr>
        <w:t xml:space="preserve"> </w:t>
      </w:r>
    </w:p>
    <w:p w:rsidR="00F072BA" w:rsidRPr="00773A35" w:rsidRDefault="00F072BA" w:rsidP="001303F3">
      <w:pPr>
        <w:pStyle w:val="ConsPlusNormal"/>
        <w:suppressAutoHyphens/>
        <w:ind w:firstLine="709"/>
        <w:jc w:val="both"/>
        <w:rPr>
          <w:rFonts w:ascii="Times New Roman" w:hAnsi="Times New Roman" w:cs="Times New Roman"/>
          <w:sz w:val="26"/>
          <w:szCs w:val="26"/>
        </w:rPr>
      </w:pPr>
    </w:p>
    <w:p w:rsidR="00C84502" w:rsidRPr="00716D08" w:rsidRDefault="00C84502" w:rsidP="001303F3">
      <w:pPr>
        <w:pStyle w:val="ConsPlusNormal"/>
        <w:suppressAutoHyphens/>
        <w:ind w:firstLine="0"/>
        <w:jc w:val="both"/>
        <w:rPr>
          <w:rFonts w:ascii="Times New Roman" w:hAnsi="Times New Roman" w:cs="Times New Roman"/>
          <w:sz w:val="10"/>
          <w:szCs w:val="26"/>
        </w:rPr>
      </w:pPr>
    </w:p>
    <w:tbl>
      <w:tblPr>
        <w:tblW w:w="8278" w:type="dxa"/>
        <w:tblInd w:w="817" w:type="dxa"/>
        <w:tblLook w:val="04A0" w:firstRow="1" w:lastRow="0" w:firstColumn="1" w:lastColumn="0" w:noHBand="0" w:noVBand="1"/>
      </w:tblPr>
      <w:tblGrid>
        <w:gridCol w:w="4107"/>
        <w:gridCol w:w="429"/>
        <w:gridCol w:w="3742"/>
      </w:tblGrid>
      <w:tr w:rsidR="0010241E" w:rsidRPr="0010241E" w:rsidTr="0010241E">
        <w:tc>
          <w:tcPr>
            <w:tcW w:w="4107" w:type="dxa"/>
            <w:shd w:val="clear" w:color="auto" w:fill="auto"/>
          </w:tcPr>
          <w:p w:rsidR="0010241E" w:rsidRPr="0010241E" w:rsidRDefault="0010241E" w:rsidP="0010241E">
            <w:pPr>
              <w:spacing w:after="0" w:line="240" w:lineRule="auto"/>
              <w:ind w:left="-108"/>
              <w:rPr>
                <w:rFonts w:ascii="Times New Roman" w:eastAsia="Times New Roman" w:hAnsi="Times New Roman" w:cs="Times New Roman"/>
                <w:sz w:val="26"/>
                <w:szCs w:val="26"/>
                <w:lang w:eastAsia="ru-RU"/>
              </w:rPr>
            </w:pPr>
            <w:r w:rsidRPr="0010241E">
              <w:rPr>
                <w:rFonts w:ascii="Times New Roman" w:eastAsia="Times New Roman" w:hAnsi="Times New Roman" w:cs="Times New Roman"/>
                <w:sz w:val="26"/>
                <w:szCs w:val="26"/>
                <w:lang w:eastAsia="ru-RU"/>
              </w:rPr>
              <w:t>Председатель</w:t>
            </w:r>
          </w:p>
        </w:tc>
        <w:tc>
          <w:tcPr>
            <w:tcW w:w="429" w:type="dxa"/>
            <w:shd w:val="clear" w:color="auto" w:fill="auto"/>
          </w:tcPr>
          <w:p w:rsidR="0010241E" w:rsidRPr="0010241E" w:rsidRDefault="0010241E" w:rsidP="0010241E">
            <w:pPr>
              <w:spacing w:after="0" w:line="240" w:lineRule="auto"/>
              <w:rPr>
                <w:rFonts w:ascii="Times New Roman" w:eastAsia="Times New Roman" w:hAnsi="Times New Roman" w:cs="Times New Roman"/>
                <w:sz w:val="26"/>
                <w:szCs w:val="26"/>
                <w:lang w:eastAsia="ru-RU"/>
              </w:rPr>
            </w:pPr>
          </w:p>
        </w:tc>
        <w:tc>
          <w:tcPr>
            <w:tcW w:w="3742" w:type="dxa"/>
            <w:shd w:val="clear" w:color="auto" w:fill="auto"/>
          </w:tcPr>
          <w:p w:rsidR="0010241E" w:rsidRPr="0010241E" w:rsidRDefault="0010241E" w:rsidP="0010241E">
            <w:pPr>
              <w:spacing w:after="0" w:line="240" w:lineRule="auto"/>
              <w:rPr>
                <w:rFonts w:ascii="Times New Roman" w:eastAsia="Times New Roman" w:hAnsi="Times New Roman" w:cs="Times New Roman"/>
                <w:sz w:val="26"/>
                <w:szCs w:val="26"/>
                <w:lang w:eastAsia="ru-RU"/>
              </w:rPr>
            </w:pPr>
            <w:r w:rsidRPr="0010241E">
              <w:rPr>
                <w:rFonts w:ascii="Times New Roman" w:eastAsia="Times New Roman" w:hAnsi="Times New Roman" w:cs="Times New Roman"/>
                <w:sz w:val="26"/>
                <w:szCs w:val="26"/>
                <w:lang w:eastAsia="ru-RU"/>
              </w:rPr>
              <w:t>Глава</w:t>
            </w:r>
          </w:p>
        </w:tc>
      </w:tr>
      <w:tr w:rsidR="0010241E" w:rsidRPr="0010241E" w:rsidTr="0010241E">
        <w:tc>
          <w:tcPr>
            <w:tcW w:w="4107" w:type="dxa"/>
            <w:shd w:val="clear" w:color="auto" w:fill="auto"/>
          </w:tcPr>
          <w:p w:rsidR="0010241E" w:rsidRPr="0010241E" w:rsidRDefault="0010241E" w:rsidP="0010241E">
            <w:pPr>
              <w:spacing w:after="0" w:line="240" w:lineRule="auto"/>
              <w:ind w:left="-108"/>
              <w:rPr>
                <w:rFonts w:ascii="Times New Roman" w:eastAsia="Times New Roman" w:hAnsi="Times New Roman" w:cs="Times New Roman"/>
                <w:sz w:val="26"/>
                <w:szCs w:val="26"/>
                <w:lang w:eastAsia="ru-RU"/>
              </w:rPr>
            </w:pPr>
            <w:r w:rsidRPr="0010241E">
              <w:rPr>
                <w:rFonts w:ascii="Times New Roman" w:eastAsia="Times New Roman" w:hAnsi="Times New Roman" w:cs="Times New Roman"/>
                <w:sz w:val="26"/>
                <w:szCs w:val="26"/>
                <w:lang w:eastAsia="ru-RU"/>
              </w:rPr>
              <w:t>Думы города Когалыма</w:t>
            </w:r>
          </w:p>
          <w:p w:rsidR="0010241E" w:rsidRPr="0010241E" w:rsidRDefault="0010241E" w:rsidP="0010241E">
            <w:pPr>
              <w:spacing w:after="0" w:line="240" w:lineRule="auto"/>
              <w:ind w:left="-108"/>
              <w:rPr>
                <w:rFonts w:ascii="Times New Roman" w:eastAsia="Times New Roman" w:hAnsi="Times New Roman" w:cs="Times New Roman"/>
                <w:sz w:val="26"/>
                <w:szCs w:val="26"/>
                <w:lang w:eastAsia="ru-RU"/>
              </w:rPr>
            </w:pPr>
          </w:p>
        </w:tc>
        <w:tc>
          <w:tcPr>
            <w:tcW w:w="429" w:type="dxa"/>
            <w:shd w:val="clear" w:color="auto" w:fill="auto"/>
          </w:tcPr>
          <w:p w:rsidR="0010241E" w:rsidRPr="0010241E" w:rsidRDefault="0010241E" w:rsidP="0010241E">
            <w:pPr>
              <w:spacing w:after="0" w:line="240" w:lineRule="auto"/>
              <w:rPr>
                <w:rFonts w:ascii="Times New Roman" w:eastAsia="Times New Roman" w:hAnsi="Times New Roman" w:cs="Times New Roman"/>
                <w:sz w:val="26"/>
                <w:szCs w:val="26"/>
                <w:lang w:eastAsia="ru-RU"/>
              </w:rPr>
            </w:pPr>
          </w:p>
        </w:tc>
        <w:tc>
          <w:tcPr>
            <w:tcW w:w="3742" w:type="dxa"/>
            <w:shd w:val="clear" w:color="auto" w:fill="auto"/>
          </w:tcPr>
          <w:p w:rsidR="0010241E" w:rsidRPr="0010241E" w:rsidRDefault="0010241E" w:rsidP="0010241E">
            <w:pPr>
              <w:spacing w:after="0" w:line="240" w:lineRule="auto"/>
              <w:rPr>
                <w:rFonts w:ascii="Times New Roman" w:eastAsia="Times New Roman" w:hAnsi="Times New Roman" w:cs="Times New Roman"/>
                <w:sz w:val="26"/>
                <w:szCs w:val="26"/>
                <w:lang w:eastAsia="ru-RU"/>
              </w:rPr>
            </w:pPr>
            <w:r w:rsidRPr="0010241E">
              <w:rPr>
                <w:rFonts w:ascii="Times New Roman" w:eastAsia="Times New Roman" w:hAnsi="Times New Roman" w:cs="Times New Roman"/>
                <w:sz w:val="26"/>
                <w:szCs w:val="26"/>
                <w:lang w:eastAsia="ru-RU"/>
              </w:rPr>
              <w:t>города Когалыма</w:t>
            </w:r>
          </w:p>
        </w:tc>
      </w:tr>
      <w:tr w:rsidR="0010241E" w:rsidRPr="0010241E" w:rsidTr="0010241E">
        <w:tc>
          <w:tcPr>
            <w:tcW w:w="4107" w:type="dxa"/>
            <w:shd w:val="clear" w:color="auto" w:fill="auto"/>
          </w:tcPr>
          <w:p w:rsidR="0010241E" w:rsidRPr="0010241E" w:rsidRDefault="0010241E" w:rsidP="0010241E">
            <w:pPr>
              <w:spacing w:after="0" w:line="240" w:lineRule="auto"/>
              <w:ind w:left="-108"/>
              <w:rPr>
                <w:rFonts w:ascii="Times New Roman" w:eastAsia="Times New Roman" w:hAnsi="Times New Roman" w:cs="Times New Roman"/>
                <w:sz w:val="26"/>
                <w:szCs w:val="26"/>
                <w:lang w:eastAsia="ru-RU"/>
              </w:rPr>
            </w:pPr>
            <w:r w:rsidRPr="0010241E">
              <w:rPr>
                <w:rFonts w:ascii="Times New Roman" w:eastAsia="Times New Roman" w:hAnsi="Times New Roman" w:cs="Times New Roman"/>
                <w:sz w:val="26"/>
                <w:szCs w:val="26"/>
                <w:lang w:eastAsia="ru-RU"/>
              </w:rPr>
              <w:t>_____________  А.Ю.Говорищева</w:t>
            </w:r>
          </w:p>
        </w:tc>
        <w:tc>
          <w:tcPr>
            <w:tcW w:w="429" w:type="dxa"/>
            <w:shd w:val="clear" w:color="auto" w:fill="auto"/>
          </w:tcPr>
          <w:p w:rsidR="0010241E" w:rsidRPr="0010241E" w:rsidRDefault="0010241E" w:rsidP="0010241E">
            <w:pPr>
              <w:spacing w:after="0" w:line="240" w:lineRule="auto"/>
              <w:rPr>
                <w:rFonts w:ascii="Times New Roman" w:eastAsia="Times New Roman" w:hAnsi="Times New Roman" w:cs="Times New Roman"/>
                <w:sz w:val="26"/>
                <w:szCs w:val="26"/>
                <w:lang w:eastAsia="ru-RU"/>
              </w:rPr>
            </w:pPr>
          </w:p>
        </w:tc>
        <w:tc>
          <w:tcPr>
            <w:tcW w:w="3742" w:type="dxa"/>
            <w:shd w:val="clear" w:color="auto" w:fill="auto"/>
          </w:tcPr>
          <w:p w:rsidR="0010241E" w:rsidRPr="0010241E" w:rsidRDefault="0010241E" w:rsidP="0010241E">
            <w:pPr>
              <w:spacing w:after="0" w:line="240" w:lineRule="auto"/>
              <w:rPr>
                <w:rFonts w:ascii="Times New Roman" w:eastAsia="Times New Roman" w:hAnsi="Times New Roman" w:cs="Times New Roman"/>
                <w:sz w:val="26"/>
                <w:szCs w:val="26"/>
                <w:lang w:eastAsia="ru-RU"/>
              </w:rPr>
            </w:pPr>
            <w:r w:rsidRPr="0010241E">
              <w:rPr>
                <w:rFonts w:ascii="Times New Roman" w:eastAsia="Times New Roman" w:hAnsi="Times New Roman" w:cs="Times New Roman"/>
                <w:sz w:val="26"/>
                <w:szCs w:val="26"/>
                <w:lang w:eastAsia="ru-RU"/>
              </w:rPr>
              <w:t xml:space="preserve">_____________ </w:t>
            </w:r>
            <w:r>
              <w:rPr>
                <w:rFonts w:ascii="Times New Roman" w:eastAsia="Times New Roman" w:hAnsi="Times New Roman" w:cs="Times New Roman"/>
                <w:sz w:val="26"/>
                <w:szCs w:val="26"/>
                <w:lang w:eastAsia="ru-RU"/>
              </w:rPr>
              <w:t xml:space="preserve"> </w:t>
            </w:r>
            <w:proofErr w:type="spellStart"/>
            <w:r w:rsidRPr="0010241E">
              <w:rPr>
                <w:rFonts w:ascii="Times New Roman" w:eastAsia="Times New Roman" w:hAnsi="Times New Roman" w:cs="Times New Roman"/>
                <w:sz w:val="26"/>
                <w:szCs w:val="26"/>
                <w:lang w:eastAsia="ru-RU"/>
              </w:rPr>
              <w:t>Н.Н.Пальчиков</w:t>
            </w:r>
            <w:proofErr w:type="spellEnd"/>
          </w:p>
        </w:tc>
      </w:tr>
      <w:tr w:rsidR="0010241E" w:rsidRPr="0010241E" w:rsidTr="0010241E">
        <w:tc>
          <w:tcPr>
            <w:tcW w:w="4107" w:type="dxa"/>
            <w:shd w:val="clear" w:color="auto" w:fill="auto"/>
          </w:tcPr>
          <w:p w:rsidR="0010241E" w:rsidRPr="0010241E" w:rsidRDefault="0010241E" w:rsidP="0010241E">
            <w:pPr>
              <w:spacing w:after="0" w:line="240" w:lineRule="auto"/>
              <w:ind w:left="-108"/>
              <w:jc w:val="center"/>
              <w:rPr>
                <w:rFonts w:ascii="Times New Roman" w:eastAsia="Times New Roman" w:hAnsi="Times New Roman" w:cs="Times New Roman"/>
                <w:sz w:val="26"/>
                <w:szCs w:val="26"/>
                <w:lang w:eastAsia="ru-RU"/>
              </w:rPr>
            </w:pPr>
          </w:p>
        </w:tc>
        <w:tc>
          <w:tcPr>
            <w:tcW w:w="429" w:type="dxa"/>
            <w:shd w:val="clear" w:color="auto" w:fill="auto"/>
          </w:tcPr>
          <w:p w:rsidR="0010241E" w:rsidRPr="0010241E" w:rsidRDefault="0010241E" w:rsidP="0010241E">
            <w:pPr>
              <w:spacing w:after="0" w:line="240" w:lineRule="auto"/>
              <w:jc w:val="both"/>
              <w:rPr>
                <w:rFonts w:ascii="Times New Roman" w:eastAsia="Times New Roman" w:hAnsi="Times New Roman" w:cs="Times New Roman"/>
                <w:sz w:val="26"/>
                <w:szCs w:val="26"/>
                <w:lang w:eastAsia="ru-RU"/>
              </w:rPr>
            </w:pPr>
          </w:p>
        </w:tc>
        <w:tc>
          <w:tcPr>
            <w:tcW w:w="3742" w:type="dxa"/>
            <w:shd w:val="clear" w:color="auto" w:fill="auto"/>
          </w:tcPr>
          <w:p w:rsidR="0010241E" w:rsidRPr="0010241E" w:rsidRDefault="0010241E" w:rsidP="0010241E">
            <w:pPr>
              <w:spacing w:after="0" w:line="240" w:lineRule="auto"/>
              <w:jc w:val="center"/>
              <w:rPr>
                <w:rFonts w:ascii="Times New Roman" w:eastAsia="Times New Roman" w:hAnsi="Times New Roman" w:cs="Times New Roman"/>
                <w:sz w:val="26"/>
                <w:szCs w:val="26"/>
                <w:lang w:eastAsia="ru-RU"/>
              </w:rPr>
            </w:pPr>
          </w:p>
        </w:tc>
      </w:tr>
    </w:tbl>
    <w:p w:rsidR="00716D08" w:rsidRDefault="00716D08" w:rsidP="00234624">
      <w:pPr>
        <w:spacing w:after="0" w:line="240" w:lineRule="auto"/>
        <w:ind w:firstLine="540"/>
        <w:jc w:val="right"/>
        <w:rPr>
          <w:rFonts w:ascii="Times New Roman" w:hAnsi="Times New Roman" w:cs="Times New Roman"/>
          <w:sz w:val="26"/>
          <w:szCs w:val="26"/>
        </w:rPr>
      </w:pPr>
    </w:p>
    <w:p w:rsidR="00234624" w:rsidRPr="00234624" w:rsidRDefault="00234624" w:rsidP="00234624">
      <w:pPr>
        <w:spacing w:after="0" w:line="240" w:lineRule="auto"/>
        <w:ind w:firstLine="540"/>
        <w:jc w:val="right"/>
        <w:rPr>
          <w:rFonts w:ascii="Times New Roman" w:hAnsi="Times New Roman" w:cs="Times New Roman"/>
          <w:sz w:val="26"/>
          <w:szCs w:val="26"/>
        </w:rPr>
      </w:pPr>
      <w:bookmarkStart w:id="0" w:name="_GoBack"/>
      <w:r w:rsidRPr="00234624">
        <w:rPr>
          <w:rFonts w:ascii="Times New Roman" w:hAnsi="Times New Roman" w:cs="Times New Roman"/>
          <w:sz w:val="26"/>
          <w:szCs w:val="26"/>
        </w:rPr>
        <w:lastRenderedPageBreak/>
        <w:t xml:space="preserve">Приложение </w:t>
      </w:r>
    </w:p>
    <w:p w:rsidR="00234624" w:rsidRPr="00234624" w:rsidRDefault="00234624" w:rsidP="00234624">
      <w:pPr>
        <w:spacing w:after="0" w:line="240" w:lineRule="auto"/>
        <w:ind w:firstLine="540"/>
        <w:jc w:val="right"/>
        <w:rPr>
          <w:rFonts w:ascii="Times New Roman" w:hAnsi="Times New Roman" w:cs="Times New Roman"/>
          <w:sz w:val="26"/>
          <w:szCs w:val="26"/>
        </w:rPr>
      </w:pPr>
      <w:r w:rsidRPr="00234624">
        <w:rPr>
          <w:rFonts w:ascii="Times New Roman" w:hAnsi="Times New Roman" w:cs="Times New Roman"/>
          <w:sz w:val="26"/>
          <w:szCs w:val="26"/>
        </w:rPr>
        <w:t xml:space="preserve">к решению Думы </w:t>
      </w:r>
    </w:p>
    <w:p w:rsidR="00234624" w:rsidRPr="00234624" w:rsidRDefault="00234624" w:rsidP="00234624">
      <w:pPr>
        <w:spacing w:after="0" w:line="240" w:lineRule="auto"/>
        <w:ind w:firstLine="540"/>
        <w:jc w:val="right"/>
        <w:rPr>
          <w:rFonts w:ascii="Times New Roman" w:hAnsi="Times New Roman" w:cs="Times New Roman"/>
          <w:sz w:val="26"/>
          <w:szCs w:val="26"/>
        </w:rPr>
      </w:pPr>
      <w:r w:rsidRPr="00234624">
        <w:rPr>
          <w:rFonts w:ascii="Times New Roman" w:hAnsi="Times New Roman" w:cs="Times New Roman"/>
          <w:sz w:val="26"/>
          <w:szCs w:val="26"/>
        </w:rPr>
        <w:t>города Когалыма</w:t>
      </w:r>
    </w:p>
    <w:p w:rsidR="00234624" w:rsidRPr="00234624" w:rsidRDefault="00234624" w:rsidP="00234624">
      <w:pPr>
        <w:spacing w:after="0" w:line="240" w:lineRule="auto"/>
        <w:ind w:firstLine="540"/>
        <w:jc w:val="right"/>
        <w:rPr>
          <w:rFonts w:ascii="Times New Roman" w:hAnsi="Times New Roman" w:cs="Times New Roman"/>
          <w:sz w:val="26"/>
          <w:szCs w:val="26"/>
        </w:rPr>
      </w:pPr>
      <w:r w:rsidRPr="00234624">
        <w:rPr>
          <w:rFonts w:ascii="Times New Roman" w:hAnsi="Times New Roman" w:cs="Times New Roman"/>
          <w:sz w:val="26"/>
          <w:szCs w:val="26"/>
        </w:rPr>
        <w:t>от _________ № _____</w:t>
      </w:r>
    </w:p>
    <w:bookmarkEnd w:id="0"/>
    <w:p w:rsidR="00234624" w:rsidRPr="00234624" w:rsidRDefault="00234624" w:rsidP="00234624">
      <w:pPr>
        <w:spacing w:after="0" w:line="240" w:lineRule="auto"/>
        <w:ind w:firstLine="540"/>
        <w:jc w:val="right"/>
        <w:rPr>
          <w:rFonts w:ascii="Times New Roman" w:hAnsi="Times New Roman" w:cs="Times New Roman"/>
          <w:sz w:val="26"/>
          <w:szCs w:val="26"/>
        </w:rPr>
      </w:pPr>
    </w:p>
    <w:p w:rsidR="00234624" w:rsidRPr="00234624" w:rsidRDefault="00234624" w:rsidP="00234624">
      <w:pPr>
        <w:autoSpaceDE w:val="0"/>
        <w:autoSpaceDN w:val="0"/>
        <w:adjustRightInd w:val="0"/>
        <w:spacing w:after="0" w:line="240" w:lineRule="auto"/>
        <w:jc w:val="right"/>
        <w:outlineLvl w:val="0"/>
        <w:rPr>
          <w:rFonts w:ascii="Times New Roman" w:hAnsi="Times New Roman" w:cs="Times New Roman"/>
          <w:sz w:val="26"/>
          <w:szCs w:val="26"/>
        </w:rPr>
      </w:pPr>
      <w:r w:rsidRPr="00234624">
        <w:rPr>
          <w:rFonts w:ascii="Times New Roman" w:hAnsi="Times New Roman" w:cs="Times New Roman"/>
          <w:sz w:val="26"/>
          <w:szCs w:val="26"/>
        </w:rPr>
        <w:t>Приложение 2</w:t>
      </w:r>
    </w:p>
    <w:p w:rsidR="00234624" w:rsidRPr="00234624" w:rsidRDefault="00234624" w:rsidP="00234624">
      <w:pPr>
        <w:autoSpaceDE w:val="0"/>
        <w:autoSpaceDN w:val="0"/>
        <w:adjustRightInd w:val="0"/>
        <w:spacing w:after="0" w:line="240" w:lineRule="auto"/>
        <w:jc w:val="right"/>
        <w:rPr>
          <w:rFonts w:ascii="Times New Roman" w:hAnsi="Times New Roman" w:cs="Times New Roman"/>
          <w:sz w:val="26"/>
          <w:szCs w:val="26"/>
        </w:rPr>
      </w:pPr>
      <w:r w:rsidRPr="00234624">
        <w:rPr>
          <w:rFonts w:ascii="Times New Roman" w:hAnsi="Times New Roman" w:cs="Times New Roman"/>
          <w:sz w:val="26"/>
          <w:szCs w:val="26"/>
        </w:rPr>
        <w:t>к Порядку проведения конкурса на замещение</w:t>
      </w:r>
    </w:p>
    <w:p w:rsidR="00234624" w:rsidRPr="00234624" w:rsidRDefault="00234624" w:rsidP="00234624">
      <w:pPr>
        <w:autoSpaceDE w:val="0"/>
        <w:autoSpaceDN w:val="0"/>
        <w:adjustRightInd w:val="0"/>
        <w:spacing w:after="0" w:line="240" w:lineRule="auto"/>
        <w:jc w:val="right"/>
        <w:rPr>
          <w:rFonts w:ascii="Times New Roman" w:hAnsi="Times New Roman" w:cs="Times New Roman"/>
          <w:sz w:val="26"/>
          <w:szCs w:val="26"/>
        </w:rPr>
      </w:pPr>
      <w:r w:rsidRPr="00234624">
        <w:rPr>
          <w:rFonts w:ascii="Times New Roman" w:hAnsi="Times New Roman" w:cs="Times New Roman"/>
          <w:sz w:val="26"/>
          <w:szCs w:val="26"/>
        </w:rPr>
        <w:t xml:space="preserve">должности муниципальной службы в органах </w:t>
      </w:r>
    </w:p>
    <w:p w:rsidR="00234624" w:rsidRPr="00234624" w:rsidRDefault="00234624" w:rsidP="00234624">
      <w:pPr>
        <w:autoSpaceDE w:val="0"/>
        <w:autoSpaceDN w:val="0"/>
        <w:adjustRightInd w:val="0"/>
        <w:spacing w:after="0" w:line="240" w:lineRule="auto"/>
        <w:jc w:val="right"/>
        <w:rPr>
          <w:rFonts w:ascii="Times New Roman" w:hAnsi="Times New Roman" w:cs="Times New Roman"/>
          <w:sz w:val="26"/>
          <w:szCs w:val="26"/>
        </w:rPr>
      </w:pPr>
      <w:r w:rsidRPr="00234624">
        <w:rPr>
          <w:rFonts w:ascii="Times New Roman" w:hAnsi="Times New Roman" w:cs="Times New Roman"/>
          <w:sz w:val="26"/>
          <w:szCs w:val="26"/>
        </w:rPr>
        <w:t>местного самоуправления города Когалыма</w:t>
      </w:r>
    </w:p>
    <w:p w:rsidR="00234624" w:rsidRPr="00234624" w:rsidRDefault="00234624" w:rsidP="00234624">
      <w:pPr>
        <w:autoSpaceDE w:val="0"/>
        <w:autoSpaceDN w:val="0"/>
        <w:adjustRightInd w:val="0"/>
        <w:spacing w:after="0" w:line="240" w:lineRule="auto"/>
        <w:jc w:val="both"/>
        <w:rPr>
          <w:rFonts w:ascii="Times New Roman" w:hAnsi="Times New Roman" w:cs="Times New Roman"/>
          <w:sz w:val="26"/>
          <w:szCs w:val="26"/>
        </w:rPr>
      </w:pPr>
    </w:p>
    <w:p w:rsidR="00234624" w:rsidRPr="00234624" w:rsidRDefault="00234624" w:rsidP="00234624">
      <w:pPr>
        <w:autoSpaceDE w:val="0"/>
        <w:autoSpaceDN w:val="0"/>
        <w:adjustRightInd w:val="0"/>
        <w:spacing w:after="0" w:line="240" w:lineRule="auto"/>
        <w:jc w:val="center"/>
        <w:rPr>
          <w:rFonts w:ascii="Times New Roman" w:hAnsi="Times New Roman" w:cs="Times New Roman"/>
          <w:sz w:val="26"/>
          <w:szCs w:val="26"/>
        </w:rPr>
      </w:pPr>
    </w:p>
    <w:p w:rsidR="00234624" w:rsidRPr="00234624" w:rsidRDefault="00234624" w:rsidP="00234624">
      <w:pPr>
        <w:autoSpaceDE w:val="0"/>
        <w:autoSpaceDN w:val="0"/>
        <w:adjustRightInd w:val="0"/>
        <w:spacing w:after="0" w:line="240" w:lineRule="auto"/>
        <w:jc w:val="center"/>
        <w:rPr>
          <w:rFonts w:ascii="Times New Roman" w:hAnsi="Times New Roman" w:cs="Times New Roman"/>
          <w:sz w:val="26"/>
          <w:szCs w:val="26"/>
        </w:rPr>
      </w:pPr>
      <w:r w:rsidRPr="00234624">
        <w:rPr>
          <w:rFonts w:ascii="Times New Roman" w:hAnsi="Times New Roman" w:cs="Times New Roman"/>
          <w:sz w:val="26"/>
          <w:szCs w:val="26"/>
        </w:rPr>
        <w:t>Согласие на обработку персональных данных</w:t>
      </w:r>
    </w:p>
    <w:p w:rsidR="00234624" w:rsidRPr="00234624" w:rsidRDefault="00234624" w:rsidP="00234624">
      <w:pPr>
        <w:autoSpaceDE w:val="0"/>
        <w:autoSpaceDN w:val="0"/>
        <w:adjustRightInd w:val="0"/>
        <w:spacing w:after="0" w:line="240" w:lineRule="auto"/>
        <w:jc w:val="both"/>
        <w:rPr>
          <w:rFonts w:ascii="Times New Roman" w:hAnsi="Times New Roman" w:cs="Times New Roman"/>
          <w:sz w:val="26"/>
          <w:szCs w:val="26"/>
        </w:rPr>
      </w:pPr>
    </w:p>
    <w:p w:rsidR="00234624" w:rsidRPr="00234624" w:rsidRDefault="00234624" w:rsidP="00234624">
      <w:pPr>
        <w:autoSpaceDE w:val="0"/>
        <w:autoSpaceDN w:val="0"/>
        <w:adjustRightInd w:val="0"/>
        <w:spacing w:after="0" w:line="240" w:lineRule="auto"/>
        <w:jc w:val="both"/>
        <w:rPr>
          <w:rFonts w:ascii="Times New Roman" w:hAnsi="Times New Roman" w:cs="Times New Roman"/>
          <w:sz w:val="26"/>
          <w:szCs w:val="26"/>
        </w:rPr>
      </w:pPr>
      <w:r w:rsidRPr="00234624">
        <w:rPr>
          <w:rFonts w:ascii="Times New Roman" w:hAnsi="Times New Roman" w:cs="Times New Roman"/>
          <w:sz w:val="26"/>
          <w:szCs w:val="26"/>
        </w:rPr>
        <w:t xml:space="preserve">  </w:t>
      </w:r>
      <w:r>
        <w:rPr>
          <w:rFonts w:ascii="Times New Roman" w:hAnsi="Times New Roman" w:cs="Times New Roman"/>
          <w:sz w:val="26"/>
          <w:szCs w:val="26"/>
        </w:rPr>
        <w:tab/>
      </w:r>
      <w:r w:rsidRPr="00234624">
        <w:rPr>
          <w:rFonts w:ascii="Times New Roman" w:hAnsi="Times New Roman" w:cs="Times New Roman"/>
          <w:sz w:val="26"/>
          <w:szCs w:val="26"/>
        </w:rPr>
        <w:t xml:space="preserve">  Я, (фамилия, имя, отче</w:t>
      </w:r>
      <w:r>
        <w:rPr>
          <w:rFonts w:ascii="Times New Roman" w:hAnsi="Times New Roman" w:cs="Times New Roman"/>
          <w:sz w:val="26"/>
          <w:szCs w:val="26"/>
        </w:rPr>
        <w:t>ство) ______________________</w:t>
      </w:r>
      <w:r w:rsidRPr="00234624">
        <w:rPr>
          <w:rFonts w:ascii="Times New Roman" w:hAnsi="Times New Roman" w:cs="Times New Roman"/>
          <w:sz w:val="26"/>
          <w:szCs w:val="26"/>
        </w:rPr>
        <w:t>______________</w:t>
      </w:r>
    </w:p>
    <w:p w:rsidR="00234624" w:rsidRPr="00234624" w:rsidRDefault="00234624" w:rsidP="00234624">
      <w:pPr>
        <w:autoSpaceDE w:val="0"/>
        <w:autoSpaceDN w:val="0"/>
        <w:adjustRightInd w:val="0"/>
        <w:spacing w:after="0" w:line="240" w:lineRule="auto"/>
        <w:jc w:val="both"/>
        <w:rPr>
          <w:rFonts w:ascii="Times New Roman" w:hAnsi="Times New Roman" w:cs="Times New Roman"/>
          <w:sz w:val="26"/>
          <w:szCs w:val="26"/>
        </w:rPr>
      </w:pPr>
      <w:r w:rsidRPr="00234624">
        <w:rPr>
          <w:rFonts w:ascii="Times New Roman" w:hAnsi="Times New Roman" w:cs="Times New Roman"/>
          <w:sz w:val="26"/>
          <w:szCs w:val="26"/>
        </w:rPr>
        <w:t>___________________________________________________________________,</w:t>
      </w:r>
    </w:p>
    <w:p w:rsidR="00234624" w:rsidRPr="00234624" w:rsidRDefault="00234624" w:rsidP="00234624">
      <w:pPr>
        <w:autoSpaceDE w:val="0"/>
        <w:autoSpaceDN w:val="0"/>
        <w:adjustRightInd w:val="0"/>
        <w:spacing w:after="0" w:line="240" w:lineRule="auto"/>
        <w:jc w:val="both"/>
        <w:rPr>
          <w:rFonts w:ascii="Times New Roman" w:hAnsi="Times New Roman" w:cs="Times New Roman"/>
          <w:sz w:val="26"/>
          <w:szCs w:val="26"/>
        </w:rPr>
      </w:pPr>
      <w:r w:rsidRPr="00234624">
        <w:rPr>
          <w:rFonts w:ascii="Times New Roman" w:hAnsi="Times New Roman" w:cs="Times New Roman"/>
          <w:sz w:val="26"/>
          <w:szCs w:val="26"/>
        </w:rPr>
        <w:t>Проживающий (</w:t>
      </w:r>
      <w:proofErr w:type="spellStart"/>
      <w:r w:rsidRPr="00234624">
        <w:rPr>
          <w:rFonts w:ascii="Times New Roman" w:hAnsi="Times New Roman" w:cs="Times New Roman"/>
          <w:sz w:val="26"/>
          <w:szCs w:val="26"/>
        </w:rPr>
        <w:t>ая</w:t>
      </w:r>
      <w:proofErr w:type="spellEnd"/>
      <w:r w:rsidRPr="00234624">
        <w:rPr>
          <w:rFonts w:ascii="Times New Roman" w:hAnsi="Times New Roman" w:cs="Times New Roman"/>
          <w:sz w:val="26"/>
          <w:szCs w:val="26"/>
        </w:rPr>
        <w:t>) по адресу: ____________</w:t>
      </w:r>
      <w:r>
        <w:rPr>
          <w:rFonts w:ascii="Times New Roman" w:hAnsi="Times New Roman" w:cs="Times New Roman"/>
          <w:sz w:val="26"/>
          <w:szCs w:val="26"/>
        </w:rPr>
        <w:t>_________________</w:t>
      </w:r>
      <w:r w:rsidRPr="00234624">
        <w:rPr>
          <w:rFonts w:ascii="Times New Roman" w:hAnsi="Times New Roman" w:cs="Times New Roman"/>
          <w:sz w:val="26"/>
          <w:szCs w:val="26"/>
        </w:rPr>
        <w:t>____________</w:t>
      </w:r>
    </w:p>
    <w:p w:rsidR="00234624" w:rsidRPr="00234624" w:rsidRDefault="00234624" w:rsidP="00234624">
      <w:pPr>
        <w:autoSpaceDE w:val="0"/>
        <w:autoSpaceDN w:val="0"/>
        <w:adjustRightInd w:val="0"/>
        <w:spacing w:after="0" w:line="240" w:lineRule="auto"/>
        <w:jc w:val="both"/>
        <w:rPr>
          <w:rFonts w:ascii="Times New Roman" w:hAnsi="Times New Roman" w:cs="Times New Roman"/>
          <w:sz w:val="26"/>
          <w:szCs w:val="26"/>
        </w:rPr>
      </w:pPr>
      <w:r w:rsidRPr="00234624">
        <w:rPr>
          <w:rFonts w:ascii="Times New Roman" w:hAnsi="Times New Roman" w:cs="Times New Roman"/>
          <w:sz w:val="26"/>
          <w:szCs w:val="26"/>
        </w:rPr>
        <w:t>__________</w:t>
      </w:r>
      <w:r>
        <w:rPr>
          <w:rFonts w:ascii="Times New Roman" w:hAnsi="Times New Roman" w:cs="Times New Roman"/>
          <w:sz w:val="26"/>
          <w:szCs w:val="26"/>
        </w:rPr>
        <w:t>____________</w:t>
      </w:r>
      <w:r w:rsidRPr="00234624">
        <w:rPr>
          <w:rFonts w:ascii="Times New Roman" w:hAnsi="Times New Roman" w:cs="Times New Roman"/>
          <w:sz w:val="26"/>
          <w:szCs w:val="26"/>
        </w:rPr>
        <w:t>_____________________________________________</w:t>
      </w:r>
    </w:p>
    <w:p w:rsidR="00234624" w:rsidRPr="00234624" w:rsidRDefault="00234624" w:rsidP="00234624">
      <w:pPr>
        <w:autoSpaceDE w:val="0"/>
        <w:autoSpaceDN w:val="0"/>
        <w:adjustRightInd w:val="0"/>
        <w:spacing w:after="0" w:line="240" w:lineRule="auto"/>
        <w:jc w:val="both"/>
        <w:rPr>
          <w:rFonts w:ascii="Times New Roman" w:hAnsi="Times New Roman" w:cs="Times New Roman"/>
          <w:sz w:val="26"/>
          <w:szCs w:val="26"/>
        </w:rPr>
      </w:pPr>
      <w:r w:rsidRPr="00234624">
        <w:rPr>
          <w:rFonts w:ascii="Times New Roman" w:hAnsi="Times New Roman" w:cs="Times New Roman"/>
          <w:sz w:val="26"/>
          <w:szCs w:val="26"/>
        </w:rPr>
        <w:t>документ, удостоверяющий личность: __________</w:t>
      </w:r>
      <w:r>
        <w:rPr>
          <w:rFonts w:ascii="Times New Roman" w:hAnsi="Times New Roman" w:cs="Times New Roman"/>
          <w:sz w:val="26"/>
          <w:szCs w:val="26"/>
        </w:rPr>
        <w:t>___________</w:t>
      </w:r>
      <w:r w:rsidRPr="00234624">
        <w:rPr>
          <w:rFonts w:ascii="Times New Roman" w:hAnsi="Times New Roman" w:cs="Times New Roman"/>
          <w:sz w:val="26"/>
          <w:szCs w:val="26"/>
        </w:rPr>
        <w:t>_____________</w:t>
      </w:r>
    </w:p>
    <w:p w:rsidR="00234624" w:rsidRPr="00234624" w:rsidRDefault="00234624" w:rsidP="00234624">
      <w:pPr>
        <w:autoSpaceDE w:val="0"/>
        <w:autoSpaceDN w:val="0"/>
        <w:adjustRightInd w:val="0"/>
        <w:spacing w:after="0" w:line="240" w:lineRule="auto"/>
        <w:jc w:val="both"/>
        <w:rPr>
          <w:rFonts w:ascii="Times New Roman" w:hAnsi="Times New Roman" w:cs="Times New Roman"/>
          <w:sz w:val="26"/>
          <w:szCs w:val="26"/>
        </w:rPr>
      </w:pPr>
      <w:r w:rsidRPr="00234624">
        <w:rPr>
          <w:rFonts w:ascii="Times New Roman" w:hAnsi="Times New Roman" w:cs="Times New Roman"/>
          <w:sz w:val="26"/>
          <w:szCs w:val="26"/>
        </w:rPr>
        <w:t>серия ___________ номер _____</w:t>
      </w:r>
      <w:r>
        <w:rPr>
          <w:rFonts w:ascii="Times New Roman" w:hAnsi="Times New Roman" w:cs="Times New Roman"/>
          <w:sz w:val="26"/>
          <w:szCs w:val="26"/>
        </w:rPr>
        <w:t>__________ кем и когда выдан __</w:t>
      </w:r>
      <w:r w:rsidRPr="00234624">
        <w:rPr>
          <w:rFonts w:ascii="Times New Roman" w:hAnsi="Times New Roman" w:cs="Times New Roman"/>
          <w:sz w:val="26"/>
          <w:szCs w:val="26"/>
        </w:rPr>
        <w:t>___________</w:t>
      </w:r>
    </w:p>
    <w:p w:rsidR="00234624" w:rsidRPr="00234624" w:rsidRDefault="00234624" w:rsidP="00234624">
      <w:pPr>
        <w:autoSpaceDE w:val="0"/>
        <w:autoSpaceDN w:val="0"/>
        <w:adjustRightInd w:val="0"/>
        <w:spacing w:after="0" w:line="240" w:lineRule="auto"/>
        <w:jc w:val="both"/>
        <w:rPr>
          <w:rFonts w:ascii="Times New Roman" w:hAnsi="Times New Roman" w:cs="Times New Roman"/>
          <w:sz w:val="26"/>
          <w:szCs w:val="26"/>
        </w:rPr>
      </w:pPr>
      <w:r w:rsidRPr="00234624">
        <w:rPr>
          <w:rFonts w:ascii="Times New Roman" w:hAnsi="Times New Roman" w:cs="Times New Roman"/>
          <w:sz w:val="26"/>
          <w:szCs w:val="26"/>
        </w:rPr>
        <w:t>____________</w:t>
      </w:r>
      <w:r>
        <w:rPr>
          <w:rFonts w:ascii="Times New Roman" w:hAnsi="Times New Roman" w:cs="Times New Roman"/>
          <w:sz w:val="26"/>
          <w:szCs w:val="26"/>
        </w:rPr>
        <w:t>_____________________</w:t>
      </w:r>
      <w:r w:rsidRPr="00234624">
        <w:rPr>
          <w:rFonts w:ascii="Times New Roman" w:hAnsi="Times New Roman" w:cs="Times New Roman"/>
          <w:sz w:val="26"/>
          <w:szCs w:val="26"/>
        </w:rPr>
        <w:t>__________________________________</w:t>
      </w:r>
    </w:p>
    <w:p w:rsidR="00234624" w:rsidRPr="00234624" w:rsidRDefault="00234624" w:rsidP="00234624">
      <w:pPr>
        <w:autoSpaceDE w:val="0"/>
        <w:autoSpaceDN w:val="0"/>
        <w:adjustRightInd w:val="0"/>
        <w:spacing w:after="0" w:line="240" w:lineRule="auto"/>
        <w:jc w:val="both"/>
        <w:rPr>
          <w:rFonts w:ascii="Times New Roman" w:hAnsi="Times New Roman" w:cs="Times New Roman"/>
          <w:sz w:val="26"/>
          <w:szCs w:val="26"/>
        </w:rPr>
      </w:pPr>
      <w:r w:rsidRPr="00234624">
        <w:rPr>
          <w:rFonts w:ascii="Times New Roman" w:hAnsi="Times New Roman" w:cs="Times New Roman"/>
          <w:sz w:val="26"/>
          <w:szCs w:val="26"/>
        </w:rPr>
        <w:t xml:space="preserve">    </w:t>
      </w:r>
      <w:r>
        <w:rPr>
          <w:rFonts w:ascii="Times New Roman" w:hAnsi="Times New Roman" w:cs="Times New Roman"/>
          <w:sz w:val="26"/>
          <w:szCs w:val="26"/>
        </w:rPr>
        <w:tab/>
      </w:r>
      <w:r w:rsidRPr="00234624">
        <w:rPr>
          <w:rFonts w:ascii="Times New Roman" w:hAnsi="Times New Roman" w:cs="Times New Roman"/>
          <w:sz w:val="26"/>
          <w:szCs w:val="26"/>
        </w:rPr>
        <w:t>Даю согласие работникам структурного подразделения (или уполномоченному лицу), ответственному за кадровую работу, на обработку моих персональных данных, сведений, представленных для участия в конкурсном отборе на замещение вакантной должности муниципальной службы в органах местного самоуправления города Когалыма.</w:t>
      </w:r>
    </w:p>
    <w:p w:rsidR="00234624" w:rsidRPr="00234624" w:rsidRDefault="00234624" w:rsidP="00234624">
      <w:pPr>
        <w:autoSpaceDE w:val="0"/>
        <w:autoSpaceDN w:val="0"/>
        <w:adjustRightInd w:val="0"/>
        <w:spacing w:after="0" w:line="240" w:lineRule="auto"/>
        <w:jc w:val="both"/>
        <w:rPr>
          <w:rFonts w:ascii="Times New Roman" w:hAnsi="Times New Roman" w:cs="Times New Roman"/>
          <w:sz w:val="26"/>
          <w:szCs w:val="26"/>
        </w:rPr>
      </w:pPr>
      <w:r w:rsidRPr="00234624">
        <w:rPr>
          <w:rFonts w:ascii="Times New Roman" w:hAnsi="Times New Roman" w:cs="Times New Roman"/>
          <w:sz w:val="26"/>
          <w:szCs w:val="26"/>
        </w:rPr>
        <w:tab/>
        <w:t>Согласен(а) на обработку персональных данных:</w:t>
      </w:r>
    </w:p>
    <w:p w:rsidR="00234624" w:rsidRPr="00234624" w:rsidRDefault="00234624" w:rsidP="00234624">
      <w:pPr>
        <w:autoSpaceDE w:val="0"/>
        <w:autoSpaceDN w:val="0"/>
        <w:adjustRightInd w:val="0"/>
        <w:spacing w:after="0" w:line="240" w:lineRule="auto"/>
        <w:ind w:firstLine="708"/>
        <w:jc w:val="both"/>
        <w:rPr>
          <w:rFonts w:ascii="Times New Roman" w:hAnsi="Times New Roman" w:cs="Times New Roman"/>
          <w:sz w:val="26"/>
          <w:szCs w:val="26"/>
        </w:rPr>
      </w:pPr>
      <w:r w:rsidRPr="00234624">
        <w:rPr>
          <w:rFonts w:ascii="Times New Roman" w:hAnsi="Times New Roman" w:cs="Times New Roman"/>
          <w:sz w:val="26"/>
          <w:szCs w:val="26"/>
        </w:rPr>
        <w:t>- сбор, систематизацию накопление, хранение, уточнение (обновление, изменение), использование, распространение (в том числе передачу, размещение в электронном виде фамилии, имени, отчества в инфор</w:t>
      </w:r>
      <w:r w:rsidR="00ED0D1E">
        <w:rPr>
          <w:rFonts w:ascii="Times New Roman" w:hAnsi="Times New Roman" w:cs="Times New Roman"/>
          <w:sz w:val="26"/>
          <w:szCs w:val="26"/>
        </w:rPr>
        <w:t xml:space="preserve">мационно-телекоммуникационной </w:t>
      </w:r>
      <w:r w:rsidRPr="00234624">
        <w:rPr>
          <w:rFonts w:ascii="Times New Roman" w:hAnsi="Times New Roman" w:cs="Times New Roman"/>
          <w:sz w:val="26"/>
          <w:szCs w:val="26"/>
        </w:rPr>
        <w:t>сети Интернет на официальном сайте Администрации города Когалыма, в средствах массовой информации, в том числе в газете «Когалымский вестник»), обезличивание, блокирование, уничтожение персональных данных следующими способами: автоматизированная обработка и обработка без использования средств автоматизации.</w:t>
      </w:r>
    </w:p>
    <w:p w:rsidR="00234624" w:rsidRPr="00234624" w:rsidRDefault="00234624" w:rsidP="00234624">
      <w:pPr>
        <w:autoSpaceDE w:val="0"/>
        <w:autoSpaceDN w:val="0"/>
        <w:adjustRightInd w:val="0"/>
        <w:spacing w:after="0" w:line="240" w:lineRule="auto"/>
        <w:jc w:val="both"/>
        <w:rPr>
          <w:rFonts w:ascii="Times New Roman" w:hAnsi="Times New Roman" w:cs="Times New Roman"/>
          <w:sz w:val="26"/>
          <w:szCs w:val="26"/>
        </w:rPr>
      </w:pPr>
    </w:p>
    <w:p w:rsidR="00234624" w:rsidRPr="00234624" w:rsidRDefault="00234624" w:rsidP="00234624">
      <w:pPr>
        <w:autoSpaceDE w:val="0"/>
        <w:autoSpaceDN w:val="0"/>
        <w:adjustRightInd w:val="0"/>
        <w:spacing w:after="0" w:line="240" w:lineRule="auto"/>
        <w:jc w:val="both"/>
        <w:rPr>
          <w:rFonts w:ascii="Times New Roman" w:hAnsi="Times New Roman" w:cs="Times New Roman"/>
          <w:sz w:val="26"/>
          <w:szCs w:val="26"/>
        </w:rPr>
      </w:pPr>
      <w:r w:rsidRPr="00234624">
        <w:rPr>
          <w:rFonts w:ascii="Times New Roman" w:hAnsi="Times New Roman" w:cs="Times New Roman"/>
          <w:sz w:val="26"/>
          <w:szCs w:val="26"/>
        </w:rPr>
        <w:t xml:space="preserve">___________                           </w:t>
      </w:r>
      <w:r w:rsidRPr="00234624">
        <w:rPr>
          <w:rFonts w:ascii="Times New Roman" w:hAnsi="Times New Roman" w:cs="Times New Roman"/>
          <w:sz w:val="26"/>
          <w:szCs w:val="26"/>
        </w:rPr>
        <w:tab/>
      </w:r>
      <w:r w:rsidRPr="00234624">
        <w:rPr>
          <w:rFonts w:ascii="Times New Roman" w:hAnsi="Times New Roman" w:cs="Times New Roman"/>
          <w:sz w:val="26"/>
          <w:szCs w:val="26"/>
        </w:rPr>
        <w:tab/>
        <w:t xml:space="preserve">  </w:t>
      </w:r>
      <w:r>
        <w:rPr>
          <w:rFonts w:ascii="Times New Roman" w:hAnsi="Times New Roman" w:cs="Times New Roman"/>
          <w:sz w:val="26"/>
          <w:szCs w:val="26"/>
        </w:rPr>
        <w:t xml:space="preserve">      _</w:t>
      </w:r>
      <w:r w:rsidRPr="00234624">
        <w:rPr>
          <w:rFonts w:ascii="Times New Roman" w:hAnsi="Times New Roman" w:cs="Times New Roman"/>
          <w:sz w:val="26"/>
          <w:szCs w:val="26"/>
        </w:rPr>
        <w:t>_____</w:t>
      </w:r>
      <w:r>
        <w:rPr>
          <w:rFonts w:ascii="Times New Roman" w:hAnsi="Times New Roman" w:cs="Times New Roman"/>
          <w:sz w:val="26"/>
          <w:szCs w:val="26"/>
        </w:rPr>
        <w:t>_____</w:t>
      </w:r>
      <w:r w:rsidRPr="00234624">
        <w:rPr>
          <w:rFonts w:ascii="Times New Roman" w:hAnsi="Times New Roman" w:cs="Times New Roman"/>
          <w:sz w:val="26"/>
          <w:szCs w:val="26"/>
        </w:rPr>
        <w:t>____</w:t>
      </w:r>
      <w:r>
        <w:rPr>
          <w:rFonts w:ascii="Times New Roman" w:hAnsi="Times New Roman" w:cs="Times New Roman"/>
          <w:sz w:val="26"/>
          <w:szCs w:val="26"/>
        </w:rPr>
        <w:t>_____</w:t>
      </w:r>
      <w:r w:rsidRPr="00234624">
        <w:rPr>
          <w:rFonts w:ascii="Times New Roman" w:hAnsi="Times New Roman" w:cs="Times New Roman"/>
          <w:sz w:val="26"/>
          <w:szCs w:val="26"/>
        </w:rPr>
        <w:t>__________</w:t>
      </w:r>
    </w:p>
    <w:p w:rsidR="00234624" w:rsidRPr="00234624" w:rsidRDefault="00234624" w:rsidP="00234624">
      <w:pPr>
        <w:autoSpaceDE w:val="0"/>
        <w:autoSpaceDN w:val="0"/>
        <w:adjustRightInd w:val="0"/>
        <w:spacing w:after="0" w:line="240" w:lineRule="auto"/>
        <w:jc w:val="both"/>
        <w:rPr>
          <w:rFonts w:ascii="Times New Roman" w:hAnsi="Times New Roman" w:cs="Times New Roman"/>
          <w:sz w:val="20"/>
          <w:szCs w:val="20"/>
        </w:rPr>
      </w:pPr>
      <w:r w:rsidRPr="0023462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34624">
        <w:rPr>
          <w:rFonts w:ascii="Times New Roman" w:hAnsi="Times New Roman" w:cs="Times New Roman"/>
          <w:sz w:val="20"/>
          <w:szCs w:val="20"/>
        </w:rPr>
        <w:t xml:space="preserve"> дата                                     </w:t>
      </w:r>
      <w:r w:rsidRPr="00234624">
        <w:rPr>
          <w:rFonts w:ascii="Times New Roman" w:hAnsi="Times New Roman" w:cs="Times New Roman"/>
          <w:sz w:val="20"/>
          <w:szCs w:val="20"/>
        </w:rPr>
        <w:tab/>
      </w:r>
      <w:r w:rsidRPr="00234624">
        <w:rPr>
          <w:rFonts w:ascii="Times New Roman" w:hAnsi="Times New Roman" w:cs="Times New Roman"/>
          <w:sz w:val="20"/>
          <w:szCs w:val="20"/>
        </w:rPr>
        <w:tab/>
      </w:r>
      <w:r w:rsidRPr="00234624">
        <w:rPr>
          <w:rFonts w:ascii="Times New Roman" w:hAnsi="Times New Roman" w:cs="Times New Roman"/>
          <w:sz w:val="20"/>
          <w:szCs w:val="20"/>
        </w:rPr>
        <w:tab/>
      </w:r>
      <w:r>
        <w:rPr>
          <w:rFonts w:ascii="Times New Roman" w:hAnsi="Times New Roman" w:cs="Times New Roman"/>
          <w:sz w:val="20"/>
          <w:szCs w:val="20"/>
        </w:rPr>
        <w:t xml:space="preserve">                 </w:t>
      </w:r>
      <w:r w:rsidRPr="00234624">
        <w:rPr>
          <w:rFonts w:ascii="Times New Roman" w:hAnsi="Times New Roman" w:cs="Times New Roman"/>
          <w:sz w:val="20"/>
          <w:szCs w:val="20"/>
        </w:rPr>
        <w:t>(подпись, расшифровка подписи)</w:t>
      </w:r>
    </w:p>
    <w:p w:rsidR="00234624" w:rsidRPr="00234624" w:rsidRDefault="00234624" w:rsidP="00234624">
      <w:pPr>
        <w:ind w:firstLine="540"/>
        <w:jc w:val="both"/>
        <w:rPr>
          <w:rFonts w:ascii="Times New Roman" w:hAnsi="Times New Roman" w:cs="Times New Roman"/>
          <w:sz w:val="26"/>
          <w:szCs w:val="26"/>
        </w:rPr>
      </w:pPr>
    </w:p>
    <w:p w:rsidR="00234624" w:rsidRDefault="00234624" w:rsidP="00234624">
      <w:pPr>
        <w:ind w:firstLine="540"/>
        <w:jc w:val="both"/>
        <w:rPr>
          <w:sz w:val="26"/>
          <w:szCs w:val="26"/>
        </w:rPr>
      </w:pPr>
    </w:p>
    <w:p w:rsidR="00234624" w:rsidRDefault="00234624" w:rsidP="00234624">
      <w:pPr>
        <w:ind w:firstLine="540"/>
        <w:jc w:val="both"/>
        <w:rPr>
          <w:sz w:val="26"/>
          <w:szCs w:val="26"/>
        </w:rPr>
      </w:pPr>
    </w:p>
    <w:p w:rsidR="00234624" w:rsidRDefault="00234624" w:rsidP="00234624">
      <w:pPr>
        <w:ind w:firstLine="540"/>
        <w:jc w:val="both"/>
        <w:rPr>
          <w:sz w:val="26"/>
          <w:szCs w:val="26"/>
        </w:rPr>
      </w:pPr>
    </w:p>
    <w:p w:rsidR="00884A1D" w:rsidRDefault="00884A1D" w:rsidP="00234624">
      <w:pPr>
        <w:ind w:firstLine="540"/>
        <w:jc w:val="both"/>
        <w:rPr>
          <w:sz w:val="26"/>
          <w:szCs w:val="26"/>
        </w:rPr>
      </w:pPr>
    </w:p>
    <w:p w:rsidR="00234624" w:rsidRPr="009601DF" w:rsidRDefault="00234624" w:rsidP="00234624">
      <w:pPr>
        <w:ind w:firstLine="540"/>
        <w:jc w:val="both"/>
        <w:rPr>
          <w:sz w:val="26"/>
          <w:szCs w:val="26"/>
        </w:rPr>
      </w:pPr>
    </w:p>
    <w:p w:rsidR="00EB3BB5" w:rsidRPr="004E23D6" w:rsidRDefault="00EB3BB5" w:rsidP="004E23D6">
      <w:pPr>
        <w:spacing w:after="0" w:line="240" w:lineRule="auto"/>
        <w:jc w:val="both"/>
        <w:rPr>
          <w:rFonts w:ascii="Times New Roman" w:eastAsia="Times New Roman" w:hAnsi="Times New Roman" w:cs="Times New Roman"/>
          <w:lang w:eastAsia="ru-RU"/>
        </w:rPr>
      </w:pPr>
    </w:p>
    <w:sectPr w:rsidR="00EB3BB5" w:rsidRPr="004E23D6" w:rsidSect="00716D08">
      <w:footerReference w:type="even" r:id="rId10"/>
      <w:footerReference w:type="default" r:id="rId11"/>
      <w:pgSz w:w="11906" w:h="16838"/>
      <w:pgMar w:top="709" w:right="567" w:bottom="993" w:left="255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9EC" w:rsidRDefault="00C839EC">
      <w:pPr>
        <w:spacing w:after="0" w:line="240" w:lineRule="auto"/>
      </w:pPr>
      <w:r>
        <w:separator/>
      </w:r>
    </w:p>
  </w:endnote>
  <w:endnote w:type="continuationSeparator" w:id="0">
    <w:p w:rsidR="00C839EC" w:rsidRDefault="00C83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BC9" w:rsidRDefault="00694BC9" w:rsidP="00896E70">
    <w:pPr>
      <w:pStyle w:val="a4"/>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end"/>
    </w:r>
  </w:p>
  <w:p w:rsidR="00694BC9" w:rsidRDefault="00694BC9" w:rsidP="00896E70">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BC9" w:rsidRDefault="00694BC9" w:rsidP="00896E70">
    <w:pPr>
      <w:pStyle w:val="a4"/>
      <w:ind w:right="360" w:firstLine="360"/>
      <w:jc w:val="right"/>
    </w:pPr>
  </w:p>
  <w:p w:rsidR="00694BC9" w:rsidRDefault="00694BC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9EC" w:rsidRDefault="00C839EC">
      <w:pPr>
        <w:spacing w:after="0" w:line="240" w:lineRule="auto"/>
      </w:pPr>
      <w:r>
        <w:separator/>
      </w:r>
    </w:p>
  </w:footnote>
  <w:footnote w:type="continuationSeparator" w:id="0">
    <w:p w:rsidR="00C839EC" w:rsidRDefault="00C839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31075"/>
    <w:multiLevelType w:val="hybridMultilevel"/>
    <w:tmpl w:val="D8CCCD8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
    <w:nsid w:val="20DC48E8"/>
    <w:multiLevelType w:val="hybridMultilevel"/>
    <w:tmpl w:val="00FAF044"/>
    <w:lvl w:ilvl="0" w:tplc="359CE8D0">
      <w:start w:val="1"/>
      <w:numFmt w:val="decimal"/>
      <w:lvlText w:val="%1."/>
      <w:lvlJc w:val="left"/>
      <w:pPr>
        <w:ind w:left="1410" w:hanging="87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2">
    <w:nsid w:val="2D6C38CD"/>
    <w:multiLevelType w:val="multilevel"/>
    <w:tmpl w:val="E174D86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nsid w:val="3BBC5E91"/>
    <w:multiLevelType w:val="hybridMultilevel"/>
    <w:tmpl w:val="E7462C98"/>
    <w:lvl w:ilvl="0" w:tplc="9D4A8F06">
      <w:start w:val="2"/>
      <w:numFmt w:val="decimal"/>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4">
    <w:nsid w:val="4DA16C76"/>
    <w:multiLevelType w:val="multilevel"/>
    <w:tmpl w:val="730AEB5E"/>
    <w:lvl w:ilvl="0">
      <w:start w:val="1"/>
      <w:numFmt w:val="decimal"/>
      <w:lvlText w:val="%1."/>
      <w:lvlJc w:val="left"/>
      <w:pPr>
        <w:ind w:left="390" w:hanging="39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5">
    <w:nsid w:val="589F12DF"/>
    <w:multiLevelType w:val="multilevel"/>
    <w:tmpl w:val="4B325484"/>
    <w:lvl w:ilvl="0">
      <w:start w:val="1"/>
      <w:numFmt w:val="decimal"/>
      <w:lvlText w:val="%1."/>
      <w:lvlJc w:val="left"/>
      <w:pPr>
        <w:ind w:left="390" w:hanging="39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6">
    <w:nsid w:val="670A4197"/>
    <w:multiLevelType w:val="multilevel"/>
    <w:tmpl w:val="817C0E8C"/>
    <w:lvl w:ilvl="0">
      <w:start w:val="1"/>
      <w:numFmt w:val="decimal"/>
      <w:lvlText w:val="%1."/>
      <w:lvlJc w:val="left"/>
      <w:pPr>
        <w:ind w:left="750" w:hanging="39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6F166015"/>
    <w:multiLevelType w:val="multilevel"/>
    <w:tmpl w:val="AD94B49C"/>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nsid w:val="75A8705F"/>
    <w:multiLevelType w:val="multilevel"/>
    <w:tmpl w:val="A3963562"/>
    <w:lvl w:ilvl="0">
      <w:start w:val="1"/>
      <w:numFmt w:val="decimal"/>
      <w:lvlText w:val="%1."/>
      <w:lvlJc w:val="left"/>
      <w:pPr>
        <w:ind w:left="1834" w:hanging="1125"/>
      </w:pPr>
      <w:rPr>
        <w:rFonts w:hint="default"/>
      </w:rPr>
    </w:lvl>
    <w:lvl w:ilvl="1">
      <w:start w:val="1"/>
      <w:numFmt w:val="decimal"/>
      <w:isLgl/>
      <w:lvlText w:val="%1.%2."/>
      <w:lvlJc w:val="left"/>
      <w:pPr>
        <w:ind w:left="1939" w:hanging="1230"/>
      </w:pPr>
      <w:rPr>
        <w:rFonts w:hint="default"/>
      </w:rPr>
    </w:lvl>
    <w:lvl w:ilvl="2">
      <w:start w:val="1"/>
      <w:numFmt w:val="decimal"/>
      <w:isLgl/>
      <w:lvlText w:val="%1.%2.%3."/>
      <w:lvlJc w:val="left"/>
      <w:pPr>
        <w:ind w:left="1939" w:hanging="1230"/>
      </w:pPr>
      <w:rPr>
        <w:rFonts w:hint="default"/>
      </w:rPr>
    </w:lvl>
    <w:lvl w:ilvl="3">
      <w:start w:val="1"/>
      <w:numFmt w:val="decimal"/>
      <w:isLgl/>
      <w:lvlText w:val="%1.%2.%3.%4."/>
      <w:lvlJc w:val="left"/>
      <w:pPr>
        <w:ind w:left="1939" w:hanging="1230"/>
      </w:pPr>
      <w:rPr>
        <w:rFonts w:hint="default"/>
      </w:rPr>
    </w:lvl>
    <w:lvl w:ilvl="4">
      <w:start w:val="1"/>
      <w:numFmt w:val="decimal"/>
      <w:isLgl/>
      <w:lvlText w:val="%1.%2.%3.%4.%5."/>
      <w:lvlJc w:val="left"/>
      <w:pPr>
        <w:ind w:left="1939" w:hanging="123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6"/>
  </w:num>
  <w:num w:numId="4">
    <w:abstractNumId w:val="2"/>
  </w:num>
  <w:num w:numId="5">
    <w:abstractNumId w:val="0"/>
  </w:num>
  <w:num w:numId="6">
    <w:abstractNumId w:val="3"/>
  </w:num>
  <w:num w:numId="7">
    <w:abstractNumId w:val="7"/>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EEB"/>
    <w:rsid w:val="00000C17"/>
    <w:rsid w:val="0001065D"/>
    <w:rsid w:val="00023330"/>
    <w:rsid w:val="00024E5B"/>
    <w:rsid w:val="000633C9"/>
    <w:rsid w:val="000637FD"/>
    <w:rsid w:val="00092F48"/>
    <w:rsid w:val="000F59A1"/>
    <w:rsid w:val="00100958"/>
    <w:rsid w:val="0010241E"/>
    <w:rsid w:val="00104B6C"/>
    <w:rsid w:val="001303F3"/>
    <w:rsid w:val="0014269A"/>
    <w:rsid w:val="00153F83"/>
    <w:rsid w:val="00154C21"/>
    <w:rsid w:val="0015515C"/>
    <w:rsid w:val="00172ABA"/>
    <w:rsid w:val="001756C2"/>
    <w:rsid w:val="0017591E"/>
    <w:rsid w:val="001950F4"/>
    <w:rsid w:val="00197E5C"/>
    <w:rsid w:val="001A27B5"/>
    <w:rsid w:val="001A5917"/>
    <w:rsid w:val="001B6AF3"/>
    <w:rsid w:val="001B7269"/>
    <w:rsid w:val="001D7C60"/>
    <w:rsid w:val="001E2B88"/>
    <w:rsid w:val="001F2803"/>
    <w:rsid w:val="001F6649"/>
    <w:rsid w:val="00211968"/>
    <w:rsid w:val="00234624"/>
    <w:rsid w:val="00245548"/>
    <w:rsid w:val="002638F7"/>
    <w:rsid w:val="00265FD7"/>
    <w:rsid w:val="0028070E"/>
    <w:rsid w:val="00281C74"/>
    <w:rsid w:val="002A096C"/>
    <w:rsid w:val="002A23BE"/>
    <w:rsid w:val="002C0E77"/>
    <w:rsid w:val="002C19C6"/>
    <w:rsid w:val="002E610D"/>
    <w:rsid w:val="00302D73"/>
    <w:rsid w:val="00306768"/>
    <w:rsid w:val="00356321"/>
    <w:rsid w:val="00370621"/>
    <w:rsid w:val="003B3B08"/>
    <w:rsid w:val="003B41C0"/>
    <w:rsid w:val="003B69F8"/>
    <w:rsid w:val="003B6FE0"/>
    <w:rsid w:val="003C5069"/>
    <w:rsid w:val="003C7780"/>
    <w:rsid w:val="003D705E"/>
    <w:rsid w:val="003E2ABE"/>
    <w:rsid w:val="003F6042"/>
    <w:rsid w:val="004010FA"/>
    <w:rsid w:val="00435C13"/>
    <w:rsid w:val="0044748E"/>
    <w:rsid w:val="00467E92"/>
    <w:rsid w:val="0049601B"/>
    <w:rsid w:val="004967DC"/>
    <w:rsid w:val="004975A4"/>
    <w:rsid w:val="004A4A97"/>
    <w:rsid w:val="004E23D6"/>
    <w:rsid w:val="00546FFB"/>
    <w:rsid w:val="00560EB8"/>
    <w:rsid w:val="00573D09"/>
    <w:rsid w:val="00576552"/>
    <w:rsid w:val="005822C1"/>
    <w:rsid w:val="005978CA"/>
    <w:rsid w:val="005A402D"/>
    <w:rsid w:val="005A6219"/>
    <w:rsid w:val="005A6508"/>
    <w:rsid w:val="005D3777"/>
    <w:rsid w:val="005E096A"/>
    <w:rsid w:val="005F63B8"/>
    <w:rsid w:val="005F741D"/>
    <w:rsid w:val="00612897"/>
    <w:rsid w:val="00620EEB"/>
    <w:rsid w:val="00622E4D"/>
    <w:rsid w:val="00627806"/>
    <w:rsid w:val="006417AA"/>
    <w:rsid w:val="00663E47"/>
    <w:rsid w:val="00672EDD"/>
    <w:rsid w:val="00687D8B"/>
    <w:rsid w:val="00694BC9"/>
    <w:rsid w:val="006C0A71"/>
    <w:rsid w:val="006C4ACC"/>
    <w:rsid w:val="00713B18"/>
    <w:rsid w:val="00716D08"/>
    <w:rsid w:val="00752E2B"/>
    <w:rsid w:val="007569E8"/>
    <w:rsid w:val="00767A17"/>
    <w:rsid w:val="00773A35"/>
    <w:rsid w:val="00776D0A"/>
    <w:rsid w:val="0078121E"/>
    <w:rsid w:val="00791B79"/>
    <w:rsid w:val="007A6621"/>
    <w:rsid w:val="007F4C1C"/>
    <w:rsid w:val="008633FD"/>
    <w:rsid w:val="00865FDB"/>
    <w:rsid w:val="008738BF"/>
    <w:rsid w:val="00877907"/>
    <w:rsid w:val="00884A1D"/>
    <w:rsid w:val="00891807"/>
    <w:rsid w:val="00896E70"/>
    <w:rsid w:val="008C35F2"/>
    <w:rsid w:val="008C702E"/>
    <w:rsid w:val="008F1901"/>
    <w:rsid w:val="00917A20"/>
    <w:rsid w:val="00921171"/>
    <w:rsid w:val="00927FC9"/>
    <w:rsid w:val="00946A56"/>
    <w:rsid w:val="00970BD8"/>
    <w:rsid w:val="00986B8E"/>
    <w:rsid w:val="00990FF7"/>
    <w:rsid w:val="009D69ED"/>
    <w:rsid w:val="009E5932"/>
    <w:rsid w:val="009F301A"/>
    <w:rsid w:val="00A01130"/>
    <w:rsid w:val="00A07D43"/>
    <w:rsid w:val="00A10994"/>
    <w:rsid w:val="00A21E31"/>
    <w:rsid w:val="00A22AE0"/>
    <w:rsid w:val="00A27DBE"/>
    <w:rsid w:val="00A62824"/>
    <w:rsid w:val="00A72A95"/>
    <w:rsid w:val="00A74057"/>
    <w:rsid w:val="00AC39BC"/>
    <w:rsid w:val="00AD3D81"/>
    <w:rsid w:val="00AD6FFB"/>
    <w:rsid w:val="00AE65F8"/>
    <w:rsid w:val="00B64F94"/>
    <w:rsid w:val="00B73CAF"/>
    <w:rsid w:val="00BC0116"/>
    <w:rsid w:val="00BC17BA"/>
    <w:rsid w:val="00BF4ABA"/>
    <w:rsid w:val="00C006EE"/>
    <w:rsid w:val="00C22FD7"/>
    <w:rsid w:val="00C23FB9"/>
    <w:rsid w:val="00C65C75"/>
    <w:rsid w:val="00C66E2A"/>
    <w:rsid w:val="00C77C0C"/>
    <w:rsid w:val="00C83734"/>
    <w:rsid w:val="00C839EC"/>
    <w:rsid w:val="00C84502"/>
    <w:rsid w:val="00C910E0"/>
    <w:rsid w:val="00CC2DAB"/>
    <w:rsid w:val="00CD257A"/>
    <w:rsid w:val="00CD71CA"/>
    <w:rsid w:val="00CE0497"/>
    <w:rsid w:val="00CF724D"/>
    <w:rsid w:val="00CF76A3"/>
    <w:rsid w:val="00D01FEC"/>
    <w:rsid w:val="00D211D5"/>
    <w:rsid w:val="00D358DA"/>
    <w:rsid w:val="00D50B3F"/>
    <w:rsid w:val="00D5434A"/>
    <w:rsid w:val="00D661A8"/>
    <w:rsid w:val="00D831DB"/>
    <w:rsid w:val="00D955D0"/>
    <w:rsid w:val="00DA638F"/>
    <w:rsid w:val="00DB04FC"/>
    <w:rsid w:val="00DB33BC"/>
    <w:rsid w:val="00DC16D0"/>
    <w:rsid w:val="00DC1F52"/>
    <w:rsid w:val="00DC78F2"/>
    <w:rsid w:val="00DE6327"/>
    <w:rsid w:val="00DE69A9"/>
    <w:rsid w:val="00E50B17"/>
    <w:rsid w:val="00E7036B"/>
    <w:rsid w:val="00E71AD9"/>
    <w:rsid w:val="00E7234E"/>
    <w:rsid w:val="00E8105A"/>
    <w:rsid w:val="00E817D0"/>
    <w:rsid w:val="00E8651E"/>
    <w:rsid w:val="00EA5D1F"/>
    <w:rsid w:val="00EA7853"/>
    <w:rsid w:val="00EB3BB5"/>
    <w:rsid w:val="00EB5B0B"/>
    <w:rsid w:val="00ED0D1E"/>
    <w:rsid w:val="00ED2B98"/>
    <w:rsid w:val="00EE49E0"/>
    <w:rsid w:val="00F072BA"/>
    <w:rsid w:val="00F11290"/>
    <w:rsid w:val="00F12E47"/>
    <w:rsid w:val="00F37C11"/>
    <w:rsid w:val="00F41597"/>
    <w:rsid w:val="00F41636"/>
    <w:rsid w:val="00F44AF7"/>
    <w:rsid w:val="00F459AD"/>
    <w:rsid w:val="00F565E3"/>
    <w:rsid w:val="00F57626"/>
    <w:rsid w:val="00F704FC"/>
    <w:rsid w:val="00F82B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C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955D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D955D0"/>
    <w:pPr>
      <w:ind w:left="720"/>
      <w:contextualSpacing/>
    </w:pPr>
  </w:style>
  <w:style w:type="paragraph" w:styleId="a4">
    <w:name w:val="footer"/>
    <w:basedOn w:val="a"/>
    <w:link w:val="a5"/>
    <w:uiPriority w:val="99"/>
    <w:rsid w:val="00356321"/>
    <w:pPr>
      <w:tabs>
        <w:tab w:val="center" w:pos="4677"/>
        <w:tab w:val="right" w:pos="9355"/>
      </w:tabs>
      <w:spacing w:after="0" w:line="240" w:lineRule="auto"/>
    </w:pPr>
    <w:rPr>
      <w:rFonts w:ascii="Times New Roman" w:eastAsia="Times New Roman" w:hAnsi="Times New Roman" w:cs="Times New Roman"/>
      <w:sz w:val="26"/>
      <w:szCs w:val="26"/>
      <w:lang w:eastAsia="ru-RU"/>
    </w:rPr>
  </w:style>
  <w:style w:type="character" w:customStyle="1" w:styleId="a5">
    <w:name w:val="Нижний колонтитул Знак"/>
    <w:basedOn w:val="a0"/>
    <w:link w:val="a4"/>
    <w:uiPriority w:val="99"/>
    <w:rsid w:val="00356321"/>
    <w:rPr>
      <w:rFonts w:ascii="Times New Roman" w:eastAsia="Times New Roman" w:hAnsi="Times New Roman" w:cs="Times New Roman"/>
      <w:sz w:val="26"/>
      <w:szCs w:val="26"/>
      <w:lang w:eastAsia="ru-RU"/>
    </w:rPr>
  </w:style>
  <w:style w:type="character" w:styleId="a6">
    <w:name w:val="page number"/>
    <w:basedOn w:val="a0"/>
    <w:rsid w:val="00356321"/>
  </w:style>
  <w:style w:type="table" w:styleId="a7">
    <w:name w:val="Table Grid"/>
    <w:basedOn w:val="a1"/>
    <w:uiPriority w:val="59"/>
    <w:rsid w:val="003563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7569E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
    <w:link w:val="a9"/>
    <w:uiPriority w:val="99"/>
    <w:semiHidden/>
    <w:unhideWhenUsed/>
    <w:rsid w:val="00E8651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865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C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955D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34"/>
    <w:qFormat/>
    <w:rsid w:val="00D955D0"/>
    <w:pPr>
      <w:ind w:left="720"/>
      <w:contextualSpacing/>
    </w:pPr>
  </w:style>
  <w:style w:type="paragraph" w:styleId="a4">
    <w:name w:val="footer"/>
    <w:basedOn w:val="a"/>
    <w:link w:val="a5"/>
    <w:uiPriority w:val="99"/>
    <w:rsid w:val="00356321"/>
    <w:pPr>
      <w:tabs>
        <w:tab w:val="center" w:pos="4677"/>
        <w:tab w:val="right" w:pos="9355"/>
      </w:tabs>
      <w:spacing w:after="0" w:line="240" w:lineRule="auto"/>
    </w:pPr>
    <w:rPr>
      <w:rFonts w:ascii="Times New Roman" w:eastAsia="Times New Roman" w:hAnsi="Times New Roman" w:cs="Times New Roman"/>
      <w:sz w:val="26"/>
      <w:szCs w:val="26"/>
      <w:lang w:eastAsia="ru-RU"/>
    </w:rPr>
  </w:style>
  <w:style w:type="character" w:customStyle="1" w:styleId="a5">
    <w:name w:val="Нижний колонтитул Знак"/>
    <w:basedOn w:val="a0"/>
    <w:link w:val="a4"/>
    <w:uiPriority w:val="99"/>
    <w:rsid w:val="00356321"/>
    <w:rPr>
      <w:rFonts w:ascii="Times New Roman" w:eastAsia="Times New Roman" w:hAnsi="Times New Roman" w:cs="Times New Roman"/>
      <w:sz w:val="26"/>
      <w:szCs w:val="26"/>
      <w:lang w:eastAsia="ru-RU"/>
    </w:rPr>
  </w:style>
  <w:style w:type="character" w:styleId="a6">
    <w:name w:val="page number"/>
    <w:basedOn w:val="a0"/>
    <w:rsid w:val="00356321"/>
  </w:style>
  <w:style w:type="table" w:styleId="a7">
    <w:name w:val="Table Grid"/>
    <w:basedOn w:val="a1"/>
    <w:uiPriority w:val="59"/>
    <w:rsid w:val="003563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7569E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
    <w:link w:val="a9"/>
    <w:uiPriority w:val="99"/>
    <w:semiHidden/>
    <w:unhideWhenUsed/>
    <w:rsid w:val="00E8651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865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79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B5C12-0F4F-4525-8A31-9A458F075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932</TotalTime>
  <Pages>1</Pages>
  <Words>1334</Words>
  <Characters>7607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Когалыма</Company>
  <LinksUpToDate>false</LinksUpToDate>
  <CharactersWithSpaces>8924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Максимова Оксана Владимировна</dc:creator>
  <cp:lastModifiedBy>Киямова Юлия Валерьевна</cp:lastModifiedBy>
  <cp:revision>64</cp:revision>
  <cp:lastPrinted>2015-12-01T13:54:00Z</cp:lastPrinted>
  <dcterms:created xsi:type="dcterms:W3CDTF">2015-10-22T13:59:00Z</dcterms:created>
  <dcterms:modified xsi:type="dcterms:W3CDTF">2015-12-24T05:34:00Z</dcterms:modified>
</cp:coreProperties>
</file>