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F" w:rsidRPr="00C72F8F" w:rsidRDefault="00C72F8F" w:rsidP="00C72F8F">
      <w:pPr>
        <w:ind w:right="2"/>
        <w:jc w:val="center"/>
        <w:rPr>
          <w:b/>
          <w:color w:val="3366FF"/>
          <w:sz w:val="32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32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6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12"/>
          <w:szCs w:val="32"/>
        </w:rPr>
      </w:pPr>
    </w:p>
    <w:p w:rsidR="00A4256B" w:rsidRDefault="00E509A7" w:rsidP="00E509A7">
      <w:pPr>
        <w:jc w:val="center"/>
      </w:pPr>
      <w:r>
        <w:t>Проект постановления Администрации города Когалыма</w:t>
      </w:r>
    </w:p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1613F9" w:rsidRPr="00015E17" w:rsidRDefault="001613F9" w:rsidP="001613F9">
      <w:r w:rsidRPr="00015E17">
        <w:t xml:space="preserve">Об утверждении Порядка предоставления </w:t>
      </w:r>
    </w:p>
    <w:p w:rsidR="001613F9" w:rsidRPr="00015E17" w:rsidRDefault="001613F9" w:rsidP="001613F9">
      <w:r w:rsidRPr="00015E17">
        <w:t>из бюджета города Когалыма субсидий</w:t>
      </w:r>
    </w:p>
    <w:p w:rsidR="001613F9" w:rsidRPr="00015E17" w:rsidRDefault="001613F9" w:rsidP="001613F9">
      <w:r w:rsidRPr="00015E17">
        <w:t xml:space="preserve">немуниципальным организациям </w:t>
      </w:r>
    </w:p>
    <w:p w:rsidR="001613F9" w:rsidRPr="00015E17" w:rsidRDefault="001613F9" w:rsidP="001613F9">
      <w:r w:rsidRPr="00015E17">
        <w:t xml:space="preserve">(коммерческим, некоммерческим) </w:t>
      </w:r>
    </w:p>
    <w:p w:rsidR="001613F9" w:rsidRPr="00015E17" w:rsidRDefault="001613F9" w:rsidP="001613F9">
      <w:r w:rsidRPr="00015E17">
        <w:t xml:space="preserve">в целях финансового обеспечения затрат </w:t>
      </w:r>
    </w:p>
    <w:p w:rsidR="001613F9" w:rsidRPr="00015E17" w:rsidRDefault="001613F9" w:rsidP="001613F9"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r w:rsidRPr="00015E17">
        <w:t>«Организация досуга детей, подростков и молодёжи»</w:t>
      </w:r>
    </w:p>
    <w:p w:rsidR="001613F9" w:rsidRPr="00015E17" w:rsidRDefault="001613F9" w:rsidP="001613F9">
      <w:r w:rsidRPr="00015E17">
        <w:t>(содержание – иная досуговая деятельность)</w:t>
      </w:r>
    </w:p>
    <w:p w:rsidR="001613F9" w:rsidRPr="00015E17" w:rsidRDefault="008F4EB7" w:rsidP="001613F9">
      <w:r>
        <w:t xml:space="preserve">и признании </w:t>
      </w:r>
      <w:proofErr w:type="gramStart"/>
      <w:r>
        <w:t>утратившим</w:t>
      </w:r>
      <w:proofErr w:type="gramEnd"/>
      <w:r w:rsidR="001613F9" w:rsidRPr="00015E17">
        <w:t xml:space="preserve"> силу</w:t>
      </w:r>
    </w:p>
    <w:p w:rsidR="008F4EB7" w:rsidRDefault="008F4EB7" w:rsidP="001613F9">
      <w:r>
        <w:t xml:space="preserve"> постановления</w:t>
      </w:r>
      <w:r w:rsidR="001613F9" w:rsidRPr="00015E17">
        <w:t xml:space="preserve"> Администрации </w:t>
      </w:r>
    </w:p>
    <w:p w:rsidR="001613F9" w:rsidRPr="00015E17" w:rsidRDefault="001613F9" w:rsidP="001613F9">
      <w:r w:rsidRPr="00015E17">
        <w:t>города Когалыма</w:t>
      </w: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EB7" w:rsidRPr="0045031F" w:rsidRDefault="008F4EB7" w:rsidP="008F4EB7">
      <w:pPr>
        <w:ind w:firstLine="708"/>
        <w:jc w:val="both"/>
      </w:pPr>
      <w:proofErr w:type="gramStart"/>
      <w:r w:rsidRPr="0045031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со </w:t>
      </w:r>
      <w:hyperlink r:id="rId8" w:history="1">
        <w:r w:rsidRPr="0045031F">
          <w:t>статьями 78</w:t>
        </w:r>
      </w:hyperlink>
      <w:r w:rsidRPr="0045031F">
        <w:t xml:space="preserve">, </w:t>
      </w:r>
      <w:hyperlink r:id="rId9" w:history="1">
        <w:r w:rsidRPr="0045031F">
          <w:t>78.1</w:t>
        </w:r>
      </w:hyperlink>
      <w:r w:rsidRPr="0045031F">
        <w:t xml:space="preserve"> Бюджетного кодекса Российской Федерации, </w:t>
      </w:r>
      <w:hyperlink r:id="rId10" w:history="1">
        <w:r w:rsidRPr="0045031F">
          <w:t>постановлением</w:t>
        </w:r>
      </w:hyperlink>
      <w:r w:rsidRPr="0045031F"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A16DD">
        <w:t>–</w:t>
      </w:r>
      <w:r w:rsidRPr="0045031F">
        <w:t xml:space="preserve"> производителям</w:t>
      </w:r>
      <w:proofErr w:type="gramEnd"/>
      <w:r w:rsidRPr="0045031F">
        <w:t xml:space="preserve"> товаров, работ, услуг», </w:t>
      </w:r>
      <w:hyperlink r:id="rId11" w:history="1">
        <w:r w:rsidRPr="0045031F">
          <w:rPr>
            <w:bCs/>
          </w:rPr>
          <w:t>постановлением</w:t>
        </w:r>
      </w:hyperlink>
      <w:r w:rsidRPr="0045031F">
        <w:rPr>
          <w:bCs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45031F">
        <w:t xml:space="preserve"> Законом Ханты-Мансийского автономного округа </w:t>
      </w:r>
      <w:r w:rsidR="00DA16DD">
        <w:t>–</w:t>
      </w:r>
      <w:r w:rsidRPr="0045031F">
        <w:t xml:space="preserve"> </w:t>
      </w:r>
      <w:proofErr w:type="spellStart"/>
      <w:r w:rsidRPr="0045031F">
        <w:t>Югры</w:t>
      </w:r>
      <w:proofErr w:type="spellEnd"/>
      <w:r w:rsidRPr="0045031F">
        <w:t xml:space="preserve">  от 16.12.2010 №229-оз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45031F">
        <w:t>в</w:t>
      </w:r>
      <w:proofErr w:type="gramEnd"/>
      <w:r w:rsidRPr="0045031F">
        <w:t xml:space="preserve"> </w:t>
      </w:r>
      <w:proofErr w:type="gramStart"/>
      <w:r w:rsidRPr="0045031F">
        <w:t>Ханты-Мансийском</w:t>
      </w:r>
      <w:proofErr w:type="gramEnd"/>
      <w:r w:rsidRPr="0045031F">
        <w:t xml:space="preserve"> автономном округе </w:t>
      </w:r>
      <w:r w:rsidR="00DA16DD">
        <w:t>–</w:t>
      </w:r>
      <w:r w:rsidRPr="0045031F">
        <w:t xml:space="preserve"> Югре»</w:t>
      </w:r>
      <w:r>
        <w:t>, Уставом города Когалыма</w:t>
      </w:r>
      <w:r w:rsidRPr="0045031F">
        <w:t>:</w:t>
      </w:r>
    </w:p>
    <w:p w:rsidR="001613F9" w:rsidRPr="00015E17" w:rsidRDefault="001613F9" w:rsidP="001613F9">
      <w:pPr>
        <w:tabs>
          <w:tab w:val="left" w:pos="851"/>
          <w:tab w:val="left" w:pos="993"/>
        </w:tabs>
        <w:jc w:val="both"/>
      </w:pPr>
    </w:p>
    <w:p w:rsidR="00C72F8F" w:rsidRDefault="001613F9" w:rsidP="001613F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sectPr w:rsidR="00C72F8F" w:rsidSect="00C72F8F">
          <w:footerReference w:type="default" r:id="rId12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 w:rsidRPr="00015E17">
        <w:t xml:space="preserve">Утвердить </w:t>
      </w:r>
      <w:hyperlink w:anchor="P29" w:history="1">
        <w:r w:rsidRPr="00015E17">
          <w:t>Порядок</w:t>
        </w:r>
      </w:hyperlink>
      <w:r w:rsidRPr="00015E17"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</w:t>
      </w:r>
    </w:p>
    <w:p w:rsidR="008F4EB7" w:rsidRDefault="001613F9" w:rsidP="008F4EB7">
      <w:pPr>
        <w:tabs>
          <w:tab w:val="left" w:pos="851"/>
          <w:tab w:val="left" w:pos="993"/>
        </w:tabs>
        <w:jc w:val="both"/>
      </w:pPr>
      <w:r w:rsidRPr="00015E17">
        <w:lastRenderedPageBreak/>
        <w:t>(содержание – иная досуговая деятельность) согласно приложению к настоящему постановлению.</w:t>
      </w:r>
    </w:p>
    <w:p w:rsidR="008F4EB7" w:rsidRDefault="008F4EB7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proofErr w:type="gramStart"/>
      <w:r>
        <w:t>Признать утратившим</w:t>
      </w:r>
      <w:r w:rsidR="001613F9" w:rsidRPr="00015E17">
        <w:t xml:space="preserve"> силу</w:t>
      </w:r>
      <w:r>
        <w:t xml:space="preserve"> </w:t>
      </w:r>
      <w:r w:rsidR="001613F9" w:rsidRPr="00015E17">
        <w:t>постановление Администрации горо</w:t>
      </w:r>
      <w:r>
        <w:t>да Когалыма от 28.04.2018 №888</w:t>
      </w:r>
      <w:r w:rsidR="001613F9" w:rsidRPr="00015E17">
        <w:t xml:space="preserve">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8F4EB7">
        <w:t xml:space="preserve"> </w:t>
      </w:r>
      <w:r w:rsidRPr="00015E17">
        <w:t>Об утверждении Порядка предоставления из бюджета города Когалыма субсидий</w:t>
      </w:r>
      <w:r>
        <w:t xml:space="preserve"> </w:t>
      </w:r>
      <w:r w:rsidRPr="00015E17">
        <w:t>немуниципальным организациям (коммерческим, некоммерческим) в целях финансового</w:t>
      </w:r>
      <w:proofErr w:type="gramEnd"/>
      <w:r w:rsidRPr="00015E17">
        <w:t xml:space="preserve"> обеспечения затрат в связи с выполнением муниципальной работы «Организация досуга детей, подростков и молодёжи»</w:t>
      </w:r>
      <w:r>
        <w:t xml:space="preserve"> </w:t>
      </w:r>
      <w:r w:rsidRPr="00015E17">
        <w:t xml:space="preserve">(содержание – иная </w:t>
      </w:r>
      <w:proofErr w:type="spellStart"/>
      <w:r w:rsidRPr="00015E17">
        <w:t>досуговая</w:t>
      </w:r>
      <w:proofErr w:type="spellEnd"/>
      <w:r w:rsidRPr="00015E17">
        <w:t xml:space="preserve"> деятельность)</w:t>
      </w:r>
      <w:r>
        <w:t xml:space="preserve"> и признании </w:t>
      </w:r>
      <w:proofErr w:type="gramStart"/>
      <w:r>
        <w:t>утратившими</w:t>
      </w:r>
      <w:proofErr w:type="gramEnd"/>
      <w:r w:rsidRPr="00015E17">
        <w:t xml:space="preserve"> силу</w:t>
      </w:r>
      <w:r>
        <w:t xml:space="preserve"> некоторых постановлений</w:t>
      </w:r>
      <w:r w:rsidRPr="00015E17">
        <w:t xml:space="preserve"> Администрации города Когалыма</w:t>
      </w:r>
      <w:r w:rsidR="001613F9" w:rsidRPr="00015E17">
        <w:t>»</w:t>
      </w:r>
      <w:r>
        <w:t>.</w:t>
      </w:r>
    </w:p>
    <w:p w:rsidR="008F4EB7" w:rsidRDefault="008F4EB7" w:rsidP="008F4EB7">
      <w:pPr>
        <w:pStyle w:val="af3"/>
        <w:tabs>
          <w:tab w:val="left" w:pos="851"/>
          <w:tab w:val="left" w:pos="993"/>
        </w:tabs>
        <w:ind w:left="643"/>
        <w:jc w:val="both"/>
      </w:pPr>
    </w:p>
    <w:p w:rsidR="00F40146" w:rsidRDefault="00F40146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r>
        <w:t xml:space="preserve"> Настоящее постановление вступает в силу с 01.01.2019.</w:t>
      </w:r>
    </w:p>
    <w:p w:rsidR="00F40146" w:rsidRDefault="00F40146" w:rsidP="00F40146">
      <w:pPr>
        <w:pStyle w:val="af3"/>
      </w:pPr>
    </w:p>
    <w:p w:rsidR="001613F9" w:rsidRPr="00015E17" w:rsidRDefault="001613F9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r w:rsidRPr="00015E17"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8F4EB7">
          <w:rPr>
            <w:rStyle w:val="a8"/>
            <w:color w:val="auto"/>
            <w:u w:val="none"/>
          </w:rPr>
          <w:t>www.admkogalym.ru</w:t>
        </w:r>
      </w:hyperlink>
      <w:r w:rsidRPr="00015E17">
        <w:t>).</w:t>
      </w:r>
    </w:p>
    <w:p w:rsidR="001613F9" w:rsidRPr="00015E17" w:rsidRDefault="001613F9" w:rsidP="001613F9">
      <w:pPr>
        <w:pStyle w:val="Default"/>
        <w:ind w:left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>Контроль за</w:t>
      </w:r>
      <w:proofErr w:type="gramEnd"/>
      <w:r w:rsidRPr="00015E17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1613F9" w:rsidRDefault="001613F9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5C173D" w:rsidRPr="00015E17" w:rsidRDefault="005C173D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>
        <w:tab/>
      </w:r>
      <w:r w:rsidRPr="00015E17">
        <w:tab/>
      </w:r>
      <w:r w:rsidRPr="00015E17">
        <w:tab/>
        <w:t>Н.Н.Пальчиков</w:t>
      </w: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062F" w:rsidRDefault="0016062F" w:rsidP="001613F9">
      <w:pPr>
        <w:jc w:val="both"/>
        <w:rPr>
          <w:sz w:val="22"/>
          <w:szCs w:val="22"/>
        </w:rPr>
      </w:pPr>
      <w:bookmarkStart w:id="0" w:name="_GoBack"/>
      <w:bookmarkEnd w:id="0"/>
    </w:p>
    <w:p w:rsidR="001613F9" w:rsidRDefault="001613F9" w:rsidP="001613F9">
      <w:pPr>
        <w:jc w:val="both"/>
        <w:rPr>
          <w:sz w:val="22"/>
          <w:szCs w:val="22"/>
        </w:rPr>
      </w:pP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Согласовано: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</w:t>
      </w:r>
      <w:proofErr w:type="gramStart"/>
      <w:r w:rsidRPr="000638B2">
        <w:rPr>
          <w:color w:val="000000" w:themeColor="text1"/>
          <w:sz w:val="22"/>
          <w:szCs w:val="22"/>
        </w:rPr>
        <w:t>.г</w:t>
      </w:r>
      <w:proofErr w:type="gramEnd"/>
      <w:r w:rsidRPr="000638B2">
        <w:rPr>
          <w:color w:val="000000" w:themeColor="text1"/>
          <w:sz w:val="22"/>
          <w:szCs w:val="22"/>
        </w:rPr>
        <w:t>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О.В.Мартынова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зам. главы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Т.И.Черных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председатель КФ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М.Г.Рыбачок</w:t>
      </w:r>
      <w:proofErr w:type="spellEnd"/>
    </w:p>
    <w:p w:rsidR="001613F9" w:rsidRPr="000638B2" w:rsidRDefault="004E661B" w:rsidP="001613F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и.о. </w:t>
      </w:r>
      <w:r w:rsidR="001613F9" w:rsidRPr="000638B2">
        <w:rPr>
          <w:color w:val="000000" w:themeColor="text1"/>
          <w:sz w:val="22"/>
          <w:szCs w:val="22"/>
        </w:rPr>
        <w:t>начальник</w:t>
      </w:r>
      <w:r>
        <w:rPr>
          <w:color w:val="000000" w:themeColor="text1"/>
          <w:sz w:val="22"/>
          <w:szCs w:val="22"/>
        </w:rPr>
        <w:t xml:space="preserve">а </w:t>
      </w:r>
      <w:proofErr w:type="spellStart"/>
      <w:r>
        <w:rPr>
          <w:color w:val="000000" w:themeColor="text1"/>
          <w:sz w:val="22"/>
          <w:szCs w:val="22"/>
        </w:rPr>
        <w:t>УКСиМП</w:t>
      </w:r>
      <w:proofErr w:type="spellEnd"/>
      <w:r>
        <w:rPr>
          <w:color w:val="000000" w:themeColor="text1"/>
          <w:sz w:val="22"/>
          <w:szCs w:val="22"/>
        </w:rPr>
        <w:tab/>
        <w:t xml:space="preserve">                      </w:t>
      </w:r>
      <w:r w:rsidR="00703FF5">
        <w:rPr>
          <w:color w:val="000000" w:themeColor="text1"/>
          <w:sz w:val="22"/>
          <w:szCs w:val="22"/>
        </w:rPr>
        <w:t xml:space="preserve">  </w:t>
      </w:r>
      <w:r w:rsidR="00B5385C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А.Б.Жуков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начальник УЭ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Е.Г.Загорская</w:t>
      </w:r>
      <w:proofErr w:type="spellEnd"/>
      <w:r w:rsidRPr="000638B2">
        <w:rPr>
          <w:color w:val="000000" w:themeColor="text1"/>
          <w:sz w:val="22"/>
          <w:szCs w:val="22"/>
        </w:rPr>
        <w:tab/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начальник ЮУ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В.В.Генов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</w:t>
      </w:r>
      <w:proofErr w:type="spellStart"/>
      <w:r w:rsidRPr="000638B2">
        <w:rPr>
          <w:color w:val="000000" w:themeColor="text1"/>
          <w:sz w:val="22"/>
          <w:szCs w:val="22"/>
        </w:rPr>
        <w:t>ОФЭОиК</w:t>
      </w:r>
      <w:proofErr w:type="spellEnd"/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А.А.Рябинина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отдела 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муниципального контроля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С.В.Панова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председатель КСП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В.П.Проценко</w:t>
      </w:r>
    </w:p>
    <w:p w:rsidR="008F4EB7" w:rsidRDefault="008F4EB7" w:rsidP="001613F9">
      <w:pPr>
        <w:widowControl w:val="0"/>
        <w:contextualSpacing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widowControl w:val="0"/>
        <w:contextualSpacing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Подготовлено:</w:t>
      </w:r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отдела МП </w:t>
      </w:r>
      <w:proofErr w:type="spellStart"/>
      <w:r w:rsidRPr="000638B2">
        <w:rPr>
          <w:color w:val="000000" w:themeColor="text1"/>
          <w:sz w:val="22"/>
          <w:szCs w:val="22"/>
        </w:rPr>
        <w:t>УКСиМП</w:t>
      </w:r>
      <w:proofErr w:type="spellEnd"/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Е.А.Ахрамович</w:t>
      </w:r>
      <w:proofErr w:type="spellEnd"/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Разослать: О.В.Мартыновой, Т.И.Черных, КФ, </w:t>
      </w:r>
      <w:proofErr w:type="spellStart"/>
      <w:r w:rsidRPr="000638B2">
        <w:rPr>
          <w:color w:val="000000" w:themeColor="text1"/>
          <w:sz w:val="22"/>
          <w:szCs w:val="22"/>
        </w:rPr>
        <w:t>ОФЭОиК</w:t>
      </w:r>
      <w:proofErr w:type="spellEnd"/>
      <w:r w:rsidRPr="000638B2">
        <w:rPr>
          <w:color w:val="000000" w:themeColor="text1"/>
          <w:sz w:val="22"/>
          <w:szCs w:val="22"/>
        </w:rPr>
        <w:t xml:space="preserve">, </w:t>
      </w:r>
      <w:proofErr w:type="spellStart"/>
      <w:r w:rsidRPr="000638B2">
        <w:rPr>
          <w:color w:val="000000" w:themeColor="text1"/>
          <w:sz w:val="22"/>
          <w:szCs w:val="22"/>
        </w:rPr>
        <w:t>УКСиМП</w:t>
      </w:r>
      <w:proofErr w:type="spellEnd"/>
      <w:r w:rsidRPr="000638B2">
        <w:rPr>
          <w:color w:val="000000" w:themeColor="text1"/>
          <w:sz w:val="22"/>
          <w:szCs w:val="22"/>
        </w:rPr>
        <w:t xml:space="preserve">, ЮУ, УЭ, </w:t>
      </w:r>
      <w:r w:rsidR="00B61C49">
        <w:rPr>
          <w:color w:val="000000" w:themeColor="text1"/>
          <w:sz w:val="22"/>
          <w:szCs w:val="22"/>
        </w:rPr>
        <w:t xml:space="preserve">отдел муниципального контроля, КСП, </w:t>
      </w:r>
      <w:r w:rsidRPr="000638B2">
        <w:rPr>
          <w:color w:val="000000" w:themeColor="text1"/>
          <w:sz w:val="22"/>
          <w:szCs w:val="22"/>
        </w:rPr>
        <w:t>МКУ «УОДОМС», газета «</w:t>
      </w:r>
      <w:proofErr w:type="spellStart"/>
      <w:r w:rsidRPr="000638B2">
        <w:rPr>
          <w:color w:val="000000" w:themeColor="text1"/>
          <w:sz w:val="22"/>
          <w:szCs w:val="22"/>
        </w:rPr>
        <w:t>Когалымский</w:t>
      </w:r>
      <w:proofErr w:type="spellEnd"/>
      <w:r w:rsidRPr="000638B2">
        <w:rPr>
          <w:color w:val="000000" w:themeColor="text1"/>
          <w:sz w:val="22"/>
          <w:szCs w:val="22"/>
        </w:rPr>
        <w:t xml:space="preserve"> вестник», КСП, прокуратура.</w:t>
      </w:r>
    </w:p>
    <w:p w:rsidR="00C72F8F" w:rsidRDefault="00C72F8F" w:rsidP="001613F9">
      <w:pPr>
        <w:widowControl w:val="0"/>
        <w:ind w:left="4820"/>
        <w:contextualSpacing/>
        <w:sectPr w:rsidR="00C72F8F" w:rsidSect="00C72F8F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015E17" w:rsidRDefault="001613F9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 w:rsidRPr="00015E17">
        <w:lastRenderedPageBreak/>
        <w:t>Приложение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center"/>
      </w:pPr>
      <w:bookmarkStart w:id="1" w:name="P29"/>
      <w:bookmarkEnd w:id="1"/>
      <w:r w:rsidRPr="00015E17">
        <w:t>Порядок</w:t>
      </w:r>
    </w:p>
    <w:p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</w:t>
      </w:r>
    </w:p>
    <w:p w:rsidR="001613F9" w:rsidRPr="00015E17" w:rsidRDefault="001613F9" w:rsidP="001613F9"/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2" w:name="P39"/>
      <w:bookmarkEnd w:id="2"/>
      <w:r w:rsidRPr="00015E17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 (содержание – иная досуговая деятельность).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1.2. Предоставление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(содержание – иная досуговая деятельность)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1.3. 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заказчик выполнения муниципальной работы «Организация досуга детей, подростков и молодёжи» (содержание – иная досуговая деятельность) – Администрация города Когалыма (далее – ГРБС),  уполномоченный орган –  Управление культуры, спорта и молодёжной политики Администрации города Когалыма (далее – уполномоченный орган).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Категории получателей </w:t>
      </w:r>
      <w:r w:rsidR="00A44569">
        <w:rPr>
          <w:rFonts w:ascii="Times New Roman" w:hAnsi="Times New Roman" w:cs="Times New Roman"/>
          <w:sz w:val="26"/>
          <w:szCs w:val="26"/>
        </w:rPr>
        <w:t>субсидий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финансовое обеспечение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 (далее – претенденты). 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учреждениям;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Комиссия).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 Отбор получателей субсидий из числа претендентов осуществляется по следующим критериям: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1.6.1. 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1.6.2.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Качество подготовки </w:t>
      </w:r>
      <w:r w:rsidRPr="00015E17">
        <w:rPr>
          <w:rFonts w:ascii="Times New Roman" w:hAnsi="Times New Roman"/>
          <w:sz w:val="26"/>
          <w:szCs w:val="26"/>
        </w:rPr>
        <w:t>программ (-</w:t>
      </w:r>
      <w:proofErr w:type="spellStart"/>
      <w:r w:rsidRPr="00015E17">
        <w:rPr>
          <w:rFonts w:ascii="Times New Roman" w:hAnsi="Times New Roman"/>
          <w:sz w:val="26"/>
          <w:szCs w:val="26"/>
        </w:rPr>
        <w:t>ы</w:t>
      </w:r>
      <w:proofErr w:type="spellEnd"/>
      <w:r w:rsidRPr="00015E17">
        <w:rPr>
          <w:rFonts w:ascii="Times New Roman" w:hAnsi="Times New Roman"/>
          <w:sz w:val="26"/>
          <w:szCs w:val="26"/>
        </w:rPr>
        <w:t>) (проекта (-</w:t>
      </w:r>
      <w:proofErr w:type="spellStart"/>
      <w:r w:rsidRPr="00015E17">
        <w:rPr>
          <w:rFonts w:ascii="Times New Roman" w:hAnsi="Times New Roman"/>
          <w:sz w:val="26"/>
          <w:szCs w:val="26"/>
        </w:rPr>
        <w:t>ов</w:t>
      </w:r>
      <w:proofErr w:type="spellEnd"/>
      <w:r w:rsidRPr="00015E17">
        <w:rPr>
          <w:rFonts w:ascii="Times New Roman" w:hAnsi="Times New Roman"/>
          <w:sz w:val="26"/>
          <w:szCs w:val="26"/>
        </w:rPr>
        <w:t xml:space="preserve">) 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работы; 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1.6.3.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претенденты –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8F4EB7">
        <w:rPr>
          <w:rFonts w:ascii="Times New Roman" w:hAnsi="Times New Roman" w:cs="Times New Roman"/>
          <w:sz w:val="26"/>
          <w:szCs w:val="26"/>
        </w:rPr>
        <w:t>финансовых операций (офшорные зоны) в</w:t>
      </w:r>
      <w:proofErr w:type="gramEnd"/>
      <w:r w:rsidRPr="008F4E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4EB7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F4EB7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(требование не распространяется</w:t>
      </w:r>
      <w:r w:rsidR="00F051EA" w:rsidRPr="008F4EB7">
        <w:rPr>
          <w:rFonts w:ascii="Times New Roman" w:hAnsi="Times New Roman" w:cs="Times New Roman"/>
          <w:sz w:val="26"/>
          <w:szCs w:val="26"/>
        </w:rPr>
        <w:t xml:space="preserve"> на некоммерческие организации);</w:t>
      </w:r>
    </w:p>
    <w:p w:rsidR="008F4EB7" w:rsidRDefault="008F4EB7" w:rsidP="001613F9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F4EB7">
        <w:rPr>
          <w:rFonts w:ascii="Times New Roman" w:hAnsi="Times New Roman"/>
          <w:sz w:val="26"/>
          <w:szCs w:val="26"/>
          <w:highlight w:val="yellow"/>
        </w:rPr>
        <w:lastRenderedPageBreak/>
        <w:t>1.6.4. Наличие /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F4EB7">
        <w:rPr>
          <w:rFonts w:ascii="Times New Roman" w:hAnsi="Times New Roman"/>
          <w:sz w:val="26"/>
          <w:szCs w:val="26"/>
          <w:highlight w:val="yellow"/>
        </w:rPr>
        <w:t>отсутствие статуса «р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егиональная социально ориентированная некоммерческая организация </w:t>
      </w:r>
      <w:r w:rsidR="00DA16DD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 общественно полезных услуг» (далее </w:t>
      </w:r>
      <w:r w:rsidR="00511C66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DA16DD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="00511C66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 ОПУ)</w:t>
      </w:r>
      <w:r>
        <w:rPr>
          <w:rStyle w:val="af6"/>
          <w:rFonts w:ascii="Times New Roman" w:eastAsia="Calibri" w:hAnsi="Times New Roman"/>
          <w:sz w:val="26"/>
          <w:szCs w:val="26"/>
        </w:rPr>
        <w:footnoteReference w:id="1"/>
      </w:r>
      <w:r w:rsidR="00242C32">
        <w:rPr>
          <w:rFonts w:ascii="Times New Roman" w:eastAsia="Calibri" w:hAnsi="Times New Roman"/>
          <w:sz w:val="26"/>
          <w:szCs w:val="26"/>
        </w:rPr>
        <w:t>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1.7.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1.8. </w:t>
      </w:r>
      <w:r w:rsidRPr="00015E17">
        <w:t>Муниципальная работа «Организация досуга детей, подростков и молодёжи» (содержание – иная досуговая деятельность) представляет собой организацию досуга на досугово</w:t>
      </w:r>
      <w:proofErr w:type="gramStart"/>
      <w:r w:rsidRPr="00015E17">
        <w:t>й(</w:t>
      </w:r>
      <w:proofErr w:type="gramEnd"/>
      <w:r w:rsidRPr="00015E17">
        <w:t xml:space="preserve">-ых) площадке(-ах) города Когалыма на безвозмездной для потребителей основе в период с июня по август (включительно) текущего года </w:t>
      </w:r>
      <w:r w:rsidR="008F4EB7">
        <w:rPr>
          <w:rFonts w:eastAsia="Calibri"/>
        </w:rPr>
        <w:t>(</w:t>
      </w:r>
      <w:r w:rsidR="008F4EB7" w:rsidRPr="008F4EB7">
        <w:rPr>
          <w:rFonts w:eastAsia="Calibri"/>
          <w:highlight w:val="yellow"/>
        </w:rPr>
        <w:t xml:space="preserve">в случае, если претендентом </w:t>
      </w:r>
      <w:r w:rsidR="008F4EB7">
        <w:rPr>
          <w:rFonts w:eastAsia="Calibri"/>
          <w:highlight w:val="yellow"/>
        </w:rPr>
        <w:t xml:space="preserve">на получение субсидии </w:t>
      </w:r>
      <w:r w:rsidR="008F4EB7" w:rsidRPr="008F4EB7">
        <w:rPr>
          <w:rFonts w:eastAsia="Calibri"/>
          <w:highlight w:val="yellow"/>
        </w:rPr>
        <w:t xml:space="preserve">является СОНКО </w:t>
      </w:r>
      <w:r w:rsidR="00DA16DD">
        <w:rPr>
          <w:rFonts w:eastAsia="Calibri"/>
          <w:highlight w:val="yellow"/>
        </w:rPr>
        <w:t>–</w:t>
      </w:r>
      <w:r w:rsidR="008F4EB7" w:rsidRPr="008F4EB7">
        <w:rPr>
          <w:rFonts w:eastAsia="Calibri"/>
          <w:highlight w:val="yellow"/>
        </w:rPr>
        <w:t xml:space="preserve"> исполнитель ОПУ </w:t>
      </w:r>
      <w:r w:rsidR="008F4EB7">
        <w:rPr>
          <w:rFonts w:eastAsia="Calibri"/>
          <w:highlight w:val="yellow"/>
        </w:rPr>
        <w:t>– текущего и последующего года)</w:t>
      </w:r>
      <w:r w:rsidR="008F4EB7" w:rsidRPr="00015E17">
        <w:t xml:space="preserve"> </w:t>
      </w:r>
      <w:r w:rsidRPr="00015E17">
        <w:t>(далее – муниципальная работа).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1.9. </w:t>
      </w:r>
      <w:r w:rsidRPr="00015E17">
        <w:t>Претенденты могут заявиться на финансовое обеспечение затрат выполнения муниципальной работы в период с июня по август (включительно) текущего года</w:t>
      </w:r>
      <w:r w:rsidR="00F35637">
        <w:t xml:space="preserve"> </w:t>
      </w:r>
      <w:r w:rsidR="00F35637" w:rsidRPr="00F35637">
        <w:rPr>
          <w:highlight w:val="yellow"/>
        </w:rPr>
        <w:t>(</w:t>
      </w:r>
      <w:r w:rsidR="008F4EB7" w:rsidRPr="00F35637">
        <w:rPr>
          <w:rFonts w:eastAsia="Calibri"/>
          <w:highlight w:val="yellow"/>
        </w:rPr>
        <w:t xml:space="preserve">в </w:t>
      </w:r>
      <w:r w:rsidR="008F4EB7" w:rsidRPr="008F4EB7">
        <w:rPr>
          <w:rFonts w:eastAsia="Calibri"/>
          <w:highlight w:val="yellow"/>
        </w:rPr>
        <w:t xml:space="preserve">случае, если претендентом </w:t>
      </w:r>
      <w:r w:rsidR="008F4EB7">
        <w:rPr>
          <w:rFonts w:eastAsia="Calibri"/>
          <w:highlight w:val="yellow"/>
        </w:rPr>
        <w:t xml:space="preserve">на получение субсидии </w:t>
      </w:r>
      <w:r w:rsidR="008F4EB7" w:rsidRPr="008F4EB7">
        <w:rPr>
          <w:rFonts w:eastAsia="Calibri"/>
          <w:highlight w:val="yellow"/>
        </w:rPr>
        <w:t xml:space="preserve">является СОНКО </w:t>
      </w:r>
      <w:r w:rsidR="00DA16DD">
        <w:rPr>
          <w:rFonts w:eastAsia="Calibri"/>
          <w:highlight w:val="yellow"/>
        </w:rPr>
        <w:t>–</w:t>
      </w:r>
      <w:r w:rsidR="008F4EB7" w:rsidRPr="008F4EB7">
        <w:rPr>
          <w:rFonts w:eastAsia="Calibri"/>
          <w:highlight w:val="yellow"/>
        </w:rPr>
        <w:t xml:space="preserve"> исполнитель ОПУ </w:t>
      </w:r>
      <w:r w:rsidR="008F4EB7">
        <w:rPr>
          <w:rFonts w:eastAsia="Calibri"/>
          <w:highlight w:val="yellow"/>
        </w:rPr>
        <w:t>– текущего и последующего года)</w:t>
      </w:r>
      <w:r w:rsidRPr="00015E17">
        <w:t>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 (полный объём субсидий);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(полный объём субсидий уменьшается пропорционально);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 одной досуговой площадке города Когалыма (полный объём субсидий уменьшается пропорционально).</w:t>
      </w:r>
    </w:p>
    <w:p w:rsidR="008F4EB7" w:rsidRDefault="001613F9" w:rsidP="001613F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="008F4EB7" w:rsidRPr="009E4386">
        <w:rPr>
          <w:rFonts w:ascii="Times New Roman" w:hAnsi="Times New Roman" w:cs="Times New Roman"/>
          <w:sz w:val="26"/>
          <w:szCs w:val="26"/>
        </w:rPr>
        <w:t xml:space="preserve">Претенденты </w:t>
      </w:r>
      <w:r w:rsidR="008F4EB7" w:rsidRPr="009E4386">
        <w:rPr>
          <w:rFonts w:ascii="Times New Roman" w:hAnsi="Times New Roman"/>
          <w:sz w:val="26"/>
          <w:szCs w:val="26"/>
        </w:rPr>
        <w:t xml:space="preserve">могут подать только одну заявку в текущем финансовом году </w:t>
      </w:r>
      <w:r w:rsidR="008F4EB7" w:rsidRPr="00EB3C01">
        <w:rPr>
          <w:rFonts w:ascii="Times New Roman" w:hAnsi="Times New Roman"/>
          <w:sz w:val="26"/>
          <w:szCs w:val="26"/>
          <w:highlight w:val="yellow"/>
        </w:rPr>
        <w:t xml:space="preserve">(за исключением случаев, когда в текущем году по 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8F4EB7">
        <w:rPr>
          <w:rFonts w:ascii="Times New Roman" w:hAnsi="Times New Roman"/>
          <w:sz w:val="26"/>
          <w:szCs w:val="26"/>
          <w:highlight w:val="yellow"/>
        </w:rPr>
        <w:t>досуговая</w:t>
      </w:r>
      <w:proofErr w:type="spellEnd"/>
      <w:r w:rsidR="008F4EB7">
        <w:rPr>
          <w:rFonts w:ascii="Times New Roman" w:hAnsi="Times New Roman"/>
          <w:sz w:val="26"/>
          <w:szCs w:val="26"/>
          <w:highlight w:val="yellow"/>
        </w:rPr>
        <w:t xml:space="preserve"> деятельность) (далее </w:t>
      </w:r>
      <w:r w:rsidR="00DA16DD">
        <w:rPr>
          <w:rFonts w:ascii="Times New Roman" w:hAnsi="Times New Roman"/>
          <w:sz w:val="26"/>
          <w:szCs w:val="26"/>
          <w:highlight w:val="yellow"/>
        </w:rPr>
        <w:t>–</w:t>
      </w:r>
      <w:r w:rsidR="008F4EB7">
        <w:rPr>
          <w:rFonts w:ascii="Times New Roman" w:hAnsi="Times New Roman"/>
          <w:sz w:val="26"/>
          <w:szCs w:val="26"/>
          <w:highlight w:val="yellow"/>
        </w:rPr>
        <w:t xml:space="preserve"> Комиссия) </w:t>
      </w:r>
      <w:r w:rsidR="008F4EB7" w:rsidRPr="00EB3C01">
        <w:rPr>
          <w:rFonts w:ascii="Times New Roman" w:hAnsi="Times New Roman"/>
          <w:sz w:val="26"/>
          <w:szCs w:val="26"/>
          <w:highlight w:val="yellow"/>
        </w:rPr>
        <w:t>объявляется повторный приём заявок на получение субсидии)</w:t>
      </w:r>
      <w:r w:rsidR="008F4EB7" w:rsidRPr="00697F93">
        <w:rPr>
          <w:rFonts w:ascii="Times New Roman" w:hAnsi="Times New Roman"/>
          <w:sz w:val="26"/>
          <w:szCs w:val="26"/>
        </w:rPr>
        <w:t>.</w:t>
      </w:r>
      <w:proofErr w:type="gramEnd"/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1.11. Субсидии предоставляются в соответствии со сводной бюджетной росписью бюджета 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</w:t>
      </w:r>
      <w:bookmarkStart w:id="3" w:name="P47"/>
      <w:bookmarkEnd w:id="3"/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:rsidR="008F4EB7" w:rsidRPr="00015E17" w:rsidRDefault="008F4EB7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C66">
        <w:rPr>
          <w:rFonts w:ascii="Times New Roman" w:hAnsi="Times New Roman" w:cs="Times New Roman"/>
          <w:sz w:val="26"/>
          <w:szCs w:val="26"/>
          <w:highlight w:val="yellow"/>
        </w:rPr>
        <w:t>1.12.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1A38E7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исполнителям ОПУ</w:t>
      </w:r>
      <w:r w:rsidR="003A2F28">
        <w:rPr>
          <w:rFonts w:ascii="Times New Roman" w:eastAsia="Calibri" w:hAnsi="Times New Roman"/>
          <w:sz w:val="26"/>
          <w:szCs w:val="26"/>
          <w:highlight w:val="yellow"/>
        </w:rPr>
        <w:t>, ставшим  победителями отбора по итогам оценки Комиссии,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 субсидии предоставляются на срок не менее двух лет.</w:t>
      </w:r>
    </w:p>
    <w:p w:rsidR="001613F9" w:rsidRPr="00015E17" w:rsidRDefault="001613F9" w:rsidP="001613F9">
      <w:pPr>
        <w:pStyle w:val="13"/>
        <w:ind w:firstLine="709"/>
        <w:jc w:val="both"/>
        <w:rPr>
          <w:bCs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8"/>
      <w:bookmarkEnd w:id="4"/>
      <w:r w:rsidRPr="00015E17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EF245B" w:rsidRDefault="00EF245B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2.1. Предоставление субсидий носит заявительный характер.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015E17">
        <w:rPr>
          <w:rFonts w:ascii="Times New Roman" w:hAnsi="Times New Roman" w:cs="Times New Roman"/>
          <w:sz w:val="26"/>
          <w:szCs w:val="26"/>
        </w:rPr>
        <w:t>2.2. Для получения субсидий претендент</w:t>
      </w:r>
      <w:r w:rsidR="00A44569">
        <w:rPr>
          <w:rFonts w:ascii="Times New Roman" w:hAnsi="Times New Roman" w:cs="Times New Roman"/>
          <w:sz w:val="26"/>
          <w:szCs w:val="26"/>
        </w:rPr>
        <w:t>ы представляю</w:t>
      </w:r>
      <w:r w:rsidRPr="00015E17">
        <w:rPr>
          <w:rFonts w:ascii="Times New Roman" w:hAnsi="Times New Roman" w:cs="Times New Roman"/>
          <w:sz w:val="26"/>
          <w:szCs w:val="26"/>
        </w:rPr>
        <w:t>т следующие документы:</w:t>
      </w:r>
    </w:p>
    <w:p w:rsidR="001613F9" w:rsidRPr="00015E17" w:rsidRDefault="003A51A5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Заявку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претендента с приложением сведений о претенденте в бумажном и электронном виде (далее – заявка) согласно приложению 1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015E17">
        <w:rPr>
          <w:rFonts w:ascii="Times New Roman" w:hAnsi="Times New Roman"/>
          <w:sz w:val="26"/>
          <w:szCs w:val="26"/>
        </w:rPr>
        <w:t>Программу (-ы) (проект (-ы)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в бумажном и электронном видах по форме согласно приложению 2 к настоящему Порядку;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2.2.3. Финансово-экономическое обоснование использования средств субсидий (обоснованность финансовых затрат, наличие собственных или привлечённых сре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>я выполнения муниципальной работы) по форме согласно приложению 3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2.2.4. Информацию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2.2.5. Заверенные самостоятельно или нотариально копии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2.2.6. Заверенные самостоятельно или нотариально копии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2.2.7. Копию документа об открытии банковского счёта.</w:t>
      </w:r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F28">
        <w:rPr>
          <w:rFonts w:ascii="Times New Roman" w:hAnsi="Times New Roman" w:cs="Times New Roman"/>
          <w:sz w:val="26"/>
          <w:szCs w:val="26"/>
        </w:rPr>
        <w:t>2.2.8.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фонды.</w:t>
      </w:r>
    </w:p>
    <w:p w:rsidR="003A2F28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F28">
        <w:rPr>
          <w:rFonts w:ascii="Times New Roman" w:hAnsi="Times New Roman" w:cs="Times New Roman"/>
          <w:sz w:val="26"/>
          <w:szCs w:val="26"/>
          <w:highlight w:val="yellow"/>
        </w:rPr>
        <w:t xml:space="preserve">2.3. 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3A51A5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исполнители ОПУ </w:t>
      </w:r>
      <w:proofErr w:type="gramStart"/>
      <w:r w:rsidRPr="003A2F28">
        <w:rPr>
          <w:rFonts w:ascii="Times New Roman" w:eastAsia="Calibri" w:hAnsi="Times New Roman"/>
          <w:sz w:val="26"/>
          <w:szCs w:val="26"/>
          <w:highlight w:val="yellow"/>
        </w:rPr>
        <w:t>предоставляют документы</w:t>
      </w:r>
      <w:proofErr w:type="gramEnd"/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согласно пунктам 2.2.2, 2.2.3, 2.2.4 в формах согласно приложениям 2, 3, 4 к</w:t>
      </w:r>
      <w:r w:rsidR="003A51A5">
        <w:rPr>
          <w:rFonts w:ascii="Times New Roman" w:eastAsia="Calibri" w:hAnsi="Times New Roman"/>
          <w:sz w:val="26"/>
          <w:szCs w:val="26"/>
          <w:highlight w:val="yellow"/>
        </w:rPr>
        <w:t xml:space="preserve"> настоящему Порядку с разбивкой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на текущий и последующий годы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 Порядок и сроки рассмотрения заявок.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.1. Уполномоченный орган информирует о начале приёма заявок путём размещения информационного сообщения в газете «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вестник», а также на официальном сайте ГРБС в информационно-телекоммуникационной сети «Интернет» (</w:t>
      </w:r>
      <w:hyperlink r:id="rId15" w:history="1"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613F9" w:rsidRPr="00015E17">
        <w:rPr>
          <w:rFonts w:ascii="Times New Roman" w:hAnsi="Times New Roman" w:cs="Times New Roman"/>
          <w:sz w:val="26"/>
          <w:szCs w:val="26"/>
        </w:rPr>
        <w:t>).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.2.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в уполномоченный орган </w:t>
      </w:r>
      <w:r w:rsidR="001613F9" w:rsidRPr="00015E17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1613F9" w:rsidRPr="003A2F28">
        <w:rPr>
          <w:rFonts w:ascii="Times New Roman" w:hAnsi="Times New Roman" w:cs="Times New Roman"/>
          <w:bCs/>
          <w:strike/>
          <w:sz w:val="26"/>
          <w:szCs w:val="26"/>
          <w:highlight w:val="yellow"/>
        </w:rPr>
        <w:t>12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2F28">
        <w:rPr>
          <w:rFonts w:ascii="Times New Roman" w:hAnsi="Times New Roman" w:cs="Times New Roman"/>
          <w:bCs/>
          <w:sz w:val="26"/>
          <w:szCs w:val="26"/>
          <w:highlight w:val="yellow"/>
        </w:rPr>
        <w:t>21 рабочего дня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со дня размещения информации о начале приёма заявок </w:t>
      </w:r>
      <w:r w:rsidR="001613F9" w:rsidRPr="00015E17">
        <w:rPr>
          <w:rFonts w:ascii="Times New Roman" w:hAnsi="Times New Roman" w:cs="Times New Roman"/>
          <w:sz w:val="26"/>
          <w:szCs w:val="26"/>
        </w:rPr>
        <w:t>на официальном сайте ГРБС в информационно-телекоммуникационной сети «Интернет» (</w:t>
      </w:r>
      <w:hyperlink r:id="rId16" w:history="1"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613F9" w:rsidRPr="00015E17">
        <w:rPr>
          <w:rFonts w:ascii="Times New Roman" w:hAnsi="Times New Roman" w:cs="Times New Roman"/>
          <w:sz w:val="26"/>
          <w:szCs w:val="26"/>
        </w:rPr>
        <w:t>)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1613F9" w:rsidRPr="00015E17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. 420 или 439. Консультации можно получить по телефону: 8(34667) 93-894, 8(34667) 93-665.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.3. При приёме заявки сотрудник уполномоченного органа регистрирует её в журнале учёта заявок и выдаёт  претенденту расписку в получении заявки с указанием перечня принятых документов, даты её получения и присвоенного регистрационного номера.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.6. Заявка, а также все документы, связанные с заявкой, подаются в бумажном виде, должны быть написаны на русском языке.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.7. Все представленные документы должны быть подписаны руководителем (уполномоченным лицом), скреплены печатью претендента или нотариально заверены. Все документы должны иметь чёткую печать текстов.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.10. При оформлении документов применение факсимильных подписей не допускается.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060D86" w:rsidRDefault="003A2F28" w:rsidP="00060D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.12.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:rsidR="00060D86" w:rsidRPr="00060D86" w:rsidRDefault="00060D86" w:rsidP="00060D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2.4.13. </w:t>
      </w:r>
      <w:proofErr w:type="gramStart"/>
      <w:r w:rsidRPr="00060D86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562EC7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="00F35637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 ОПУ, с которым</w:t>
      </w:r>
      <w:r w:rsidRPr="00060D86">
        <w:rPr>
          <w:rFonts w:ascii="Times New Roman" w:eastAsia="Calibri" w:hAnsi="Times New Roman"/>
          <w:sz w:val="26"/>
          <w:szCs w:val="26"/>
          <w:highlight w:val="yellow"/>
        </w:rPr>
        <w:t xml:space="preserve"> заключено соглашение в текущем году, в случае внесения изменений в учредительные документы в период </w:t>
      </w:r>
      <w:r w:rsidR="00F35637">
        <w:rPr>
          <w:rFonts w:ascii="Times New Roman" w:eastAsia="Calibri" w:hAnsi="Times New Roman"/>
          <w:sz w:val="26"/>
          <w:szCs w:val="26"/>
          <w:highlight w:val="yellow"/>
        </w:rPr>
        <w:t>действия соглашения, должен</w:t>
      </w:r>
      <w:r w:rsidRPr="00D77269">
        <w:rPr>
          <w:rFonts w:ascii="Times New Roman" w:eastAsia="Calibri" w:hAnsi="Times New Roman"/>
          <w:sz w:val="26"/>
          <w:szCs w:val="26"/>
          <w:highlight w:val="yellow"/>
        </w:rPr>
        <w:t xml:space="preserve"> предоставить в адрес уполномоченного органа заверенные копии документов, подтверждающих внесённые изменения, в течение одного месяца после внесения соответствующих изменений, но не позже 28 февраля года</w:t>
      </w:r>
      <w:r w:rsidR="00C51E27" w:rsidRPr="00D77269">
        <w:rPr>
          <w:rFonts w:ascii="Times New Roman" w:eastAsia="Calibri" w:hAnsi="Times New Roman"/>
          <w:sz w:val="26"/>
          <w:szCs w:val="26"/>
          <w:highlight w:val="yellow"/>
        </w:rPr>
        <w:t>, следующего за годом, в котором заключено соглашение.</w:t>
      </w:r>
      <w:r w:rsidR="00C51E27" w:rsidRPr="00D77269">
        <w:rPr>
          <w:rFonts w:ascii="Times New Roman" w:eastAsia="Calibri" w:hAnsi="Times New Roman"/>
          <w:sz w:val="26"/>
          <w:szCs w:val="26"/>
        </w:rPr>
        <w:t xml:space="preserve"> </w:t>
      </w:r>
      <w:proofErr w:type="gramEnd"/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2.4</w:t>
      </w:r>
      <w:r w:rsidR="00060D86"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.14</w:t>
      </w:r>
      <w:r w:rsidR="001613F9"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.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Уполномоченный орган </w:t>
      </w:r>
      <w:r w:rsidR="001613F9" w:rsidRPr="00015E17">
        <w:rPr>
          <w:rFonts w:ascii="Times New Roman" w:hAnsi="Times New Roman" w:cs="Times New Roman"/>
          <w:sz w:val="26"/>
          <w:szCs w:val="26"/>
        </w:rPr>
        <w:t>в течение не более 5 рабочих дней со дня завершения срока приёма заявок осуществляет предварительную проверку полноты заявки (пакета документов) и соответствия претендентов критериям отбора согласно пункту 1.6 настоящего Порядка с учётом информационных сообщений Комитета финансов, отдела финансово-экономического обеспечения и контроля, Комитета по управлению муниципальным имуществом, Управления экономики Администрации города Когалыма, муниципального казённого учреждения «Управление обеспечения деятельности органов местного самоуправления» в пределах их компетенции</w:t>
      </w:r>
      <w:r w:rsidR="001613F9" w:rsidRPr="00015E17">
        <w:rPr>
          <w:rFonts w:ascii="Times New Roman" w:hAnsi="Times New Roman" w:cs="Times New Roman"/>
          <w:i/>
          <w:sz w:val="26"/>
          <w:szCs w:val="26"/>
        </w:rPr>
        <w:t>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D86">
        <w:rPr>
          <w:rFonts w:ascii="Times New Roman" w:hAnsi="Times New Roman" w:cs="Times New Roman"/>
          <w:sz w:val="26"/>
          <w:szCs w:val="26"/>
          <w:highlight w:val="yellow"/>
        </w:rPr>
        <w:t>2.4</w:t>
      </w:r>
      <w:r w:rsidR="00060D86" w:rsidRPr="00060D86">
        <w:rPr>
          <w:rFonts w:ascii="Times New Roman" w:hAnsi="Times New Roman" w:cs="Times New Roman"/>
          <w:sz w:val="26"/>
          <w:szCs w:val="26"/>
          <w:highlight w:val="yellow"/>
        </w:rPr>
        <w:t>.15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По итогам предварительной проверки заявок в адрес претендентов в случаях несоответствия требованиям настоящего Порядка, ГРБС направляет письменный отказ в предоставлении субсидий. 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60D86">
        <w:rPr>
          <w:sz w:val="26"/>
          <w:szCs w:val="26"/>
        </w:rPr>
        <w:t>.16</w:t>
      </w:r>
      <w:r w:rsidR="001613F9" w:rsidRPr="00015E17">
        <w:rPr>
          <w:sz w:val="26"/>
          <w:szCs w:val="26"/>
        </w:rPr>
        <w:t>. После произведённой предварительной проверки уполномоченный орган организует заседание Комиссии по рассмотрению и оценке заявок претендентов, чьи заявки прошли предварительную проверку.</w:t>
      </w:r>
    </w:p>
    <w:p w:rsidR="00CF03AE" w:rsidRPr="00827D4E" w:rsidRDefault="003A2F28" w:rsidP="00CF03AE">
      <w:pPr>
        <w:ind w:firstLine="709"/>
        <w:jc w:val="both"/>
        <w:rPr>
          <w:highlight w:val="yellow"/>
        </w:rPr>
      </w:pPr>
      <w:r>
        <w:t>2.4</w:t>
      </w:r>
      <w:r w:rsidR="00060D86">
        <w:t>.17</w:t>
      </w:r>
      <w:r w:rsidR="001613F9" w:rsidRPr="00015E17">
        <w:t>. Из числа претендентов, чьи заявки прошли предварительную проверку, Комиссия в соответствии с порядком определения получателя</w:t>
      </w:r>
      <w:proofErr w:type="gramStart"/>
      <w:r w:rsidR="001613F9" w:rsidRPr="00015E17">
        <w:t xml:space="preserve"> </w:t>
      </w:r>
      <w:r w:rsidR="001613F9" w:rsidRPr="00F35637">
        <w:rPr>
          <w:highlight w:val="yellow"/>
        </w:rPr>
        <w:t>(</w:t>
      </w:r>
      <w:r w:rsidR="00F35637" w:rsidRPr="00F35637">
        <w:rPr>
          <w:highlight w:val="yellow"/>
        </w:rPr>
        <w:t>-</w:t>
      </w:r>
      <w:proofErr w:type="gramEnd"/>
      <w:r w:rsidR="001613F9" w:rsidRPr="00F35637">
        <w:rPr>
          <w:highlight w:val="yellow"/>
        </w:rPr>
        <w:t>ей)</w:t>
      </w:r>
      <w:r w:rsidR="001613F9" w:rsidRPr="00015E17">
        <w:t xml:space="preserve"> субсидий, предусмотренным в </w:t>
      </w:r>
      <w:hyperlink w:anchor="P157" w:history="1">
        <w:r w:rsidR="001613F9" w:rsidRPr="00015E17">
          <w:t>Положении</w:t>
        </w:r>
      </w:hyperlink>
      <w:r w:rsidR="001613F9" w:rsidRPr="00015E17">
        <w:t xml:space="preserve"> о Комиссии (приложение 5 к настоящему Порядку), осуществляет отбор получателя </w:t>
      </w:r>
      <w:r w:rsidR="001613F9" w:rsidRPr="00F35637">
        <w:rPr>
          <w:highlight w:val="yellow"/>
        </w:rPr>
        <w:t>(</w:t>
      </w:r>
      <w:r w:rsidR="00F35637" w:rsidRPr="00F35637">
        <w:rPr>
          <w:highlight w:val="yellow"/>
        </w:rPr>
        <w:t>-</w:t>
      </w:r>
      <w:r w:rsidR="001613F9" w:rsidRPr="00F35637">
        <w:rPr>
          <w:highlight w:val="yellow"/>
        </w:rPr>
        <w:t>ей)</w:t>
      </w:r>
      <w:r w:rsidR="00CF03AE">
        <w:t xml:space="preserve"> </w:t>
      </w:r>
      <w:r w:rsidR="001613F9" w:rsidRPr="00015E17">
        <w:t>субсидий.</w:t>
      </w:r>
      <w:r w:rsidR="00F35637">
        <w:t xml:space="preserve"> </w:t>
      </w:r>
      <w:proofErr w:type="gramStart"/>
      <w:r w:rsidR="00CF03AE" w:rsidRPr="00827D4E">
        <w:rPr>
          <w:highlight w:val="yellow"/>
        </w:rPr>
        <w:lastRenderedPageBreak/>
        <w:t xml:space="preserve">Комиссия </w:t>
      </w:r>
      <w:r w:rsidR="00CF03AE">
        <w:rPr>
          <w:highlight w:val="yellow"/>
        </w:rPr>
        <w:t>имеет право определить</w:t>
      </w:r>
      <w:r w:rsidR="00CF03AE" w:rsidRPr="00827D4E">
        <w:rPr>
          <w:highlight w:val="yellow"/>
        </w:rPr>
        <w:t xml:space="preserve"> одного или нескольких победител</w:t>
      </w:r>
      <w:r w:rsidR="00CF03AE">
        <w:rPr>
          <w:highlight w:val="yellow"/>
        </w:rPr>
        <w:t xml:space="preserve">я (-ей) </w:t>
      </w:r>
      <w:r w:rsidR="00CF03AE" w:rsidRPr="00827D4E">
        <w:rPr>
          <w:highlight w:val="yellow"/>
        </w:rPr>
        <w:t xml:space="preserve">отбора </w:t>
      </w:r>
      <w:r w:rsidR="00CF03AE">
        <w:rPr>
          <w:highlight w:val="yellow"/>
        </w:rPr>
        <w:t>–</w:t>
      </w:r>
      <w:r w:rsidR="00CF03AE" w:rsidRPr="00827D4E">
        <w:rPr>
          <w:highlight w:val="yellow"/>
        </w:rPr>
        <w:t xml:space="preserve"> получател</w:t>
      </w:r>
      <w:r w:rsidR="00CF03AE">
        <w:rPr>
          <w:highlight w:val="yellow"/>
        </w:rPr>
        <w:t>я (-</w:t>
      </w:r>
      <w:r w:rsidR="00CF03AE" w:rsidRPr="00827D4E">
        <w:rPr>
          <w:highlight w:val="yellow"/>
        </w:rPr>
        <w:t>ей</w:t>
      </w:r>
      <w:r w:rsidR="00CF03AE">
        <w:rPr>
          <w:highlight w:val="yellow"/>
        </w:rPr>
        <w:t>)</w:t>
      </w:r>
      <w:r w:rsidR="00CF03AE" w:rsidRPr="00827D4E">
        <w:rPr>
          <w:highlight w:val="yellow"/>
        </w:rPr>
        <w:t xml:space="preserve"> субсидий </w:t>
      </w:r>
      <w:r w:rsidR="00CF03AE" w:rsidRPr="00F35637">
        <w:rPr>
          <w:highlight w:val="yellow"/>
        </w:rPr>
        <w:t>(далее - получатель)</w:t>
      </w:r>
      <w:r w:rsidR="00CF03AE">
        <w:rPr>
          <w:highlight w:val="yellow"/>
        </w:rPr>
        <w:t>.</w:t>
      </w:r>
      <w:proofErr w:type="gramEnd"/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60D86">
        <w:rPr>
          <w:rFonts w:ascii="Times New Roman" w:hAnsi="Times New Roman" w:cs="Times New Roman"/>
          <w:sz w:val="26"/>
          <w:szCs w:val="26"/>
        </w:rPr>
        <w:t>.18</w:t>
      </w:r>
      <w:r w:rsidR="001613F9" w:rsidRPr="00015E17">
        <w:rPr>
          <w:rFonts w:ascii="Times New Roman" w:hAnsi="Times New Roman" w:cs="Times New Roman"/>
          <w:sz w:val="26"/>
          <w:szCs w:val="26"/>
        </w:rPr>
        <w:t>. Наименования претендентов, информация о направленных отказах и их основаниях, все другие существенные сведения, решение о предоставлении (ил</w:t>
      </w:r>
      <w:r w:rsidR="00655634">
        <w:rPr>
          <w:rFonts w:ascii="Times New Roman" w:hAnsi="Times New Roman" w:cs="Times New Roman"/>
          <w:sz w:val="26"/>
          <w:szCs w:val="26"/>
        </w:rPr>
        <w:t xml:space="preserve">и не предоставлении) </w:t>
      </w:r>
      <w:r w:rsidR="00655634" w:rsidRPr="00F35637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субсидий объявляются присутствующим на заседании Комиссии и заносятся в протокол заседания Комиссии (далее – протокол).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60D86">
        <w:rPr>
          <w:rFonts w:ascii="Times New Roman" w:hAnsi="Times New Roman" w:cs="Times New Roman"/>
          <w:sz w:val="26"/>
          <w:szCs w:val="26"/>
        </w:rPr>
        <w:t>.19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Протокол заседания Комиссии размещается на официальном сайте ГРБС в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информационно-телекоммуникационой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сети Интернет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, что является официальным уведомлением претендентов о прохождении или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непрохождении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отбора на получение субсидий.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60D86">
        <w:rPr>
          <w:sz w:val="26"/>
          <w:szCs w:val="26"/>
        </w:rPr>
        <w:t>.20</w:t>
      </w:r>
      <w:r w:rsidR="001613F9" w:rsidRPr="00015E17">
        <w:rPr>
          <w:sz w:val="26"/>
          <w:szCs w:val="26"/>
        </w:rPr>
        <w:t>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принимает решение о предоставлении субсидий на выполнение муниципальной работы муниципальному учреждению или о повторном информировании и сборе заявок претендентов.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 Основания для отказа претенденту в предоставлении субсидий: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.1. претендент не соответствует требованиям, установленным пунктами 1.4-1.5 настоящего Порядка;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.2. несвоевременность предоставления установленных Порядком заявки и пакета документов;</w:t>
      </w:r>
    </w:p>
    <w:p w:rsidR="001613F9" w:rsidRPr="003A2F28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A2F28">
        <w:rPr>
          <w:sz w:val="26"/>
          <w:szCs w:val="26"/>
        </w:rPr>
        <w:t>2.5</w:t>
      </w:r>
      <w:r w:rsidR="001613F9" w:rsidRPr="003A2F28">
        <w:rPr>
          <w:sz w:val="26"/>
          <w:szCs w:val="26"/>
        </w:rPr>
        <w:t>.3. претендент представил более одной заявки;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A2F28">
        <w:rPr>
          <w:sz w:val="26"/>
          <w:szCs w:val="26"/>
        </w:rPr>
        <w:t>2.5</w:t>
      </w:r>
      <w:r w:rsidR="001613F9" w:rsidRPr="003A2F28">
        <w:rPr>
          <w:sz w:val="26"/>
          <w:szCs w:val="26"/>
        </w:rPr>
        <w:t>.4. представленная претендентом заявка не соответствует требованиям или является неполной;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.5. недостоверность представленной претендентом информации;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 xml:space="preserve">.6. несоответствие критериям отбора, установленным </w:t>
      </w:r>
      <w:r w:rsidRPr="002C2978">
        <w:rPr>
          <w:sz w:val="26"/>
          <w:szCs w:val="26"/>
          <w:highlight w:val="yellow"/>
        </w:rPr>
        <w:t>пунктами</w:t>
      </w:r>
      <w:r w:rsidR="001613F9" w:rsidRPr="002C2978">
        <w:rPr>
          <w:sz w:val="26"/>
          <w:szCs w:val="26"/>
          <w:highlight w:val="yellow"/>
        </w:rPr>
        <w:t xml:space="preserve"> 1.6</w:t>
      </w:r>
      <w:r w:rsidRPr="002C2978">
        <w:rPr>
          <w:sz w:val="26"/>
          <w:szCs w:val="26"/>
          <w:highlight w:val="yellow"/>
        </w:rPr>
        <w:t>.1-1.6.3</w:t>
      </w:r>
      <w:r w:rsidR="001613F9" w:rsidRPr="002C2978">
        <w:rPr>
          <w:sz w:val="26"/>
          <w:szCs w:val="26"/>
          <w:highlight w:val="yellow"/>
        </w:rPr>
        <w:t xml:space="preserve"> настоящего Порядка;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.7. решение Комиссии по результатам рассмотрения и оценки заявок претендентов.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.8. Субсидии перечисляются в соответствии с Соглашением о предоставлении субсидий, должны быть использованы по целевому назначению в сроки, предусмотренные Соглашением.</w:t>
      </w:r>
    </w:p>
    <w:p w:rsidR="001613F9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2.5</w:t>
      </w:r>
      <w:r w:rsidR="001613F9" w:rsidRPr="00015E17">
        <w:t xml:space="preserve">.9. За счёт предоставленных субсидий </w:t>
      </w:r>
      <w:r w:rsidR="00F35637" w:rsidRPr="00F35637">
        <w:t xml:space="preserve">получатель </w:t>
      </w:r>
      <w:r w:rsidR="001613F9" w:rsidRPr="00F35637">
        <w:t>субсидий</w:t>
      </w:r>
      <w:r w:rsidR="001613F9" w:rsidRPr="00015E17">
        <w:t xml:space="preserve"> </w:t>
      </w:r>
      <w:r w:rsidR="00E60223">
        <w:t>осуществляет</w:t>
      </w:r>
      <w:r w:rsidR="00F35637">
        <w:t xml:space="preserve"> </w:t>
      </w:r>
      <w:r w:rsidR="001613F9" w:rsidRPr="00015E17">
        <w:t>расходы, связанные с целями предоставления субсидий,</w:t>
      </w:r>
      <w:r w:rsidR="00E60223">
        <w:t xml:space="preserve"> в том числе</w:t>
      </w:r>
      <w:r w:rsidR="001613F9" w:rsidRPr="00015E17">
        <w:t>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товаров, работ, услуг;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прочие допустимые и возможные расходы в целях выполнения муниципальной работы.</w:t>
      </w:r>
    </w:p>
    <w:p w:rsidR="001613F9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2.5</w:t>
      </w:r>
      <w:r w:rsidR="001613F9" w:rsidRPr="00015E17">
        <w:t>.10. За счёт предоставленных субсидий получателю</w:t>
      </w:r>
      <w:r w:rsidR="00F35637">
        <w:t xml:space="preserve"> </w:t>
      </w:r>
      <w:r w:rsidR="001613F9" w:rsidRPr="00015E17">
        <w:t>субсидий запрещается осуществлять следующие расходы: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015E17">
        <w:t>3. Размер субсидий</w:t>
      </w:r>
    </w:p>
    <w:p w:rsidR="001613F9" w:rsidRPr="00015E17" w:rsidRDefault="001613F9" w:rsidP="001613F9">
      <w:pPr>
        <w:tabs>
          <w:tab w:val="left" w:pos="0"/>
        </w:tabs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3.1. Субсидии предоставляются в рамках муниципальной </w:t>
      </w:r>
      <w:hyperlink r:id="rId17" w:history="1">
        <w:r w:rsidRPr="00015E17">
          <w:t>программы</w:t>
        </w:r>
      </w:hyperlink>
      <w:r w:rsidRPr="00015E17">
        <w:t xml:space="preserve"> «Развитие образования в городе Когалыме», за счёт средств бюджета города Когалыма в пределах утверждённых бюджетных ассигнований на текущий финансовый год</w:t>
      </w:r>
      <w:r w:rsidR="002C2978" w:rsidRPr="002C2978">
        <w:rPr>
          <w:rFonts w:eastAsia="Calibri"/>
        </w:rPr>
        <w:t xml:space="preserve"> </w:t>
      </w:r>
      <w:r w:rsidR="002C2978" w:rsidRPr="002C2978">
        <w:rPr>
          <w:rFonts w:eastAsia="Calibri"/>
          <w:highlight w:val="yellow"/>
        </w:rPr>
        <w:t>и плановый период</w:t>
      </w:r>
      <w:r w:rsidRPr="00015E17">
        <w:t>, предусмотренных на финансовое обеспечение затрат в связи с выполнением муниципальной работы.</w:t>
      </w:r>
    </w:p>
    <w:p w:rsidR="001613F9" w:rsidRPr="002C2978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015E17">
        <w:t xml:space="preserve">3.2. </w:t>
      </w:r>
      <w:r w:rsidRPr="002C2978">
        <w:rPr>
          <w:strike/>
        </w:rPr>
        <w:t>Субсидии предоставляются получателю субсидий, который признан победителем отбора, произведённого Комиссией, в следующих размерах:</w:t>
      </w:r>
    </w:p>
    <w:p w:rsidR="002C2978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60D86">
        <w:rPr>
          <w:rFonts w:eastAsia="Calibri"/>
          <w:highlight w:val="yellow"/>
        </w:rPr>
        <w:t xml:space="preserve">3.2. </w:t>
      </w:r>
      <w:r w:rsidRPr="00060D86">
        <w:rPr>
          <w:highlight w:val="yellow"/>
        </w:rPr>
        <w:t xml:space="preserve">Субсидии </w:t>
      </w:r>
      <w:r w:rsidRPr="002C2978">
        <w:rPr>
          <w:highlight w:val="yellow"/>
        </w:rPr>
        <w:t>предоставляются получателю субсидий, который признан победителем</w:t>
      </w:r>
      <w:r>
        <w:rPr>
          <w:highlight w:val="yellow"/>
        </w:rPr>
        <w:t xml:space="preserve"> </w:t>
      </w:r>
      <w:r w:rsidRPr="002C2978">
        <w:rPr>
          <w:highlight w:val="yellow"/>
        </w:rPr>
        <w:t xml:space="preserve">отбора, произведённого </w:t>
      </w:r>
      <w:r w:rsidRPr="00D77269">
        <w:rPr>
          <w:highlight w:val="yellow"/>
        </w:rPr>
        <w:t xml:space="preserve">Комиссией, на </w:t>
      </w:r>
      <w:r w:rsidR="00D77269" w:rsidRPr="00D77269">
        <w:rPr>
          <w:highlight w:val="yellow"/>
        </w:rPr>
        <w:t>выполнение</w:t>
      </w:r>
      <w:r w:rsidRPr="00D77269">
        <w:rPr>
          <w:highlight w:val="yellow"/>
        </w:rPr>
        <w:t xml:space="preserve"> муниципальной работы </w:t>
      </w:r>
      <w:r w:rsidR="00D77269" w:rsidRPr="00D77269">
        <w:rPr>
          <w:highlight w:val="yellow"/>
        </w:rPr>
        <w:t xml:space="preserve">в текущем году </w:t>
      </w:r>
      <w:r w:rsidRPr="00D77269">
        <w:rPr>
          <w:highlight w:val="yellow"/>
        </w:rPr>
        <w:t>в следующих размерах: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(36 мероприятий) – 93, 60 тыс. руб.,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(24 мероприятия) – 62, 40 тыс. руб., </w:t>
      </w:r>
    </w:p>
    <w:p w:rsidR="0018455F" w:rsidRDefault="001613F9" w:rsidP="0018455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на одной досуговой площадке города Когалыма (12 мероприятий) – 31, 20 тыс. руб</w:t>
      </w:r>
      <w:proofErr w:type="gramStart"/>
      <w:r w:rsidRPr="00015E17">
        <w:t>..</w:t>
      </w:r>
      <w:proofErr w:type="gramEnd"/>
    </w:p>
    <w:p w:rsidR="0018455F" w:rsidRPr="00015E17" w:rsidRDefault="00CA65E2" w:rsidP="0018455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3.3. </w:t>
      </w:r>
      <w:r w:rsidR="001D1B34" w:rsidRPr="001D1B34">
        <w:rPr>
          <w:highlight w:val="yellow"/>
        </w:rPr>
        <w:t>В случае</w:t>
      </w:r>
      <w:proofErr w:type="gramStart"/>
      <w:r w:rsidR="001D1B34" w:rsidRPr="001D1B34">
        <w:rPr>
          <w:highlight w:val="yellow"/>
        </w:rPr>
        <w:t>,</w:t>
      </w:r>
      <w:proofErr w:type="gramEnd"/>
      <w:r w:rsidR="001D1B34" w:rsidRPr="001D1B34">
        <w:rPr>
          <w:highlight w:val="yellow"/>
        </w:rPr>
        <w:t xml:space="preserve"> если  получателем субсидии является </w:t>
      </w:r>
      <w:r w:rsidR="001D1B34" w:rsidRPr="001D1B34">
        <w:rPr>
          <w:rFonts w:eastAsia="Calibri"/>
          <w:highlight w:val="yellow"/>
        </w:rPr>
        <w:t xml:space="preserve">СОНКО – исполнитель ОПУ, </w:t>
      </w:r>
      <w:r w:rsidR="001D1B34" w:rsidRPr="001D1B34">
        <w:rPr>
          <w:highlight w:val="yellow"/>
        </w:rPr>
        <w:t>с</w:t>
      </w:r>
      <w:r w:rsidRPr="001D1B34">
        <w:rPr>
          <w:highlight w:val="yellow"/>
        </w:rPr>
        <w:t>убсидии предоставляются получателю</w:t>
      </w:r>
      <w:r w:rsidR="0018455F" w:rsidRPr="001D1B34">
        <w:rPr>
          <w:highlight w:val="yellow"/>
        </w:rPr>
        <w:t xml:space="preserve"> субсидии</w:t>
      </w:r>
      <w:r w:rsidR="001D1B34">
        <w:rPr>
          <w:highlight w:val="yellow"/>
        </w:rPr>
        <w:t xml:space="preserve"> </w:t>
      </w:r>
      <w:r w:rsidR="0018455F" w:rsidRPr="001D1B34">
        <w:rPr>
          <w:highlight w:val="yellow"/>
        </w:rPr>
        <w:t>ежегодно</w:t>
      </w:r>
      <w:r w:rsidR="001D1B34">
        <w:rPr>
          <w:highlight w:val="yellow"/>
        </w:rPr>
        <w:t>:</w:t>
      </w:r>
      <w:r w:rsidR="0018455F" w:rsidRPr="001D1B34">
        <w:rPr>
          <w:highlight w:val="yellow"/>
        </w:rPr>
        <w:t xml:space="preserve"> </w:t>
      </w:r>
      <w:r w:rsidR="00D77269" w:rsidRPr="001D1B34">
        <w:rPr>
          <w:highlight w:val="yellow"/>
        </w:rPr>
        <w:t xml:space="preserve">в текущем и последующем году </w:t>
      </w:r>
      <w:r w:rsidR="0018455F" w:rsidRPr="001D1B34">
        <w:rPr>
          <w:highlight w:val="yellow"/>
        </w:rPr>
        <w:t xml:space="preserve">выполнения муниципальной работы </w:t>
      </w:r>
      <w:r w:rsidR="001D1B34">
        <w:rPr>
          <w:highlight w:val="yellow"/>
        </w:rPr>
        <w:t xml:space="preserve">– </w:t>
      </w:r>
      <w:r w:rsidRPr="001D1B34">
        <w:rPr>
          <w:highlight w:val="yellow"/>
        </w:rPr>
        <w:t xml:space="preserve">в  </w:t>
      </w:r>
      <w:r w:rsidR="001D1B34" w:rsidRPr="001D1B34">
        <w:rPr>
          <w:highlight w:val="yellow"/>
        </w:rPr>
        <w:t>размерах</w:t>
      </w:r>
      <w:r w:rsidR="001D1B34">
        <w:rPr>
          <w:highlight w:val="yellow"/>
        </w:rPr>
        <w:t>,</w:t>
      </w:r>
      <w:r w:rsidR="001D1B34" w:rsidRPr="001D1B34">
        <w:rPr>
          <w:highlight w:val="yellow"/>
        </w:rPr>
        <w:t xml:space="preserve"> </w:t>
      </w:r>
      <w:r w:rsidRPr="001D1B34">
        <w:rPr>
          <w:highlight w:val="yellow"/>
        </w:rPr>
        <w:t>указанных в пункте 3.2</w:t>
      </w:r>
      <w:r w:rsidR="0018455F" w:rsidRPr="001D1B34">
        <w:rPr>
          <w:highlight w:val="yellow"/>
        </w:rPr>
        <w:t>.</w:t>
      </w:r>
    </w:p>
    <w:p w:rsidR="00CA65E2" w:rsidRPr="00015E17" w:rsidRDefault="00CA65E2" w:rsidP="00CA65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015E17" w:rsidRDefault="001613F9" w:rsidP="001613F9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4. Условия и порядок заключения между ГРБС и получателем субсидий соглашения о предоставлении субсидий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 принятия Комиссией положительного решения о предоставлении получателю субсидий, на основании протокола заседания Комиссии, уполномоченный орган готовит распоряжение Администрации  города Когалыма о предоставлении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>Уполномоченный орган в течение не более 5 рабочих дней со дня подписания протокола заседания Комиссии размещает распоряжение Администрации города Когалыма о предоставлении субсидий на официальном сайте ГРБС в информационно-телекоммуникационной сети Интернет (</w:t>
      </w:r>
      <w:hyperlink r:id="rId18" w:history="1">
        <w:r w:rsidRPr="00015E17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015E17">
        <w:rPr>
          <w:sz w:val="26"/>
          <w:szCs w:val="26"/>
        </w:rPr>
        <w:t>)</w:t>
      </w:r>
      <w:r w:rsidR="004E3000">
        <w:rPr>
          <w:sz w:val="26"/>
          <w:szCs w:val="26"/>
        </w:rPr>
        <w:t>, осуществляет подготовку</w:t>
      </w:r>
      <w:r w:rsidRPr="00015E17">
        <w:rPr>
          <w:sz w:val="26"/>
          <w:szCs w:val="26"/>
        </w:rPr>
        <w:t xml:space="preserve"> и передаёт </w:t>
      </w:r>
      <w:r w:rsidR="004E3000">
        <w:rPr>
          <w:sz w:val="26"/>
          <w:szCs w:val="26"/>
        </w:rPr>
        <w:t>соглашение</w:t>
      </w:r>
      <w:r w:rsidRPr="00015E17">
        <w:rPr>
          <w:sz w:val="26"/>
          <w:szCs w:val="26"/>
        </w:rPr>
        <w:t xml:space="preserve"> о предоставлении из бюджета города Когалыма субсидий </w:t>
      </w:r>
      <w:r w:rsidRPr="00015E17">
        <w:rPr>
          <w:sz w:val="26"/>
          <w:szCs w:val="26"/>
        </w:rPr>
        <w:lastRenderedPageBreak/>
        <w:t>немуниципальным организациям (коммерческим, некоммерческим) в целях финансового обеспечения затрат в связи с выполнением муниципальной</w:t>
      </w:r>
      <w:proofErr w:type="gramEnd"/>
      <w:r w:rsidRPr="00015E17">
        <w:rPr>
          <w:sz w:val="26"/>
          <w:szCs w:val="26"/>
        </w:rPr>
        <w:t xml:space="preserve"> работы «Организация досуга детей, подростков и молодёжи» (содержание – иная досуговая деятельность) (далее – соглашение) получателю субсидий при личном обращении или направляет соглашение по электронной почте на адрес получателя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Срок заключения соглашения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Соглашение заключается на условиях, указанных в заявке получателя субсидий, согласно  форме типового соглашения (приложение 6 к настоящему Порядку).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</w:t>
      </w:r>
      <w:proofErr w:type="gramStart"/>
      <w:r w:rsidRPr="00015E17">
        <w:rPr>
          <w:sz w:val="26"/>
          <w:szCs w:val="26"/>
        </w:rPr>
        <w:t>,</w:t>
      </w:r>
      <w:proofErr w:type="gramEnd"/>
      <w:r w:rsidRPr="00015E17">
        <w:rPr>
          <w:sz w:val="26"/>
          <w:szCs w:val="26"/>
        </w:rPr>
        <w:t xml:space="preserve"> если  получатель субсидий в указанный срок не предоставил по</w:t>
      </w:r>
      <w:r w:rsidR="00357108">
        <w:rPr>
          <w:sz w:val="26"/>
          <w:szCs w:val="26"/>
        </w:rPr>
        <w:t>дписанное соглашение, переданное</w:t>
      </w:r>
      <w:r w:rsidRPr="00015E17">
        <w:rPr>
          <w:sz w:val="26"/>
          <w:szCs w:val="26"/>
        </w:rPr>
        <w:t xml:space="preserve"> ему в соответствии с  настоящим Порядком, он признаётся уклонившимся от заключения соглашения.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При признании получателя субсидий уклонившимся от заключения соглашения Комиссия принимает решение о повторном информировании и сборе заявок претендентов или о предоставлении субсидий на выполнение муниципальной работы муниципальному учреждению города Когалыма.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учреждениях Центрального банка Российской Федерации или кредитной организации.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Достижение показателей результативности выполнения муниципальной работы, качественное выполнение муниципальной работы.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 xml:space="preserve">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</w:t>
      </w:r>
      <w:r w:rsidR="00E60223">
        <w:rPr>
          <w:sz w:val="26"/>
          <w:szCs w:val="26"/>
        </w:rPr>
        <w:t>Когалыма проверок соблюдения им</w:t>
      </w:r>
      <w:r w:rsidRPr="00015E17">
        <w:rPr>
          <w:sz w:val="26"/>
          <w:szCs w:val="26"/>
        </w:rPr>
        <w:t xml:space="preserve"> условий, целей и </w:t>
      </w:r>
      <w:r w:rsidRPr="002A2B5F">
        <w:rPr>
          <w:sz w:val="26"/>
          <w:szCs w:val="26"/>
        </w:rPr>
        <w:t xml:space="preserve">порядка предоставления субсидий и запрет приобретения за счёт полученных средств, предоставленных в целях финансового обеспечения затрат </w:t>
      </w:r>
      <w:r w:rsidR="004932B7" w:rsidRPr="002A2B5F">
        <w:rPr>
          <w:sz w:val="26"/>
          <w:szCs w:val="26"/>
        </w:rPr>
        <w:t>получателя</w:t>
      </w:r>
      <w:r w:rsidR="004932B7">
        <w:rPr>
          <w:sz w:val="26"/>
          <w:szCs w:val="26"/>
        </w:rPr>
        <w:t xml:space="preserve"> субсидий</w:t>
      </w:r>
      <w:r w:rsidRPr="00015E17">
        <w:rPr>
          <w:sz w:val="26"/>
          <w:szCs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 w:rsidRPr="00015E17">
        <w:rPr>
          <w:sz w:val="26"/>
          <w:szCs w:val="26"/>
        </w:rPr>
        <w:t>, сырья и комплектующих изделий.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лиц, являющихся поставщиками (подрядчиками, исполнителями) по </w:t>
      </w:r>
      <w:r w:rsidR="002A2B5F">
        <w:rPr>
          <w:sz w:val="26"/>
          <w:szCs w:val="26"/>
        </w:rPr>
        <w:t>договорам (соглашениям), заключё</w:t>
      </w:r>
      <w:r w:rsidRPr="00015E17">
        <w:rPr>
          <w:sz w:val="26"/>
          <w:szCs w:val="26"/>
        </w:rPr>
        <w:t xml:space="preserve">нным получателем субсидий </w:t>
      </w:r>
      <w:r w:rsidR="002A2B5F">
        <w:rPr>
          <w:sz w:val="26"/>
          <w:szCs w:val="26"/>
        </w:rPr>
        <w:t>–</w:t>
      </w:r>
      <w:r w:rsidRPr="00015E17">
        <w:rPr>
          <w:sz w:val="26"/>
          <w:szCs w:val="26"/>
        </w:rPr>
        <w:t xml:space="preserve">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получателя субсидий на осуществление уполномоченным</w:t>
      </w:r>
      <w:r w:rsidR="00DF04D5">
        <w:rPr>
          <w:sz w:val="26"/>
          <w:szCs w:val="26"/>
        </w:rPr>
        <w:t>и органами</w:t>
      </w:r>
      <w:r w:rsidRPr="00015E17">
        <w:rPr>
          <w:sz w:val="26"/>
          <w:szCs w:val="26"/>
        </w:rPr>
        <w:t xml:space="preserve"> контроля фактического выполнения </w:t>
      </w:r>
      <w:r w:rsidRPr="00015E17">
        <w:rPr>
          <w:sz w:val="26"/>
          <w:szCs w:val="26"/>
        </w:rPr>
        <w:lastRenderedPageBreak/>
        <w:t xml:space="preserve">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5E17">
        <w:rPr>
          <w:sz w:val="26"/>
          <w:szCs w:val="26"/>
        </w:rPr>
        <w:t xml:space="preserve">Показатели результативности </w:t>
      </w:r>
      <w:r w:rsidR="006955B6" w:rsidRPr="006955B6">
        <w:rPr>
          <w:sz w:val="26"/>
          <w:szCs w:val="26"/>
          <w:highlight w:val="yellow"/>
        </w:rPr>
        <w:t>выполнения</w:t>
      </w:r>
      <w:r w:rsidR="006955B6" w:rsidRPr="00015E17">
        <w:rPr>
          <w:sz w:val="26"/>
          <w:szCs w:val="26"/>
        </w:rPr>
        <w:t xml:space="preserve"> </w:t>
      </w:r>
      <w:r w:rsidRPr="00015E17">
        <w:rPr>
          <w:sz w:val="26"/>
          <w:szCs w:val="26"/>
        </w:rPr>
        <w:t>муниципальной работы</w:t>
      </w:r>
    </w:p>
    <w:p w:rsidR="001613F9" w:rsidRPr="00015E17" w:rsidRDefault="001613F9" w:rsidP="001613F9">
      <w:pPr>
        <w:pStyle w:val="13"/>
        <w:ind w:left="390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5B6">
        <w:rPr>
          <w:rFonts w:ascii="Times New Roman" w:hAnsi="Times New Roman" w:cs="Times New Roman"/>
          <w:sz w:val="26"/>
          <w:szCs w:val="26"/>
          <w:highlight w:val="yellow"/>
        </w:rPr>
        <w:t>5.</w:t>
      </w:r>
      <w:r w:rsidR="00BB7BA7" w:rsidRPr="006955B6">
        <w:rPr>
          <w:rFonts w:ascii="Times New Roman" w:hAnsi="Times New Roman" w:cs="Times New Roman"/>
          <w:sz w:val="26"/>
          <w:szCs w:val="26"/>
          <w:highlight w:val="yellow"/>
        </w:rPr>
        <w:t>1.  Показатели результативности</w:t>
      </w:r>
      <w:r w:rsidR="005E4B40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6955B6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выполнения </w:t>
      </w:r>
      <w:r w:rsidRPr="006955B6">
        <w:rPr>
          <w:rFonts w:ascii="Times New Roman" w:hAnsi="Times New Roman" w:cs="Times New Roman"/>
          <w:sz w:val="26"/>
          <w:szCs w:val="26"/>
          <w:highlight w:val="yellow"/>
        </w:rPr>
        <w:t>муниципальной работы</w:t>
      </w:r>
      <w:r w:rsidR="006955B6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 на каждый год</w:t>
      </w:r>
      <w:r w:rsidRPr="006955B6">
        <w:rPr>
          <w:rFonts w:ascii="Times New Roman" w:hAnsi="Times New Roman" w:cs="Times New Roman"/>
          <w:sz w:val="26"/>
          <w:szCs w:val="26"/>
          <w:highlight w:val="yellow"/>
        </w:rPr>
        <w:t>:</w:t>
      </w:r>
      <w:r w:rsidRPr="00015E17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мероприятий продолжительностью не менее 3,5 часа каждое в период времени с 11.00 часов до 19.30 часов  (конкретное время устанавливается по решению претендента на получение субсидий):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 - на трёх площадках –  36 мероприятий;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24 мероприятия;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одной площадке – 12 мероприятий.</w:t>
      </w:r>
    </w:p>
    <w:p w:rsidR="001613F9" w:rsidRPr="00015E17" w:rsidRDefault="001613F9" w:rsidP="001613F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один день на одной досуговой площадке может проводиться только одно мероприятие. Мероприятия досуговой площадки проводятся в любые дни, кроме праздничных дней.</w:t>
      </w:r>
    </w:p>
    <w:p w:rsidR="001613F9" w:rsidRPr="00060D86" w:rsidRDefault="001613F9" w:rsidP="00060D8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5E17">
        <w:rPr>
          <w:bCs/>
        </w:rPr>
        <w:t xml:space="preserve">5.3. </w:t>
      </w:r>
      <w:r w:rsidRPr="00015E17">
        <w:t xml:space="preserve">Общий охват участников </w:t>
      </w:r>
      <w:proofErr w:type="spellStart"/>
      <w:r w:rsidRPr="00015E17">
        <w:t>досугой</w:t>
      </w:r>
      <w:proofErr w:type="spellEnd"/>
      <w:r w:rsidRPr="00015E17">
        <w:t xml:space="preserve"> деятельности</w:t>
      </w:r>
      <w:r w:rsidR="00060D86" w:rsidRPr="00060D86">
        <w:rPr>
          <w:rFonts w:eastAsia="Calibri"/>
        </w:rPr>
        <w:t xml:space="preserve"> </w:t>
      </w:r>
      <w:r w:rsidR="00060D86" w:rsidRPr="00060D86">
        <w:rPr>
          <w:rFonts w:eastAsia="Calibri"/>
          <w:highlight w:val="yellow"/>
        </w:rPr>
        <w:t>на каждый год выполнения</w:t>
      </w:r>
      <w:r w:rsidR="00060D86" w:rsidRPr="00060D86">
        <w:rPr>
          <w:highlight w:val="yellow"/>
        </w:rPr>
        <w:t xml:space="preserve"> муниципальной работы</w:t>
      </w:r>
      <w:r w:rsidRPr="00015E17">
        <w:t>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на трёх площадках –  не менее 720 человек;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не менее 480 человек;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на одной площадке – не менее 240 человек.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5.4. Муниципальная работа выполняется в интересах общества и для физических лиц согласно законодательству Российской Федерации в сфере регулирования государственной молод</w:t>
      </w:r>
      <w:r w:rsidRPr="00015E17">
        <w:rPr>
          <w:rFonts w:ascii="Cambria Math" w:hAnsi="Cambria Math" w:cs="Times New Roman"/>
          <w:sz w:val="26"/>
          <w:szCs w:val="26"/>
        </w:rPr>
        <w:t>ѐ</w:t>
      </w:r>
      <w:r w:rsidRPr="00015E17">
        <w:rPr>
          <w:rFonts w:ascii="Times New Roman" w:hAnsi="Times New Roman" w:cs="Times New Roman"/>
          <w:sz w:val="26"/>
          <w:szCs w:val="26"/>
        </w:rPr>
        <w:t>жной политики.</w:t>
      </w:r>
    </w:p>
    <w:p w:rsidR="001613F9" w:rsidRPr="00015E17" w:rsidRDefault="001613F9" w:rsidP="001613F9">
      <w:pPr>
        <w:pStyle w:val="ConsPlusNormal"/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Сроки (периодичность) перечисления субсидий</w:t>
      </w:r>
    </w:p>
    <w:p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6.1. Сроки (периодичность) перечисления субсидий из бюджета города Когалыма устанавливаются в соглашении о предоставлении субсидий.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 Требования к отчётности получателей субсидий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 Порядок, сроки и формы предоставления отчёта получателем субсидий указываются в соглашении о предоставлении субсидий.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7.2.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851"/>
        <w:jc w:val="center"/>
      </w:pPr>
      <w:r w:rsidRPr="00015E17">
        <w:t>8. Контроль за соблюдением условий, целей и порядка предоставления субсидий и ответственность за их нарушение</w:t>
      </w:r>
    </w:p>
    <w:p w:rsidR="001613F9" w:rsidRPr="00015E17" w:rsidRDefault="001613F9" w:rsidP="001613F9">
      <w:pPr>
        <w:ind w:firstLine="851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8.1. Проверку соблюдения получателем субсидий условий, целей и порядка предоставления субсидий</w:t>
      </w:r>
      <w:r>
        <w:t>, а также фактического достижения показателей результативности и выполнения муниципальной работы, предусмотренной заключённым соглашением,</w:t>
      </w:r>
      <w:r w:rsidRPr="00015E17">
        <w:t xml:space="preserve"> осуществляет ГРБС, отдел муниципального контроля Администрации города Когалыма и Контрольно-</w:t>
      </w:r>
      <w:r w:rsidRPr="00015E17">
        <w:lastRenderedPageBreak/>
        <w:t xml:space="preserve">счётная палата города Когалыма в соответствии с действующим законодательством Российской Федерации.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015E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возвращает субсидии в бюджет города Когалыма в случае: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.1. нарушения получателем субсидий условий, установленных при предоставлении субсидий, выявленного по факт</w:t>
      </w:r>
      <w:r w:rsidR="00DF04D5">
        <w:rPr>
          <w:rFonts w:ascii="Times New Roman" w:hAnsi="Times New Roman" w:cs="Times New Roman"/>
          <w:sz w:val="26"/>
          <w:szCs w:val="26"/>
        </w:rPr>
        <w:t xml:space="preserve">ам проверок, проведённых ГРБС, </w:t>
      </w:r>
      <w:r w:rsidRPr="00015E17">
        <w:rPr>
          <w:rFonts w:ascii="Times New Roman" w:hAnsi="Times New Roman" w:cs="Times New Roman"/>
          <w:sz w:val="26"/>
          <w:szCs w:val="26"/>
        </w:rPr>
        <w:t>органом государственного (муниципального)</w:t>
      </w:r>
      <w:r w:rsidRPr="00DF04D5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DF04D5" w:rsidRPr="00DF04D5">
        <w:rPr>
          <w:rFonts w:ascii="Times New Roman" w:hAnsi="Times New Roman" w:cs="Times New Roman"/>
          <w:sz w:val="26"/>
          <w:szCs w:val="26"/>
        </w:rPr>
        <w:t>, Контрольно-счётной палатой города Когалыма</w:t>
      </w:r>
      <w:r w:rsidRPr="00DF04D5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.2.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 соглашению о предоставлении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.4. нецелевого использования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.5. расторжения соглашения.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соглашением, размер субсидий уменьш</w:t>
      </w:r>
      <w:r w:rsidR="001F31EF">
        <w:rPr>
          <w:rFonts w:ascii="Times New Roman" w:hAnsi="Times New Roman" w:cs="Times New Roman"/>
          <w:sz w:val="26"/>
          <w:szCs w:val="26"/>
        </w:rPr>
        <w:t>ается пропорционально объёму не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выполненной муниципальной работы, на основании представленных получателем субсидий отчётных документов по реализации соглашения.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При выявлении обстоятельств, указанных в </w:t>
      </w:r>
      <w:hyperlink w:anchor="Par8" w:history="1">
        <w:r w:rsidRPr="00015E1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8.3.1-8.3</w:t>
        </w:r>
        <w:r w:rsidRPr="00015E17">
          <w:rPr>
            <w:rFonts w:ascii="Times New Roman" w:hAnsi="Times New Roman" w:cs="Times New Roman"/>
            <w:sz w:val="26"/>
            <w:szCs w:val="26"/>
          </w:rPr>
          <w:t>.5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8.4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получат</w:t>
      </w:r>
      <w:r w:rsidR="001F31EF">
        <w:rPr>
          <w:rFonts w:ascii="Times New Roman" w:hAnsi="Times New Roman" w:cs="Times New Roman"/>
          <w:sz w:val="26"/>
          <w:szCs w:val="26"/>
        </w:rPr>
        <w:t>ель субсидий возвращает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бюджет города Когалыма по требованию ГРБС </w:t>
      </w:r>
      <w:r w:rsidR="001F31E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015E17">
        <w:rPr>
          <w:rFonts w:ascii="Times New Roman" w:hAnsi="Times New Roman" w:cs="Times New Roman"/>
          <w:sz w:val="26"/>
          <w:szCs w:val="26"/>
        </w:rPr>
        <w:t>10 рабоч</w:t>
      </w:r>
      <w:r w:rsidR="001F31EF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Pr="00015E17">
        <w:rPr>
          <w:rFonts w:ascii="Times New Roman" w:hAnsi="Times New Roman" w:cs="Times New Roman"/>
          <w:sz w:val="26"/>
          <w:szCs w:val="26"/>
        </w:rPr>
        <w:t>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субсидий средства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 за недостоверность представляемых в Администрацию города Когалыма сведений, нарушение условий использования субсидий в соответствии с законодательством Российской Федерации.</w:t>
      </w:r>
    </w:p>
    <w:p w:rsidR="001613F9" w:rsidRDefault="001613F9" w:rsidP="001613F9"/>
    <w:p w:rsidR="003E2DBA" w:rsidRDefault="003E2DBA" w:rsidP="001613F9"/>
    <w:p w:rsidR="003E2DBA" w:rsidRDefault="003E2DBA" w:rsidP="001613F9"/>
    <w:p w:rsidR="003E2DBA" w:rsidRDefault="003E2DBA" w:rsidP="001613F9"/>
    <w:p w:rsidR="003E2DBA" w:rsidRDefault="003E2DBA" w:rsidP="001613F9"/>
    <w:p w:rsidR="0007576E" w:rsidRDefault="0007576E" w:rsidP="001613F9"/>
    <w:p w:rsidR="003E2DBA" w:rsidRDefault="003E2DBA" w:rsidP="001613F9"/>
    <w:p w:rsidR="00585964" w:rsidRDefault="00585964" w:rsidP="001613F9"/>
    <w:p w:rsidR="00585964" w:rsidRPr="00015E17" w:rsidRDefault="00585964" w:rsidP="001613F9"/>
    <w:p w:rsidR="001613F9" w:rsidRPr="00015E17" w:rsidRDefault="001613F9" w:rsidP="003E2DBA">
      <w:pPr>
        <w:ind w:left="6372" w:firstLine="708"/>
        <w:jc w:val="right"/>
      </w:pPr>
      <w:r w:rsidRPr="00015E17">
        <w:t>Приложение 1</w:t>
      </w:r>
    </w:p>
    <w:p w:rsidR="001613F9" w:rsidRPr="00015E17" w:rsidRDefault="001613F9" w:rsidP="001613F9">
      <w:pPr>
        <w:jc w:val="right"/>
      </w:pPr>
      <w:r w:rsidRPr="00015E17">
        <w:lastRenderedPageBreak/>
        <w:t xml:space="preserve">к Порядку предоставления субсидий </w:t>
      </w:r>
    </w:p>
    <w:p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1613F9" w:rsidRPr="00015E17" w:rsidTr="005C173D">
        <w:trPr>
          <w:trHeight w:val="531"/>
        </w:trPr>
        <w:tc>
          <w:tcPr>
            <w:tcW w:w="4252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</w:t>
            </w:r>
          </w:p>
          <w:p w:rsidR="001613F9" w:rsidRPr="00015E17" w:rsidRDefault="001613F9" w:rsidP="005C173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:rsidR="001613F9" w:rsidRPr="00015E17" w:rsidRDefault="001613F9" w:rsidP="005C173D">
            <w:pPr>
              <w:ind w:firstLine="709"/>
              <w:jc w:val="right"/>
            </w:pPr>
            <w:r w:rsidRPr="00015E17">
              <w:t xml:space="preserve"> В уполномоченный орган Администрации города Когалыма</w:t>
            </w:r>
          </w:p>
        </w:tc>
      </w:tr>
    </w:tbl>
    <w:p w:rsidR="001613F9" w:rsidRPr="00015E17" w:rsidRDefault="001613F9" w:rsidP="001613F9">
      <w:pPr>
        <w:spacing w:before="240"/>
        <w:ind w:firstLine="709"/>
        <w:jc w:val="center"/>
      </w:pPr>
      <w:r w:rsidRPr="00015E17">
        <w:t>ЗАЯВКА</w:t>
      </w:r>
    </w:p>
    <w:p w:rsidR="001613F9" w:rsidRPr="00015E17" w:rsidRDefault="001613F9" w:rsidP="001613F9">
      <w:pPr>
        <w:ind w:firstLine="709"/>
        <w:jc w:val="center"/>
      </w:pPr>
      <w:r w:rsidRPr="00015E17">
        <w:rPr>
          <w:bCs/>
        </w:rPr>
        <w:t xml:space="preserve">претендента на получение </w:t>
      </w:r>
      <w:r w:rsidRPr="00015E17">
        <w:t xml:space="preserve">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а также  действующее законодательство Российской Федерации,</w:t>
      </w:r>
    </w:p>
    <w:p w:rsidR="001613F9" w:rsidRPr="00015E17" w:rsidRDefault="003E2DBA" w:rsidP="003E2DBA">
      <w:pPr>
        <w:jc w:val="both"/>
      </w:pPr>
      <w:r>
        <w:t>______</w:t>
      </w:r>
      <w:r w:rsidR="001613F9" w:rsidRPr="00015E17">
        <w:t>_____________________________________________________________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(наименование претендента)</w:t>
      </w:r>
    </w:p>
    <w:p w:rsidR="001613F9" w:rsidRPr="00015E17" w:rsidRDefault="001613F9" w:rsidP="003E2DBA">
      <w:r w:rsidRPr="00015E17">
        <w:t>в лице ____</w:t>
      </w:r>
      <w:r w:rsidR="003E2DBA">
        <w:t>___________</w:t>
      </w:r>
      <w:r w:rsidRPr="00015E17">
        <w:t>______________</w:t>
      </w:r>
      <w:r w:rsidR="003E2DBA">
        <w:t>_</w:t>
      </w:r>
      <w:r w:rsidRPr="00015E17">
        <w:t>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(должность руководителя, Ф.И.О.)</w:t>
      </w:r>
    </w:p>
    <w:p w:rsidR="00585964" w:rsidRDefault="001613F9" w:rsidP="00585964">
      <w:pPr>
        <w:ind w:firstLine="709"/>
        <w:jc w:val="both"/>
      </w:pPr>
      <w:proofErr w:type="gramStart"/>
      <w:r w:rsidRPr="00015E17">
        <w:t>сообщает о согласии участвовать в отборе и оценке претендентов на предоставление субсидий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(далее – Комиссия</w:t>
      </w:r>
      <w:proofErr w:type="gramEnd"/>
      <w:r w:rsidRPr="00015E17">
        <w:rPr>
          <w:bCs/>
        </w:rPr>
        <w:t>)</w:t>
      </w:r>
      <w:r w:rsidRPr="00015E17">
        <w:t xml:space="preserve">, осуществлять </w:t>
      </w:r>
      <w:r w:rsidRPr="00015E17">
        <w:rPr>
          <w:bCs/>
        </w:rPr>
        <w:t xml:space="preserve"> выполнение муниципальной работы «</w:t>
      </w:r>
      <w:r w:rsidRPr="00015E17">
        <w:t>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</w:t>
      </w:r>
      <w:r w:rsidRPr="00015E17">
        <w:t>в соответствии с условиями Порядка и нашей заявки.</w:t>
      </w:r>
    </w:p>
    <w:p w:rsidR="00585964" w:rsidRPr="00585964" w:rsidRDefault="00585964" w:rsidP="00585964">
      <w:pPr>
        <w:ind w:firstLine="709"/>
        <w:jc w:val="both"/>
        <w:rPr>
          <w:rFonts w:eastAsia="Calibri"/>
          <w:highlight w:val="yellow"/>
        </w:rPr>
      </w:pPr>
      <w:r w:rsidRPr="00854520">
        <w:t xml:space="preserve">2. </w:t>
      </w:r>
      <w:r w:rsidRPr="00585964">
        <w:rPr>
          <w:highlight w:val="yellow"/>
        </w:rPr>
        <w:t xml:space="preserve">Выбранное количество </w:t>
      </w:r>
      <w:proofErr w:type="spellStart"/>
      <w:r w:rsidRPr="00585964">
        <w:rPr>
          <w:highlight w:val="yellow"/>
        </w:rPr>
        <w:t>досуговых</w:t>
      </w:r>
      <w:proofErr w:type="spellEnd"/>
      <w:r w:rsidRPr="00585964">
        <w:rPr>
          <w:highlight w:val="yellow"/>
        </w:rPr>
        <w:t xml:space="preserve"> площадок города </w:t>
      </w:r>
      <w:proofErr w:type="spellStart"/>
      <w:r w:rsidRPr="00585964">
        <w:rPr>
          <w:highlight w:val="yellow"/>
        </w:rPr>
        <w:t>Когалыма</w:t>
      </w:r>
      <w:proofErr w:type="spellEnd"/>
      <w:r w:rsidRPr="00585964">
        <w:rPr>
          <w:highlight w:val="yellow"/>
        </w:rPr>
        <w:t xml:space="preserve"> для выполнения муниципальной работы: текущий 20__ год</w:t>
      </w:r>
      <w:proofErr w:type="gramStart"/>
      <w:r w:rsidRPr="00585964">
        <w:rPr>
          <w:highlight w:val="yellow"/>
        </w:rPr>
        <w:t xml:space="preserve"> – _____; </w:t>
      </w:r>
      <w:proofErr w:type="gramEnd"/>
      <w:r w:rsidRPr="00585964">
        <w:rPr>
          <w:highlight w:val="yellow"/>
        </w:rPr>
        <w:t>последующий 20_ год</w:t>
      </w:r>
      <w:r w:rsidRPr="00585964">
        <w:rPr>
          <w:rStyle w:val="af6"/>
        </w:rPr>
        <w:footnoteReference w:id="2"/>
      </w:r>
      <w:r w:rsidRPr="00585964">
        <w:rPr>
          <w:highlight w:val="yellow"/>
        </w:rPr>
        <w:t xml:space="preserve"> –_____</w:t>
      </w:r>
      <w:r w:rsidRPr="00585964">
        <w:rPr>
          <w:rFonts w:eastAsia="Calibri"/>
          <w:highlight w:val="yellow"/>
        </w:rPr>
        <w:t>»;</w:t>
      </w:r>
    </w:p>
    <w:p w:rsidR="00585964" w:rsidRDefault="00585964" w:rsidP="00585964">
      <w:pPr>
        <w:ind w:firstLine="709"/>
        <w:jc w:val="both"/>
      </w:pPr>
      <w:r w:rsidRPr="00585964">
        <w:rPr>
          <w:highlight w:val="yellow"/>
        </w:rPr>
        <w:lastRenderedPageBreak/>
        <w:t>3. Выбранный (-</w:t>
      </w:r>
      <w:proofErr w:type="spellStart"/>
      <w:r w:rsidRPr="00585964">
        <w:rPr>
          <w:highlight w:val="yellow"/>
        </w:rPr>
        <w:t>ые</w:t>
      </w:r>
      <w:proofErr w:type="spellEnd"/>
      <w:r w:rsidRPr="00585964">
        <w:rPr>
          <w:highlight w:val="yellow"/>
        </w:rPr>
        <w:t>) период (-</w:t>
      </w:r>
      <w:proofErr w:type="spellStart"/>
      <w:r w:rsidRPr="00585964">
        <w:rPr>
          <w:highlight w:val="yellow"/>
        </w:rPr>
        <w:t>ы</w:t>
      </w:r>
      <w:proofErr w:type="spellEnd"/>
      <w:r w:rsidRPr="00585964">
        <w:rPr>
          <w:highlight w:val="yellow"/>
        </w:rPr>
        <w:t>) выполнения муниципальной работы: текущий 20__ год: с__________201__ года по _______________201__ года; последующий 20__ год: с__________201__ года по _____________ 201__ года</w:t>
      </w:r>
      <w:r w:rsidRPr="00585964">
        <w:rPr>
          <w:rStyle w:val="af6"/>
        </w:rPr>
        <w:footnoteReference w:id="3"/>
      </w:r>
      <w:r w:rsidRPr="00585964">
        <w:rPr>
          <w:highlight w:val="yellow"/>
        </w:rPr>
        <w:t>»;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В случае положительного решения Комиссии мы берём на себя обязательства подписать соглашение с  Администрацией города Когалыма в соответствии с требованиями Порядка и на условиях, которые  представлены в нашей заявке, в срок не позднее 10 (десяти) календарных дней со дня подписания распоряжения Администрации города Когалыма.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(Ф.И.О., телефон работника претендента)</w:t>
      </w:r>
    </w:p>
    <w:p w:rsidR="001613F9" w:rsidRPr="00015E17" w:rsidRDefault="001613F9" w:rsidP="003E2DBA">
      <w:pPr>
        <w:rPr>
          <w:sz w:val="22"/>
          <w:szCs w:val="22"/>
        </w:rPr>
      </w:pPr>
      <w:r w:rsidRPr="00015E17">
        <w:t>Все сведения просим сообщать уполномоченному лицу.</w:t>
      </w:r>
    </w:p>
    <w:p w:rsidR="001613F9" w:rsidRPr="00015E17" w:rsidRDefault="001613F9" w:rsidP="001613F9">
      <w:pPr>
        <w:numPr>
          <w:ilvl w:val="0"/>
          <w:numId w:val="23"/>
        </w:numPr>
        <w:ind w:left="0" w:firstLine="709"/>
        <w:jc w:val="both"/>
      </w:pPr>
      <w:r w:rsidRPr="00015E17">
        <w:t>Приложение – сведения о претенденте на получение субсидий.</w:t>
      </w:r>
    </w:p>
    <w:p w:rsidR="001613F9" w:rsidRPr="00015E17" w:rsidRDefault="001613F9" w:rsidP="001613F9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3402"/>
        <w:gridCol w:w="2268"/>
        <w:gridCol w:w="3261"/>
      </w:tblGrid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r w:rsidRPr="00015E17">
              <w:t>______________________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  <w:r w:rsidRPr="00015E17">
              <w:t>_______________</w:t>
            </w:r>
          </w:p>
        </w:tc>
        <w:tc>
          <w:tcPr>
            <w:tcW w:w="3261" w:type="dxa"/>
          </w:tcPr>
          <w:p w:rsidR="001613F9" w:rsidRPr="00015E17" w:rsidRDefault="001613F9" w:rsidP="005C173D">
            <w:r w:rsidRPr="00015E17">
              <w:t>_______________________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</w:t>
            </w:r>
          </w:p>
          <w:p w:rsidR="001613F9" w:rsidRPr="00015E17" w:rsidRDefault="001613F9" w:rsidP="005C173D">
            <w:pPr>
              <w:pStyle w:val="HeadDoc"/>
              <w:jc w:val="right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        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 ____________20__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заполнения)</w:t>
            </w:r>
          </w:p>
        </w:tc>
      </w:tr>
    </w:tbl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                                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  <w:r w:rsidRPr="00015E17">
        <w:lastRenderedPageBreak/>
        <w:t xml:space="preserve">Приложение к заявке </w:t>
      </w:r>
    </w:p>
    <w:p w:rsidR="001613F9" w:rsidRPr="00015E17" w:rsidRDefault="001613F9" w:rsidP="001613F9">
      <w:pPr>
        <w:ind w:left="708" w:right="200" w:firstLine="708"/>
        <w:jc w:val="right"/>
      </w:pPr>
      <w:r w:rsidRPr="00015E17">
        <w:t xml:space="preserve"> </w:t>
      </w:r>
    </w:p>
    <w:p w:rsidR="001613F9" w:rsidRPr="00015E17" w:rsidRDefault="001613F9" w:rsidP="001613F9">
      <w:pPr>
        <w:ind w:left="40"/>
      </w:pPr>
      <w:r w:rsidRPr="00015E17">
        <w:t xml:space="preserve">На бланке организации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firstLine="709"/>
        <w:jc w:val="center"/>
      </w:pPr>
      <w:r w:rsidRPr="00015E17">
        <w:t xml:space="preserve">Сведения о претенденте на получение 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 немуниципальными организациями </w:t>
      </w:r>
    </w:p>
    <w:p w:rsidR="001613F9" w:rsidRPr="00015E17" w:rsidRDefault="001613F9" w:rsidP="001613F9">
      <w:pPr>
        <w:ind w:firstLine="709"/>
        <w:jc w:val="center"/>
      </w:pPr>
      <w:r w:rsidRPr="00015E17">
        <w:t>(коммерческим, некоммерческим) в целях финансового обеспечения затрат 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a6"/>
      </w:pPr>
      <w:r w:rsidRPr="00015E17">
        <w:t>1.1. Полное наименование  претендента_________________________________</w:t>
      </w:r>
    </w:p>
    <w:p w:rsidR="001613F9" w:rsidRPr="00015E17" w:rsidRDefault="001613F9" w:rsidP="001613F9">
      <w:pPr>
        <w:pStyle w:val="a6"/>
      </w:pPr>
      <w:r w:rsidRPr="00015E17">
        <w:t>1.2. Сокращенное наименование  претендента____________________________</w:t>
      </w:r>
    </w:p>
    <w:p w:rsidR="001613F9" w:rsidRPr="00015E17" w:rsidRDefault="001613F9" w:rsidP="001613F9">
      <w:pPr>
        <w:pStyle w:val="a6"/>
      </w:pPr>
      <w:r w:rsidRPr="00015E17">
        <w:t>1.3. Адрес: 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1.4 Местонахождение офиса: __________________________________________</w:t>
      </w:r>
    </w:p>
    <w:p w:rsidR="001613F9" w:rsidRPr="00015E17" w:rsidRDefault="001613F9" w:rsidP="001613F9">
      <w:pPr>
        <w:pStyle w:val="a6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 xml:space="preserve">                                                      (почтовый индекс, страна, область, город, улица, дом, офис)</w:t>
      </w:r>
    </w:p>
    <w:p w:rsidR="001613F9" w:rsidRPr="00015E17" w:rsidRDefault="001613F9" w:rsidP="001613F9">
      <w:pPr>
        <w:pStyle w:val="a6"/>
      </w:pPr>
      <w:r w:rsidRPr="00015E17">
        <w:t>1.5. Телефон: 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1.6. Факс: __________________________________________________________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1.7. Адрес электронной почты: ________________________________________</w:t>
      </w:r>
    </w:p>
    <w:p w:rsidR="001613F9" w:rsidRPr="00015E17" w:rsidRDefault="001613F9" w:rsidP="001613F9">
      <w:r w:rsidRPr="00015E17">
        <w:t xml:space="preserve">1.8. Сведения о государственной регистрации: </w:t>
      </w:r>
    </w:p>
    <w:p w:rsidR="001613F9" w:rsidRPr="00015E17" w:rsidRDefault="001613F9" w:rsidP="001613F9">
      <w:r w:rsidRPr="00015E17">
        <w:t>Регистрирующий орган ______________________________________________</w:t>
      </w:r>
    </w:p>
    <w:p w:rsidR="001613F9" w:rsidRPr="00015E17" w:rsidRDefault="001613F9" w:rsidP="001613F9">
      <w:r w:rsidRPr="00015E17">
        <w:t>Регистрационный номер __________________ Дата регистрации ___________</w:t>
      </w:r>
    </w:p>
    <w:p w:rsidR="001613F9" w:rsidRPr="00015E17" w:rsidRDefault="001613F9" w:rsidP="001613F9">
      <w:pPr>
        <w:pStyle w:val="a6"/>
      </w:pPr>
      <w:r w:rsidRPr="00015E17">
        <w:t>1.9. Идентификационный номер налогоплательщика ______________________</w:t>
      </w:r>
    </w:p>
    <w:p w:rsidR="001613F9" w:rsidRPr="00015E17" w:rsidRDefault="001613F9" w:rsidP="001613F9">
      <w:pPr>
        <w:pStyle w:val="a6"/>
      </w:pPr>
      <w:r w:rsidRPr="00015E17">
        <w:t>1.10. Код ОКПО _______________________</w:t>
      </w:r>
    </w:p>
    <w:p w:rsidR="001613F9" w:rsidRPr="00015E17" w:rsidRDefault="001613F9" w:rsidP="001613F9">
      <w:pPr>
        <w:pStyle w:val="a6"/>
      </w:pPr>
      <w:r w:rsidRPr="00015E17">
        <w:t>1.11. Основной вид деятельности ______________________________________</w:t>
      </w:r>
    </w:p>
    <w:p w:rsidR="001613F9" w:rsidRPr="00015E17" w:rsidRDefault="001613F9" w:rsidP="001613F9">
      <w:pPr>
        <w:pStyle w:val="a6"/>
      </w:pPr>
      <w:r w:rsidRPr="00015E17">
        <w:t>1.12. Банковские реквизиты ___________________________________________</w:t>
      </w:r>
    </w:p>
    <w:p w:rsidR="001613F9" w:rsidRPr="00015E17" w:rsidRDefault="001613F9" w:rsidP="001613F9">
      <w:pPr>
        <w:pStyle w:val="a6"/>
      </w:pPr>
      <w:r w:rsidRPr="00015E17">
        <w:t>1.13. Настоящим  сообщаем о том, что:</w:t>
      </w:r>
    </w:p>
    <w:p w:rsidR="001613F9" w:rsidRPr="00015E17" w:rsidRDefault="001613F9" w:rsidP="001613F9">
      <w:pPr>
        <w:ind w:firstLine="709"/>
        <w:jc w:val="both"/>
      </w:pPr>
      <w:r w:rsidRPr="00015E17">
        <w:t>- имеем материальные, технические и иные возможности, необходимые для выполнения соглашения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</w:r>
    </w:p>
    <w:p w:rsidR="001613F9" w:rsidRPr="00015E17" w:rsidRDefault="001613F9" w:rsidP="001613F9">
      <w:pPr>
        <w:pStyle w:val="a6"/>
        <w:ind w:firstLine="708"/>
      </w:pPr>
      <w:r w:rsidRPr="00015E17"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 xml:space="preserve"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015E17"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(указывается только коммерческими организациями и индивидуальными предпринимателями);</w:t>
      </w:r>
    </w:p>
    <w:p w:rsidR="001613F9" w:rsidRDefault="001613F9" w:rsidP="001613F9">
      <w:pPr>
        <w:autoSpaceDE w:val="0"/>
        <w:autoSpaceDN w:val="0"/>
        <w:adjustRightInd w:val="0"/>
        <w:ind w:firstLine="540"/>
        <w:jc w:val="both"/>
      </w:pPr>
      <w:proofErr w:type="gramStart"/>
      <w:r w:rsidRPr="00015E17">
        <w:t>- не получали субсидий из бюджета города Когалыма в соответствии с иными нормативными правовыми актами, муниципальными правовыми актами на цели, указанные в  Порядке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(указывается только коммерческими организациями и инд</w:t>
      </w:r>
      <w:r w:rsidR="00585964">
        <w:t>ивидуальными предпринимателями);</w:t>
      </w:r>
      <w:proofErr w:type="gramEnd"/>
    </w:p>
    <w:p w:rsidR="00585964" w:rsidRPr="003D4A2A" w:rsidRDefault="00585964" w:rsidP="00585964">
      <w:pPr>
        <w:ind w:firstLine="709"/>
        <w:jc w:val="both"/>
        <w:rPr>
          <w:rFonts w:eastAsia="Calibri"/>
        </w:rPr>
      </w:pPr>
      <w:r>
        <w:t>-</w:t>
      </w:r>
      <w:r w:rsidRPr="006D1765">
        <w:rPr>
          <w:highlight w:val="yellow"/>
        </w:rPr>
        <w:t xml:space="preserve"> (</w:t>
      </w:r>
      <w:proofErr w:type="gramStart"/>
      <w:r w:rsidRPr="006D1765">
        <w:rPr>
          <w:highlight w:val="yellow"/>
        </w:rPr>
        <w:t>являемся</w:t>
      </w:r>
      <w:proofErr w:type="gramEnd"/>
      <w:r w:rsidRPr="006D1765">
        <w:rPr>
          <w:highlight w:val="yellow"/>
        </w:rPr>
        <w:t>/ не являемся (</w:t>
      </w:r>
      <w:r w:rsidRPr="006D1765">
        <w:rPr>
          <w:i/>
          <w:highlight w:val="yellow"/>
        </w:rPr>
        <w:t>прописать верное</w:t>
      </w:r>
      <w:r w:rsidRPr="006D1765">
        <w:rPr>
          <w:highlight w:val="yellow"/>
        </w:rPr>
        <w:t>) р</w:t>
      </w:r>
      <w:r w:rsidRPr="006D1765">
        <w:rPr>
          <w:rFonts w:eastAsia="Calibri"/>
          <w:highlight w:val="yellow"/>
        </w:rPr>
        <w:t xml:space="preserve">егиональной социально ориентированной некоммерческой организацией, обладающей статусом некоммерческой организации </w:t>
      </w:r>
      <w:r w:rsidR="00901D62">
        <w:rPr>
          <w:rFonts w:eastAsia="Calibri"/>
          <w:highlight w:val="yellow"/>
        </w:rPr>
        <w:t>–</w:t>
      </w:r>
      <w:r w:rsidRPr="006D1765">
        <w:rPr>
          <w:rFonts w:eastAsia="Calibri"/>
          <w:highlight w:val="yellow"/>
        </w:rPr>
        <w:t xml:space="preserve"> исполнителя общественно полезных услуг</w:t>
      </w:r>
      <w:r>
        <w:rPr>
          <w:rFonts w:eastAsia="Calibri"/>
        </w:rPr>
        <w:t>.</w:t>
      </w:r>
    </w:p>
    <w:p w:rsidR="00585964" w:rsidRPr="00015E17" w:rsidRDefault="00585964" w:rsidP="001613F9">
      <w:pPr>
        <w:autoSpaceDE w:val="0"/>
        <w:autoSpaceDN w:val="0"/>
        <w:adjustRightInd w:val="0"/>
        <w:ind w:firstLine="540"/>
        <w:jc w:val="both"/>
      </w:pPr>
    </w:p>
    <w:p w:rsidR="001613F9" w:rsidRPr="00015E17" w:rsidRDefault="001613F9" w:rsidP="001613F9">
      <w:pPr>
        <w:pStyle w:val="a6"/>
        <w:ind w:firstLine="708"/>
      </w:pPr>
    </w:p>
    <w:tbl>
      <w:tblPr>
        <w:tblW w:w="5000" w:type="pct"/>
        <w:tblLook w:val="04A0"/>
      </w:tblPr>
      <w:tblGrid>
        <w:gridCol w:w="1858"/>
        <w:gridCol w:w="2573"/>
        <w:gridCol w:w="1858"/>
        <w:gridCol w:w="2714"/>
      </w:tblGrid>
      <w:tr w:rsidR="001613F9" w:rsidRPr="00015E17" w:rsidTr="005C173D">
        <w:trPr>
          <w:trHeight w:val="548"/>
        </w:trPr>
        <w:tc>
          <w:tcPr>
            <w:tcW w:w="1032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429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508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5C173D">
        <w:tc>
          <w:tcPr>
            <w:tcW w:w="1032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ФИО (полностью)</w:t>
            </w:r>
          </w:p>
        </w:tc>
      </w:tr>
      <w:tr w:rsidR="001613F9" w:rsidRPr="00015E17" w:rsidTr="005C173D"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________20__ г.</w:t>
            </w:r>
          </w:p>
          <w:p w:rsidR="001613F9" w:rsidRPr="00015E17" w:rsidRDefault="001613F9" w:rsidP="005C173D">
            <w:r w:rsidRPr="00015E17">
              <w:br w:type="page"/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  <w:r w:rsidRPr="00015E17">
        <w:lastRenderedPageBreak/>
        <w:t>Приложение 2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Проект (программа) </w:t>
      </w:r>
      <w:r w:rsidRPr="00015E17">
        <w:rPr>
          <w:bCs/>
        </w:rPr>
        <w:t xml:space="preserve">претендента на получение </w:t>
      </w:r>
      <w:r w:rsidRPr="00015E17">
        <w:t xml:space="preserve">субсидий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из бюджета города Когалыма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ind w:firstLine="709"/>
        <w:jc w:val="center"/>
      </w:pP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и тематическая направленность проекта (программы) (далее – проект)</w:t>
      </w:r>
      <w:r w:rsidRPr="00015E17">
        <w:rPr>
          <w:rStyle w:val="af6"/>
        </w:rPr>
        <w:footnoteReference w:id="4"/>
      </w:r>
      <w:r w:rsidRPr="00015E17">
        <w:t>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претендента на получение субсидий.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Юридический адрес претендента на получение субсидий, ФИО руководителя, контактный телефон.</w:t>
      </w:r>
    </w:p>
    <w:p w:rsidR="001613F9" w:rsidRPr="00015E17" w:rsidRDefault="001613F9" w:rsidP="001613F9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Краткое описание проекта: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Цель и задачи проекта.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Актуальность и социальная значимость проблемы (проблем), на решение которой направлен проект, для муниципального образования;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Опыт реализации аналогичного проекта (в случае наличия).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Ожидаемая социальная эффективность проекта (ожидаемое воздействие на решение проблемы; количественные результаты).</w:t>
      </w:r>
    </w:p>
    <w:p w:rsidR="001613F9" w:rsidRPr="00015E17" w:rsidRDefault="001613F9" w:rsidP="00585964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План выполнения муниципальной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3346"/>
        <w:gridCol w:w="4474"/>
      </w:tblGrid>
      <w:tr w:rsidR="001613F9" w:rsidRPr="00015E17" w:rsidTr="001613F9">
        <w:trPr>
          <w:trHeight w:val="37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Дата</w:t>
            </w: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Наименование  мероприятия</w:t>
            </w: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Пояснения к содержанию мероприятия</w:t>
            </w:r>
          </w:p>
        </w:tc>
      </w:tr>
      <w:tr w:rsidR="001613F9" w:rsidRPr="00015E17" w:rsidTr="001613F9">
        <w:trPr>
          <w:trHeight w:val="25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1613F9" w:rsidRPr="00015E17" w:rsidRDefault="001613F9" w:rsidP="001613F9">
      <w:pPr>
        <w:tabs>
          <w:tab w:val="left" w:pos="709"/>
        </w:tabs>
        <w:jc w:val="both"/>
      </w:pPr>
      <w:r w:rsidRPr="00015E17">
        <w:tab/>
      </w:r>
    </w:p>
    <w:p w:rsidR="001613F9" w:rsidRPr="00015E17" w:rsidRDefault="001613F9" w:rsidP="001613F9">
      <w:pPr>
        <w:tabs>
          <w:tab w:val="left" w:pos="709"/>
        </w:tabs>
        <w:jc w:val="both"/>
      </w:pPr>
      <w:r w:rsidRPr="00015E17">
        <w:t>Информация должна быть представлена логично, сжато, содержательно.</w:t>
      </w:r>
    </w:p>
    <w:tbl>
      <w:tblPr>
        <w:tblW w:w="5000" w:type="pct"/>
        <w:tblLook w:val="04A0"/>
      </w:tblPr>
      <w:tblGrid>
        <w:gridCol w:w="1759"/>
        <w:gridCol w:w="2937"/>
        <w:gridCol w:w="1534"/>
        <w:gridCol w:w="2773"/>
      </w:tblGrid>
      <w:tr w:rsidR="001613F9" w:rsidRPr="00015E17" w:rsidTr="001613F9">
        <w:trPr>
          <w:trHeight w:val="393"/>
        </w:trPr>
        <w:tc>
          <w:tcPr>
            <w:tcW w:w="977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631" w:type="pct"/>
          </w:tcPr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852" w:type="pct"/>
          </w:tcPr>
          <w:p w:rsidR="001613F9" w:rsidRPr="00015E17" w:rsidRDefault="001613F9" w:rsidP="005C173D">
            <w:r w:rsidRPr="00015E17">
              <w:t>__________</w:t>
            </w:r>
          </w:p>
        </w:tc>
        <w:tc>
          <w:tcPr>
            <w:tcW w:w="1540" w:type="pct"/>
          </w:tcPr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1613F9">
        <w:tc>
          <w:tcPr>
            <w:tcW w:w="977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ФИО (полностью)</w:t>
            </w:r>
          </w:p>
        </w:tc>
      </w:tr>
      <w:tr w:rsidR="001613F9" w:rsidRPr="00015E17" w:rsidTr="001613F9">
        <w:tc>
          <w:tcPr>
            <w:tcW w:w="97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________20__ г.</w:t>
            </w:r>
          </w:p>
        </w:tc>
      </w:tr>
    </w:tbl>
    <w:p w:rsidR="001613F9" w:rsidRPr="00015E17" w:rsidRDefault="001613F9" w:rsidP="005C173D">
      <w:pPr>
        <w:jc w:val="right"/>
      </w:pPr>
      <w:r w:rsidRPr="00015E17">
        <w:lastRenderedPageBreak/>
        <w:t>Приложение 3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Финансово-экономическое обоснование использования средств субсидий претендента </w:t>
      </w:r>
      <w:r w:rsidRPr="00015E17">
        <w:rPr>
          <w:bCs/>
        </w:rPr>
        <w:t xml:space="preserve">на получение </w:t>
      </w:r>
      <w:r w:rsidRPr="00015E17">
        <w:t>субсидий  из бюджета города Когалыма</w:t>
      </w:r>
    </w:p>
    <w:p w:rsidR="001613F9" w:rsidRPr="00015E17" w:rsidRDefault="001613F9" w:rsidP="001613F9">
      <w:pPr>
        <w:ind w:firstLine="709"/>
        <w:jc w:val="center"/>
      </w:pPr>
      <w:r w:rsidRPr="00015E17">
        <w:t>немуниципальным организациям (коммерческим, некоммерческим)</w:t>
      </w:r>
    </w:p>
    <w:p w:rsidR="001613F9" w:rsidRPr="00015E17" w:rsidRDefault="001613F9" w:rsidP="001613F9">
      <w:pPr>
        <w:ind w:firstLine="709"/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  <w:jc w:val="center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 xml:space="preserve">Полное наименование и тематическая направленность программы (проекта) 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>Полное наименование претендента на получение субсидий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Единица измерения: рубль (с точностью до второго десятичного знака)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3112"/>
        <w:gridCol w:w="2263"/>
        <w:gridCol w:w="2545"/>
      </w:tblGrid>
      <w:tr w:rsidR="001613F9" w:rsidRPr="00015E17" w:rsidTr="005C173D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Финансирование (тыс. руб.)</w:t>
            </w:r>
          </w:p>
        </w:tc>
      </w:tr>
      <w:tr w:rsidR="001613F9" w:rsidRPr="00015E17" w:rsidTr="005C173D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собственных средств</w:t>
            </w:r>
          </w:p>
        </w:tc>
      </w:tr>
      <w:tr w:rsidR="001613F9" w:rsidRPr="00015E17" w:rsidTr="005C173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613F9" w:rsidRPr="00015E17" w:rsidTr="005C173D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/>
      </w:tblPr>
      <w:tblGrid>
        <w:gridCol w:w="2074"/>
        <w:gridCol w:w="2036"/>
        <w:gridCol w:w="1553"/>
        <w:gridCol w:w="3090"/>
      </w:tblGrid>
      <w:tr w:rsidR="001613F9" w:rsidRPr="00015E17" w:rsidTr="005C173D">
        <w:tc>
          <w:tcPr>
            <w:tcW w:w="1185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163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</w:t>
            </w:r>
          </w:p>
        </w:tc>
        <w:tc>
          <w:tcPr>
            <w:tcW w:w="1765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18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ФИО (полностью)</w:t>
            </w:r>
          </w:p>
        </w:tc>
      </w:tr>
      <w:tr w:rsidR="001613F9" w:rsidRPr="00015E17" w:rsidTr="005C173D">
        <w:tc>
          <w:tcPr>
            <w:tcW w:w="118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  <w:p w:rsidR="001613F9" w:rsidRPr="00015E17" w:rsidRDefault="001613F9" w:rsidP="005C173D">
            <w:pPr>
              <w:jc w:val="center"/>
            </w:pPr>
            <w:r w:rsidRPr="00015E17">
              <w:br w:type="page"/>
            </w: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  <w:jc w:val="right"/>
      </w:pPr>
    </w:p>
    <w:p w:rsidR="001613F9" w:rsidRDefault="001613F9" w:rsidP="001613F9">
      <w:pPr>
        <w:tabs>
          <w:tab w:val="left" w:pos="993"/>
        </w:tabs>
        <w:ind w:firstLine="709"/>
        <w:jc w:val="both"/>
        <w:rPr>
          <w:i/>
        </w:rPr>
      </w:pPr>
    </w:p>
    <w:p w:rsidR="005C173D" w:rsidRPr="00015E17" w:rsidRDefault="005C173D" w:rsidP="001613F9">
      <w:pPr>
        <w:tabs>
          <w:tab w:val="left" w:pos="993"/>
        </w:tabs>
        <w:ind w:firstLine="709"/>
        <w:jc w:val="both"/>
        <w:rPr>
          <w:i/>
        </w:rPr>
      </w:pPr>
    </w:p>
    <w:p w:rsidR="001613F9" w:rsidRPr="00015E17" w:rsidRDefault="001613F9" w:rsidP="001613F9">
      <w:pPr>
        <w:pStyle w:val="a6"/>
      </w:pPr>
    </w:p>
    <w:p w:rsidR="001613F9" w:rsidRPr="00015E17" w:rsidRDefault="001613F9" w:rsidP="001613F9">
      <w:pPr>
        <w:ind w:firstLine="709"/>
        <w:jc w:val="right"/>
      </w:pPr>
      <w:r w:rsidRPr="00015E17">
        <w:t xml:space="preserve">Приложение 4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tbl>
      <w:tblPr>
        <w:tblW w:w="0" w:type="auto"/>
        <w:tblInd w:w="40" w:type="dxa"/>
        <w:tblLook w:val="04A0"/>
      </w:tblPr>
      <w:tblGrid>
        <w:gridCol w:w="4479"/>
        <w:gridCol w:w="4484"/>
      </w:tblGrid>
      <w:tr w:rsidR="001613F9" w:rsidRPr="00015E17" w:rsidTr="005C173D">
        <w:tc>
          <w:tcPr>
            <w:tcW w:w="4501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1613F9" w:rsidRPr="00015E17" w:rsidRDefault="001613F9" w:rsidP="005C173D">
            <w:pPr>
              <w:jc w:val="right"/>
            </w:pPr>
            <w:r w:rsidRPr="00015E17">
              <w:t xml:space="preserve">В уполномоченный орган Администрации города Когалыма </w:t>
            </w:r>
          </w:p>
        </w:tc>
      </w:tr>
    </w:tbl>
    <w:p w:rsidR="001613F9" w:rsidRPr="00015E17" w:rsidRDefault="001613F9" w:rsidP="001613F9">
      <w:pPr>
        <w:jc w:val="center"/>
        <w:rPr>
          <w:snapToGrid w:val="0"/>
        </w:rPr>
      </w:pPr>
    </w:p>
    <w:p w:rsidR="001613F9" w:rsidRPr="00015E17" w:rsidRDefault="001613F9" w:rsidP="001613F9">
      <w:pPr>
        <w:jc w:val="center"/>
      </w:pPr>
      <w:r w:rsidRPr="00015E17">
        <w:t>Информация о кадровых ресурсах претендента на получение субсидий</w:t>
      </w:r>
    </w:p>
    <w:p w:rsidR="001613F9" w:rsidRPr="00015E17" w:rsidRDefault="001613F9" w:rsidP="001613F9">
      <w:pPr>
        <w:jc w:val="center"/>
      </w:pPr>
      <w:r w:rsidRPr="00015E17">
        <w:t>из бюджета города Когалыма, планируемых к привлечению для выполнения  муниципальной работы «Организация досуга детей, подростков и молодёжи»</w:t>
      </w:r>
    </w:p>
    <w:p w:rsidR="001613F9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3C3615" w:rsidRPr="00015E17" w:rsidRDefault="003C3615" w:rsidP="001613F9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95"/>
        <w:gridCol w:w="1642"/>
        <w:gridCol w:w="1779"/>
        <w:gridCol w:w="1844"/>
        <w:gridCol w:w="1948"/>
      </w:tblGrid>
      <w:tr w:rsidR="001613F9" w:rsidRPr="00015E17" w:rsidTr="005C173D">
        <w:tc>
          <w:tcPr>
            <w:tcW w:w="275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24"/>
              </w:rPr>
            </w:pPr>
            <w:r w:rsidRPr="00015E17">
              <w:rPr>
                <w:snapToGrid w:val="0"/>
                <w:spacing w:val="-24"/>
              </w:rPr>
              <w:t xml:space="preserve">№ </w:t>
            </w:r>
            <w:proofErr w:type="gramStart"/>
            <w:r w:rsidRPr="00015E17">
              <w:rPr>
                <w:snapToGrid w:val="0"/>
                <w:spacing w:val="-24"/>
              </w:rPr>
              <w:t>п</w:t>
            </w:r>
            <w:proofErr w:type="gramEnd"/>
            <w:r w:rsidRPr="00015E17">
              <w:rPr>
                <w:snapToGrid w:val="0"/>
                <w:spacing w:val="-24"/>
              </w:rPr>
              <w:t>/п</w:t>
            </w:r>
          </w:p>
        </w:tc>
        <w:tc>
          <w:tcPr>
            <w:tcW w:w="719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Ф.И.О,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контакт</w:t>
            </w:r>
          </w:p>
          <w:p w:rsidR="001613F9" w:rsidRPr="00015E17" w:rsidRDefault="001613F9" w:rsidP="005C173D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015E17">
              <w:rPr>
                <w:snapToGrid w:val="0"/>
              </w:rPr>
              <w:t>ный</w:t>
            </w:r>
            <w:proofErr w:type="spellEnd"/>
            <w:r w:rsidRPr="00015E17">
              <w:rPr>
                <w:snapToGrid w:val="0"/>
              </w:rPr>
              <w:t xml:space="preserve"> телефон</w:t>
            </w:r>
          </w:p>
        </w:tc>
        <w:tc>
          <w:tcPr>
            <w:tcW w:w="91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Работает в данной организации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постоянно,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временно,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10"/>
              </w:rPr>
            </w:pPr>
            <w:r w:rsidRPr="00015E17">
              <w:rPr>
                <w:snapToGrid w:val="0"/>
                <w:spacing w:val="-10"/>
              </w:rPr>
              <w:t>Стаж работы</w:t>
            </w:r>
            <w:r w:rsidRPr="00015E17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4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 диплома)</w:t>
            </w:r>
          </w:p>
        </w:tc>
        <w:tc>
          <w:tcPr>
            <w:tcW w:w="108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Место и дата прохождения повышения квалификации,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№удостоверения (при наличии)</w:t>
            </w:r>
          </w:p>
        </w:tc>
      </w:tr>
      <w:tr w:rsidR="001613F9" w:rsidRPr="00015E17" w:rsidTr="005C173D">
        <w:tc>
          <w:tcPr>
            <w:tcW w:w="275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</w:tr>
    </w:tbl>
    <w:p w:rsidR="001613F9" w:rsidRPr="00015E17" w:rsidRDefault="001613F9" w:rsidP="001613F9">
      <w:pPr>
        <w:rPr>
          <w:snapToGrid w:val="0"/>
        </w:rPr>
      </w:pPr>
    </w:p>
    <w:p w:rsidR="001613F9" w:rsidRPr="00015E17" w:rsidRDefault="001613F9" w:rsidP="001613F9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1613F9" w:rsidRPr="00015E17" w:rsidTr="005C173D">
        <w:tc>
          <w:tcPr>
            <w:tcW w:w="1843" w:type="dxa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2552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3261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843" w:type="dxa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  <w:r w:rsidRPr="00015E17">
        <w:t>Приложение 5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center"/>
      </w:pPr>
      <w:r w:rsidRPr="00015E17">
        <w:t xml:space="preserve">Положение о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ind w:left="708" w:right="200" w:firstLine="708"/>
        <w:jc w:val="center"/>
      </w:pPr>
      <w:r w:rsidRPr="00015E17">
        <w:t>(далее – Комиссия)</w:t>
      </w:r>
    </w:p>
    <w:p w:rsidR="001613F9" w:rsidRPr="00015E17" w:rsidRDefault="001613F9" w:rsidP="001613F9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 получатель) субсидий.</w:t>
      </w: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Комиссия в своей деятельности руководствуется </w:t>
      </w:r>
      <w:hyperlink r:id="rId19" w:history="1">
        <w:r w:rsidRPr="00015E17">
          <w:rPr>
            <w:sz w:val="26"/>
            <w:szCs w:val="26"/>
          </w:rPr>
          <w:t>Конституцией</w:t>
        </w:r>
      </w:hyperlink>
      <w:r w:rsidRPr="00015E17">
        <w:rPr>
          <w:sz w:val="26"/>
          <w:szCs w:val="26"/>
        </w:rPr>
        <w:t xml:space="preserve"> Российской Федерации, Бюджетным </w:t>
      </w:r>
      <w:hyperlink r:id="rId20" w:history="1">
        <w:r w:rsidRPr="00015E17">
          <w:rPr>
            <w:sz w:val="26"/>
            <w:szCs w:val="26"/>
          </w:rPr>
          <w:t>кодексом</w:t>
        </w:r>
      </w:hyperlink>
      <w:r w:rsidRPr="00015E17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</w:t>
      </w:r>
      <w:r w:rsidR="00853AAF">
        <w:rPr>
          <w:sz w:val="26"/>
          <w:szCs w:val="26"/>
        </w:rPr>
        <w:t xml:space="preserve">и </w:t>
      </w:r>
      <w:r w:rsidRPr="00015E17">
        <w:rPr>
          <w:sz w:val="26"/>
          <w:szCs w:val="26"/>
        </w:rPr>
        <w:t>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1613F9" w:rsidRPr="00015E17" w:rsidRDefault="001613F9" w:rsidP="001613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1613F9" w:rsidRPr="00015E17" w:rsidRDefault="001613F9" w:rsidP="001613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w:anchor="P29" w:history="1">
        <w:r w:rsidRPr="00015E1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работы «Организация досуга детей, подростков и молодёжи» (содержание – иная досуговая деятельность) (далее – муниципальная работа).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3.2. Комиссия производит оценку заявок претендентов и выносит решение о предоставлении (или не предоставлении) получателю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ям)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субсидий. 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3.3. Комиссия рассматривает иные вопросы, связанные с выполнением муниципальной работы, в том числе вопросы соблюдения получателем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spellStart"/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ями</w:t>
      </w:r>
      <w:proofErr w:type="spellEnd"/>
      <w:r w:rsidR="00DA5C0D">
        <w:rPr>
          <w:rFonts w:ascii="Times New Roman" w:hAnsi="Times New Roman" w:cs="Times New Roman"/>
          <w:sz w:val="26"/>
          <w:szCs w:val="26"/>
        </w:rPr>
        <w:t>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 условий, целей и порядка предоставления субсидий и выполнения муниципальной работы.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613F9" w:rsidRPr="00015E17" w:rsidRDefault="001613F9" w:rsidP="001613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Порядок деятельности Комиссии и определения получателя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ей)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:rsidR="001613F9" w:rsidRPr="00015E17" w:rsidRDefault="001613F9" w:rsidP="001613F9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0837FA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</w:t>
      </w:r>
      <w:r w:rsidR="000837FA">
        <w:rPr>
          <w:rFonts w:ascii="Times New Roman" w:hAnsi="Times New Roman" w:cs="Times New Roman"/>
          <w:sz w:val="26"/>
          <w:szCs w:val="26"/>
        </w:rPr>
        <w:t xml:space="preserve">авляет штатный заместитель или </w:t>
      </w:r>
      <w:r w:rsidRPr="00015E17">
        <w:rPr>
          <w:rFonts w:ascii="Times New Roman" w:hAnsi="Times New Roman" w:cs="Times New Roman"/>
          <w:sz w:val="26"/>
          <w:szCs w:val="26"/>
        </w:rPr>
        <w:t>работник, на которого возложено испо</w:t>
      </w:r>
      <w:r w:rsidR="000837FA">
        <w:rPr>
          <w:rFonts w:ascii="Times New Roman" w:hAnsi="Times New Roman" w:cs="Times New Roman"/>
          <w:sz w:val="26"/>
          <w:szCs w:val="26"/>
        </w:rPr>
        <w:t xml:space="preserve">лнение должностных обязанностей члена Комиссии.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609"/>
        <w:gridCol w:w="2361"/>
      </w:tblGrid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кадровыми ресурсами, имеющими опыт работы с детьми, подростками и молодёжью и (или) соответствующее 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программы(-м)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 выполнения муниципальной работы: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программы(-м)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реалистичность программы(-м)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программы(-м)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программы(-м)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)), предлагаемых к осуществлению претендентом, направлениям деятельности молодёжной политики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 в период с июня по август (включительно) текущего года: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субсидий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1613F9" w:rsidRPr="00015E17" w:rsidRDefault="001613F9" w:rsidP="001613F9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1613F9" w:rsidRPr="00827D4E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trike/>
          <w:sz w:val="26"/>
          <w:szCs w:val="26"/>
        </w:rPr>
      </w:pPr>
      <w:r w:rsidRPr="00827D4E">
        <w:rPr>
          <w:strike/>
          <w:sz w:val="26"/>
          <w:szCs w:val="26"/>
        </w:rPr>
        <w:t xml:space="preserve"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  </w:t>
      </w:r>
    </w:p>
    <w:p w:rsidR="001613F9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trike/>
          <w:sz w:val="26"/>
          <w:szCs w:val="26"/>
        </w:rPr>
      </w:pPr>
      <w:r w:rsidRPr="00827D4E">
        <w:rPr>
          <w:strike/>
          <w:sz w:val="26"/>
          <w:szCs w:val="26"/>
        </w:rPr>
        <w:t>При равенстве суммы баллов по итогам оценки всеми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rFonts w:eastAsia="Calibri"/>
          <w:highlight w:val="yellow"/>
        </w:rPr>
        <w:t xml:space="preserve">4.7. </w:t>
      </w:r>
      <w:r w:rsidRPr="00827D4E">
        <w:rPr>
          <w:highlight w:val="yellow"/>
        </w:rPr>
        <w:t xml:space="preserve"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 каждого претендента на получение субсидии. 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t>4.8. На основании наиболее высокого</w:t>
      </w:r>
      <w:proofErr w:type="gramStart"/>
      <w:r w:rsidRPr="00827D4E">
        <w:rPr>
          <w:highlight w:val="yellow"/>
        </w:rPr>
        <w:t xml:space="preserve"> (-</w:t>
      </w:r>
      <w:proofErr w:type="gramEnd"/>
      <w:r w:rsidRPr="00827D4E">
        <w:rPr>
          <w:highlight w:val="yellow"/>
        </w:rPr>
        <w:t>их)  среднего (-их) балла (-</w:t>
      </w:r>
      <w:proofErr w:type="spellStart"/>
      <w:r w:rsidRPr="00827D4E">
        <w:rPr>
          <w:highlight w:val="yellow"/>
        </w:rPr>
        <w:t>ов</w:t>
      </w:r>
      <w:proofErr w:type="spellEnd"/>
      <w:r w:rsidRPr="00827D4E">
        <w:rPr>
          <w:highlight w:val="yellow"/>
        </w:rPr>
        <w:t>) Комиссия определяет одного или нескольких победител</w:t>
      </w:r>
      <w:r>
        <w:rPr>
          <w:highlight w:val="yellow"/>
        </w:rPr>
        <w:t xml:space="preserve">я (-ей) </w:t>
      </w:r>
      <w:r w:rsidRPr="00827D4E">
        <w:rPr>
          <w:highlight w:val="yellow"/>
        </w:rPr>
        <w:t xml:space="preserve">отбора </w:t>
      </w:r>
      <w:r w:rsidR="00901D62">
        <w:rPr>
          <w:highlight w:val="yellow"/>
        </w:rPr>
        <w:t>–</w:t>
      </w:r>
      <w:r w:rsidRPr="00827D4E">
        <w:rPr>
          <w:highlight w:val="yellow"/>
        </w:rPr>
        <w:t xml:space="preserve"> получател</w:t>
      </w:r>
      <w:r>
        <w:rPr>
          <w:highlight w:val="yellow"/>
        </w:rPr>
        <w:t>я (-</w:t>
      </w:r>
      <w:r w:rsidRPr="00827D4E">
        <w:rPr>
          <w:highlight w:val="yellow"/>
        </w:rPr>
        <w:t>ей</w:t>
      </w:r>
      <w:r>
        <w:rPr>
          <w:highlight w:val="yellow"/>
        </w:rPr>
        <w:t>)</w:t>
      </w:r>
      <w:r w:rsidRPr="00827D4E">
        <w:rPr>
          <w:highlight w:val="yellow"/>
        </w:rPr>
        <w:t xml:space="preserve"> субсидий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</w:t>
      </w:r>
      <w:r>
        <w:rPr>
          <w:highlight w:val="yellow"/>
        </w:rPr>
        <w:t xml:space="preserve">боты). В первоочередном порядке </w:t>
      </w:r>
      <w:r w:rsidRPr="00827D4E">
        <w:rPr>
          <w:highlight w:val="yellow"/>
        </w:rPr>
        <w:t xml:space="preserve">получателями субсидии становятся претенденты, получившие наиболее высокие средние баллы. 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lastRenderedPageBreak/>
        <w:t>4.9. В случае</w:t>
      </w:r>
      <w:proofErr w:type="gramStart"/>
      <w:r w:rsidRPr="00827D4E">
        <w:rPr>
          <w:highlight w:val="yellow"/>
        </w:rPr>
        <w:t>,</w:t>
      </w:r>
      <w:proofErr w:type="gramEnd"/>
      <w:r w:rsidRPr="00827D4E">
        <w:rPr>
          <w:highlight w:val="yellow"/>
        </w:rPr>
        <w:t xml:space="preserve"> если претендентом на получение субсидии является р</w:t>
      </w:r>
      <w:r w:rsidRPr="00827D4E">
        <w:rPr>
          <w:rFonts w:eastAsia="Calibri"/>
          <w:highlight w:val="yellow"/>
        </w:rPr>
        <w:t>егиональная социально ориентированная некомм</w:t>
      </w:r>
      <w:r w:rsidR="00901D62">
        <w:rPr>
          <w:rFonts w:eastAsia="Calibri"/>
          <w:highlight w:val="yellow"/>
        </w:rPr>
        <w:t>ерческая организация, обладающая</w:t>
      </w:r>
      <w:r w:rsidRPr="00827D4E">
        <w:rPr>
          <w:rFonts w:eastAsia="Calibri"/>
          <w:highlight w:val="yellow"/>
        </w:rPr>
        <w:t xml:space="preserve"> статусом некоммерческой организации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исполнителя общественно полезных услуг (далее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СОНКО </w:t>
      </w:r>
      <w:r w:rsidR="00901D62">
        <w:rPr>
          <w:rFonts w:eastAsia="Calibri"/>
          <w:highlight w:val="yellow"/>
        </w:rPr>
        <w:t>–</w:t>
      </w:r>
      <w:r>
        <w:rPr>
          <w:rFonts w:eastAsia="Calibri"/>
          <w:highlight w:val="yellow"/>
        </w:rPr>
        <w:t xml:space="preserve"> </w:t>
      </w:r>
      <w:r w:rsidRPr="00827D4E">
        <w:rPr>
          <w:rFonts w:eastAsia="Calibri"/>
          <w:highlight w:val="yellow"/>
        </w:rPr>
        <w:t xml:space="preserve">исполнитель ОПУ), оценке подвергаются показатели, представленные в заявке и документах </w:t>
      </w:r>
      <w:r w:rsidRPr="00827D4E">
        <w:rPr>
          <w:highlight w:val="yellow"/>
        </w:rPr>
        <w:t>на текущий год выполнения муниципальной работы, в том числе показатель 3, указанный в пункте 4.6 положения о Комиссии.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t xml:space="preserve">4.10. При равенстве суммы баллов по итогам оценки членами Комиссии в случаях, когда  все претенденты на получение субсидии являются </w:t>
      </w:r>
      <w:r w:rsidRPr="00827D4E">
        <w:rPr>
          <w:rFonts w:eastAsia="Calibri"/>
          <w:highlight w:val="yellow"/>
        </w:rPr>
        <w:t xml:space="preserve">СОНКО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исполнителями ОПУ</w:t>
      </w:r>
      <w:r w:rsidRPr="00827D4E">
        <w:rPr>
          <w:highlight w:val="yellow"/>
        </w:rPr>
        <w:t xml:space="preserve"> или </w:t>
      </w:r>
      <w:r w:rsidR="005B7119">
        <w:rPr>
          <w:highlight w:val="yellow"/>
        </w:rPr>
        <w:t xml:space="preserve">когда среди </w:t>
      </w:r>
      <w:r w:rsidRPr="00827D4E">
        <w:rPr>
          <w:highlight w:val="yellow"/>
        </w:rPr>
        <w:t xml:space="preserve">претендентов </w:t>
      </w:r>
      <w:r w:rsidR="005B7119">
        <w:rPr>
          <w:highlight w:val="yellow"/>
        </w:rPr>
        <w:t>отсутствуют</w:t>
      </w:r>
      <w:r w:rsidR="005B7119">
        <w:rPr>
          <w:rFonts w:eastAsia="Calibri"/>
          <w:highlight w:val="yellow"/>
        </w:rPr>
        <w:t xml:space="preserve">  СОНКО </w:t>
      </w:r>
      <w:r w:rsidR="00901D62">
        <w:rPr>
          <w:rFonts w:eastAsia="Calibri"/>
          <w:highlight w:val="yellow"/>
        </w:rPr>
        <w:t>–</w:t>
      </w:r>
      <w:r w:rsidR="005B7119">
        <w:rPr>
          <w:rFonts w:eastAsia="Calibri"/>
          <w:highlight w:val="yellow"/>
        </w:rPr>
        <w:t xml:space="preserve"> исполнители</w:t>
      </w:r>
      <w:r w:rsidRPr="00827D4E">
        <w:rPr>
          <w:rFonts w:eastAsia="Calibri"/>
          <w:highlight w:val="yellow"/>
        </w:rPr>
        <w:t xml:space="preserve"> ОПУ,</w:t>
      </w:r>
      <w:r w:rsidRPr="00827D4E">
        <w:rPr>
          <w:highlight w:val="yellow"/>
        </w:rPr>
        <w:t xml:space="preserve">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119" w:rsidRDefault="00827D4E" w:rsidP="005B7119">
      <w:pPr>
        <w:ind w:firstLine="709"/>
        <w:jc w:val="both"/>
        <w:rPr>
          <w:rFonts w:eastAsia="Calibri"/>
        </w:rPr>
      </w:pPr>
      <w:r w:rsidRPr="00827D4E">
        <w:rPr>
          <w:highlight w:val="yellow"/>
        </w:rPr>
        <w:t xml:space="preserve">4.11. При равенстве суммы баллов по итогам оценки всеми членами Комиссии заявок в случаях, когда одним из претендентов на получение субсидии является </w:t>
      </w:r>
      <w:r w:rsidRPr="00827D4E">
        <w:rPr>
          <w:rFonts w:eastAsia="Calibri"/>
          <w:highlight w:val="yellow"/>
        </w:rPr>
        <w:t xml:space="preserve">СОНКО </w:t>
      </w:r>
      <w:r w:rsidR="000C4803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исполнитель ОПУ</w:t>
      </w:r>
      <w:r w:rsidRPr="00827D4E">
        <w:rPr>
          <w:highlight w:val="yellow"/>
        </w:rPr>
        <w:t>, он обладает преимущественным правом на  получение субсидии</w:t>
      </w:r>
      <w:r w:rsidRPr="00827D4E">
        <w:rPr>
          <w:rFonts w:eastAsia="Calibri"/>
          <w:highlight w:val="yellow"/>
        </w:rPr>
        <w:t>.</w:t>
      </w:r>
    </w:p>
    <w:p w:rsidR="001613F9" w:rsidRPr="00015E17" w:rsidRDefault="005B7119" w:rsidP="005B7119">
      <w:pPr>
        <w:ind w:firstLine="709"/>
        <w:jc w:val="both"/>
      </w:pPr>
      <w:r>
        <w:rPr>
          <w:rFonts w:eastAsia="Calibri"/>
        </w:rPr>
        <w:t xml:space="preserve">4.12. </w:t>
      </w:r>
      <w:r w:rsidR="001613F9" w:rsidRPr="00015E17"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1613F9" w:rsidRPr="00015E17" w:rsidRDefault="001613F9" w:rsidP="001613F9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5E17">
        <w:t>Состав Комиссии</w:t>
      </w:r>
    </w:p>
    <w:p w:rsidR="001613F9" w:rsidRPr="00015E17" w:rsidRDefault="001613F9" w:rsidP="001613F9">
      <w:pPr>
        <w:tabs>
          <w:tab w:val="left" w:pos="851"/>
          <w:tab w:val="left" w:pos="993"/>
        </w:tabs>
        <w:ind w:left="720" w:right="200"/>
      </w:pP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молодёжной политики,  – председатель Комиссии,</w:t>
      </w:r>
    </w:p>
    <w:p w:rsidR="001613F9" w:rsidRPr="00015E17" w:rsidRDefault="001613F9" w:rsidP="001613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спорта и молодёжной политики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экономики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общеправового отдела юридического управления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финансово-экономического обеспечения и контроля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молодёжной политики Управления культуры, спорта и молодёжной политики Администрации города Когалыма.</w:t>
      </w: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708"/>
        <w:jc w:val="right"/>
      </w:pPr>
      <w:r w:rsidRPr="00015E17">
        <w:t>Приложение 6</w:t>
      </w:r>
    </w:p>
    <w:p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8"/>
        <w:jc w:val="right"/>
      </w:pP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jc w:val="center"/>
      </w:pPr>
      <w:r w:rsidRPr="00015E17">
        <w:t xml:space="preserve">ТИПОВАЯ ФОРМА СОГЛАШЕНИЯ </w:t>
      </w:r>
    </w:p>
    <w:p w:rsidR="001613F9" w:rsidRPr="00015E17" w:rsidRDefault="001613F9" w:rsidP="001613F9">
      <w:pPr>
        <w:jc w:val="center"/>
      </w:pPr>
      <w:r w:rsidRPr="00015E17">
        <w:t xml:space="preserve">о предоставлении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jc w:val="center"/>
      </w:pPr>
      <w:r w:rsidRPr="00015E17">
        <w:t xml:space="preserve">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tbl>
      <w:tblPr>
        <w:tblW w:w="0" w:type="auto"/>
        <w:tblInd w:w="360" w:type="dxa"/>
        <w:tblLook w:val="04A0"/>
      </w:tblPr>
      <w:tblGrid>
        <w:gridCol w:w="4303"/>
        <w:gridCol w:w="4340"/>
      </w:tblGrid>
      <w:tr w:rsidR="001613F9" w:rsidRPr="00015E17" w:rsidTr="00564171">
        <w:tc>
          <w:tcPr>
            <w:tcW w:w="4303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(дата заключения соглашения)</w:t>
            </w:r>
          </w:p>
        </w:tc>
        <w:tc>
          <w:tcPr>
            <w:tcW w:w="4340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(номер соглашения)</w:t>
            </w:r>
          </w:p>
        </w:tc>
      </w:tr>
    </w:tbl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</w:t>
      </w:r>
      <w:r w:rsidR="001613F9" w:rsidRPr="00015E17">
        <w:rPr>
          <w:rFonts w:ascii="Times New Roman" w:hAnsi="Times New Roman" w:cs="Times New Roman"/>
          <w:sz w:val="26"/>
          <w:szCs w:val="26"/>
        </w:rPr>
        <w:t>нное учреждение Администрация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именуемое  в дальнейшем «Главный распорядитель средств бюджета города Когалыма», в лице главы города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, Пальчикова Николая Николаевича, действующего на основании Устава города Когалыма, с одной стороны,  и__________________________________________________________________,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для индивидуального предпринимателя)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 его фамилия, имя, отчество)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предпринимателя)</w:t>
      </w:r>
    </w:p>
    <w:p w:rsidR="001613F9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21" w:history="1">
        <w:r w:rsidRPr="00015E1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утверждённым постановлением Администрации города Когалыма от __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________ 20__ г. № ___ (далее – Порядок предоставления субсидий), заключили настоящее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Соглашение о нижеследующем.</w:t>
      </w:r>
    </w:p>
    <w:p w:rsidR="00564171" w:rsidRPr="00015E17" w:rsidRDefault="0056417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BF7E39" w:rsidRPr="00BF7E39" w:rsidRDefault="00BF7E39" w:rsidP="00BF7E39">
      <w:pPr>
        <w:pStyle w:val="ConsPlusNonformat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P88"/>
      <w:bookmarkEnd w:id="6"/>
      <w:r w:rsidRPr="00BF7E39">
        <w:rPr>
          <w:rFonts w:ascii="Times New Roman" w:hAnsi="Times New Roman" w:cs="Times New Roman"/>
          <w:sz w:val="26"/>
          <w:szCs w:val="26"/>
        </w:rPr>
        <w:t>Предметом Соглашения является предоставление из бюджета города Когалыма в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 xml:space="preserve"> 20__ году / 20_</w:t>
      </w:r>
      <w:r w:rsidR="00DE779F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1D6B3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>20_</w:t>
      </w:r>
      <w:r w:rsidR="00DE779F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 xml:space="preserve"> годах </w:t>
      </w:r>
    </w:p>
    <w:p w:rsidR="00BF7E39" w:rsidRPr="006925F2" w:rsidRDefault="00BF7E39" w:rsidP="00BF7E3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925F2">
        <w:rPr>
          <w:rFonts w:ascii="Times New Roman" w:hAnsi="Times New Roman" w:cs="Times New Roman"/>
          <w:sz w:val="26"/>
          <w:szCs w:val="26"/>
        </w:rPr>
        <w:t>______________________________________________________субсидий</w:t>
      </w:r>
      <w:proofErr w:type="spellEnd"/>
    </w:p>
    <w:p w:rsidR="00BF7E39" w:rsidRPr="006925F2" w:rsidRDefault="00BF7E39" w:rsidP="00BF7E39">
      <w:pPr>
        <w:pStyle w:val="ConsPlusNonformat"/>
        <w:ind w:right="1274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925F2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BF7E39" w:rsidRPr="00015E17" w:rsidRDefault="00BF7E39" w:rsidP="00BF7E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5F2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затрат, связанных с выполнением муниципальной работы «Организация досуга детей, подростков и молодёжи» (содержание – иная </w:t>
      </w:r>
      <w:proofErr w:type="spellStart"/>
      <w:r w:rsidRPr="006925F2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6925F2">
        <w:rPr>
          <w:rFonts w:ascii="Times New Roman" w:hAnsi="Times New Roman" w:cs="Times New Roman"/>
          <w:sz w:val="26"/>
          <w:szCs w:val="26"/>
        </w:rPr>
        <w:t xml:space="preserve"> деятельность) в интересах общества и для физических лиц на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бесплатной основе, </w:t>
      </w:r>
      <w:r>
        <w:rPr>
          <w:rFonts w:ascii="Times New Roman" w:hAnsi="Times New Roman" w:cs="Times New Roman"/>
          <w:sz w:val="26"/>
          <w:szCs w:val="26"/>
        </w:rPr>
        <w:t>а именно: с организацией досуга</w:t>
      </w:r>
      <w:r w:rsidRPr="006925F2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 xml:space="preserve">на ___(_______)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) площадке (-ах) города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>, расположенно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) 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015E17">
        <w:rPr>
          <w:rFonts w:ascii="Times New Roman" w:hAnsi="Times New Roman" w:cs="Times New Roman"/>
          <w:sz w:val="26"/>
          <w:szCs w:val="26"/>
        </w:rPr>
        <w:t>адресу(-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по следующему графику</w:t>
      </w:r>
      <w:r w:rsidRPr="00015E1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15"/>
        <w:gridCol w:w="2598"/>
        <w:gridCol w:w="3367"/>
      </w:tblGrid>
      <w:tr w:rsidR="00BF7E39" w:rsidRPr="00BF7E39" w:rsidTr="00DA16DD">
        <w:tc>
          <w:tcPr>
            <w:tcW w:w="8897" w:type="dxa"/>
            <w:gridSpan w:val="4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Текущий 20__год</w:t>
            </w:r>
          </w:p>
        </w:tc>
      </w:tr>
      <w:tr w:rsidR="00BF7E39" w:rsidRPr="00EF3301" w:rsidTr="00DA16DD">
        <w:tc>
          <w:tcPr>
            <w:tcW w:w="2932" w:type="dxa"/>
            <w:gridSpan w:val="2"/>
          </w:tcPr>
          <w:p w:rsidR="00BF7E39" w:rsidRPr="00EF3301" w:rsidRDefault="00BF7E39" w:rsidP="00654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  <w:proofErr w:type="gramStart"/>
            <w:r w:rsidR="001D6B35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</w:t>
            </w:r>
            <w:r w:rsidR="001D6B35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досуговой</w:t>
            </w:r>
            <w:proofErr w:type="spellEnd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spellStart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ых</w:t>
            </w:r>
            <w:proofErr w:type="spellEnd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площадки (площадок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города Когалыма:</w:t>
            </w:r>
          </w:p>
        </w:tc>
        <w:tc>
          <w:tcPr>
            <w:tcW w:w="2598" w:type="dxa"/>
          </w:tcPr>
          <w:p w:rsidR="00BF7E39" w:rsidRPr="00EF3301" w:rsidRDefault="00BF7E39" w:rsidP="00654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Период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proofErr w:type="spellStart"/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времени организаци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  <w:tc>
          <w:tcPr>
            <w:tcW w:w="3367" w:type="dxa"/>
          </w:tcPr>
          <w:p w:rsidR="00BF7E39" w:rsidRPr="00EF3301" w:rsidRDefault="0065449D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Даты организации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 _____  ________ по ______ _________20__ года 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 _____  ________ по ______ _________20__ года 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0" w:type="dxa"/>
            <w:gridSpan w:val="3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Последующий 20_ год</w:t>
            </w:r>
            <w:r w:rsidRPr="00EF3301">
              <w:rPr>
                <w:rStyle w:val="af6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</w:tr>
      <w:tr w:rsidR="00BF7E39" w:rsidRPr="00EF3301" w:rsidTr="00DA16DD">
        <w:tc>
          <w:tcPr>
            <w:tcW w:w="2932" w:type="dxa"/>
            <w:gridSpan w:val="2"/>
          </w:tcPr>
          <w:p w:rsidR="00BF7E39" w:rsidRPr="00EF3301" w:rsidRDefault="0065449D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а)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досуговой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ых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площадки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(площадок) 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города Когалыма:</w:t>
            </w: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Период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proofErr w:type="spellStart"/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) времени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</w:t>
            </w:r>
            <w:r w:rsidR="00EF3301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ии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Даты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</w:t>
            </w:r>
            <w:r w:rsidR="00EF3301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ии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BF7E39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BF7E39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</w:tbl>
    <w:p w:rsidR="00BF7E39" w:rsidRPr="00BF7E39" w:rsidRDefault="00BF7E39" w:rsidP="00BF7E3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F7E39">
        <w:rPr>
          <w:rFonts w:ascii="Times New Roman" w:hAnsi="Times New Roman" w:cs="Times New Roman"/>
          <w:sz w:val="26"/>
          <w:szCs w:val="26"/>
        </w:rPr>
        <w:t xml:space="preserve">Субсидии предоставляются Получателю по  кодам  классификации расходов бюджетов Российской Федерации: код главного распорядителя средств бюджета города Когалыма _____, раздел _______, подраздел ______, целевая </w:t>
      </w:r>
      <w:r w:rsidRPr="00BF7E39">
        <w:rPr>
          <w:rFonts w:ascii="Times New Roman" w:hAnsi="Times New Roman" w:cs="Times New Roman"/>
          <w:sz w:val="26"/>
          <w:szCs w:val="26"/>
        </w:rPr>
        <w:lastRenderedPageBreak/>
        <w:t>статья _____, вид расходов ______ в рамках подпрограммы «Общее образование. Дополнительное образование» муниципальной программы «Развитие образования в городе Когалыме» (далее – Субсидии).</w:t>
      </w:r>
    </w:p>
    <w:p w:rsidR="00BF7E39" w:rsidRPr="00BF7E39" w:rsidRDefault="00BF7E39" w:rsidP="00BF7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Размер Субсидий</w:t>
      </w:r>
    </w:p>
    <w:p w:rsidR="00564171" w:rsidRPr="00517899" w:rsidRDefault="00564171" w:rsidP="00564171">
      <w:pPr>
        <w:jc w:val="both"/>
        <w:rPr>
          <w:highlight w:val="yellow"/>
        </w:rPr>
      </w:pPr>
      <w:r w:rsidRPr="00517899">
        <w:rPr>
          <w:highlight w:val="yellow"/>
        </w:rPr>
        <w:t>2.1. Размер Субсидий, предоставляемых  из бюджета  города Когалыма в соответствии с настоящим Соглашением, составляет: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564171" w:rsidRPr="00517899" w:rsidTr="00DA16DD">
        <w:tc>
          <w:tcPr>
            <w:tcW w:w="8647" w:type="dxa"/>
          </w:tcPr>
          <w:p w:rsidR="00564171" w:rsidRPr="00517899" w:rsidRDefault="00564171" w:rsidP="00DA16DD">
            <w:pPr>
              <w:ind w:left="153" w:firstLine="698"/>
              <w:jc w:val="center"/>
              <w:rPr>
                <w:highlight w:val="yellow"/>
              </w:rPr>
            </w:pPr>
            <w:r w:rsidRPr="00517899">
              <w:rPr>
                <w:highlight w:val="yellow"/>
              </w:rPr>
              <w:t>в 20_ году</w:t>
            </w:r>
            <w:proofErr w:type="gramStart"/>
            <w:r w:rsidRPr="00517899">
              <w:rPr>
                <w:highlight w:val="yellow"/>
              </w:rPr>
              <w:t xml:space="preserve"> (___________________) </w:t>
            </w:r>
            <w:proofErr w:type="gramEnd"/>
            <w:r w:rsidRPr="00517899">
              <w:rPr>
                <w:highlight w:val="yellow"/>
              </w:rPr>
              <w:t>рублей___ копеек,</w:t>
            </w:r>
          </w:p>
          <w:p w:rsidR="00564171" w:rsidRPr="00517899" w:rsidRDefault="00564171" w:rsidP="00DA16DD">
            <w:pPr>
              <w:ind w:left="-11" w:firstLine="862"/>
              <w:jc w:val="both"/>
              <w:rPr>
                <w:highlight w:val="yellow"/>
              </w:rPr>
            </w:pPr>
            <w:r w:rsidRPr="00517899">
              <w:rPr>
                <w:highlight w:val="yellow"/>
              </w:rPr>
              <w:t xml:space="preserve">                                      (</w:t>
            </w:r>
            <w:r w:rsidRPr="00517899">
              <w:rPr>
                <w:i/>
                <w:highlight w:val="yellow"/>
              </w:rPr>
              <w:t>сумма прописью</w:t>
            </w:r>
            <w:r w:rsidRPr="00517899">
              <w:rPr>
                <w:highlight w:val="yellow"/>
              </w:rPr>
              <w:t>)</w:t>
            </w:r>
          </w:p>
        </w:tc>
      </w:tr>
      <w:tr w:rsidR="00564171" w:rsidTr="00DA16DD">
        <w:tc>
          <w:tcPr>
            <w:tcW w:w="8647" w:type="dxa"/>
          </w:tcPr>
          <w:p w:rsidR="00564171" w:rsidRPr="00517899" w:rsidRDefault="00564171" w:rsidP="00DA16DD">
            <w:pPr>
              <w:ind w:left="153" w:firstLine="698"/>
              <w:jc w:val="center"/>
              <w:rPr>
                <w:highlight w:val="yellow"/>
              </w:rPr>
            </w:pPr>
            <w:r w:rsidRPr="00517899">
              <w:rPr>
                <w:highlight w:val="yellow"/>
              </w:rPr>
              <w:t>в 20_ году</w:t>
            </w:r>
            <w:proofErr w:type="gramStart"/>
            <w:r w:rsidRPr="00517899">
              <w:rPr>
                <w:highlight w:val="yellow"/>
              </w:rPr>
              <w:t xml:space="preserve"> (___________________) </w:t>
            </w:r>
            <w:proofErr w:type="gramEnd"/>
            <w:r w:rsidRPr="00517899">
              <w:rPr>
                <w:highlight w:val="yellow"/>
              </w:rPr>
              <w:t>рублей___ копеек</w:t>
            </w:r>
            <w:r w:rsidRPr="00517899">
              <w:rPr>
                <w:rStyle w:val="af6"/>
              </w:rPr>
              <w:footnoteReference w:id="6"/>
            </w:r>
            <w:r w:rsidRPr="00517899">
              <w:rPr>
                <w:highlight w:val="yellow"/>
              </w:rPr>
              <w:t xml:space="preserve"> </w:t>
            </w:r>
          </w:p>
          <w:p w:rsidR="00564171" w:rsidRPr="002E26F5" w:rsidRDefault="00564171" w:rsidP="00DA16DD">
            <w:pPr>
              <w:ind w:left="153" w:firstLine="698"/>
              <w:jc w:val="both"/>
            </w:pPr>
            <w:r w:rsidRPr="00517899">
              <w:rPr>
                <w:highlight w:val="yellow"/>
              </w:rPr>
              <w:t xml:space="preserve">                                      (</w:t>
            </w:r>
            <w:r w:rsidRPr="00517899">
              <w:rPr>
                <w:i/>
                <w:highlight w:val="yellow"/>
              </w:rPr>
              <w:t>сумма прописью</w:t>
            </w:r>
            <w:r w:rsidRPr="00517899">
              <w:rPr>
                <w:highlight w:val="yellow"/>
              </w:rPr>
              <w:t>)</w:t>
            </w:r>
            <w:r>
              <w:t xml:space="preserve"> </w:t>
            </w:r>
          </w:p>
        </w:tc>
      </w:tr>
    </w:tbl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Условия предоставления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 Субсидии предоставляются при выполнении следующих условий: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3.1.1. предоставление Получателем документов, необходимых для предоставления Субсидий, в соответствии с Порядком предоставления субсиди</w:t>
      </w:r>
      <w:bookmarkStart w:id="7" w:name="P126"/>
      <w:bookmarkEnd w:id="7"/>
      <w:r w:rsidRPr="00015E17">
        <w:rPr>
          <w:rFonts w:ascii="Times New Roman" w:hAnsi="Times New Roman" w:cs="Times New Roman"/>
          <w:sz w:val="26"/>
          <w:szCs w:val="26"/>
        </w:rPr>
        <w:t>й.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3.1.2. Направление Субсидий на расходы, связанные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работа), а именно: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прочие допустимые и возможные расходы в целях выполнения муниципальной работы.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3.1.3. Запрет на осуществление Получателем за счёт предоставленных Субсидий следующих расходов: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приобретение алкогольных напитков и табачной продукции;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осуществление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- уплата штрафов.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3.1.4.  Обязательство Получателя по достижению показателей результативности выполнения муниципальной работы, установленных приложением №1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3.1.5. 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3.1.6. Согласие лиц, являющихся поставщиками (подрядчиками, исполнителями) по договорам (соглашениям), заключенным Получателем -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3.1.7. Согласие Получателя на осуществление  Управлением культуры, спорта и молодёжной политики Администрации города Когалыма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 Порядок перечисления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4.1. Перечисление Субсидий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субсидий на расчётный счет Получателя, открытый в учреждениях Центрального банка Российской Федерации или кредитных организациях.</w:t>
      </w:r>
    </w:p>
    <w:p w:rsidR="001613F9" w:rsidRPr="00015E17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015E17">
        <w:t>4.2. Перечисление Субсидий производится в соответствии с планом – графиком перечисления Субсидий, установленным в приложении №2 к настоящему Соглашению, являющемуся неотъемлемой частью настоящего Соглашения.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 Возврат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7"/>
      <w:bookmarkEnd w:id="8"/>
      <w:r w:rsidRPr="00015E17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1613F9" w:rsidRPr="00015E17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Субсидий, нецелевое использование Субсидий, не достигнуты установленные значения показателей результативности выполнения муниципальной работы, а также в иных случаях, установленных Порядком предоставления субсидий, Субсидии  подлежат возврату в бюджет города Когалыма.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5.2. Возврат Субсидий осуществляется Получателем не позднее 10-ти рабочих дней после получения уведомления о возврате средств Субсидий от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главного распорядителя средств бюджета города Когалыма в соответствии с Порядком предоставления субсидий.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a6"/>
        <w:numPr>
          <w:ilvl w:val="0"/>
          <w:numId w:val="39"/>
        </w:numPr>
        <w:tabs>
          <w:tab w:val="left" w:pos="709"/>
        </w:tabs>
        <w:jc w:val="center"/>
      </w:pPr>
      <w:r w:rsidRPr="00015E17">
        <w:t>Права и обязанности Сторон</w:t>
      </w:r>
    </w:p>
    <w:p w:rsidR="001613F9" w:rsidRPr="00015E17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6.1.1. Обеспечить предоставление Субсидий _</w:t>
      </w:r>
      <w:r w:rsidR="003E2DBA">
        <w:rPr>
          <w:rFonts w:ascii="Times New Roman" w:hAnsi="Times New Roman" w:cs="Times New Roman"/>
          <w:sz w:val="26"/>
          <w:szCs w:val="26"/>
        </w:rPr>
        <w:t>___</w:t>
      </w:r>
      <w:r w:rsidRPr="00015E17">
        <w:rPr>
          <w:rFonts w:ascii="Times New Roman" w:hAnsi="Times New Roman" w:cs="Times New Roman"/>
          <w:sz w:val="26"/>
          <w:szCs w:val="26"/>
        </w:rPr>
        <w:t>__________________</w:t>
      </w:r>
    </w:p>
    <w:p w:rsidR="001613F9" w:rsidRPr="00015E17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Субсидий, установленных Порядком предоставления субсидий и настоящим Соглашением.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субсидий и приложением №1 к настоящему Соглашению и осуществлять проверку их достижения.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6.1.3. Обеспечивать перечисление субсидий на счёт Получателя, указанный в разделе 9 настоящего </w:t>
      </w:r>
      <w:hyperlink r:id="rId22" w:history="1"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5E17"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соответствии с  разделом 4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6.1.5. Рассматривать в установленный срок предложения Исполнителя по изменению конкретных условий выполнения муниципальной работы на досуговой площадке, обеспечивающих более качественные и безопасные условия обслуживания потребителей.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 Полномочия Главного распорядителя средств бюджета города Когалыма: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6.2.2. Потребовать частичного или полного возврата Субсидий и (или) сократить размер Субсидий, в случаях, определённых Порядком предоставления субсидии, включая выявление нецелевого использования Субсидий и (или)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выполнения муниципальной работы.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015E17">
        <w:rPr>
          <w:rFonts w:ascii="Times New Roman" w:eastAsia="Calibri" w:hAnsi="Times New Roman" w:cs="Times New Roman"/>
          <w:sz w:val="26"/>
          <w:szCs w:val="26"/>
        </w:rPr>
        <w:t>случае установления факта(-</w:t>
      </w:r>
      <w:proofErr w:type="spellStart"/>
      <w:r w:rsidRPr="00015E17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015E17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 Субсидий,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Субсидий в бюджет города Когалыма в размере и в сроки, определённые в указанном требовании.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Субсидий, установленных Порядком предоставления субсидии и настоящим Соглашением, в том числе: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 xml:space="preserve">6.3.1.2. Направлять средства Субсидий на финансовое обеспечение расходов, определенных в соответствии с </w:t>
      </w:r>
      <w:hyperlink w:anchor="P126" w:history="1">
        <w:r w:rsidRPr="00015E17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6.3.1.3. Не конвертировать в иностранную валюту средства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требований Главного распорядителя средств бюджета города Когалыма, возникших в  соответствии  с </w:t>
      </w:r>
      <w:hyperlink w:anchor="P187" w:history="1">
        <w:r w:rsidRPr="00015E17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6.3.1.5. Обеспечить использование Субсидий в срок до _____________________(указывается конкретный срок использования Субсидий).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субсидий и приложением №1 к настоящему Соглашению.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F5D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распорядителю средств бюджета города Когалыма: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</w:pPr>
      <w:r w:rsidRPr="00015E17">
        <w:t>- отчёта о достижении значений показателей результативности выполнения муниципальной работы, установленных Порядком предоставления субсидий и приложением №1 к настоящему Соглашению, еженедельно по понедельникам в период выполнения муниципальной работы по форме, установленной приложением №3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№4 к настоящему Соглашению;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sz w:val="26"/>
          <w:szCs w:val="26"/>
        </w:rPr>
        <w:t>6.3.1.9.  В</w:t>
      </w:r>
      <w:r w:rsidRPr="00015E17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об обеспечении возврата Субсидий в бюджет города Когалыма возвращать в бюджет города Когалыма Субсидии в размере и в сроки, определенные в указанном требовании;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6.3.1.11. Выполнять муниципальную работу по адресам, в периоды времени и в даты, установленные пунктом 1.1 настоящего Соглашения, и в соответствии с показателями результативности, установленными приложением №1 к настоящему Соглашению. 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6.3.1.12. Выполнять муниципальную работу добросовестно, качественно, неукоснительно соблюдая требования безопасности при организации досуга детей, подростков и молодёжи;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6.3.1.13. Приступать к работе на досуговой (-ых) площадке (-ах), предварительно осмотрев территорию на предмет наличия неисправности оборудования данной </w:t>
      </w:r>
      <w:proofErr w:type="spellStart"/>
      <w:r w:rsidRPr="00015E17">
        <w:t>досуговой</w:t>
      </w:r>
      <w:proofErr w:type="spellEnd"/>
      <w:r w:rsidRPr="00015E17">
        <w:t xml:space="preserve"> (-</w:t>
      </w:r>
      <w:proofErr w:type="spellStart"/>
      <w:r w:rsidRPr="00015E17">
        <w:t>ых</w:t>
      </w:r>
      <w:proofErr w:type="spellEnd"/>
      <w:r w:rsidRPr="00015E17">
        <w:t>) площадки (-</w:t>
      </w:r>
      <w:proofErr w:type="spellStart"/>
      <w:r w:rsidRPr="00015E17">
        <w:t>ок</w:t>
      </w:r>
      <w:proofErr w:type="spellEnd"/>
      <w:r w:rsidRPr="00015E17">
        <w:t xml:space="preserve">) (далее – площадка) и предметов и (или) элементов, которые могут представлять опасность для посетителей площадки;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6.3.1.14. При выполнении муниципальной работы иметь в наличии на площадке медицинскую аптечку и использовать игровой и спортивный инвентарь.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6.3.1.15. Обеспечить надлежащую культуру обслуживания потребителей муниципальной работы (вежливое обращение с физическими лицами);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6.3.1.16. Не принуждать потребителей муниципальной работы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6.3.1.17.  Отвечать за жизнь и безопасность детей в период их участия в организованной им досуговой деятельности, следить за соблюдением техники безопасности потребителями муниципальной работы во время проведения досуговой деятельности.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6.3.1.18. </w:t>
      </w:r>
      <w:r w:rsidRPr="00015E17">
        <w:rPr>
          <w:rFonts w:ascii="Times New Roman" w:hAnsi="Times New Roman"/>
          <w:sz w:val="26"/>
          <w:szCs w:val="26"/>
        </w:rPr>
        <w:t xml:space="preserve">В случае возникновения чрезвычайных и непредвиденных ситуаций во время выполнения </w:t>
      </w:r>
      <w:r w:rsidRPr="00015E17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общественного порядка, </w:t>
      </w:r>
      <w:r w:rsidRPr="00015E17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Pr="00015E17">
        <w:rPr>
          <w:rFonts w:ascii="Times New Roman" w:hAnsi="Times New Roman" w:cs="Times New Roman"/>
          <w:sz w:val="26"/>
          <w:szCs w:val="26"/>
        </w:rPr>
        <w:t>травматизм, иные ситуации, угрожающие жизни и безопасности потребителей муниципальной работы),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6.3.1.19.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6.3.1.20. Информировать население о работе досуговой площадки</w:t>
      </w:r>
      <w:r w:rsidRPr="00015E17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с указанием графика работы и планируемых мероприятий, в том числе путём размещения афиши на площадке.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5C173D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numPr>
          <w:ilvl w:val="0"/>
          <w:numId w:val="3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1613F9" w:rsidRPr="00F051EA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8.2. Соглашение вступает в силу после его заключения Сторонами и действует до _________20__года</w:t>
      </w:r>
      <w:r w:rsidR="00E302C4">
        <w:rPr>
          <w:rFonts w:ascii="Times New Roman" w:hAnsi="Times New Roman" w:cs="Times New Roman"/>
          <w:sz w:val="26"/>
          <w:szCs w:val="26"/>
        </w:rPr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8.3. Изменение Соглашения осуществляется по инициативе Сторон в письменной форме в виде дополнительного соглашения к Соглашению,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которое является его неотъемлемой частью, и вступает в действие после его подписания Сторонами.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8.5. </w:t>
      </w:r>
      <w:r w:rsidRPr="00015E17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Главного распорядителя средств бюджета города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 выполнения муниципальной работы, при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1613F9" w:rsidRPr="00015E17" w:rsidRDefault="001613F9" w:rsidP="001613F9">
      <w:pPr>
        <w:ind w:firstLine="709"/>
        <w:jc w:val="both"/>
      </w:pPr>
      <w:r w:rsidRPr="00015E17">
        <w:t>8.7.1. Приложение №1 «Показатели результативности выполнения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(содержание – иная досуговая деятельность)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both"/>
      </w:pPr>
      <w:r w:rsidRPr="00015E17">
        <w:t>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№3 «Еженедельный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№4 «Итоговый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деятельность)».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15E17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1613F9" w:rsidRPr="00015E17" w:rsidRDefault="001613F9" w:rsidP="001613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294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р/с  40204810200000000029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600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1211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1613F9" w:rsidRPr="00015E17" w:rsidTr="005C173D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lastRenderedPageBreak/>
        <w:t>Приложение №1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B46D74" w:rsidP="001613F9">
      <w:pPr>
        <w:jc w:val="center"/>
      </w:pPr>
      <w:r w:rsidRPr="006955B6">
        <w:rPr>
          <w:highlight w:val="yellow"/>
        </w:rPr>
        <w:t xml:space="preserve">Показатели результативности выполнения муниципальной работы </w:t>
      </w:r>
      <w:r w:rsidR="001613F9" w:rsidRPr="00015E17">
        <w:t>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для получателя (получателей)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4A2349" w:rsidP="001613F9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="00B46D74" w:rsidRPr="006955B6">
        <w:rPr>
          <w:highlight w:val="yellow"/>
        </w:rPr>
        <w:t>на каждый год</w:t>
      </w:r>
      <w:r w:rsidR="00657164" w:rsidRPr="00657164">
        <w:rPr>
          <w:highlight w:val="yellow"/>
        </w:rPr>
        <w:t xml:space="preserve"> </w:t>
      </w:r>
      <w:r w:rsidR="00657164"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  <w:jc w:val="center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980"/>
        <w:gridCol w:w="2106"/>
        <w:gridCol w:w="2106"/>
        <w:gridCol w:w="2031"/>
      </w:tblGrid>
      <w:tr w:rsidR="001613F9" w:rsidRPr="00015E17" w:rsidTr="005C173D">
        <w:trPr>
          <w:trHeight w:val="338"/>
        </w:trPr>
        <w:tc>
          <w:tcPr>
            <w:tcW w:w="432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№№,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организованных на одной досуговой площадке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одного мероприятия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организованных на досуговой площадке (всего)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1613F9" w:rsidRPr="00015E17" w:rsidTr="005C173D">
        <w:trPr>
          <w:trHeight w:val="356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Одно мероприятие продолжительностью не менее 3,5 часа.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Мероприятия досуговой площадки проводятся в любые дни, кроме праздничных.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27CE" w:rsidRDefault="00E827CE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3473" w:rsidRDefault="00DE3473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Приложение  №2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«__»_________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План-график перечисления субсидий из бюджета города Когалыма главным распорядителем средств получателю (получателям)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Default="005A2C8F" w:rsidP="00E827CE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E827CE" w:rsidRPr="00E827CE">
        <w:rPr>
          <w:rFonts w:ascii="Times New Roman" w:hAnsi="Times New Roman" w:cs="Times New Roman"/>
          <w:sz w:val="26"/>
          <w:szCs w:val="26"/>
          <w:highlight w:val="yellow"/>
        </w:rPr>
        <w:t>на каждый год выполнения муниципальной работы)</w:t>
      </w:r>
    </w:p>
    <w:p w:rsidR="00E827CE" w:rsidRPr="00015E17" w:rsidRDefault="00E827CE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137" w:type="pct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2143"/>
        <w:gridCol w:w="2056"/>
        <w:gridCol w:w="2399"/>
        <w:gridCol w:w="1770"/>
      </w:tblGrid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  <w:proofErr w:type="gram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 в месяц (-ы)</w:t>
            </w:r>
          </w:p>
        </w:tc>
        <w:tc>
          <w:tcPr>
            <w:tcW w:w="129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субсидий, тыс. руб.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11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июнь – август (включительно) текущего года</w:t>
            </w:r>
          </w:p>
        </w:tc>
        <w:tc>
          <w:tcPr>
            <w:tcW w:w="1297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не менее, чем  за 5 рабочих дней до выполнения муниципальной работы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93,60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62,40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31,20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Pr="00015E17" w:rsidRDefault="0016062F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t>Приложение  №3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:rsidR="001613F9" w:rsidRPr="00015E17" w:rsidRDefault="001613F9" w:rsidP="001613F9">
      <w:pPr>
        <w:jc w:val="center"/>
      </w:pPr>
      <w:r w:rsidRPr="00015E17">
        <w:t>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tabs>
          <w:tab w:val="left" w:pos="1134"/>
        </w:tabs>
        <w:jc w:val="center"/>
      </w:pPr>
      <w:r w:rsidRPr="00015E17">
        <w:t>(для одной досуговой площадки)</w:t>
      </w:r>
    </w:p>
    <w:p w:rsidR="001613F9" w:rsidRPr="00015E17" w:rsidRDefault="001613F9" w:rsidP="001613F9">
      <w:pPr>
        <w:tabs>
          <w:tab w:val="left" w:pos="1134"/>
        </w:tabs>
        <w:jc w:val="center"/>
      </w:pP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 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 (проекта)_________________________________________________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 выполнения муниципальной работы (местонахождения досуговой площадки): ________________________________________.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rPr>
          <w:bCs/>
        </w:rPr>
        <w:t>Информация о мероприятиях, организованных на досуговой площадке (по нарастающей):</w:t>
      </w:r>
    </w:p>
    <w:p w:rsidR="001613F9" w:rsidRPr="00015E17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174"/>
        <w:gridCol w:w="2407"/>
        <w:gridCol w:w="2129"/>
        <w:gridCol w:w="1766"/>
      </w:tblGrid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Количество участников</w:t>
            </w: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 xml:space="preserve"> 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16062F" w:rsidRPr="00015E17" w:rsidRDefault="0016062F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rPr>
          <w:lang w:val="en-US"/>
        </w:rPr>
      </w:pPr>
    </w:p>
    <w:p w:rsidR="001613F9" w:rsidRDefault="001613F9" w:rsidP="001613F9"/>
    <w:p w:rsidR="00DE3473" w:rsidRDefault="00DE3473" w:rsidP="005C173D">
      <w:pPr>
        <w:jc w:val="right"/>
      </w:pPr>
    </w:p>
    <w:p w:rsidR="001613F9" w:rsidRPr="00015E17" w:rsidRDefault="001613F9" w:rsidP="005C173D">
      <w:pPr>
        <w:jc w:val="right"/>
      </w:pPr>
      <w:r w:rsidRPr="00015E17">
        <w:t>Приложение  №4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14"/>
        </w:rPr>
      </w:pPr>
    </w:p>
    <w:p w:rsidR="001613F9" w:rsidRPr="00015E17" w:rsidRDefault="001613F9" w:rsidP="001613F9">
      <w:pPr>
        <w:pStyle w:val="a6"/>
        <w:tabs>
          <w:tab w:val="left" w:pos="6237"/>
        </w:tabs>
        <w:jc w:val="center"/>
      </w:pPr>
      <w:r w:rsidRPr="00015E17">
        <w:t xml:space="preserve">Итоговый отчёт </w:t>
      </w:r>
    </w:p>
    <w:p w:rsidR="001613F9" w:rsidRPr="00015E17" w:rsidRDefault="001613F9" w:rsidP="001613F9">
      <w:pPr>
        <w:jc w:val="center"/>
      </w:pPr>
      <w:r w:rsidRPr="00015E17">
        <w:t>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EF3301" w:rsidRPr="00015E17" w:rsidRDefault="00EF3301" w:rsidP="00EF3301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Количество досуговых площадок 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программы(-м) (проекта(-</w:t>
      </w:r>
      <w:proofErr w:type="spellStart"/>
      <w:r w:rsidRPr="00015E17">
        <w:t>ов</w:t>
      </w:r>
      <w:proofErr w:type="spellEnd"/>
      <w:r w:rsidRPr="00015E17">
        <w:t>)) _________________________________________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 xml:space="preserve">Адрес(-а) выполнения муниципальной работы (местонахождения </w:t>
      </w:r>
      <w:proofErr w:type="spellStart"/>
      <w:r w:rsidRPr="00015E17">
        <w:t>досуговой</w:t>
      </w:r>
      <w:proofErr w:type="spellEnd"/>
      <w:r w:rsidRPr="00015E17">
        <w:t>(-</w:t>
      </w:r>
      <w:proofErr w:type="spellStart"/>
      <w:r w:rsidRPr="00015E17">
        <w:t>ых</w:t>
      </w:r>
      <w:proofErr w:type="spellEnd"/>
      <w:r w:rsidRPr="00015E17">
        <w:t>) площадки(-</w:t>
      </w:r>
      <w:proofErr w:type="spellStart"/>
      <w:r w:rsidRPr="00015E17">
        <w:t>ок</w:t>
      </w:r>
      <w:proofErr w:type="spellEnd"/>
      <w:r w:rsidRPr="00015E17">
        <w:t>)): ___________________________.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Период(-ы)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В итоговый отчёт включается:</w:t>
      </w:r>
    </w:p>
    <w:p w:rsidR="001613F9" w:rsidRPr="00015E17" w:rsidRDefault="001613F9" w:rsidP="001613F9">
      <w:pPr>
        <w:ind w:firstLine="709"/>
        <w:jc w:val="both"/>
      </w:pPr>
      <w:r w:rsidRPr="00015E17">
        <w:t>- информация о достигнутых результатах деятельности в ходе выполнения муниципальной работы по организации досуга на досуговой (-ых) площадке(-ах) (далее – муниципальная работа);</w:t>
      </w:r>
    </w:p>
    <w:p w:rsidR="001613F9" w:rsidRPr="00015E17" w:rsidRDefault="001613F9" w:rsidP="001613F9">
      <w:pPr>
        <w:ind w:firstLine="709"/>
        <w:jc w:val="both"/>
      </w:pPr>
      <w:r w:rsidRPr="00015E17">
        <w:t>- описание мероприятий, работ, осуществлённых в период выполнения муниципальной работы;</w:t>
      </w:r>
    </w:p>
    <w:p w:rsidR="001613F9" w:rsidRPr="00015E17" w:rsidRDefault="001613F9" w:rsidP="001613F9">
      <w:pPr>
        <w:ind w:firstLine="709"/>
        <w:jc w:val="both"/>
      </w:pPr>
      <w:r w:rsidRPr="00015E17">
        <w:t>- проблемы, связанные с выполнением муниципальной работы.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ind w:firstLine="709"/>
        <w:jc w:val="both"/>
      </w:pPr>
      <w:r w:rsidRPr="00015E17">
        <w:t>К отчёту прилагаются: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Фотографии в электронном виде.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Копии информационно-рекламных материалов, размещённых в СМИ и информационно-телекоммуникационной сети Интернет</w:t>
      </w:r>
      <w:r w:rsidRPr="00015E17">
        <w:rPr>
          <w:rStyle w:val="af6"/>
        </w:rPr>
        <w:footnoteReference w:id="7"/>
      </w:r>
      <w:r w:rsidRPr="00015E17">
        <w:t>, отражающие ход и/или итоги выполнения муниципальной работы.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1613F9" w:rsidRPr="00015E17" w:rsidRDefault="001613F9" w:rsidP="001613F9">
      <w:pPr>
        <w:ind w:firstLine="709"/>
        <w:jc w:val="both"/>
      </w:pPr>
      <w:r w:rsidRPr="00015E17">
        <w:t>Отчёт представляется в 1 экземпляре в печатном варианте.</w:t>
      </w:r>
    </w:p>
    <w:p w:rsidR="001613F9" w:rsidRPr="00015E17" w:rsidRDefault="001613F9" w:rsidP="001613F9">
      <w:pPr>
        <w:ind w:firstLine="709"/>
        <w:jc w:val="both"/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236FF4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B939B0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Default="001613F9" w:rsidP="00DE3473">
      <w:pPr>
        <w:widowControl w:val="0"/>
        <w:tabs>
          <w:tab w:val="left" w:pos="7230"/>
        </w:tabs>
      </w:pPr>
    </w:p>
    <w:sectPr w:rsidR="001613F9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FA" w:rsidRDefault="000837FA" w:rsidP="001613F9">
      <w:r>
        <w:separator/>
      </w:r>
    </w:p>
  </w:endnote>
  <w:endnote w:type="continuationSeparator" w:id="0">
    <w:p w:rsidR="000837FA" w:rsidRDefault="000837FA" w:rsidP="0016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FA" w:rsidRDefault="003B35E5" w:rsidP="0016062F">
    <w:pPr>
      <w:pStyle w:val="ad"/>
      <w:jc w:val="right"/>
    </w:pPr>
    <w:fldSimple w:instr=" PAGE   \* MERGEFORMAT ">
      <w:r w:rsidR="00A813E9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FA" w:rsidRDefault="000837FA" w:rsidP="001613F9">
      <w:r>
        <w:separator/>
      </w:r>
    </w:p>
  </w:footnote>
  <w:footnote w:type="continuationSeparator" w:id="0">
    <w:p w:rsidR="000837FA" w:rsidRDefault="000837FA" w:rsidP="001613F9">
      <w:r>
        <w:continuationSeparator/>
      </w:r>
    </w:p>
  </w:footnote>
  <w:footnote w:id="1">
    <w:p w:rsidR="000837FA" w:rsidRPr="00EF245B" w:rsidRDefault="000837FA" w:rsidP="008F4EB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F245B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EF24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F245B">
        <w:rPr>
          <w:rFonts w:ascii="Times New Roman" w:hAnsi="Times New Roman" w:cs="Times New Roman"/>
          <w:sz w:val="18"/>
          <w:szCs w:val="18"/>
          <w:highlight w:val="yellow"/>
        </w:rPr>
        <w:t>При</w:t>
      </w:r>
      <w:r w:rsidRPr="00EF245B">
        <w:rPr>
          <w:rFonts w:ascii="Times New Roman" w:hAnsi="Times New Roman"/>
          <w:sz w:val="18"/>
          <w:szCs w:val="18"/>
          <w:highlight w:val="yellow"/>
        </w:rPr>
        <w:t xml:space="preserve"> равенстве суммы баллов по итогам оценки Комиссией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EF245B">
        <w:rPr>
          <w:rFonts w:ascii="Times New Roman" w:hAnsi="Times New Roman"/>
          <w:sz w:val="18"/>
          <w:szCs w:val="18"/>
          <w:highlight w:val="yellow"/>
        </w:rPr>
        <w:t>досуговая</w:t>
      </w:r>
      <w:proofErr w:type="spellEnd"/>
      <w:r w:rsidRPr="00EF245B">
        <w:rPr>
          <w:rFonts w:ascii="Times New Roman" w:hAnsi="Times New Roman"/>
          <w:sz w:val="18"/>
          <w:szCs w:val="18"/>
          <w:highlight w:val="yellow"/>
        </w:rPr>
        <w:t xml:space="preserve"> деятельность) заявок  и документов претендентов на получение субсидии в случаях, когда одним из претендентов на получение субсидии является </w:t>
      </w:r>
      <w:r w:rsidRPr="00EF245B">
        <w:rPr>
          <w:rFonts w:ascii="Times New Roman" w:eastAsia="Calibri" w:hAnsi="Times New Roman"/>
          <w:sz w:val="18"/>
          <w:szCs w:val="18"/>
          <w:highlight w:val="yellow"/>
        </w:rPr>
        <w:t>региональное СОНКО – исполнитель</w:t>
      </w:r>
      <w:proofErr w:type="gramEnd"/>
      <w:r w:rsidRPr="00EF245B">
        <w:rPr>
          <w:rFonts w:ascii="Times New Roman" w:eastAsia="Calibri" w:hAnsi="Times New Roman"/>
          <w:sz w:val="18"/>
          <w:szCs w:val="18"/>
          <w:highlight w:val="yellow"/>
        </w:rPr>
        <w:t xml:space="preserve"> ОПУ</w:t>
      </w:r>
      <w:r w:rsidRPr="00EF245B">
        <w:rPr>
          <w:rFonts w:ascii="Times New Roman" w:hAnsi="Times New Roman"/>
          <w:sz w:val="18"/>
          <w:szCs w:val="18"/>
          <w:highlight w:val="yellow"/>
        </w:rPr>
        <w:t>, оно обладает преимущественным правом на  получение субсидии</w:t>
      </w:r>
      <w:r w:rsidRPr="00EF245B">
        <w:rPr>
          <w:rFonts w:ascii="Times New Roman" w:hAnsi="Times New Roman"/>
          <w:sz w:val="18"/>
          <w:szCs w:val="18"/>
        </w:rPr>
        <w:t>.</w:t>
      </w:r>
    </w:p>
    <w:p w:rsidR="000837FA" w:rsidRPr="00015E17" w:rsidRDefault="000837FA" w:rsidP="008F4E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7FA" w:rsidRDefault="000837FA">
      <w:pPr>
        <w:pStyle w:val="af4"/>
      </w:pPr>
    </w:p>
  </w:footnote>
  <w:footnote w:id="2">
    <w:p w:rsidR="000837FA" w:rsidRPr="00633530" w:rsidRDefault="000837FA" w:rsidP="0058596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>егиональных социально ориентированных некоммерческих организаций, обладающих статусом некоммер</w:t>
      </w:r>
      <w:r>
        <w:rPr>
          <w:rFonts w:eastAsia="Calibri"/>
        </w:rPr>
        <w:t>ческой организации – исполнителей</w:t>
      </w:r>
      <w:r w:rsidRPr="00633530">
        <w:rPr>
          <w:rFonts w:eastAsia="Calibri"/>
        </w:rPr>
        <w:t xml:space="preserve"> общественно полезных услуг</w:t>
      </w:r>
    </w:p>
  </w:footnote>
  <w:footnote w:id="3">
    <w:p w:rsidR="000837FA" w:rsidRDefault="000837FA" w:rsidP="0058596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>егиональных социально ориентированных некоммерческих организаций, обладающих статусом некоммер</w:t>
      </w:r>
      <w:r>
        <w:rPr>
          <w:rFonts w:eastAsia="Calibri"/>
        </w:rPr>
        <w:t>ческой организации – исполнителя</w:t>
      </w:r>
      <w:r w:rsidRPr="00633530">
        <w:rPr>
          <w:rFonts w:eastAsia="Calibri"/>
        </w:rPr>
        <w:t xml:space="preserve"> общественно полезных услуг</w:t>
      </w:r>
    </w:p>
  </w:footnote>
  <w:footnote w:id="4">
    <w:p w:rsidR="000837FA" w:rsidRDefault="000837FA" w:rsidP="001613F9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5">
    <w:p w:rsidR="000837FA" w:rsidRDefault="000837FA" w:rsidP="00BF7E39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 xml:space="preserve">егиональных социально ориентированных некоммерческих организаций, обладающих статусом некоммерческой организации </w:t>
      </w:r>
      <w:r>
        <w:rPr>
          <w:rFonts w:eastAsia="Calibri"/>
        </w:rPr>
        <w:t>–</w:t>
      </w:r>
      <w:r w:rsidRPr="00633530">
        <w:rPr>
          <w:rFonts w:eastAsia="Calibri"/>
        </w:rPr>
        <w:t xml:space="preserve"> исполнителя общественно полезных услуг</w:t>
      </w:r>
    </w:p>
  </w:footnote>
  <w:footnote w:id="6">
    <w:p w:rsidR="000837FA" w:rsidRDefault="000837FA" w:rsidP="00564171">
      <w:pPr>
        <w:pStyle w:val="af4"/>
      </w:pPr>
      <w:r>
        <w:rPr>
          <w:rStyle w:val="af6"/>
        </w:rPr>
        <w:footnoteRef/>
      </w:r>
      <w:r>
        <w:t xml:space="preserve"> З</w:t>
      </w:r>
      <w:r w:rsidRPr="00633530">
        <w:t>аполняется только для р</w:t>
      </w:r>
      <w:r w:rsidRPr="00633530">
        <w:rPr>
          <w:rFonts w:eastAsia="Calibri"/>
        </w:rPr>
        <w:t xml:space="preserve">егиональных социально ориентированных некоммерческих организаций, обладающих статусом некоммерческой организации </w:t>
      </w:r>
      <w:r>
        <w:rPr>
          <w:rFonts w:eastAsia="Calibri"/>
        </w:rPr>
        <w:t>–</w:t>
      </w:r>
      <w:r w:rsidRPr="00633530">
        <w:rPr>
          <w:rFonts w:eastAsia="Calibri"/>
        </w:rPr>
        <w:t xml:space="preserve"> исполнителя общественно полезных услуг</w:t>
      </w:r>
    </w:p>
  </w:footnote>
  <w:footnote w:id="7">
    <w:p w:rsidR="000837FA" w:rsidRDefault="000837FA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0837FA" w:rsidRDefault="000837FA" w:rsidP="001613F9">
      <w:pPr>
        <w:pStyle w:val="af4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82010D"/>
    <w:multiLevelType w:val="hybridMultilevel"/>
    <w:tmpl w:val="3190ED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F08"/>
    <w:multiLevelType w:val="hybridMultilevel"/>
    <w:tmpl w:val="D350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1F25A3"/>
    <w:multiLevelType w:val="multilevel"/>
    <w:tmpl w:val="50CCFF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8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47F92"/>
    <w:multiLevelType w:val="hybridMultilevel"/>
    <w:tmpl w:val="009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1">
    <w:nsid w:val="2E801651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2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3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5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E4765C5"/>
    <w:multiLevelType w:val="multilevel"/>
    <w:tmpl w:val="0DACE4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6F7667"/>
    <w:multiLevelType w:val="hybridMultilevel"/>
    <w:tmpl w:val="209A1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33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42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DC86774"/>
    <w:multiLevelType w:val="hybridMultilevel"/>
    <w:tmpl w:val="C1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6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A000AB"/>
    <w:multiLevelType w:val="hybridMultilevel"/>
    <w:tmpl w:val="E696C9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38"/>
  </w:num>
  <w:num w:numId="4">
    <w:abstractNumId w:val="24"/>
  </w:num>
  <w:num w:numId="5">
    <w:abstractNumId w:val="45"/>
  </w:num>
  <w:num w:numId="6">
    <w:abstractNumId w:val="39"/>
  </w:num>
  <w:num w:numId="7">
    <w:abstractNumId w:val="27"/>
  </w:num>
  <w:num w:numId="8">
    <w:abstractNumId w:val="35"/>
  </w:num>
  <w:num w:numId="9">
    <w:abstractNumId w:val="8"/>
  </w:num>
  <w:num w:numId="10">
    <w:abstractNumId w:val="23"/>
  </w:num>
  <w:num w:numId="11">
    <w:abstractNumId w:val="9"/>
  </w:num>
  <w:num w:numId="12">
    <w:abstractNumId w:val="49"/>
  </w:num>
  <w:num w:numId="13">
    <w:abstractNumId w:val="14"/>
  </w:num>
  <w:num w:numId="14">
    <w:abstractNumId w:val="40"/>
  </w:num>
  <w:num w:numId="15">
    <w:abstractNumId w:val="33"/>
  </w:num>
  <w:num w:numId="16">
    <w:abstractNumId w:val="12"/>
  </w:num>
  <w:num w:numId="17">
    <w:abstractNumId w:val="30"/>
  </w:num>
  <w:num w:numId="18">
    <w:abstractNumId w:val="7"/>
  </w:num>
  <w:num w:numId="19">
    <w:abstractNumId w:val="25"/>
  </w:num>
  <w:num w:numId="20">
    <w:abstractNumId w:val="6"/>
  </w:num>
  <w:num w:numId="21">
    <w:abstractNumId w:val="29"/>
  </w:num>
  <w:num w:numId="22">
    <w:abstractNumId w:val="0"/>
  </w:num>
  <w:num w:numId="23">
    <w:abstractNumId w:val="15"/>
  </w:num>
  <w:num w:numId="24">
    <w:abstractNumId w:val="28"/>
  </w:num>
  <w:num w:numId="25">
    <w:abstractNumId w:val="20"/>
  </w:num>
  <w:num w:numId="26">
    <w:abstractNumId w:val="3"/>
  </w:num>
  <w:num w:numId="27">
    <w:abstractNumId w:val="2"/>
  </w:num>
  <w:num w:numId="28">
    <w:abstractNumId w:val="46"/>
  </w:num>
  <w:num w:numId="29">
    <w:abstractNumId w:val="42"/>
  </w:num>
  <w:num w:numId="30">
    <w:abstractNumId w:val="47"/>
  </w:num>
  <w:num w:numId="31">
    <w:abstractNumId w:val="37"/>
  </w:num>
  <w:num w:numId="32">
    <w:abstractNumId w:val="34"/>
  </w:num>
  <w:num w:numId="33">
    <w:abstractNumId w:val="18"/>
  </w:num>
  <w:num w:numId="34">
    <w:abstractNumId w:val="11"/>
  </w:num>
  <w:num w:numId="35">
    <w:abstractNumId w:val="4"/>
  </w:num>
  <w:num w:numId="36">
    <w:abstractNumId w:val="1"/>
  </w:num>
  <w:num w:numId="37">
    <w:abstractNumId w:val="32"/>
  </w:num>
  <w:num w:numId="38">
    <w:abstractNumId w:val="10"/>
  </w:num>
  <w:num w:numId="39">
    <w:abstractNumId w:val="16"/>
  </w:num>
  <w:num w:numId="40">
    <w:abstractNumId w:val="41"/>
  </w:num>
  <w:num w:numId="41">
    <w:abstractNumId w:val="31"/>
  </w:num>
  <w:num w:numId="42">
    <w:abstractNumId w:val="44"/>
  </w:num>
  <w:num w:numId="43">
    <w:abstractNumId w:val="36"/>
  </w:num>
  <w:num w:numId="44">
    <w:abstractNumId w:val="48"/>
  </w:num>
  <w:num w:numId="45">
    <w:abstractNumId w:val="5"/>
  </w:num>
  <w:num w:numId="46">
    <w:abstractNumId w:val="19"/>
  </w:num>
  <w:num w:numId="47">
    <w:abstractNumId w:val="26"/>
  </w:num>
  <w:num w:numId="48">
    <w:abstractNumId w:val="22"/>
  </w:num>
  <w:num w:numId="49">
    <w:abstractNumId w:val="1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9"/>
    <w:rsid w:val="00060D86"/>
    <w:rsid w:val="000638B2"/>
    <w:rsid w:val="0007576E"/>
    <w:rsid w:val="000837FA"/>
    <w:rsid w:val="000C4803"/>
    <w:rsid w:val="000C6EBC"/>
    <w:rsid w:val="000D2D8A"/>
    <w:rsid w:val="0016062F"/>
    <w:rsid w:val="001613F9"/>
    <w:rsid w:val="0018005B"/>
    <w:rsid w:val="00180078"/>
    <w:rsid w:val="0018455F"/>
    <w:rsid w:val="001A38E7"/>
    <w:rsid w:val="001B64A9"/>
    <w:rsid w:val="001D1B34"/>
    <w:rsid w:val="001D6B35"/>
    <w:rsid w:val="001F31EF"/>
    <w:rsid w:val="00215F6F"/>
    <w:rsid w:val="00242C32"/>
    <w:rsid w:val="00265CDD"/>
    <w:rsid w:val="00271AE6"/>
    <w:rsid w:val="00297F19"/>
    <w:rsid w:val="002A2B5F"/>
    <w:rsid w:val="002C2978"/>
    <w:rsid w:val="002F7C2B"/>
    <w:rsid w:val="0032513D"/>
    <w:rsid w:val="00331AA8"/>
    <w:rsid w:val="00357108"/>
    <w:rsid w:val="00376DC6"/>
    <w:rsid w:val="00385451"/>
    <w:rsid w:val="003A2F28"/>
    <w:rsid w:val="003A369F"/>
    <w:rsid w:val="003A51A5"/>
    <w:rsid w:val="003A5387"/>
    <w:rsid w:val="003B35E5"/>
    <w:rsid w:val="003C3615"/>
    <w:rsid w:val="003E2DBA"/>
    <w:rsid w:val="003F3F6F"/>
    <w:rsid w:val="0043623E"/>
    <w:rsid w:val="0048768B"/>
    <w:rsid w:val="004932B7"/>
    <w:rsid w:val="004A2349"/>
    <w:rsid w:val="004A3F16"/>
    <w:rsid w:val="004E3000"/>
    <w:rsid w:val="004E661B"/>
    <w:rsid w:val="00511C66"/>
    <w:rsid w:val="00537423"/>
    <w:rsid w:val="00562EC7"/>
    <w:rsid w:val="00564171"/>
    <w:rsid w:val="00585964"/>
    <w:rsid w:val="005A2C8F"/>
    <w:rsid w:val="005B1627"/>
    <w:rsid w:val="005B7119"/>
    <w:rsid w:val="005C173D"/>
    <w:rsid w:val="005D114B"/>
    <w:rsid w:val="005E4B40"/>
    <w:rsid w:val="0063356E"/>
    <w:rsid w:val="0065449D"/>
    <w:rsid w:val="00655634"/>
    <w:rsid w:val="00657164"/>
    <w:rsid w:val="006955B6"/>
    <w:rsid w:val="006C6BCB"/>
    <w:rsid w:val="00703FF5"/>
    <w:rsid w:val="00704963"/>
    <w:rsid w:val="00732019"/>
    <w:rsid w:val="00776F5D"/>
    <w:rsid w:val="00786C9F"/>
    <w:rsid w:val="007D260B"/>
    <w:rsid w:val="007F4F8C"/>
    <w:rsid w:val="00827D4E"/>
    <w:rsid w:val="00853AAF"/>
    <w:rsid w:val="008F4EB7"/>
    <w:rsid w:val="008F6535"/>
    <w:rsid w:val="00901D62"/>
    <w:rsid w:val="00903291"/>
    <w:rsid w:val="009924EE"/>
    <w:rsid w:val="009963B9"/>
    <w:rsid w:val="009E4386"/>
    <w:rsid w:val="00A4256B"/>
    <w:rsid w:val="00A44569"/>
    <w:rsid w:val="00A5277E"/>
    <w:rsid w:val="00A6325A"/>
    <w:rsid w:val="00A813E9"/>
    <w:rsid w:val="00A83D00"/>
    <w:rsid w:val="00AA13A3"/>
    <w:rsid w:val="00AD0E8F"/>
    <w:rsid w:val="00AE09A3"/>
    <w:rsid w:val="00B46D74"/>
    <w:rsid w:val="00B5385C"/>
    <w:rsid w:val="00B61263"/>
    <w:rsid w:val="00B61C49"/>
    <w:rsid w:val="00B638AB"/>
    <w:rsid w:val="00BB7BA7"/>
    <w:rsid w:val="00BF7E39"/>
    <w:rsid w:val="00C16C63"/>
    <w:rsid w:val="00C51E27"/>
    <w:rsid w:val="00C72F8F"/>
    <w:rsid w:val="00CA65E2"/>
    <w:rsid w:val="00CF03AE"/>
    <w:rsid w:val="00D77269"/>
    <w:rsid w:val="00DA0573"/>
    <w:rsid w:val="00DA16DD"/>
    <w:rsid w:val="00DA5C0D"/>
    <w:rsid w:val="00DE3473"/>
    <w:rsid w:val="00DE779F"/>
    <w:rsid w:val="00DF04D5"/>
    <w:rsid w:val="00E302C4"/>
    <w:rsid w:val="00E509A7"/>
    <w:rsid w:val="00E60223"/>
    <w:rsid w:val="00E827CE"/>
    <w:rsid w:val="00E95D7F"/>
    <w:rsid w:val="00EF245B"/>
    <w:rsid w:val="00EF3301"/>
    <w:rsid w:val="00F051EA"/>
    <w:rsid w:val="00F11D9C"/>
    <w:rsid w:val="00F20466"/>
    <w:rsid w:val="00F35637"/>
    <w:rsid w:val="00F40146"/>
    <w:rsid w:val="00F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5230333D315766D4061911052E78EADB835B3E9B2348CE400991D06P5uE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C925A932446948094C4FF7209B2AB7C21A51B11E43C1766A2AF58258BEA924DBFE1BB196D90881EAF2CD647m837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CC98A8ADFDA79A39ED54DB5D41A07FDF26C6D7BE5E890DF61BE19746C9H53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consultantplus://offline/ref=CC98A8ADFDA79A39ED54DB5D41A07FDF26CED1BB52DC5AF44AB499H43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consultantplus://offline/ref=CC98A8ADFDA79A39ED54DB5D41A07FDF25C1D7BD5E820DF61BE19746C95407D9FB7737H33DF" TargetMode="External"/><Relationship Id="rId22" Type="http://schemas.openxmlformats.org/officeDocument/2006/relationships/hyperlink" Target="file:///C:\&#1089;&#1086;&#1075;&#1083;&#1072;&#109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30AE-A3A3-4BBB-B5A9-7AC8EF6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37</Pages>
  <Words>11199</Words>
  <Characters>63836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98</cp:revision>
  <cp:lastPrinted>2018-10-24T09:09:00Z</cp:lastPrinted>
  <dcterms:created xsi:type="dcterms:W3CDTF">2018-04-18T07:53:00Z</dcterms:created>
  <dcterms:modified xsi:type="dcterms:W3CDTF">2018-10-31T09:49:00Z</dcterms:modified>
</cp:coreProperties>
</file>